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1696" w14:textId="77777777" w:rsidR="005419B2" w:rsidRPr="00F27E1F" w:rsidRDefault="005419B2" w:rsidP="005419B2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D1868A9" w14:textId="77777777" w:rsidR="005419B2" w:rsidRPr="00F27E1F" w:rsidRDefault="005419B2" w:rsidP="005419B2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C73F217" w14:textId="77777777" w:rsidR="005419B2" w:rsidRPr="00F27E1F" w:rsidRDefault="005419B2" w:rsidP="005419B2">
      <w:pPr>
        <w:autoSpaceDE w:val="0"/>
        <w:autoSpaceDN w:val="0"/>
        <w:adjustRightInd w:val="0"/>
        <w:ind w:left="6372"/>
        <w:jc w:val="both"/>
        <w:rPr>
          <w:rFonts w:ascii="Arial" w:eastAsia="Calibri" w:hAnsi="Arial" w:cs="Arial"/>
          <w:kern w:val="0"/>
          <w14:ligatures w14:val="none"/>
        </w:rPr>
      </w:pPr>
    </w:p>
    <w:p w14:paraId="271B15E7" w14:textId="612989D3" w:rsidR="005419B2" w:rsidRPr="00F27E1F" w:rsidRDefault="005419B2" w:rsidP="005419B2">
      <w:pPr>
        <w:jc w:val="right"/>
        <w:rPr>
          <w:rFonts w:ascii="Arial" w:eastAsia="Calibri" w:hAnsi="Arial" w:cs="Arial"/>
          <w:i/>
          <w:kern w:val="0"/>
          <w:sz w:val="20"/>
          <w:szCs w:val="20"/>
          <w:lang w:eastAsia="pl-PL"/>
          <w14:ligatures w14:val="none"/>
        </w:rPr>
      </w:pPr>
      <w:r w:rsidRPr="00F27E1F"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DB5400"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  <w:t>3</w:t>
      </w:r>
      <w:r w:rsidRPr="00F27E1F">
        <w:rPr>
          <w:rFonts w:ascii="Arial" w:eastAsia="Calibri" w:hAnsi="Arial" w:cs="Arial"/>
          <w:i/>
          <w:kern w:val="0"/>
          <w:sz w:val="20"/>
          <w:szCs w:val="20"/>
          <w:lang w:eastAsia="pl-PL"/>
          <w14:ligatures w14:val="none"/>
        </w:rPr>
        <w:t xml:space="preserve"> do zapytania ofertowego </w:t>
      </w:r>
    </w:p>
    <w:p w14:paraId="55240593" w14:textId="78546DDF" w:rsidR="005419B2" w:rsidRPr="00F27E1F" w:rsidRDefault="005419B2" w:rsidP="005419B2">
      <w:pPr>
        <w:shd w:val="clear" w:color="auto" w:fill="FFFFFF"/>
        <w:tabs>
          <w:tab w:val="left" w:leader="dot" w:pos="3638"/>
        </w:tabs>
        <w:spacing w:before="120"/>
        <w:jc w:val="right"/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</w:pPr>
      <w:r w:rsidRPr="00F27E1F"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  <w:t xml:space="preserve">Znak sprawy: </w:t>
      </w:r>
      <w:r w:rsidRPr="00F27E1F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PT.2370.</w:t>
      </w:r>
      <w:r w:rsidR="00BA272A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6</w:t>
      </w:r>
      <w:r w:rsidR="00176175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9</w:t>
      </w:r>
      <w:r w:rsidR="000775EF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.</w:t>
      </w:r>
      <w:r w:rsidRPr="00F27E1F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2025</w:t>
      </w:r>
      <w:r w:rsidRPr="00F27E1F"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  <w:t xml:space="preserve"> </w:t>
      </w:r>
    </w:p>
    <w:p w14:paraId="61F6BD41" w14:textId="77777777" w:rsidR="005419B2" w:rsidRPr="00F27E1F" w:rsidRDefault="005419B2" w:rsidP="005419B2">
      <w:pPr>
        <w:autoSpaceDE w:val="0"/>
        <w:autoSpaceDN w:val="0"/>
        <w:adjustRightInd w:val="0"/>
        <w:ind w:left="5664"/>
        <w:jc w:val="left"/>
        <w:rPr>
          <w:rFonts w:ascii="Arial" w:eastAsia="Calibri" w:hAnsi="Arial" w:cs="Arial"/>
          <w:kern w:val="0"/>
          <w14:ligatures w14:val="none"/>
        </w:rPr>
      </w:pPr>
    </w:p>
    <w:p w14:paraId="51C7532F" w14:textId="77777777" w:rsidR="005419B2" w:rsidRPr="00F27E1F" w:rsidRDefault="005419B2" w:rsidP="005419B2">
      <w:pPr>
        <w:autoSpaceDE w:val="0"/>
        <w:autoSpaceDN w:val="0"/>
        <w:adjustRightInd w:val="0"/>
        <w:ind w:left="5664"/>
        <w:jc w:val="left"/>
        <w:rPr>
          <w:rFonts w:ascii="Arial" w:eastAsia="Calibri" w:hAnsi="Arial" w:cs="Arial"/>
          <w:kern w:val="0"/>
          <w14:ligatures w14:val="none"/>
        </w:rPr>
      </w:pPr>
    </w:p>
    <w:p w14:paraId="66CF137B" w14:textId="77777777" w:rsidR="005419B2" w:rsidRPr="00F27E1F" w:rsidRDefault="005419B2" w:rsidP="005419B2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Oświadczenie Wykonawcy</w:t>
      </w:r>
    </w:p>
    <w:p w14:paraId="312B349E" w14:textId="77777777" w:rsidR="005419B2" w:rsidRPr="00F27E1F" w:rsidRDefault="005419B2" w:rsidP="005419B2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</w:p>
    <w:p w14:paraId="618E708E" w14:textId="77777777" w:rsidR="005419B2" w:rsidRPr="00F27E1F" w:rsidRDefault="005419B2" w:rsidP="005419B2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dotyczące braku podstaw do wykluczenia z postępowania</w:t>
      </w:r>
    </w:p>
    <w:p w14:paraId="3080EBA7" w14:textId="77777777" w:rsidR="005419B2" w:rsidRPr="00F27E1F" w:rsidRDefault="005419B2" w:rsidP="005419B2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na podstawie art. 7 ust. 1 w związku z art. 7 ust. 9 ustawy z dnia 13 kwietnia 2022 r. </w:t>
      </w: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br/>
        <w:t>o szczególnych rozwiązaniach w zakresie przeciwdziałania wspieraniu agresji na Ukrainę oraz służących ochronie bezpieczeństwa narodowego</w:t>
      </w:r>
    </w:p>
    <w:p w14:paraId="5CDD2701" w14:textId="77777777" w:rsidR="005419B2" w:rsidRPr="00F27E1F" w:rsidRDefault="005419B2" w:rsidP="005419B2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(t. j. Dz.U. 2024 poz. 507)</w:t>
      </w:r>
    </w:p>
    <w:p w14:paraId="2B2E3A31" w14:textId="77777777" w:rsidR="005419B2" w:rsidRPr="00F27E1F" w:rsidRDefault="005419B2" w:rsidP="005419B2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77B21B3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w postępowaniu zmierzającym do udzielenia zamówienia publicznego na:</w:t>
      </w:r>
    </w:p>
    <w:p w14:paraId="39C896D6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785A98" w14:textId="77777777" w:rsidR="00176175" w:rsidRPr="00176175" w:rsidRDefault="00176175" w:rsidP="00176175">
      <w:pPr>
        <w:widowControl w:val="0"/>
        <w:tabs>
          <w:tab w:val="left" w:pos="910"/>
        </w:tabs>
        <w:suppressAutoHyphens/>
        <w:spacing w:before="120" w:after="120"/>
        <w:ind w:right="23"/>
        <w:rPr>
          <w:rFonts w:ascii="Times New Roman" w:eastAsia="Arial Unicode MS" w:hAnsi="Times New Roman" w:cs="Arial"/>
          <w:b/>
          <w:kern w:val="0"/>
          <w:lang w:eastAsia="ar-SA"/>
          <w14:ligatures w14:val="none"/>
        </w:rPr>
      </w:pPr>
      <w:bookmarkStart w:id="0" w:name="_Hlk118898510"/>
      <w:r w:rsidRPr="00176175">
        <w:rPr>
          <w:rFonts w:ascii="Times New Roman" w:eastAsia="Arial Unicode MS" w:hAnsi="Times New Roman" w:cs="Arial"/>
          <w:b/>
          <w:kern w:val="0"/>
          <w:lang w:eastAsia="ar-SA"/>
          <w14:ligatures w14:val="none"/>
        </w:rPr>
        <w:t xml:space="preserve">USŁUGA DOZORU, BADANIA OKRESOWE, OBSŁUGA I KONSERWACJA </w:t>
      </w:r>
    </w:p>
    <w:p w14:paraId="1ACBE427" w14:textId="30ACE9A1" w:rsidR="00176175" w:rsidRPr="00176175" w:rsidRDefault="00176175" w:rsidP="00176175">
      <w:pPr>
        <w:widowControl w:val="0"/>
        <w:tabs>
          <w:tab w:val="left" w:pos="910"/>
        </w:tabs>
        <w:suppressAutoHyphens/>
        <w:spacing w:before="120" w:after="120"/>
        <w:ind w:right="23"/>
        <w:rPr>
          <w:rFonts w:ascii="Times New Roman" w:eastAsia="Arial Unicode MS" w:hAnsi="Times New Roman" w:cs="Arial"/>
          <w:b/>
          <w:kern w:val="0"/>
          <w:lang w:eastAsia="ar-SA"/>
          <w14:ligatures w14:val="none"/>
        </w:rPr>
      </w:pPr>
      <w:r w:rsidRPr="00176175">
        <w:rPr>
          <w:rFonts w:ascii="Times New Roman" w:eastAsia="Arial Unicode MS" w:hAnsi="Times New Roman" w:cs="Arial"/>
          <w:b/>
          <w:kern w:val="0"/>
          <w:lang w:eastAsia="ar-SA"/>
          <w14:ligatures w14:val="none"/>
        </w:rPr>
        <w:t xml:space="preserve"> URZĄDZEŃ, INSTALACJI I </w:t>
      </w:r>
      <w:proofErr w:type="gramStart"/>
      <w:r w:rsidRPr="00176175">
        <w:rPr>
          <w:rFonts w:ascii="Times New Roman" w:eastAsia="Arial Unicode MS" w:hAnsi="Times New Roman" w:cs="Arial"/>
          <w:b/>
          <w:kern w:val="0"/>
          <w:lang w:eastAsia="ar-SA"/>
          <w14:ligatures w14:val="none"/>
        </w:rPr>
        <w:t>SIECI  W</w:t>
      </w:r>
      <w:proofErr w:type="gramEnd"/>
      <w:r w:rsidRPr="00176175">
        <w:rPr>
          <w:rFonts w:ascii="Times New Roman" w:eastAsia="Arial Unicode MS" w:hAnsi="Times New Roman" w:cs="Arial"/>
          <w:b/>
          <w:kern w:val="0"/>
          <w:lang w:eastAsia="ar-SA"/>
          <w14:ligatures w14:val="none"/>
        </w:rPr>
        <w:t xml:space="preserve"> KOMENDZIE POWIATOWEJ PSP W LIMANOWEJ</w:t>
      </w:r>
      <w:bookmarkEnd w:id="0"/>
      <w:r w:rsidRPr="00176175">
        <w:rPr>
          <w:rFonts w:ascii="Times New Roman" w:eastAsia="Arial Unicode MS" w:hAnsi="Times New Roman" w:cs="Arial"/>
          <w:b/>
          <w:kern w:val="0"/>
          <w:lang w:eastAsia="ar-SA"/>
          <w14:ligatures w14:val="none"/>
        </w:rPr>
        <w:br/>
      </w:r>
      <w:r w:rsidRPr="00176175">
        <w:rPr>
          <w:rFonts w:ascii="Times New Roman" w:eastAsia="Arial Unicode MS" w:hAnsi="Times New Roman" w:cs="Times New Roman"/>
          <w:b/>
          <w:color w:val="000000"/>
          <w:kern w:val="0"/>
          <w:u w:val="single"/>
          <w:lang w:eastAsia="ar-SA"/>
          <w14:ligatures w14:val="none"/>
        </w:rPr>
        <w:t xml:space="preserve">OD 02.01.2026 </w:t>
      </w:r>
      <w:proofErr w:type="gramStart"/>
      <w:r w:rsidRPr="00176175">
        <w:rPr>
          <w:rFonts w:ascii="Times New Roman" w:eastAsia="Arial Unicode MS" w:hAnsi="Times New Roman" w:cs="Times New Roman"/>
          <w:b/>
          <w:color w:val="000000"/>
          <w:kern w:val="0"/>
          <w:u w:val="single"/>
          <w:lang w:eastAsia="ar-SA"/>
          <w14:ligatures w14:val="none"/>
        </w:rPr>
        <w:t>R  DO</w:t>
      </w:r>
      <w:proofErr w:type="gramEnd"/>
      <w:r w:rsidRPr="00176175">
        <w:rPr>
          <w:rFonts w:ascii="Times New Roman" w:eastAsia="Arial Unicode MS" w:hAnsi="Times New Roman" w:cs="Times New Roman"/>
          <w:b/>
          <w:color w:val="000000"/>
          <w:kern w:val="0"/>
          <w:u w:val="single"/>
          <w:lang w:eastAsia="ar-SA"/>
          <w14:ligatures w14:val="none"/>
        </w:rPr>
        <w:t xml:space="preserve">   31.12.2026 R.</w:t>
      </w:r>
    </w:p>
    <w:p w14:paraId="6010696F" w14:textId="77777777" w:rsidR="005419B2" w:rsidRPr="00F27E1F" w:rsidRDefault="005419B2" w:rsidP="005419B2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0A99F37" w14:textId="77777777" w:rsidR="005419B2" w:rsidRPr="00F27E1F" w:rsidRDefault="005419B2" w:rsidP="005419B2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364DF44C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>Wykonawca:</w:t>
      </w:r>
    </w:p>
    <w:p w14:paraId="67A1D010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5B7E874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3B5D8089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  <w:r w:rsidRPr="00F27E1F">
        <w:rPr>
          <w:rFonts w:ascii="Arial" w:eastAsia="Calibri" w:hAnsi="Arial" w:cs="Arial"/>
          <w:i/>
          <w:iCs/>
          <w:kern w:val="0"/>
          <w14:ligatures w14:val="none"/>
        </w:rPr>
        <w:t>(pełna nazwa/firma/nazwisko, adres)</w:t>
      </w:r>
    </w:p>
    <w:p w14:paraId="0D18CBCF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0B4F74FB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2477E2E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>reprezentowany przez:</w:t>
      </w:r>
    </w:p>
    <w:p w14:paraId="0BC058A5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D1572AE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6ADD6BA5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  <w:r w:rsidRPr="00F27E1F">
        <w:rPr>
          <w:rFonts w:ascii="Arial" w:eastAsia="Calibri" w:hAnsi="Arial" w:cs="Arial"/>
          <w:i/>
          <w:iCs/>
          <w:kern w:val="0"/>
          <w14:ligatures w14:val="none"/>
        </w:rPr>
        <w:t>(imię, nazwisko, stanowisko/podstawa do reprezentacji)</w:t>
      </w:r>
    </w:p>
    <w:p w14:paraId="4B777FF8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42751DA4" w14:textId="77777777" w:rsidR="005419B2" w:rsidRPr="00F27E1F" w:rsidRDefault="005419B2" w:rsidP="005419B2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0"/>
          <w14:ligatures w14:val="none"/>
        </w:rPr>
      </w:pPr>
    </w:p>
    <w:p w14:paraId="21FF0089" w14:textId="77777777" w:rsidR="005419B2" w:rsidRPr="00F27E1F" w:rsidRDefault="005419B2" w:rsidP="005419B2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0"/>
          <w14:ligatures w14:val="none"/>
        </w:rPr>
      </w:pPr>
      <w:r w:rsidRPr="00F27E1F">
        <w:rPr>
          <w:rFonts w:ascii="Arial" w:eastAsia="Calibri" w:hAnsi="Arial" w:cs="Arial"/>
          <w:kern w:val="0"/>
          <w14:ligatures w14:val="none"/>
        </w:rPr>
        <w:t>Z pełną świadomością konsekwencji wprowadzenia Zamawiającego w błąd</w:t>
      </w:r>
      <w:r w:rsidRPr="00F27E1F">
        <w:rPr>
          <w:rFonts w:ascii="Arial" w:eastAsia="Calibri" w:hAnsi="Arial" w:cs="Arial"/>
          <w:kern w:val="0"/>
          <w:vertAlign w:val="superscript"/>
          <w14:ligatures w14:val="none"/>
        </w:rPr>
        <w:t>1</w:t>
      </w:r>
      <w:r w:rsidRPr="00F27E1F">
        <w:rPr>
          <w:rFonts w:ascii="Arial" w:eastAsia="Calibri" w:hAnsi="Arial" w:cs="Arial"/>
          <w:kern w:val="0"/>
          <w14:ligatures w14:val="none"/>
        </w:rPr>
        <w:t xml:space="preserve"> oświadczam, że nie podlegam wykluczeniu z postępowania na podstawie art. 7 ust. 1 ustawy z dnia13 kwietnia 2022 r. o szczególnych rozwiązaniach w zakresie przeciwdziałania wspieraniu agresji na Ukrainę oraz służących ochronie bezpieczeństwa narodowego (Dz.U. z 2024 r. poz. 507).</w:t>
      </w:r>
    </w:p>
    <w:p w14:paraId="4EC44715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u w:val="single"/>
          <w14:ligatures w14:val="none"/>
        </w:rPr>
      </w:pPr>
    </w:p>
    <w:p w14:paraId="5AE7DD20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  <w14:ligatures w14:val="none"/>
        </w:rPr>
      </w:pPr>
    </w:p>
    <w:p w14:paraId="0C1AEF11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  <w14:ligatures w14:val="none"/>
        </w:rPr>
      </w:pPr>
    </w:p>
    <w:p w14:paraId="00521BDF" w14:textId="77777777" w:rsidR="005419B2" w:rsidRPr="00F27E1F" w:rsidRDefault="005419B2" w:rsidP="005419B2">
      <w:pPr>
        <w:autoSpaceDE w:val="0"/>
        <w:autoSpaceDN w:val="0"/>
        <w:adjustRightInd w:val="0"/>
        <w:ind w:left="5664" w:firstLine="708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………………………….</w:t>
      </w:r>
    </w:p>
    <w:p w14:paraId="6903F26E" w14:textId="77777777" w:rsidR="005419B2" w:rsidRPr="00F27E1F" w:rsidRDefault="005419B2" w:rsidP="005419B2">
      <w:pPr>
        <w:autoSpaceDE w:val="0"/>
        <w:autoSpaceDN w:val="0"/>
        <w:adjustRightInd w:val="0"/>
        <w:ind w:left="6372" w:firstLine="708"/>
        <w:jc w:val="left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F27E1F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(podpis)</w:t>
      </w:r>
    </w:p>
    <w:p w14:paraId="57785D8C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  <w14:ligatures w14:val="none"/>
        </w:rPr>
      </w:pPr>
    </w:p>
    <w:p w14:paraId="3FA9A830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14"/>
          <w:szCs w:val="14"/>
          <w:vertAlign w:val="superscript"/>
          <w14:ligatures w14:val="none"/>
        </w:rPr>
      </w:pPr>
    </w:p>
    <w:p w14:paraId="6AA61B97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14"/>
          <w:szCs w:val="14"/>
          <w:vertAlign w:val="superscript"/>
          <w14:ligatures w14:val="none"/>
        </w:rPr>
      </w:pPr>
    </w:p>
    <w:p w14:paraId="017D6E1D" w14:textId="77777777" w:rsidR="005419B2" w:rsidRPr="00F27E1F" w:rsidRDefault="005419B2" w:rsidP="005419B2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F27E1F"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t>1</w:t>
      </w:r>
      <w:r w:rsidRPr="00F27E1F">
        <w:rPr>
          <w:rFonts w:ascii="Arial" w:eastAsia="Calibri" w:hAnsi="Arial" w:cs="Arial"/>
          <w:kern w:val="0"/>
          <w:sz w:val="14"/>
          <w:szCs w:val="14"/>
          <w14:ligatures w14:val="none"/>
        </w:rPr>
        <w:t xml:space="preserve"> </w:t>
      </w:r>
      <w:r w:rsidRPr="00F27E1F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Zgodnie z art. 7 ust. 6 ustawy o szczególnych rozwiązaniach w zakresie przeciwdziałania wspieraniu agresji na Ukrainę oraz służących ochronie bezpieczeństwa narodowego (Dz.U. z 2023 r. poz. 129) osoba lub podmiot podlegające wykluczeniu na podstawie ust. 1, które w okresie tego wykluczenia ubiegają się o udzielenie zamówienia publicznego lub dopuszczenie do udziału w konkursie lub biorą udział w postępowaniu                                      o udzielenie zamówienia publicznego lub w konkursie, podlegają karze pieniężnej. Karę pieniężną, o której mowa w ust. 6, nakłada Prezes Urzędu Zamówień Publicznych, w drodze decyzji, w wysokości do 20 000 000 zł.</w:t>
      </w:r>
    </w:p>
    <w:p w14:paraId="43F6047C" w14:textId="77777777" w:rsidR="005419B2" w:rsidRPr="00F27E1F" w:rsidRDefault="005419B2" w:rsidP="005419B2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016DA7F" w14:textId="77777777" w:rsidR="005419B2" w:rsidRPr="00F27E1F" w:rsidRDefault="005419B2" w:rsidP="005419B2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C90A17" w14:textId="77777777" w:rsidR="005419B2" w:rsidRDefault="005419B2" w:rsidP="005419B2"/>
    <w:p w14:paraId="5B3CE537" w14:textId="77777777" w:rsidR="00C033E9" w:rsidRDefault="00C033E9"/>
    <w:sectPr w:rsidR="00C033E9" w:rsidSect="005419B2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B2"/>
    <w:rsid w:val="000775EF"/>
    <w:rsid w:val="000F3A9F"/>
    <w:rsid w:val="00176175"/>
    <w:rsid w:val="00232A82"/>
    <w:rsid w:val="003438E4"/>
    <w:rsid w:val="004A49AC"/>
    <w:rsid w:val="005419B2"/>
    <w:rsid w:val="00947A99"/>
    <w:rsid w:val="00B8443F"/>
    <w:rsid w:val="00BA272A"/>
    <w:rsid w:val="00C033E9"/>
    <w:rsid w:val="00C36CB4"/>
    <w:rsid w:val="00DB5400"/>
    <w:rsid w:val="00D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0F38"/>
  <w15:chartTrackingRefBased/>
  <w15:docId w15:val="{64F7D4F3-6E40-4BA8-992D-DCBB3A52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9B2"/>
  </w:style>
  <w:style w:type="paragraph" w:styleId="Nagwek1">
    <w:name w:val="heading 1"/>
    <w:basedOn w:val="Normalny"/>
    <w:next w:val="Normalny"/>
    <w:link w:val="Nagwek1Znak"/>
    <w:uiPriority w:val="9"/>
    <w:qFormat/>
    <w:rsid w:val="00541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1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19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1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19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19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19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19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19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1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1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1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19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19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19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19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19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19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19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1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19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1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19B2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19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19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19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1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19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19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PT KP PSP Limanowa</cp:lastModifiedBy>
  <cp:revision>5</cp:revision>
  <dcterms:created xsi:type="dcterms:W3CDTF">2025-11-26T08:33:00Z</dcterms:created>
  <dcterms:modified xsi:type="dcterms:W3CDTF">2025-12-16T13:44:00Z</dcterms:modified>
</cp:coreProperties>
</file>