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1C" w:rsidRDefault="00DE3C1C" w:rsidP="00DE3C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Nadleśniczego Nadleśnictwa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>wydanych w 2013 roku</w:t>
      </w:r>
    </w:p>
    <w:p w:rsidR="00DE3C1C" w:rsidRDefault="00DE3C1C" w:rsidP="00DE3C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3C1C" w:rsidRPr="00DE3C1C" w:rsidRDefault="00DE3C1C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1/2013 </w:t>
      </w:r>
      <w:r>
        <w:rPr>
          <w:rFonts w:ascii="Times New Roman" w:hAnsi="Times New Roman" w:cs="Times New Roman"/>
          <w:sz w:val="24"/>
          <w:szCs w:val="24"/>
        </w:rPr>
        <w:t>z dnia 02.01.2013 r. w sprawie sprzedaży drewna w Nadleśnictwie Babimost. (Z-90-01-01/13)</w:t>
      </w:r>
    </w:p>
    <w:p w:rsidR="00DE3C1C" w:rsidRPr="00DE3C1C" w:rsidRDefault="00DE3C1C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2/2013 </w:t>
      </w:r>
      <w:r>
        <w:rPr>
          <w:rFonts w:ascii="Times New Roman" w:hAnsi="Times New Roman" w:cs="Times New Roman"/>
          <w:sz w:val="24"/>
          <w:szCs w:val="24"/>
        </w:rPr>
        <w:t>z dnia 02.01.2013 r. w sprawie przydziału środków ochrony indywidualnej oraz odzieży roboczej i obuwia roboczego. (Z-021-3/13)</w:t>
      </w:r>
    </w:p>
    <w:p w:rsidR="00DE3C1C" w:rsidRPr="00DE3C1C" w:rsidRDefault="00DE3C1C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3/2013 </w:t>
      </w:r>
      <w:r>
        <w:rPr>
          <w:rFonts w:ascii="Times New Roman" w:hAnsi="Times New Roman" w:cs="Times New Roman"/>
          <w:sz w:val="24"/>
          <w:szCs w:val="24"/>
        </w:rPr>
        <w:t>z dnia 18.01.2013 r. w sprawie zasad odbioru i ewidencji drewna kłodowanego iglastego oraz ewidencji surowca drzewnego. (ZGU-8-3/13)</w:t>
      </w:r>
    </w:p>
    <w:p w:rsidR="00DE3C1C" w:rsidRPr="00A36C1A" w:rsidRDefault="00A36C1A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4/2013 </w:t>
      </w:r>
      <w:r>
        <w:rPr>
          <w:rFonts w:ascii="Times New Roman" w:hAnsi="Times New Roman" w:cs="Times New Roman"/>
          <w:sz w:val="24"/>
          <w:szCs w:val="24"/>
        </w:rPr>
        <w:t>z dnia 25.01.2013 r. w sprawie organizacji i funkcjonowania „Kancelarii Niejawnej’’ w Nadleśnictwie Babimost. (NP.-021-1/13)</w:t>
      </w:r>
    </w:p>
    <w:p w:rsidR="00A36C1A" w:rsidRPr="00A36C1A" w:rsidRDefault="00A36C1A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5/2013 </w:t>
      </w:r>
      <w:r>
        <w:rPr>
          <w:rFonts w:ascii="Times New Roman" w:hAnsi="Times New Roman" w:cs="Times New Roman"/>
          <w:sz w:val="24"/>
          <w:szCs w:val="24"/>
        </w:rPr>
        <w:t>z dnia 11.02.2013 r. w sprawie refundacji kosztów zakupu okularów korygujących wzrok. (Z-130-2/13)</w:t>
      </w:r>
    </w:p>
    <w:p w:rsidR="00A36C1A" w:rsidRPr="00A36C1A" w:rsidRDefault="00A36C1A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6/2013 </w:t>
      </w:r>
      <w:r>
        <w:rPr>
          <w:rFonts w:ascii="Times New Roman" w:hAnsi="Times New Roman" w:cs="Times New Roman"/>
          <w:sz w:val="24"/>
          <w:szCs w:val="24"/>
        </w:rPr>
        <w:t>z dnia 05.03.2013 r. w sprawie powołania Komisji do odbioru wykonania aktualizacji Leśnej Mapy Numerycznej Nadleśnictwa Babimost. (ZGL-70-4/13)</w:t>
      </w:r>
    </w:p>
    <w:p w:rsidR="00A36C1A" w:rsidRPr="00A36C1A" w:rsidRDefault="00A36C1A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7/2013 </w:t>
      </w:r>
      <w:r>
        <w:rPr>
          <w:rFonts w:ascii="Times New Roman" w:hAnsi="Times New Roman" w:cs="Times New Roman"/>
          <w:sz w:val="24"/>
          <w:szCs w:val="24"/>
        </w:rPr>
        <w:t>z dnia 05.03.2013 r. w sprawie wprowadzenia Regulaminu Zakładowego Funduszu Świadczeń Socjalnych oraz powołania Komisji Socjalnej w Nadleśnictwie Babimost. (NP.-362-6/13)</w:t>
      </w:r>
    </w:p>
    <w:p w:rsidR="00A36C1A" w:rsidRPr="00A107B6" w:rsidRDefault="00A36C1A" w:rsidP="00DE3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8/2013 </w:t>
      </w:r>
      <w:r>
        <w:rPr>
          <w:rFonts w:ascii="Times New Roman" w:hAnsi="Times New Roman" w:cs="Times New Roman"/>
          <w:sz w:val="24"/>
          <w:szCs w:val="24"/>
        </w:rPr>
        <w:t xml:space="preserve">z dnia 15.03.2013 r. w sprawie organizacji systemu stałych dyżurów w Nadleśnictwie </w:t>
      </w:r>
      <w:r w:rsidR="00A107B6">
        <w:rPr>
          <w:rFonts w:ascii="Times New Roman" w:hAnsi="Times New Roman" w:cs="Times New Roman"/>
          <w:sz w:val="24"/>
          <w:szCs w:val="24"/>
        </w:rPr>
        <w:t>Babimost w warunkach zewnętrznego zagrożenia bezpieczeństwa państwa i w czasie wojny. (Z-25-1/13)</w:t>
      </w:r>
    </w:p>
    <w:p w:rsidR="0092098F" w:rsidRPr="0092098F" w:rsidRDefault="0092098F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2098F">
        <w:rPr>
          <w:rFonts w:ascii="Times New Roman" w:hAnsi="Times New Roman" w:cs="Times New Roman"/>
          <w:b/>
          <w:sz w:val="24"/>
          <w:szCs w:val="24"/>
        </w:rPr>
        <w:t xml:space="preserve">Zarządzenie nr 9/2013 </w:t>
      </w:r>
      <w:r w:rsidRPr="0092098F">
        <w:rPr>
          <w:rFonts w:ascii="Times New Roman" w:hAnsi="Times New Roman" w:cs="Times New Roman"/>
          <w:sz w:val="24"/>
          <w:szCs w:val="24"/>
        </w:rPr>
        <w:t>z dnia 26.03.2013 r. w sprawie prowadzenia monitoringu oddziaływania realizacji planu urządzania na środowisko przyrodnicze w Nadleśnictwie Babimost. (ZGO-732-16/13)</w:t>
      </w:r>
    </w:p>
    <w:p w:rsidR="0092098F" w:rsidRPr="0092098F" w:rsidRDefault="0092098F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10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27</w:t>
      </w:r>
      <w:r w:rsidRPr="0092098F">
        <w:rPr>
          <w:rFonts w:ascii="Times New Roman" w:hAnsi="Times New Roman" w:cs="Times New Roman"/>
          <w:sz w:val="24"/>
          <w:szCs w:val="24"/>
        </w:rPr>
        <w:t>.03.2013 r. w sprawie</w:t>
      </w:r>
      <w:r>
        <w:rPr>
          <w:rFonts w:ascii="Times New Roman" w:hAnsi="Times New Roman" w:cs="Times New Roman"/>
          <w:sz w:val="24"/>
          <w:szCs w:val="24"/>
        </w:rPr>
        <w:t xml:space="preserve"> organizacji Nadleśnictwa Babimost. (N-013-1/13)</w:t>
      </w:r>
    </w:p>
    <w:p w:rsidR="0092098F" w:rsidRPr="0092098F" w:rsidRDefault="0092098F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11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28</w:t>
      </w:r>
      <w:r w:rsidRPr="0092098F">
        <w:rPr>
          <w:rFonts w:ascii="Times New Roman" w:hAnsi="Times New Roman" w:cs="Times New Roman"/>
          <w:sz w:val="24"/>
          <w:szCs w:val="24"/>
        </w:rPr>
        <w:t>.03.2013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akcji bezpośredniej w ochronie przeciwpożarowej lasu. (SAR-251-11/13)</w:t>
      </w:r>
    </w:p>
    <w:p w:rsidR="0092098F" w:rsidRPr="0092098F" w:rsidRDefault="0092098F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28</w:t>
      </w:r>
      <w:r w:rsidRPr="0092098F">
        <w:rPr>
          <w:rFonts w:ascii="Times New Roman" w:hAnsi="Times New Roman" w:cs="Times New Roman"/>
          <w:sz w:val="24"/>
          <w:szCs w:val="24"/>
        </w:rPr>
        <w:t>.03.2013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Planu Mobilizacji Sił i Sprzętu na wypadek wystąpienia dużego pożaru lasu w Nadleśnictwie Babimost lub na terenie innych Nadleśnictw. (SAR-251-12-13)</w:t>
      </w:r>
    </w:p>
    <w:p w:rsidR="0092098F" w:rsidRPr="00897ED3" w:rsidRDefault="00897ED3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13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02.04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zasad odbioru i ewidencji drewna kłodowanego iglastego oraz ewidencji surowca drzewnego. (ZGU-8-10/13)</w:t>
      </w:r>
    </w:p>
    <w:p w:rsidR="00897ED3" w:rsidRPr="00897ED3" w:rsidRDefault="00897ED3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14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26.06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ustalenia zasad udostępniania lasów, gruntów i innych nieruchomości pozostających w zarządzie Nadleśnictwa </w:t>
      </w:r>
      <w:r>
        <w:rPr>
          <w:rFonts w:ascii="Times New Roman" w:hAnsi="Times New Roman" w:cs="Times New Roman"/>
          <w:sz w:val="24"/>
          <w:szCs w:val="24"/>
        </w:rPr>
        <w:lastRenderedPageBreak/>
        <w:t>Babimost oraz zasad kształtowania czynszów dzierżawnych i innych opłat za korzystanie z udostępnionych nieruchomości. (ZGL-2126-2/13)</w:t>
      </w:r>
    </w:p>
    <w:p w:rsidR="00897ED3" w:rsidRPr="00D62598" w:rsidRDefault="00897ED3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15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02.09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98">
        <w:rPr>
          <w:rFonts w:ascii="Times New Roman" w:hAnsi="Times New Roman" w:cs="Times New Roman"/>
          <w:sz w:val="24"/>
          <w:szCs w:val="24"/>
        </w:rPr>
        <w:t>cechowania pni po legalnie ściętych drzewach. (NS 2501-3/13)</w:t>
      </w:r>
    </w:p>
    <w:p w:rsidR="00D62598" w:rsidRPr="007475F6" w:rsidRDefault="00961A7A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16</w:t>
      </w:r>
      <w:r w:rsidR="00D62598"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16</w:t>
      </w:r>
      <w:r w:rsidR="00D62598">
        <w:rPr>
          <w:rFonts w:ascii="Times New Roman" w:hAnsi="Times New Roman" w:cs="Times New Roman"/>
          <w:sz w:val="24"/>
          <w:szCs w:val="24"/>
        </w:rPr>
        <w:t>.09</w:t>
      </w:r>
      <w:r w:rsidR="00D62598"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przeprowadzenia rocznej inwentaryzacji składników majątkowych w Nadleśnictwie Babimost w roku 2013. (Z-371-3/13)</w:t>
      </w:r>
    </w:p>
    <w:p w:rsidR="007475F6" w:rsidRPr="0054255F" w:rsidRDefault="007475F6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17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16.09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ustalenia za</w:t>
      </w:r>
      <w:r w:rsidR="009B05D1">
        <w:rPr>
          <w:rFonts w:ascii="Times New Roman" w:hAnsi="Times New Roman" w:cs="Times New Roman"/>
          <w:sz w:val="24"/>
          <w:szCs w:val="24"/>
        </w:rPr>
        <w:t>sad udostępniania lasów, gruntów i innych nieruchomości pozostających w zarządzie Nadleśnictwa Babimost</w:t>
      </w:r>
      <w:r w:rsidR="0054255F">
        <w:rPr>
          <w:rFonts w:ascii="Times New Roman" w:hAnsi="Times New Roman" w:cs="Times New Roman"/>
          <w:sz w:val="24"/>
          <w:szCs w:val="24"/>
        </w:rPr>
        <w:t xml:space="preserve"> oraz zasad kształtowania czynszów dzierżawnych i innych opłat za korzystanie z udostępnianych nieruchomości. (ZGL-2126-2/13)</w:t>
      </w:r>
    </w:p>
    <w:p w:rsidR="0054255F" w:rsidRPr="00066198" w:rsidRDefault="0054255F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18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16.09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 w:rsidR="000E659E">
        <w:rPr>
          <w:rFonts w:ascii="Times New Roman" w:hAnsi="Times New Roman" w:cs="Times New Roman"/>
          <w:sz w:val="24"/>
          <w:szCs w:val="24"/>
        </w:rPr>
        <w:t xml:space="preserve"> </w:t>
      </w:r>
      <w:r w:rsidR="00066198">
        <w:rPr>
          <w:rFonts w:ascii="Times New Roman" w:hAnsi="Times New Roman" w:cs="Times New Roman"/>
          <w:sz w:val="24"/>
          <w:szCs w:val="24"/>
        </w:rPr>
        <w:t>powołania Komisji przetargowo-negocjacyjnej oraz zasad przeprowadzenia przetargów lub negocjacji dotyczących udostępniania gruntów będących w zarządzie Nadleśnictwa Babimost. (ZGL-2126-2/13)</w:t>
      </w:r>
    </w:p>
    <w:p w:rsidR="00066198" w:rsidRPr="00066198" w:rsidRDefault="00066198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19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16.09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zasad ustalania stawek czynszu za korzystanie z budynków i lokali mieszkalnych, budynków gospodarczych przynależnych do mieszkań wynajmowanych i udostępnianych bezpłatnie na cele mieszkalne stanowiących własność Skarbu Państwa w zarządzie Nadleśnictwa Babimost. (SAM-223-62/13)</w:t>
      </w:r>
    </w:p>
    <w:p w:rsidR="00066198" w:rsidRPr="007A36E9" w:rsidRDefault="00066198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20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16.09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 w:rsidR="00BF3173">
        <w:rPr>
          <w:rFonts w:ascii="Times New Roman" w:hAnsi="Times New Roman" w:cs="Times New Roman"/>
          <w:sz w:val="24"/>
          <w:szCs w:val="24"/>
        </w:rPr>
        <w:t xml:space="preserve"> </w:t>
      </w:r>
      <w:r w:rsidR="007A36E9">
        <w:rPr>
          <w:rFonts w:ascii="Times New Roman" w:hAnsi="Times New Roman" w:cs="Times New Roman"/>
          <w:sz w:val="24"/>
          <w:szCs w:val="24"/>
        </w:rPr>
        <w:t>zasad ustalania stawek wyjściowych za udostępnienie gruntów będących w zarządzie Nadleśnictwa Babimost z przeznaczeniem na utrzymanie ośrodków wypoczynkowych i domków letniskowych. (SAR-2126-50/13)</w:t>
      </w:r>
    </w:p>
    <w:p w:rsidR="007A36E9" w:rsidRPr="007A36E9" w:rsidRDefault="007A36E9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21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26.09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odwołania akcji bezpośredniej w ochronie przeciwpożarowej lasu. (SAR-251-55/13)</w:t>
      </w:r>
    </w:p>
    <w:p w:rsidR="007A36E9" w:rsidRPr="004D1D66" w:rsidRDefault="007A36E9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22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 w:rsidR="004D1D66">
        <w:rPr>
          <w:rFonts w:ascii="Times New Roman" w:hAnsi="Times New Roman" w:cs="Times New Roman"/>
          <w:sz w:val="24"/>
          <w:szCs w:val="24"/>
        </w:rPr>
        <w:t>z dnia 17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przeprowadzenia na terenie </w:t>
      </w:r>
      <w:r w:rsidR="004D1D66">
        <w:rPr>
          <w:rFonts w:ascii="Times New Roman" w:hAnsi="Times New Roman" w:cs="Times New Roman"/>
          <w:sz w:val="24"/>
          <w:szCs w:val="24"/>
        </w:rPr>
        <w:t>Nadleśnictwa Babimost akcji „STROISZ’’ zgodnie z pismem z RDLP nr DS.-2509-5/13 z dnia 16.10.2013 r. (NS-2509/2/13)</w:t>
      </w:r>
    </w:p>
    <w:p w:rsidR="004D1D66" w:rsidRPr="004D1D66" w:rsidRDefault="004D1D66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23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29.11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Regulaminu Kontroli Wewnętrznej w Nadleśnictwie Babimost. (F-01-3/13)</w:t>
      </w:r>
    </w:p>
    <w:p w:rsidR="004D1D66" w:rsidRPr="004D1D66" w:rsidRDefault="004D1D66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24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29.11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Instrukcji gospodarowania zapasami w Nadleśnictwie Babimost. (F-01-2/13)</w:t>
      </w:r>
    </w:p>
    <w:p w:rsidR="004D1D66" w:rsidRPr="0092098F" w:rsidRDefault="004D1D66" w:rsidP="009209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25</w:t>
      </w:r>
      <w:r w:rsidRPr="0092098F">
        <w:rPr>
          <w:rFonts w:ascii="Times New Roman" w:hAnsi="Times New Roman" w:cs="Times New Roman"/>
          <w:b/>
          <w:sz w:val="24"/>
          <w:szCs w:val="24"/>
        </w:rPr>
        <w:t xml:space="preserve">/2013 </w:t>
      </w:r>
      <w:r>
        <w:rPr>
          <w:rFonts w:ascii="Times New Roman" w:hAnsi="Times New Roman" w:cs="Times New Roman"/>
          <w:sz w:val="24"/>
          <w:szCs w:val="24"/>
        </w:rPr>
        <w:t>z dnia 13.12</w:t>
      </w:r>
      <w:r w:rsidRPr="0092098F">
        <w:rPr>
          <w:rFonts w:ascii="Times New Roman" w:hAnsi="Times New Roman" w:cs="Times New Roman"/>
          <w:sz w:val="24"/>
          <w:szCs w:val="24"/>
        </w:rPr>
        <w:t>.2013 r. w sprawie</w:t>
      </w:r>
      <w:r>
        <w:rPr>
          <w:rFonts w:ascii="Times New Roman" w:hAnsi="Times New Roman" w:cs="Times New Roman"/>
          <w:sz w:val="24"/>
          <w:szCs w:val="24"/>
        </w:rPr>
        <w:t xml:space="preserve"> przeprowadzenia na terenie Nadleśnictwa Babimost akcji „CHOINKA-13’’ zgodnie z pismem Dyrektora Regionalnego nr DS.-2509-7/13 z dnia 13.12.2013 r. (NS-2509/3/13)</w:t>
      </w:r>
      <w:bookmarkStart w:id="0" w:name="_GoBack"/>
      <w:bookmarkEnd w:id="0"/>
    </w:p>
    <w:p w:rsidR="001242CA" w:rsidRDefault="001242CA"/>
    <w:sectPr w:rsidR="0012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6960"/>
    <w:multiLevelType w:val="hybridMultilevel"/>
    <w:tmpl w:val="9DECC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3A1F"/>
    <w:multiLevelType w:val="hybridMultilevel"/>
    <w:tmpl w:val="23EC8D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DD43415"/>
    <w:multiLevelType w:val="hybridMultilevel"/>
    <w:tmpl w:val="97842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B3"/>
    <w:rsid w:val="00066198"/>
    <w:rsid w:val="000E659E"/>
    <w:rsid w:val="001242CA"/>
    <w:rsid w:val="0031535E"/>
    <w:rsid w:val="00425741"/>
    <w:rsid w:val="004D1D66"/>
    <w:rsid w:val="0054255F"/>
    <w:rsid w:val="007475F6"/>
    <w:rsid w:val="007A36E9"/>
    <w:rsid w:val="00897ED3"/>
    <w:rsid w:val="0092098F"/>
    <w:rsid w:val="00961A7A"/>
    <w:rsid w:val="009B05D1"/>
    <w:rsid w:val="00A107B6"/>
    <w:rsid w:val="00A36C1A"/>
    <w:rsid w:val="00B211B3"/>
    <w:rsid w:val="00BF3173"/>
    <w:rsid w:val="00D62598"/>
    <w:rsid w:val="00D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C351"/>
  <w15:chartTrackingRefBased/>
  <w15:docId w15:val="{4F31EA5F-7913-4FD1-873D-0B6A206B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C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Mateusz Grzechowiak</cp:lastModifiedBy>
  <cp:revision>7</cp:revision>
  <dcterms:created xsi:type="dcterms:W3CDTF">2021-04-13T06:09:00Z</dcterms:created>
  <dcterms:modified xsi:type="dcterms:W3CDTF">2021-04-13T12:29:00Z</dcterms:modified>
</cp:coreProperties>
</file>