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F677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56191F5" w14:textId="01F44E61" w:rsidR="00000000" w:rsidRPr="00D666FB" w:rsidRDefault="00000000" w:rsidP="002A4C36">
      <w:pPr>
        <w:pStyle w:val="Tytu"/>
        <w:spacing w:after="0"/>
      </w:pPr>
      <w:r w:rsidRPr="00D666FB">
        <w:t>WOJEWODY</w:t>
      </w:r>
      <w:r w:rsidR="00BB0CE3">
        <w:t xml:space="preserve"> </w:t>
      </w:r>
      <w:r w:rsidRPr="00D666FB">
        <w:t>POMORSKIEGO</w:t>
      </w:r>
    </w:p>
    <w:p w14:paraId="2B29274B" w14:textId="561B3908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BB0CE3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BB0CE3">
        <w:rPr>
          <w:rFonts w:cs="Arial"/>
          <w:szCs w:val="24"/>
        </w:rPr>
        <w:t xml:space="preserve"> 9 stycznia 2026 r</w:t>
      </w:r>
      <w:r w:rsidRPr="002740C0">
        <w:rPr>
          <w:rFonts w:cs="Arial"/>
          <w:szCs w:val="24"/>
        </w:rPr>
        <w:t>.</w:t>
      </w:r>
    </w:p>
    <w:p w14:paraId="64D52011" w14:textId="5294A9FE" w:rsidR="00000000" w:rsidRDefault="00000000" w:rsidP="001B6F1D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</w:t>
      </w:r>
      <w:r w:rsidR="00BB0CE3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BB0CE3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BB0CE3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5F3C1260" w14:textId="1E62D6D7" w:rsidR="00000000" w:rsidRPr="00B444CD" w:rsidRDefault="00000000" w:rsidP="001B6F1D">
      <w:pPr>
        <w:spacing w:after="360"/>
        <w:rPr>
          <w:rFonts w:eastAsia="Times New Roman" w:cs="Arial"/>
          <w:szCs w:val="24"/>
          <w:lang w:eastAsia="pl-PL"/>
        </w:rPr>
      </w:pPr>
      <w:r>
        <w:t>Na</w:t>
      </w:r>
      <w:r w:rsidR="00BB0CE3">
        <w:t xml:space="preserve"> </w:t>
      </w:r>
      <w:r>
        <w:t>podstawie</w:t>
      </w:r>
      <w:r w:rsidR="00BB0CE3">
        <w:t xml:space="preserve"> </w:t>
      </w:r>
      <w:r>
        <w:rPr>
          <w:rFonts w:cs="Arial"/>
          <w:szCs w:val="24"/>
        </w:rPr>
        <w:t>art.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BB0CE3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U.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2024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1145,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1222,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1717,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1881,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2025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1077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i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1080</w:t>
      </w:r>
      <w:r w:rsidRPr="00A5084E">
        <w:rPr>
          <w:rFonts w:eastAsia="Times New Roman" w:cs="Arial"/>
          <w:szCs w:val="24"/>
          <w:lang w:eastAsia="pl-PL"/>
        </w:rPr>
        <w:t>)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BB0CE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1E99E3CA" w14:textId="2EE68C38" w:rsidR="00000000" w:rsidRDefault="00000000" w:rsidP="001B6F1D">
      <w:pPr>
        <w:rPr>
          <w:rFonts w:cs="Arial"/>
          <w:szCs w:val="24"/>
        </w:rPr>
      </w:pPr>
      <w:bookmarkStart w:id="0" w:name="_Hlk71116339"/>
      <w:r w:rsidRPr="008644C3">
        <w:t>§</w:t>
      </w:r>
      <w:r w:rsidR="00BB0CE3">
        <w:t xml:space="preserve"> </w:t>
      </w:r>
      <w:r>
        <w:t>1.</w:t>
      </w:r>
      <w:bookmarkEnd w:id="0"/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Wyraża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się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zgodę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Prezydentowi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Miasta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Gdańska,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wykonującemu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zadania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starosty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zakresu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administracji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rządowej,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na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udzielenie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Komendzie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Wojewódzkiej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Państwowej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Straży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Pożarnej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Gdańsku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r.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bonifikaty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wysokości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95%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od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opłaty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rocznej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tytułu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trwałego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zarządu,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ustanowionego</w:t>
      </w:r>
      <w:r w:rsidR="00BB0CE3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na</w:t>
      </w:r>
      <w:r w:rsidR="00BB0CE3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nieruchomości</w:t>
      </w:r>
      <w:r w:rsidR="00BB0CE3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stanowiąc</w:t>
      </w:r>
      <w:r>
        <w:rPr>
          <w:rFonts w:cs="Arial"/>
          <w:szCs w:val="24"/>
        </w:rPr>
        <w:t>ej</w:t>
      </w:r>
      <w:r w:rsidR="00BB0CE3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własność</w:t>
      </w:r>
      <w:r w:rsidR="00BB0CE3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Skarbu</w:t>
      </w:r>
      <w:r w:rsidR="00BB0CE3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Państwa,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położonej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w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Gdańsku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przy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ul.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Azymutalnej,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oznaczonej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w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ewidencji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gruntów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jako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działki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nr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310/5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o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pow.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1,0936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ha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oraz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nr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310/6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o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pow.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8,6593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ha</w:t>
      </w:r>
      <w:r>
        <w:rPr>
          <w:rFonts w:cs="Arial"/>
          <w:szCs w:val="24"/>
        </w:rPr>
        <w:t>,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obręb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0003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Klukowo,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dla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której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prowadzona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jest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księga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wieczysta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nr</w:t>
      </w:r>
      <w:r w:rsidR="00BB0CE3">
        <w:rPr>
          <w:rFonts w:cs="Arial"/>
          <w:szCs w:val="24"/>
        </w:rPr>
        <w:t xml:space="preserve"> </w:t>
      </w:r>
      <w:r w:rsidRPr="001B6F1D">
        <w:rPr>
          <w:rFonts w:cs="Arial"/>
          <w:szCs w:val="24"/>
        </w:rPr>
        <w:t>GD1G/00213668/9</w:t>
      </w:r>
      <w:r>
        <w:rPr>
          <w:rFonts w:cs="Arial"/>
          <w:szCs w:val="24"/>
        </w:rPr>
        <w:t>.</w:t>
      </w:r>
    </w:p>
    <w:p w14:paraId="10C479FA" w14:textId="32555DD3" w:rsidR="00000000" w:rsidRDefault="00000000" w:rsidP="001B6F1D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BB0CE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  <w:r w:rsidR="00BB0CE3">
        <w:rPr>
          <w:rFonts w:cs="Arial"/>
          <w:szCs w:val="24"/>
        </w:rPr>
        <w:t xml:space="preserve">  </w:t>
      </w:r>
    </w:p>
    <w:p w14:paraId="19E23B34" w14:textId="77777777" w:rsidR="00BB0CE3" w:rsidRDefault="00BB0CE3" w:rsidP="00BB0CE3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705F623" w14:textId="77777777" w:rsidR="00BB0CE3" w:rsidRDefault="00BB0CE3" w:rsidP="00BB0CE3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5C882B22" w14:textId="1F0AB6E3" w:rsidR="00000000" w:rsidRPr="00BB0CE3" w:rsidRDefault="00BB0CE3" w:rsidP="00BB0CE3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BB0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AC"/>
    <w:rsid w:val="00005440"/>
    <w:rsid w:val="00BB0CE3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86FC"/>
  <w15:docId w15:val="{F6B0EFEE-7F44-4630-BD6A-B3122BDB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91A7-558F-4C05-AF4F-25775AE7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34</cp:revision>
  <cp:lastPrinted>2017-01-05T08:10:00Z</cp:lastPrinted>
  <dcterms:created xsi:type="dcterms:W3CDTF">2021-05-05T14:26:00Z</dcterms:created>
  <dcterms:modified xsi:type="dcterms:W3CDTF">2026-01-09T07:34:00Z</dcterms:modified>
</cp:coreProperties>
</file>