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A757" w14:textId="77777777" w:rsidR="00AF6503" w:rsidRDefault="00AF6503" w:rsidP="00517810">
      <w:pPr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</w:p>
    <w:p w14:paraId="54B011DC" w14:textId="77777777" w:rsidR="00614838" w:rsidRDefault="00614838" w:rsidP="00517810">
      <w:pPr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</w:p>
    <w:p w14:paraId="19433DBB" w14:textId="77777777" w:rsidR="00192CBE" w:rsidRPr="00470F00" w:rsidRDefault="00192CBE" w:rsidP="00517810">
      <w:pPr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</w:p>
    <w:p w14:paraId="54536965" w14:textId="035F1056" w:rsidR="00732DE6" w:rsidRPr="00470F00" w:rsidRDefault="00732DE6" w:rsidP="00517810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470F00">
        <w:rPr>
          <w:rFonts w:asciiTheme="minorHAnsi" w:hAnsiTheme="minorHAnsi" w:cstheme="minorHAnsi"/>
          <w:color w:val="auto"/>
        </w:rPr>
        <w:t>…………………………………..</w:t>
      </w:r>
      <w:r w:rsidRPr="00470F00">
        <w:rPr>
          <w:rFonts w:asciiTheme="minorHAnsi" w:hAnsiTheme="minorHAnsi" w:cstheme="minorHAnsi"/>
          <w:color w:val="auto"/>
        </w:rPr>
        <w:tab/>
      </w:r>
      <w:r w:rsidRPr="00470F00">
        <w:rPr>
          <w:rFonts w:asciiTheme="minorHAnsi" w:hAnsiTheme="minorHAnsi" w:cstheme="minorHAnsi"/>
          <w:color w:val="auto"/>
        </w:rPr>
        <w:tab/>
      </w:r>
      <w:r w:rsidRPr="00470F00">
        <w:rPr>
          <w:rFonts w:asciiTheme="minorHAnsi" w:hAnsiTheme="minorHAnsi" w:cstheme="minorHAnsi"/>
          <w:color w:val="auto"/>
        </w:rPr>
        <w:tab/>
      </w:r>
    </w:p>
    <w:p w14:paraId="1EFF1DDC" w14:textId="77777777" w:rsidR="00962004" w:rsidRPr="00470F00" w:rsidRDefault="00732DE6" w:rsidP="00517810">
      <w:pPr>
        <w:spacing w:line="276" w:lineRule="auto"/>
        <w:jc w:val="both"/>
        <w:outlineLvl w:val="0"/>
        <w:rPr>
          <w:rFonts w:asciiTheme="minorHAnsi" w:hAnsiTheme="minorHAnsi" w:cstheme="minorHAnsi"/>
          <w:color w:val="auto"/>
          <w:sz w:val="16"/>
          <w:szCs w:val="16"/>
        </w:rPr>
      </w:pPr>
      <w:r w:rsidRPr="00470F00">
        <w:rPr>
          <w:rFonts w:asciiTheme="minorHAnsi" w:hAnsiTheme="minorHAnsi" w:cstheme="minorHAnsi"/>
          <w:color w:val="auto"/>
          <w:sz w:val="16"/>
          <w:szCs w:val="16"/>
        </w:rPr>
        <w:t xml:space="preserve">Pieczątka </w:t>
      </w:r>
      <w:r w:rsidR="001F3B8C" w:rsidRPr="00470F00">
        <w:rPr>
          <w:rFonts w:asciiTheme="minorHAnsi" w:hAnsiTheme="minorHAnsi" w:cstheme="minorHAnsi"/>
          <w:color w:val="auto"/>
          <w:sz w:val="16"/>
          <w:szCs w:val="16"/>
        </w:rPr>
        <w:t xml:space="preserve">Zachodniopomorskiego </w:t>
      </w:r>
      <w:r w:rsidRPr="00470F00">
        <w:rPr>
          <w:rFonts w:asciiTheme="minorHAnsi" w:hAnsiTheme="minorHAnsi" w:cstheme="minorHAnsi"/>
          <w:color w:val="auto"/>
          <w:sz w:val="16"/>
          <w:szCs w:val="16"/>
        </w:rPr>
        <w:t xml:space="preserve">Państwowego </w:t>
      </w:r>
    </w:p>
    <w:p w14:paraId="2788D25C" w14:textId="437ED197" w:rsidR="00AF6503" w:rsidRPr="00470F00" w:rsidRDefault="00732DE6" w:rsidP="007E2C84">
      <w:pPr>
        <w:spacing w:line="276" w:lineRule="auto"/>
        <w:jc w:val="both"/>
        <w:outlineLvl w:val="0"/>
        <w:rPr>
          <w:rFonts w:asciiTheme="minorHAnsi" w:hAnsiTheme="minorHAnsi" w:cstheme="minorHAnsi"/>
          <w:color w:val="auto"/>
        </w:rPr>
      </w:pPr>
      <w:r w:rsidRPr="00470F00">
        <w:rPr>
          <w:rFonts w:asciiTheme="minorHAnsi" w:hAnsiTheme="minorHAnsi" w:cstheme="minorHAnsi"/>
          <w:color w:val="auto"/>
          <w:sz w:val="16"/>
          <w:szCs w:val="16"/>
        </w:rPr>
        <w:t>Wojewódzkiego Inspektora Sanitarnego</w:t>
      </w:r>
      <w:r w:rsidRPr="00470F0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470F00">
        <w:rPr>
          <w:rFonts w:asciiTheme="minorHAnsi" w:hAnsiTheme="minorHAnsi" w:cstheme="minorHAnsi"/>
          <w:color w:val="auto"/>
        </w:rPr>
        <w:tab/>
      </w:r>
      <w:r w:rsidRPr="00470F00">
        <w:rPr>
          <w:rFonts w:asciiTheme="minorHAnsi" w:hAnsiTheme="minorHAnsi" w:cstheme="minorHAnsi"/>
          <w:color w:val="auto"/>
          <w:sz w:val="40"/>
          <w:szCs w:val="40"/>
        </w:rPr>
        <w:tab/>
      </w:r>
      <w:r w:rsidRPr="00470F00">
        <w:rPr>
          <w:rFonts w:asciiTheme="minorHAnsi" w:hAnsiTheme="minorHAnsi" w:cstheme="minorHAnsi"/>
          <w:color w:val="auto"/>
          <w:sz w:val="40"/>
          <w:szCs w:val="40"/>
        </w:rPr>
        <w:tab/>
      </w:r>
      <w:r w:rsidRPr="00470F00">
        <w:rPr>
          <w:rFonts w:asciiTheme="minorHAnsi" w:hAnsiTheme="minorHAnsi" w:cstheme="minorHAnsi"/>
          <w:color w:val="auto"/>
          <w:sz w:val="40"/>
          <w:szCs w:val="40"/>
        </w:rPr>
        <w:tab/>
      </w:r>
      <w:r w:rsidRPr="00470F00">
        <w:rPr>
          <w:rFonts w:asciiTheme="minorHAnsi" w:hAnsiTheme="minorHAnsi" w:cstheme="minorHAnsi"/>
          <w:color w:val="auto"/>
          <w:sz w:val="40"/>
          <w:szCs w:val="40"/>
        </w:rPr>
        <w:tab/>
      </w:r>
    </w:p>
    <w:p w14:paraId="27F42925" w14:textId="74E28DD0" w:rsidR="00B50C66" w:rsidRPr="00B50C66" w:rsidRDefault="00470F00" w:rsidP="005A3345">
      <w:pPr>
        <w:spacing w:line="276" w:lineRule="auto"/>
        <w:rPr>
          <w:rFonts w:ascii="Calibri" w:hAnsi="Calibri" w:cs="Calibri"/>
          <w:color w:val="auto"/>
        </w:rPr>
      </w:pPr>
      <w:r w:rsidRPr="00470F00">
        <w:rPr>
          <w:rFonts w:ascii="Calibri" w:hAnsi="Calibri" w:cs="Calibri"/>
          <w:color w:val="auto"/>
        </w:rPr>
        <w:t>NHP.1611.5.2024</w:t>
      </w:r>
      <w:r w:rsidRPr="00470F00">
        <w:rPr>
          <w:rFonts w:ascii="Calibri" w:hAnsi="Calibri" w:cs="Calibri"/>
          <w:color w:val="auto"/>
        </w:rPr>
        <w:tab/>
      </w:r>
      <w:r w:rsidR="008D2A1A" w:rsidRPr="00470F00">
        <w:rPr>
          <w:rFonts w:asciiTheme="minorHAnsi" w:hAnsiTheme="minorHAnsi" w:cstheme="minorHAnsi"/>
          <w:color w:val="auto"/>
        </w:rPr>
        <w:tab/>
      </w:r>
      <w:r w:rsidR="008D2A1A" w:rsidRPr="00470F00">
        <w:rPr>
          <w:rFonts w:asciiTheme="minorHAnsi" w:hAnsiTheme="minorHAnsi" w:cstheme="minorHAnsi"/>
          <w:color w:val="auto"/>
        </w:rPr>
        <w:tab/>
      </w:r>
      <w:r w:rsidR="008D2A1A" w:rsidRPr="00470F00">
        <w:rPr>
          <w:rFonts w:asciiTheme="minorHAnsi" w:hAnsiTheme="minorHAnsi" w:cstheme="minorHAnsi"/>
          <w:color w:val="auto"/>
        </w:rPr>
        <w:tab/>
      </w:r>
      <w:r w:rsidRPr="00470F00">
        <w:rPr>
          <w:rFonts w:asciiTheme="minorHAnsi" w:hAnsiTheme="minorHAnsi" w:cstheme="minorHAnsi"/>
          <w:color w:val="auto"/>
        </w:rPr>
        <w:tab/>
      </w:r>
      <w:r w:rsidR="005A3345">
        <w:rPr>
          <w:rFonts w:asciiTheme="minorHAnsi" w:hAnsiTheme="minorHAnsi" w:cstheme="minorHAnsi"/>
          <w:color w:val="auto"/>
        </w:rPr>
        <w:t xml:space="preserve">             </w:t>
      </w:r>
      <w:r w:rsidRPr="00470F00">
        <w:rPr>
          <w:rFonts w:asciiTheme="minorHAnsi" w:hAnsiTheme="minorHAnsi" w:cstheme="minorHAnsi"/>
          <w:color w:val="auto"/>
        </w:rPr>
        <w:tab/>
      </w:r>
      <w:r w:rsidR="008D2A1A" w:rsidRPr="00470F00">
        <w:rPr>
          <w:rFonts w:asciiTheme="minorHAnsi" w:hAnsiTheme="minorHAnsi" w:cstheme="minorHAnsi"/>
          <w:color w:val="auto"/>
        </w:rPr>
        <w:t>Szczecin, d</w:t>
      </w:r>
      <w:r w:rsidR="00665132" w:rsidRPr="00470F00">
        <w:rPr>
          <w:rFonts w:asciiTheme="minorHAnsi" w:hAnsiTheme="minorHAnsi" w:cstheme="minorHAnsi"/>
          <w:color w:val="auto"/>
        </w:rPr>
        <w:t>nia</w:t>
      </w:r>
      <w:r w:rsidR="00024A16" w:rsidRPr="00470F00">
        <w:rPr>
          <w:rFonts w:asciiTheme="minorHAnsi" w:hAnsiTheme="minorHAnsi" w:cstheme="minorHAnsi"/>
          <w:color w:val="auto"/>
        </w:rPr>
        <w:t xml:space="preserve"> </w:t>
      </w:r>
      <w:r w:rsidR="005A3345">
        <w:rPr>
          <w:rFonts w:asciiTheme="minorHAnsi" w:hAnsiTheme="minorHAnsi" w:cstheme="minorHAnsi"/>
          <w:color w:val="auto"/>
        </w:rPr>
        <w:t>20</w:t>
      </w:r>
      <w:r w:rsidR="00B438DF">
        <w:rPr>
          <w:rFonts w:asciiTheme="minorHAnsi" w:hAnsiTheme="minorHAnsi" w:cstheme="minorHAnsi"/>
          <w:color w:val="auto"/>
        </w:rPr>
        <w:t xml:space="preserve"> </w:t>
      </w:r>
      <w:r w:rsidR="00FA1BCE">
        <w:rPr>
          <w:rFonts w:ascii="Calibri" w:hAnsi="Calibri" w:cs="Calibri"/>
          <w:color w:val="auto"/>
        </w:rPr>
        <w:t>lutego</w:t>
      </w:r>
      <w:r w:rsidRPr="00470F00">
        <w:rPr>
          <w:rFonts w:ascii="Calibri" w:hAnsi="Calibri" w:cs="Calibri"/>
          <w:color w:val="auto"/>
        </w:rPr>
        <w:t xml:space="preserve"> 2025 r. </w:t>
      </w:r>
    </w:p>
    <w:p w14:paraId="09AA1CFD" w14:textId="467DD217" w:rsidR="00614838" w:rsidRDefault="002E7DFD" w:rsidP="007E18E8">
      <w:p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70F00">
        <w:rPr>
          <w:rFonts w:asciiTheme="minorHAnsi" w:hAnsiTheme="minorHAnsi" w:cstheme="minorHAnsi"/>
          <w:color w:val="auto"/>
          <w:sz w:val="20"/>
          <w:szCs w:val="20"/>
        </w:rPr>
        <w:t xml:space="preserve">      (</w:t>
      </w:r>
      <w:proofErr w:type="gramStart"/>
      <w:r w:rsidRPr="00470F00">
        <w:rPr>
          <w:rFonts w:asciiTheme="minorHAnsi" w:hAnsiTheme="minorHAnsi" w:cstheme="minorHAnsi"/>
          <w:color w:val="auto"/>
          <w:sz w:val="20"/>
          <w:szCs w:val="20"/>
        </w:rPr>
        <w:t xml:space="preserve">znak </w:t>
      </w:r>
      <w:r w:rsidR="007B6A7C" w:rsidRPr="00470F00">
        <w:rPr>
          <w:rFonts w:asciiTheme="minorHAnsi" w:hAnsiTheme="minorHAnsi" w:cstheme="minorHAnsi"/>
          <w:color w:val="auto"/>
          <w:sz w:val="20"/>
          <w:szCs w:val="20"/>
        </w:rPr>
        <w:t xml:space="preserve"> sprawy</w:t>
      </w:r>
      <w:proofErr w:type="gramEnd"/>
      <w:r w:rsidR="007B6A7C" w:rsidRPr="00470F0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470F00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6975B532" w14:textId="77777777" w:rsidR="00B50C66" w:rsidRPr="00470F00" w:rsidRDefault="00B50C66" w:rsidP="007E18E8">
      <w:p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3F24F4C4" w14:textId="62DB7CCD" w:rsidR="00614838" w:rsidRDefault="00747B89" w:rsidP="00614838">
      <w:pPr>
        <w:spacing w:line="276" w:lineRule="auto"/>
        <w:jc w:val="center"/>
        <w:rPr>
          <w:rFonts w:asciiTheme="minorHAnsi" w:hAnsiTheme="minorHAnsi" w:cstheme="minorHAnsi"/>
          <w:b/>
          <w:color w:val="auto"/>
          <w:spacing w:val="40"/>
        </w:rPr>
      </w:pPr>
      <w:r w:rsidRPr="00470F00">
        <w:rPr>
          <w:rFonts w:asciiTheme="minorHAnsi" w:hAnsiTheme="minorHAnsi" w:cstheme="minorHAnsi"/>
          <w:b/>
          <w:color w:val="auto"/>
          <w:spacing w:val="40"/>
        </w:rPr>
        <w:t>WYSTĄPIENIE POKONTROLNE</w:t>
      </w:r>
    </w:p>
    <w:p w14:paraId="3AB7518C" w14:textId="77777777" w:rsidR="00B50C66" w:rsidRPr="00470F00" w:rsidRDefault="00B50C66" w:rsidP="00614838">
      <w:pPr>
        <w:spacing w:line="276" w:lineRule="auto"/>
        <w:jc w:val="center"/>
        <w:rPr>
          <w:rFonts w:asciiTheme="minorHAnsi" w:hAnsiTheme="minorHAnsi" w:cstheme="minorHAnsi"/>
          <w:b/>
          <w:color w:val="auto"/>
          <w:spacing w:val="40"/>
        </w:rPr>
      </w:pPr>
    </w:p>
    <w:p w14:paraId="3EEC9062" w14:textId="77777777" w:rsidR="00DD1D01" w:rsidRPr="00470F00" w:rsidRDefault="00DD1D01" w:rsidP="00FA316E">
      <w:pPr>
        <w:spacing w:line="276" w:lineRule="auto"/>
        <w:rPr>
          <w:rFonts w:asciiTheme="minorHAnsi" w:hAnsiTheme="minorHAnsi" w:cstheme="minorHAnsi"/>
          <w:b/>
          <w:color w:val="FF0000"/>
          <w:spacing w:val="40"/>
        </w:rPr>
      </w:pPr>
    </w:p>
    <w:p w14:paraId="31E67376" w14:textId="41737AD3" w:rsidR="00E23C5F" w:rsidRPr="00410B8E" w:rsidRDefault="00E4748B" w:rsidP="000A3BB8">
      <w:pPr>
        <w:numPr>
          <w:ilvl w:val="0"/>
          <w:numId w:val="1"/>
        </w:numPr>
        <w:spacing w:line="276" w:lineRule="auto"/>
        <w:ind w:left="426"/>
        <w:outlineLvl w:val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410B8E">
        <w:rPr>
          <w:rFonts w:asciiTheme="minorHAnsi" w:hAnsiTheme="minorHAnsi" w:cstheme="minorHAnsi"/>
          <w:b/>
          <w:bCs/>
          <w:color w:val="auto"/>
        </w:rPr>
        <w:t>Nazwa</w:t>
      </w:r>
      <w:r w:rsidR="00D52F37" w:rsidRPr="00410B8E">
        <w:rPr>
          <w:rFonts w:asciiTheme="minorHAnsi" w:hAnsiTheme="minorHAnsi" w:cstheme="minorHAnsi"/>
          <w:b/>
          <w:bCs/>
          <w:color w:val="auto"/>
        </w:rPr>
        <w:t xml:space="preserve"> i adres </w:t>
      </w:r>
      <w:r w:rsidR="00B6259A" w:rsidRPr="00410B8E">
        <w:rPr>
          <w:rFonts w:asciiTheme="minorHAnsi" w:hAnsiTheme="minorHAnsi" w:cstheme="minorHAnsi"/>
          <w:b/>
          <w:bCs/>
          <w:color w:val="auto"/>
        </w:rPr>
        <w:t>jednostki kontrolowanej</w:t>
      </w:r>
      <w:r w:rsidRPr="00410B8E">
        <w:rPr>
          <w:rFonts w:asciiTheme="minorHAnsi" w:hAnsiTheme="minorHAnsi" w:cstheme="minorHAnsi"/>
          <w:b/>
          <w:bCs/>
          <w:color w:val="auto"/>
        </w:rPr>
        <w:t>:</w:t>
      </w:r>
    </w:p>
    <w:p w14:paraId="53E32CEB" w14:textId="18FB62B5" w:rsidR="00470F00" w:rsidRPr="000A0AB8" w:rsidRDefault="00470F00" w:rsidP="00470F00">
      <w:pPr>
        <w:rPr>
          <w:rFonts w:ascii="Calibri" w:hAnsi="Calibri" w:cs="Calibri"/>
          <w:color w:val="auto"/>
        </w:rPr>
      </w:pPr>
      <w:r w:rsidRPr="000A0AB8">
        <w:rPr>
          <w:rStyle w:val="Pogrubienie"/>
          <w:rFonts w:ascii="Calibri" w:hAnsi="Calibri" w:cs="Calibri"/>
          <w:b w:val="0"/>
          <w:bCs w:val="0"/>
          <w:color w:val="auto"/>
        </w:rPr>
        <w:t>Powiatowa Stacja Sanitarno- Epidemiologiczna w</w:t>
      </w:r>
      <w:r w:rsidRPr="000A0AB8">
        <w:rPr>
          <w:rFonts w:ascii="Calibri" w:hAnsi="Calibri" w:cs="Calibri"/>
          <w:color w:val="auto"/>
        </w:rPr>
        <w:t xml:space="preserve"> Koszalinie, ul. Zwycięstwa 136, 75 – 613 Koszalin – </w:t>
      </w:r>
      <w:r w:rsidRPr="000A0AB8">
        <w:rPr>
          <w:rFonts w:ascii="Calibri" w:hAnsi="Calibri" w:cs="Calibri"/>
          <w:bCs/>
        </w:rPr>
        <w:t xml:space="preserve">zwana </w:t>
      </w:r>
      <w:r w:rsidRPr="000A0AB8">
        <w:rPr>
          <w:rFonts w:ascii="Calibri" w:hAnsi="Calibri" w:cs="Calibri"/>
          <w:color w:val="auto"/>
        </w:rPr>
        <w:t xml:space="preserve">dalej PSSE w Koszalinie </w:t>
      </w:r>
    </w:p>
    <w:p w14:paraId="70E84E21" w14:textId="0BA46EE1" w:rsidR="00E23C5F" w:rsidRPr="00470F00" w:rsidRDefault="00E23C5F" w:rsidP="000A3BB8">
      <w:pPr>
        <w:spacing w:line="276" w:lineRule="auto"/>
        <w:ind w:left="426"/>
        <w:jc w:val="both"/>
        <w:outlineLvl w:val="0"/>
        <w:rPr>
          <w:rFonts w:asciiTheme="minorHAnsi" w:hAnsiTheme="minorHAnsi" w:cstheme="minorHAnsi"/>
          <w:color w:val="FF0000"/>
          <w:sz w:val="20"/>
          <w:szCs w:val="20"/>
        </w:rPr>
      </w:pPr>
    </w:p>
    <w:p w14:paraId="36E263E8" w14:textId="05065BBD" w:rsidR="006A1225" w:rsidRPr="00470F00" w:rsidRDefault="00D52F37" w:rsidP="000A3BB8">
      <w:pPr>
        <w:numPr>
          <w:ilvl w:val="0"/>
          <w:numId w:val="1"/>
        </w:numPr>
        <w:spacing w:line="276" w:lineRule="auto"/>
        <w:ind w:left="426"/>
        <w:jc w:val="both"/>
        <w:outlineLvl w:val="0"/>
        <w:rPr>
          <w:rFonts w:asciiTheme="minorHAnsi" w:hAnsiTheme="minorHAnsi" w:cstheme="minorHAnsi"/>
          <w:i/>
          <w:color w:val="auto"/>
          <w:sz w:val="18"/>
          <w:szCs w:val="18"/>
        </w:rPr>
      </w:pPr>
      <w:r w:rsidRPr="008021F0">
        <w:rPr>
          <w:rFonts w:asciiTheme="minorHAnsi" w:hAnsiTheme="minorHAnsi" w:cstheme="minorHAnsi"/>
          <w:b/>
          <w:bCs/>
          <w:color w:val="auto"/>
        </w:rPr>
        <w:t>Skład</w:t>
      </w:r>
      <w:r w:rsidR="00533827" w:rsidRPr="008021F0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021F0">
        <w:rPr>
          <w:rFonts w:asciiTheme="minorHAnsi" w:hAnsiTheme="minorHAnsi" w:cstheme="minorHAnsi"/>
          <w:b/>
          <w:bCs/>
          <w:color w:val="auto"/>
        </w:rPr>
        <w:t>komisji przeprowadzającej kontrolę</w:t>
      </w:r>
      <w:r w:rsidR="00C31751" w:rsidRPr="008021F0">
        <w:rPr>
          <w:rFonts w:asciiTheme="minorHAnsi" w:hAnsiTheme="minorHAnsi" w:cstheme="minorHAnsi"/>
          <w:b/>
          <w:bCs/>
          <w:color w:val="auto"/>
        </w:rPr>
        <w:t>:</w:t>
      </w:r>
      <w:r w:rsidR="00C31751" w:rsidRPr="00470F00">
        <w:rPr>
          <w:rFonts w:asciiTheme="minorHAnsi" w:hAnsiTheme="minorHAnsi" w:cstheme="minorHAnsi"/>
          <w:color w:val="auto"/>
        </w:rPr>
        <w:t xml:space="preserve"> </w:t>
      </w:r>
      <w:r w:rsidR="00E34455" w:rsidRPr="00470F00">
        <w:rPr>
          <w:rFonts w:asciiTheme="minorHAnsi" w:hAnsiTheme="minorHAnsi" w:cstheme="minorHAnsi"/>
          <w:i/>
          <w:color w:val="auto"/>
          <w:sz w:val="18"/>
          <w:szCs w:val="18"/>
        </w:rPr>
        <w:t>(</w:t>
      </w:r>
      <w:r w:rsidRPr="00470F00">
        <w:rPr>
          <w:rFonts w:asciiTheme="minorHAnsi" w:hAnsiTheme="minorHAnsi" w:cstheme="minorHAnsi"/>
          <w:i/>
          <w:color w:val="auto"/>
          <w:sz w:val="18"/>
          <w:szCs w:val="18"/>
        </w:rPr>
        <w:t xml:space="preserve">stopień, imię nazwisko, </w:t>
      </w:r>
      <w:r w:rsidR="00E34455" w:rsidRPr="00470F00">
        <w:rPr>
          <w:rFonts w:asciiTheme="minorHAnsi" w:hAnsiTheme="minorHAnsi" w:cstheme="minorHAnsi"/>
          <w:i/>
          <w:color w:val="auto"/>
          <w:sz w:val="18"/>
          <w:szCs w:val="18"/>
        </w:rPr>
        <w:t>stanowisko służbowe kontrolera</w:t>
      </w:r>
      <w:r w:rsidR="00EB44BC" w:rsidRPr="00470F00">
        <w:rPr>
          <w:rFonts w:asciiTheme="minorHAnsi" w:hAnsiTheme="minorHAnsi" w:cstheme="minorHAnsi"/>
          <w:i/>
          <w:color w:val="auto"/>
          <w:sz w:val="18"/>
          <w:szCs w:val="18"/>
        </w:rPr>
        <w:t xml:space="preserve">, </w:t>
      </w:r>
      <w:r w:rsidRPr="00470F00">
        <w:rPr>
          <w:rFonts w:asciiTheme="minorHAnsi" w:hAnsiTheme="minorHAnsi" w:cstheme="minorHAnsi"/>
          <w:i/>
          <w:color w:val="auto"/>
          <w:sz w:val="18"/>
          <w:szCs w:val="18"/>
        </w:rPr>
        <w:t>komórka organizacyjna</w:t>
      </w:r>
      <w:r w:rsidR="00EB44BC" w:rsidRPr="00470F00">
        <w:rPr>
          <w:rFonts w:asciiTheme="minorHAnsi" w:hAnsiTheme="minorHAnsi" w:cstheme="minorHAnsi"/>
          <w:i/>
          <w:color w:val="auto"/>
          <w:sz w:val="18"/>
          <w:szCs w:val="18"/>
        </w:rPr>
        <w:t xml:space="preserve">, </w:t>
      </w:r>
      <w:r w:rsidR="00A50757" w:rsidRPr="00470F00">
        <w:rPr>
          <w:rFonts w:asciiTheme="minorHAnsi" w:hAnsiTheme="minorHAnsi" w:cstheme="minorHAnsi"/>
          <w:i/>
          <w:color w:val="auto"/>
          <w:sz w:val="18"/>
          <w:szCs w:val="18"/>
        </w:rPr>
        <w:t>Kierownik Zespołu Kontrolującego</w:t>
      </w:r>
      <w:r w:rsidRPr="00470F00">
        <w:rPr>
          <w:rFonts w:asciiTheme="minorHAnsi" w:hAnsiTheme="minorHAnsi" w:cstheme="minorHAnsi"/>
          <w:i/>
          <w:color w:val="auto"/>
          <w:sz w:val="18"/>
          <w:szCs w:val="18"/>
        </w:rPr>
        <w:t>):</w:t>
      </w:r>
    </w:p>
    <w:p w14:paraId="5AE9FE6D" w14:textId="2CCCF080" w:rsidR="00FE3135" w:rsidRPr="00470F00" w:rsidRDefault="00FE3135" w:rsidP="000A3BB8">
      <w:pPr>
        <w:pStyle w:val="Akapitzlist"/>
        <w:numPr>
          <w:ilvl w:val="0"/>
          <w:numId w:val="3"/>
        </w:numPr>
        <w:spacing w:line="276" w:lineRule="auto"/>
        <w:ind w:left="851"/>
        <w:jc w:val="both"/>
        <w:outlineLvl w:val="0"/>
        <w:rPr>
          <w:rFonts w:asciiTheme="minorHAnsi" w:hAnsiTheme="minorHAnsi" w:cstheme="minorHAnsi"/>
          <w:i/>
          <w:color w:val="auto"/>
          <w:sz w:val="18"/>
          <w:szCs w:val="18"/>
        </w:rPr>
      </w:pPr>
      <w:r w:rsidRPr="00470F00">
        <w:rPr>
          <w:rFonts w:asciiTheme="minorHAnsi" w:hAnsiTheme="minorHAnsi" w:cstheme="minorHAnsi"/>
          <w:color w:val="auto"/>
        </w:rPr>
        <w:t xml:space="preserve">Milena Kolasa </w:t>
      </w:r>
      <w:bookmarkStart w:id="0" w:name="_Hlk136259876"/>
      <w:r w:rsidRPr="00470F00">
        <w:rPr>
          <w:rFonts w:asciiTheme="minorHAnsi" w:hAnsiTheme="minorHAnsi" w:cstheme="minorHAnsi"/>
          <w:color w:val="auto"/>
        </w:rPr>
        <w:t>–</w:t>
      </w:r>
      <w:bookmarkEnd w:id="0"/>
      <w:r w:rsidRPr="00470F00">
        <w:rPr>
          <w:rFonts w:asciiTheme="minorHAnsi" w:hAnsiTheme="minorHAnsi" w:cstheme="minorHAnsi"/>
          <w:color w:val="auto"/>
        </w:rPr>
        <w:t xml:space="preserve"> Starszy Asystent Oddziału Higieny Pracy DNS WSSE w Szczecinie </w:t>
      </w:r>
      <w:r w:rsidR="003804D9" w:rsidRPr="00470F00">
        <w:rPr>
          <w:rFonts w:asciiTheme="minorHAnsi" w:hAnsiTheme="minorHAnsi" w:cstheme="minorHAnsi"/>
          <w:color w:val="auto"/>
        </w:rPr>
        <w:br/>
      </w:r>
      <w:r w:rsidRPr="00470F00">
        <w:rPr>
          <w:rFonts w:asciiTheme="minorHAnsi" w:hAnsiTheme="minorHAnsi" w:cstheme="minorHAnsi"/>
          <w:color w:val="auto"/>
        </w:rPr>
        <w:t>– kierownik zespołu kontrolującego,</w:t>
      </w:r>
    </w:p>
    <w:p w14:paraId="5DD28312" w14:textId="77777777" w:rsidR="00FE3135" w:rsidRPr="00470F00" w:rsidRDefault="00FE3135" w:rsidP="000A3BB8">
      <w:pPr>
        <w:pStyle w:val="Akapitzlist"/>
        <w:numPr>
          <w:ilvl w:val="0"/>
          <w:numId w:val="3"/>
        </w:numPr>
        <w:spacing w:line="276" w:lineRule="auto"/>
        <w:ind w:left="851"/>
        <w:jc w:val="both"/>
        <w:outlineLvl w:val="0"/>
        <w:rPr>
          <w:rFonts w:asciiTheme="minorHAnsi" w:hAnsiTheme="minorHAnsi" w:cstheme="minorHAnsi"/>
          <w:i/>
          <w:color w:val="auto"/>
          <w:sz w:val="18"/>
          <w:szCs w:val="18"/>
        </w:rPr>
      </w:pPr>
      <w:r w:rsidRPr="00470F00">
        <w:rPr>
          <w:rFonts w:asciiTheme="minorHAnsi" w:hAnsiTheme="minorHAnsi" w:cstheme="minorHAnsi"/>
          <w:color w:val="auto"/>
        </w:rPr>
        <w:t xml:space="preserve">Katarzyna Szymczak-Czyżewicz – Asystent Oddziału Higieny Pracy DNS WSSE </w:t>
      </w:r>
      <w:r w:rsidRPr="00470F00">
        <w:rPr>
          <w:rFonts w:asciiTheme="minorHAnsi" w:hAnsiTheme="minorHAnsi" w:cstheme="minorHAnsi"/>
          <w:color w:val="auto"/>
        </w:rPr>
        <w:br/>
        <w:t xml:space="preserve">w Szczecinie. </w:t>
      </w:r>
    </w:p>
    <w:p w14:paraId="7458135B" w14:textId="77777777" w:rsidR="00A50757" w:rsidRPr="00470F00" w:rsidRDefault="00A50757" w:rsidP="00FA316E">
      <w:pPr>
        <w:spacing w:line="276" w:lineRule="auto"/>
        <w:rPr>
          <w:rFonts w:asciiTheme="minorHAnsi" w:hAnsiTheme="minorHAnsi" w:cstheme="minorHAnsi"/>
          <w:i/>
          <w:color w:val="auto"/>
          <w:sz w:val="18"/>
          <w:szCs w:val="18"/>
        </w:rPr>
      </w:pPr>
    </w:p>
    <w:p w14:paraId="71EB7DBF" w14:textId="30FD2BB7" w:rsidR="00295112" w:rsidRPr="00470F00" w:rsidRDefault="00295112" w:rsidP="00470F00">
      <w:pPr>
        <w:numPr>
          <w:ilvl w:val="0"/>
          <w:numId w:val="1"/>
        </w:numPr>
        <w:spacing w:line="276" w:lineRule="auto"/>
        <w:ind w:left="426"/>
        <w:jc w:val="both"/>
        <w:outlineLvl w:val="0"/>
        <w:rPr>
          <w:rFonts w:ascii="Calibri" w:hAnsi="Calibri" w:cs="Calibri"/>
          <w:color w:val="auto"/>
        </w:rPr>
      </w:pPr>
      <w:r w:rsidRPr="008021F0">
        <w:rPr>
          <w:rFonts w:asciiTheme="minorHAnsi" w:hAnsiTheme="minorHAnsi" w:cstheme="minorHAnsi"/>
          <w:b/>
          <w:bCs/>
          <w:color w:val="auto"/>
        </w:rPr>
        <w:t>Nr upoważnienia kontrolera /kontrolerów:</w:t>
      </w:r>
      <w:r w:rsidR="006A1225" w:rsidRPr="00470F00">
        <w:rPr>
          <w:rFonts w:asciiTheme="minorHAnsi" w:hAnsiTheme="minorHAnsi" w:cstheme="minorHAnsi"/>
          <w:color w:val="auto"/>
        </w:rPr>
        <w:t xml:space="preserve"> </w:t>
      </w:r>
      <w:r w:rsidR="00470F00" w:rsidRPr="00470F00">
        <w:rPr>
          <w:rFonts w:ascii="Calibri" w:hAnsi="Calibri" w:cs="Calibri"/>
          <w:color w:val="auto"/>
        </w:rPr>
        <w:t xml:space="preserve">ZPWIS.057.4.23.2024 z dn. 21.11.2024 r. </w:t>
      </w:r>
    </w:p>
    <w:p w14:paraId="7243F39B" w14:textId="77777777" w:rsidR="00295112" w:rsidRPr="00470F00" w:rsidRDefault="00295112" w:rsidP="000A3BB8">
      <w:pPr>
        <w:spacing w:line="276" w:lineRule="auto"/>
        <w:ind w:left="426"/>
        <w:rPr>
          <w:rFonts w:asciiTheme="minorHAnsi" w:hAnsiTheme="minorHAnsi" w:cstheme="minorHAnsi"/>
          <w:color w:val="auto"/>
        </w:rPr>
      </w:pPr>
    </w:p>
    <w:p w14:paraId="33E57ED1" w14:textId="00392F72" w:rsidR="00A50757" w:rsidRPr="00470F00" w:rsidRDefault="00A50757" w:rsidP="000A3BB8">
      <w:pPr>
        <w:numPr>
          <w:ilvl w:val="0"/>
          <w:numId w:val="1"/>
        </w:numPr>
        <w:spacing w:line="276" w:lineRule="auto"/>
        <w:ind w:left="426"/>
        <w:jc w:val="both"/>
        <w:outlineLvl w:val="0"/>
        <w:rPr>
          <w:rFonts w:asciiTheme="minorHAnsi" w:hAnsiTheme="minorHAnsi" w:cstheme="minorHAnsi"/>
          <w:color w:val="auto"/>
        </w:rPr>
      </w:pPr>
      <w:r w:rsidRPr="008021F0">
        <w:rPr>
          <w:rFonts w:asciiTheme="minorHAnsi" w:hAnsiTheme="minorHAnsi" w:cstheme="minorHAnsi"/>
          <w:b/>
          <w:bCs/>
          <w:color w:val="auto"/>
        </w:rPr>
        <w:t>Osoby udzielające wyjaśnień w trakcie kontroli</w:t>
      </w:r>
      <w:r w:rsidR="00380069" w:rsidRPr="008021F0">
        <w:rPr>
          <w:rFonts w:asciiTheme="minorHAnsi" w:hAnsiTheme="minorHAnsi" w:cstheme="minorHAnsi"/>
          <w:b/>
          <w:bCs/>
          <w:color w:val="auto"/>
        </w:rPr>
        <w:t>:</w:t>
      </w:r>
      <w:r w:rsidR="00295112" w:rsidRPr="00470F00">
        <w:rPr>
          <w:rFonts w:asciiTheme="minorHAnsi" w:hAnsiTheme="minorHAnsi" w:cstheme="minorHAnsi"/>
          <w:i/>
          <w:color w:val="auto"/>
          <w:sz w:val="18"/>
          <w:szCs w:val="18"/>
        </w:rPr>
        <w:t xml:space="preserve"> (imię nazwisko, stanowisko służbowe),</w:t>
      </w:r>
    </w:p>
    <w:p w14:paraId="20187F7E" w14:textId="77777777" w:rsidR="00470F00" w:rsidRPr="00470F00" w:rsidRDefault="00470F00" w:rsidP="00470F00">
      <w:pPr>
        <w:pStyle w:val="Akapitzlist"/>
        <w:numPr>
          <w:ilvl w:val="0"/>
          <w:numId w:val="4"/>
        </w:numPr>
        <w:spacing w:line="276" w:lineRule="auto"/>
        <w:ind w:left="851"/>
        <w:jc w:val="both"/>
        <w:rPr>
          <w:rFonts w:ascii="Calibri" w:hAnsi="Calibri" w:cs="Calibri"/>
          <w:iCs/>
          <w:color w:val="auto"/>
        </w:rPr>
      </w:pPr>
      <w:r w:rsidRPr="00470F00">
        <w:rPr>
          <w:rFonts w:ascii="Calibri" w:hAnsi="Calibri" w:cs="Calibri"/>
          <w:color w:val="auto"/>
        </w:rPr>
        <w:t>Justyna Nadolna - Kierownik Sekcji Higieny Pracy PSSE w Koszalinie</w:t>
      </w:r>
    </w:p>
    <w:p w14:paraId="063ED4FF" w14:textId="77777777" w:rsidR="00D52F37" w:rsidRPr="00470F00" w:rsidRDefault="00D52F37" w:rsidP="000A3BB8">
      <w:pPr>
        <w:spacing w:line="276" w:lineRule="auto"/>
        <w:ind w:left="426"/>
        <w:jc w:val="both"/>
        <w:rPr>
          <w:rFonts w:asciiTheme="minorHAnsi" w:hAnsiTheme="minorHAnsi" w:cstheme="minorHAnsi"/>
          <w:i/>
          <w:color w:val="auto"/>
          <w:sz w:val="18"/>
          <w:szCs w:val="18"/>
          <w:u w:val="single"/>
        </w:rPr>
      </w:pPr>
    </w:p>
    <w:p w14:paraId="6254711E" w14:textId="749E5B28" w:rsidR="006A1225" w:rsidRPr="00821BDB" w:rsidRDefault="006A3C04" w:rsidP="000A3BB8">
      <w:pPr>
        <w:pStyle w:val="Tekstpodstawowy"/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  <w:b w:val="0"/>
          <w:color w:val="auto"/>
          <w:u w:val="single"/>
        </w:rPr>
      </w:pPr>
      <w:r w:rsidRPr="008021F0">
        <w:rPr>
          <w:rFonts w:asciiTheme="minorHAnsi" w:hAnsiTheme="minorHAnsi" w:cstheme="minorHAnsi"/>
          <w:bCs/>
          <w:color w:val="auto"/>
        </w:rPr>
        <w:t>Podstawa prawna przeprowadzania kontroli w trybie zwykłym:</w:t>
      </w:r>
      <w:r w:rsidR="00594520" w:rsidRPr="00470F00">
        <w:rPr>
          <w:rFonts w:asciiTheme="minorHAnsi" w:hAnsiTheme="minorHAnsi" w:cstheme="minorHAnsi"/>
          <w:color w:val="auto"/>
        </w:rPr>
        <w:t xml:space="preserve"> </w:t>
      </w:r>
      <w:r w:rsidR="00594520" w:rsidRPr="00470F00">
        <w:rPr>
          <w:rFonts w:asciiTheme="minorHAnsi" w:hAnsiTheme="minorHAnsi" w:cstheme="minorHAnsi"/>
          <w:b w:val="0"/>
          <w:color w:val="auto"/>
          <w:u w:val="single"/>
        </w:rPr>
        <w:t xml:space="preserve">art. 6 ust.5 pkt. 1 oraz art. </w:t>
      </w:r>
      <w:r w:rsidR="00594520" w:rsidRPr="00821BDB">
        <w:rPr>
          <w:rFonts w:asciiTheme="minorHAnsi" w:hAnsiTheme="minorHAnsi" w:cstheme="minorHAnsi"/>
          <w:b w:val="0"/>
          <w:color w:val="auto"/>
          <w:u w:val="single"/>
        </w:rPr>
        <w:t xml:space="preserve">16 Ustawy </w:t>
      </w:r>
      <w:r w:rsidR="00410B8E" w:rsidRPr="00821BDB">
        <w:rPr>
          <w:rFonts w:asciiTheme="minorHAnsi" w:hAnsiTheme="minorHAnsi" w:cstheme="minorHAnsi"/>
          <w:b w:val="0"/>
          <w:color w:val="auto"/>
          <w:u w:val="single"/>
        </w:rPr>
        <w:t xml:space="preserve">z dnia 15 lipca 2011 r. </w:t>
      </w:r>
      <w:r w:rsidR="00594520" w:rsidRPr="00821BDB">
        <w:rPr>
          <w:rFonts w:asciiTheme="minorHAnsi" w:hAnsiTheme="minorHAnsi" w:cstheme="minorHAnsi"/>
          <w:b w:val="0"/>
          <w:color w:val="auto"/>
          <w:u w:val="single"/>
        </w:rPr>
        <w:t>o kontroli w administracji rządowej (</w:t>
      </w:r>
      <w:proofErr w:type="spellStart"/>
      <w:r w:rsidR="00936210" w:rsidRPr="00821BDB">
        <w:rPr>
          <w:rFonts w:asciiTheme="minorHAnsi" w:hAnsiTheme="minorHAnsi" w:cstheme="minorHAnsi"/>
          <w:b w:val="0"/>
          <w:color w:val="auto"/>
          <w:u w:val="single"/>
        </w:rPr>
        <w:t>t</w:t>
      </w:r>
      <w:r w:rsidR="00410B8E" w:rsidRPr="00821BDB">
        <w:rPr>
          <w:rFonts w:asciiTheme="minorHAnsi" w:hAnsiTheme="minorHAnsi" w:cstheme="minorHAnsi"/>
          <w:b w:val="0"/>
          <w:color w:val="auto"/>
          <w:u w:val="single"/>
        </w:rPr>
        <w:t>.</w:t>
      </w:r>
      <w:r w:rsidR="00936210" w:rsidRPr="00821BDB">
        <w:rPr>
          <w:rFonts w:asciiTheme="minorHAnsi" w:hAnsiTheme="minorHAnsi" w:cstheme="minorHAnsi"/>
          <w:b w:val="0"/>
          <w:color w:val="auto"/>
          <w:u w:val="single"/>
        </w:rPr>
        <w:t>j</w:t>
      </w:r>
      <w:proofErr w:type="spellEnd"/>
      <w:r w:rsidR="00936210" w:rsidRPr="00821BDB">
        <w:rPr>
          <w:rFonts w:asciiTheme="minorHAnsi" w:hAnsiTheme="minorHAnsi" w:cstheme="minorHAnsi"/>
          <w:b w:val="0"/>
          <w:color w:val="auto"/>
          <w:u w:val="single"/>
        </w:rPr>
        <w:t xml:space="preserve">. </w:t>
      </w:r>
      <w:r w:rsidR="00594520" w:rsidRPr="00821BDB">
        <w:rPr>
          <w:rFonts w:asciiTheme="minorHAnsi" w:hAnsiTheme="minorHAnsi" w:cstheme="minorHAnsi"/>
          <w:b w:val="0"/>
          <w:color w:val="auto"/>
          <w:u w:val="single"/>
        </w:rPr>
        <w:t>Dz. U. z 20</w:t>
      </w:r>
      <w:r w:rsidR="00936210" w:rsidRPr="00821BDB">
        <w:rPr>
          <w:rFonts w:asciiTheme="minorHAnsi" w:hAnsiTheme="minorHAnsi" w:cstheme="minorHAnsi"/>
          <w:b w:val="0"/>
          <w:color w:val="auto"/>
          <w:u w:val="single"/>
        </w:rPr>
        <w:t>20</w:t>
      </w:r>
      <w:r w:rsidR="00594520" w:rsidRPr="00821BDB">
        <w:rPr>
          <w:rFonts w:asciiTheme="minorHAnsi" w:hAnsiTheme="minorHAnsi" w:cstheme="minorHAnsi"/>
          <w:b w:val="0"/>
          <w:color w:val="auto"/>
          <w:u w:val="single"/>
        </w:rPr>
        <w:t xml:space="preserve"> poz. </w:t>
      </w:r>
      <w:r w:rsidR="00936210" w:rsidRPr="00821BDB">
        <w:rPr>
          <w:rFonts w:asciiTheme="minorHAnsi" w:hAnsiTheme="minorHAnsi" w:cstheme="minorHAnsi"/>
          <w:b w:val="0"/>
          <w:color w:val="auto"/>
          <w:u w:val="single"/>
        </w:rPr>
        <w:t>224</w:t>
      </w:r>
      <w:r w:rsidR="00594520" w:rsidRPr="00821BDB">
        <w:rPr>
          <w:rFonts w:asciiTheme="minorHAnsi" w:hAnsiTheme="minorHAnsi" w:cstheme="minorHAnsi"/>
          <w:b w:val="0"/>
          <w:color w:val="auto"/>
          <w:u w:val="single"/>
        </w:rPr>
        <w:t>)</w:t>
      </w:r>
    </w:p>
    <w:p w14:paraId="5E56D44C" w14:textId="77777777" w:rsidR="006A1225" w:rsidRPr="00470F00" w:rsidRDefault="006A1225" w:rsidP="000A3BB8">
      <w:pPr>
        <w:pStyle w:val="Tekstpodstawowy"/>
        <w:spacing w:line="276" w:lineRule="auto"/>
        <w:ind w:left="426"/>
        <w:rPr>
          <w:rFonts w:asciiTheme="minorHAnsi" w:hAnsiTheme="minorHAnsi" w:cstheme="minorHAnsi"/>
          <w:b w:val="0"/>
          <w:color w:val="auto"/>
          <w:u w:val="single"/>
        </w:rPr>
      </w:pPr>
    </w:p>
    <w:p w14:paraId="245CC691" w14:textId="416EC6C5" w:rsidR="00D52F37" w:rsidRPr="00470F00" w:rsidRDefault="00B4285B" w:rsidP="000A3BB8">
      <w:pPr>
        <w:pStyle w:val="Tekstpodstawowy"/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  <w:b w:val="0"/>
          <w:bCs/>
          <w:color w:val="auto"/>
          <w:u w:val="single"/>
        </w:rPr>
      </w:pPr>
      <w:r w:rsidRPr="008021F0">
        <w:rPr>
          <w:rFonts w:asciiTheme="minorHAnsi" w:hAnsiTheme="minorHAnsi" w:cstheme="minorHAnsi"/>
          <w:color w:val="auto"/>
        </w:rPr>
        <w:t>D</w:t>
      </w:r>
      <w:r w:rsidR="004970F2" w:rsidRPr="008021F0">
        <w:rPr>
          <w:rFonts w:asciiTheme="minorHAnsi" w:hAnsiTheme="minorHAnsi" w:cstheme="minorHAnsi"/>
          <w:color w:val="auto"/>
        </w:rPr>
        <w:t>ata rozpoczęcia i zakończenia czynności kontrolnych</w:t>
      </w:r>
      <w:r w:rsidR="00380069" w:rsidRPr="008021F0">
        <w:rPr>
          <w:rFonts w:asciiTheme="minorHAnsi" w:hAnsiTheme="minorHAnsi" w:cstheme="minorHAnsi"/>
          <w:color w:val="auto"/>
        </w:rPr>
        <w:t>:</w:t>
      </w:r>
      <w:r w:rsidR="006A1225" w:rsidRPr="00470F00">
        <w:rPr>
          <w:rFonts w:asciiTheme="minorHAnsi" w:hAnsiTheme="minorHAnsi" w:cstheme="minorHAnsi"/>
          <w:b w:val="0"/>
          <w:bCs/>
          <w:color w:val="auto"/>
        </w:rPr>
        <w:t xml:space="preserve"> </w:t>
      </w:r>
      <w:r w:rsidR="00470F00" w:rsidRPr="00470F00">
        <w:rPr>
          <w:rFonts w:ascii="Calibri" w:hAnsi="Calibri" w:cs="Calibri"/>
          <w:b w:val="0"/>
          <w:color w:val="auto"/>
        </w:rPr>
        <w:t>25.11.2024 r.</w:t>
      </w:r>
    </w:p>
    <w:p w14:paraId="163A7E06" w14:textId="77777777" w:rsidR="0068204A" w:rsidRPr="00470F00" w:rsidRDefault="0068204A" w:rsidP="000A3BB8">
      <w:pPr>
        <w:spacing w:line="276" w:lineRule="auto"/>
        <w:ind w:left="426"/>
        <w:jc w:val="both"/>
        <w:rPr>
          <w:rFonts w:asciiTheme="minorHAnsi" w:hAnsiTheme="minorHAnsi" w:cstheme="minorHAnsi"/>
          <w:color w:val="auto"/>
          <w:u w:val="single"/>
        </w:rPr>
      </w:pPr>
    </w:p>
    <w:p w14:paraId="02648437" w14:textId="3A2F3877" w:rsidR="00D26958" w:rsidRPr="00470F00" w:rsidRDefault="0068204A" w:rsidP="000A3BB8">
      <w:pPr>
        <w:numPr>
          <w:ilvl w:val="0"/>
          <w:numId w:val="1"/>
        </w:numPr>
        <w:spacing w:line="276" w:lineRule="auto"/>
        <w:ind w:left="426"/>
        <w:jc w:val="both"/>
        <w:outlineLvl w:val="0"/>
        <w:rPr>
          <w:rFonts w:asciiTheme="minorHAnsi" w:hAnsiTheme="minorHAnsi" w:cstheme="minorHAnsi"/>
          <w:color w:val="auto"/>
        </w:rPr>
      </w:pPr>
      <w:r w:rsidRPr="008021F0">
        <w:rPr>
          <w:rFonts w:asciiTheme="minorHAnsi" w:hAnsiTheme="minorHAnsi" w:cstheme="minorHAnsi"/>
          <w:b/>
          <w:bCs/>
          <w:color w:val="auto"/>
        </w:rPr>
        <w:t>Okres objęty kontrolą:</w:t>
      </w:r>
      <w:r w:rsidR="006D6758" w:rsidRPr="00470F00">
        <w:rPr>
          <w:rFonts w:asciiTheme="minorHAnsi" w:hAnsiTheme="minorHAnsi" w:cstheme="minorHAnsi"/>
          <w:color w:val="auto"/>
        </w:rPr>
        <w:t xml:space="preserve"> </w:t>
      </w:r>
      <w:r w:rsidR="00470F00" w:rsidRPr="00470F00">
        <w:rPr>
          <w:rFonts w:ascii="Calibri" w:hAnsi="Calibri" w:cs="Calibri"/>
          <w:color w:val="auto"/>
        </w:rPr>
        <w:t>od 02.01.2024 r. do dnia kontroli</w:t>
      </w:r>
    </w:p>
    <w:p w14:paraId="6530D472" w14:textId="77777777" w:rsidR="00D26958" w:rsidRPr="008021F0" w:rsidRDefault="00D26958" w:rsidP="000A3BB8">
      <w:pPr>
        <w:pStyle w:val="Akapitzlist"/>
        <w:spacing w:line="276" w:lineRule="auto"/>
        <w:ind w:left="426"/>
        <w:rPr>
          <w:rFonts w:asciiTheme="minorHAnsi" w:hAnsiTheme="minorHAnsi" w:cstheme="minorHAnsi"/>
          <w:b/>
          <w:bCs/>
          <w:color w:val="auto"/>
        </w:rPr>
      </w:pPr>
    </w:p>
    <w:p w14:paraId="3773D50C" w14:textId="7F0686B4" w:rsidR="00FF41E5" w:rsidRPr="00470F00" w:rsidRDefault="004970F2" w:rsidP="000A3BB8">
      <w:pPr>
        <w:numPr>
          <w:ilvl w:val="0"/>
          <w:numId w:val="1"/>
        </w:numPr>
        <w:spacing w:line="276" w:lineRule="auto"/>
        <w:ind w:left="426"/>
        <w:jc w:val="both"/>
        <w:outlineLvl w:val="0"/>
        <w:rPr>
          <w:rFonts w:asciiTheme="minorHAnsi" w:hAnsiTheme="minorHAnsi" w:cstheme="minorHAnsi"/>
          <w:color w:val="auto"/>
        </w:rPr>
      </w:pPr>
      <w:r w:rsidRPr="008021F0">
        <w:rPr>
          <w:rFonts w:asciiTheme="minorHAnsi" w:hAnsiTheme="minorHAnsi" w:cstheme="minorHAnsi"/>
          <w:b/>
          <w:bCs/>
          <w:color w:val="auto"/>
        </w:rPr>
        <w:t>Zakres</w:t>
      </w:r>
      <w:r w:rsidR="0086276B" w:rsidRPr="008021F0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021F0">
        <w:rPr>
          <w:rFonts w:asciiTheme="minorHAnsi" w:hAnsiTheme="minorHAnsi" w:cstheme="minorHAnsi"/>
          <w:b/>
          <w:bCs/>
          <w:color w:val="auto"/>
        </w:rPr>
        <w:t>kontroli</w:t>
      </w:r>
      <w:r w:rsidR="00470F00" w:rsidRPr="008021F0">
        <w:rPr>
          <w:rFonts w:asciiTheme="minorHAnsi" w:hAnsiTheme="minorHAnsi" w:cstheme="minorHAnsi"/>
          <w:b/>
          <w:bCs/>
          <w:color w:val="auto"/>
        </w:rPr>
        <w:t>:</w:t>
      </w:r>
      <w:r w:rsidR="00470F00" w:rsidRPr="00470F00">
        <w:rPr>
          <w:rFonts w:ascii="Calibri" w:hAnsi="Calibri" w:cs="Calibri"/>
        </w:rPr>
        <w:t xml:space="preserve"> </w:t>
      </w:r>
      <w:r w:rsidR="00470F00" w:rsidRPr="000A0AB8">
        <w:rPr>
          <w:rFonts w:ascii="Calibri" w:hAnsi="Calibri" w:cs="Calibri"/>
        </w:rPr>
        <w:t xml:space="preserve">Sprawdzenie realizacji zaleceń z kontroli kompleksowej przeprowadzonej </w:t>
      </w:r>
      <w:r w:rsidR="00470F00" w:rsidRPr="000A0AB8">
        <w:rPr>
          <w:rFonts w:ascii="Calibri" w:hAnsi="Calibri" w:cs="Calibri"/>
        </w:rPr>
        <w:br/>
        <w:t>w dniach 24.11.2021 r. oraz 18.05.2022 r.</w:t>
      </w:r>
    </w:p>
    <w:p w14:paraId="3092422F" w14:textId="77777777" w:rsidR="00B81923" w:rsidRPr="009B14B1" w:rsidRDefault="00B81923" w:rsidP="000A3BB8">
      <w:pPr>
        <w:spacing w:line="276" w:lineRule="auto"/>
        <w:ind w:left="426"/>
        <w:jc w:val="both"/>
        <w:outlineLvl w:val="0"/>
        <w:rPr>
          <w:rFonts w:asciiTheme="minorHAnsi" w:hAnsiTheme="minorHAnsi" w:cstheme="minorHAnsi"/>
          <w:color w:val="auto"/>
        </w:rPr>
      </w:pPr>
    </w:p>
    <w:p w14:paraId="6817916A" w14:textId="781570D3" w:rsidR="008F1E4C" w:rsidRPr="008021F0" w:rsidRDefault="008F1E4C" w:rsidP="004C3F5F">
      <w:pPr>
        <w:numPr>
          <w:ilvl w:val="0"/>
          <w:numId w:val="1"/>
        </w:numPr>
        <w:spacing w:line="276" w:lineRule="auto"/>
        <w:ind w:left="360"/>
        <w:jc w:val="both"/>
        <w:rPr>
          <w:rFonts w:asciiTheme="minorHAnsi" w:eastAsia="Segoe UI Emoji" w:hAnsiTheme="minorHAnsi" w:cstheme="minorHAnsi"/>
          <w:b/>
          <w:bCs/>
          <w:i/>
          <w:iCs/>
        </w:rPr>
      </w:pPr>
      <w:r w:rsidRPr="008021F0">
        <w:rPr>
          <w:rFonts w:asciiTheme="minorHAnsi" w:hAnsiTheme="minorHAnsi" w:cstheme="minorHAnsi"/>
          <w:b/>
          <w:bCs/>
        </w:rPr>
        <w:t>Akty prawne, na podstawie których dokonano ustaleń w toku kontroli</w:t>
      </w:r>
      <w:r w:rsidRPr="008021F0">
        <w:rPr>
          <w:rFonts w:asciiTheme="minorHAnsi" w:eastAsia="Segoe UI Emoji" w:hAnsiTheme="minorHAnsi" w:cstheme="minorHAnsi"/>
          <w:b/>
          <w:bCs/>
        </w:rPr>
        <w:t xml:space="preserve"> </w:t>
      </w:r>
      <w:r w:rsidR="008021F0" w:rsidRPr="008021F0">
        <w:rPr>
          <w:rFonts w:ascii="Calibri" w:eastAsia="Segoe UI Emoji" w:hAnsi="Calibri" w:cs="Calibri"/>
          <w:b/>
          <w:bCs/>
          <w:color w:val="auto"/>
        </w:rPr>
        <w:t xml:space="preserve">(bez wskazania publikatorów, </w:t>
      </w:r>
      <w:r w:rsidR="008021F0" w:rsidRPr="008021F0">
        <w:rPr>
          <w:rFonts w:ascii="Calibri" w:hAnsi="Calibri" w:cs="Calibri"/>
          <w:b/>
          <w:bCs/>
          <w:color w:val="auto"/>
        </w:rPr>
        <w:t>oceny badanych zagadnień dokonano z uwzględnieniem brzmienia treści przepisów obowiązujących w okresach objętych czynnościami kontrolnymi).</w:t>
      </w:r>
    </w:p>
    <w:p w14:paraId="480370C3" w14:textId="1B455DD8" w:rsidR="009B14B1" w:rsidRPr="000A0AB8" w:rsidRDefault="009B14B1" w:rsidP="009B14B1">
      <w:pPr>
        <w:pStyle w:val="Akapitzlist"/>
        <w:numPr>
          <w:ilvl w:val="0"/>
          <w:numId w:val="37"/>
        </w:numPr>
        <w:spacing w:line="276" w:lineRule="auto"/>
        <w:contextualSpacing/>
        <w:jc w:val="both"/>
        <w:rPr>
          <w:rFonts w:ascii="Calibri" w:hAnsi="Calibri" w:cs="Calibri"/>
        </w:rPr>
      </w:pPr>
      <w:r w:rsidRPr="000A0AB8">
        <w:rPr>
          <w:rFonts w:ascii="Calibri" w:hAnsi="Calibri" w:cs="Calibri"/>
        </w:rPr>
        <w:t>ustawa z dnia 15.07.2011</w:t>
      </w:r>
      <w:r w:rsidR="006E4FB2">
        <w:rPr>
          <w:rFonts w:ascii="Calibri" w:hAnsi="Calibri" w:cs="Calibri"/>
        </w:rPr>
        <w:t xml:space="preserve"> </w:t>
      </w:r>
      <w:r w:rsidRPr="000A0AB8">
        <w:rPr>
          <w:rFonts w:ascii="Calibri" w:hAnsi="Calibri" w:cs="Calibri"/>
        </w:rPr>
        <w:t>r. o kontroli w administracji rządowej;</w:t>
      </w:r>
    </w:p>
    <w:p w14:paraId="4709C766" w14:textId="77777777" w:rsidR="009B14B1" w:rsidRPr="000A0AB8" w:rsidRDefault="009B14B1" w:rsidP="009B14B1">
      <w:pPr>
        <w:pStyle w:val="Akapitzlist"/>
        <w:numPr>
          <w:ilvl w:val="0"/>
          <w:numId w:val="37"/>
        </w:numPr>
        <w:spacing w:after="200" w:line="276" w:lineRule="auto"/>
        <w:contextualSpacing/>
        <w:jc w:val="both"/>
        <w:rPr>
          <w:rFonts w:ascii="Calibri" w:hAnsi="Calibri" w:cs="Calibri"/>
          <w:bCs/>
        </w:rPr>
      </w:pPr>
      <w:r w:rsidRPr="000A0AB8">
        <w:rPr>
          <w:rFonts w:ascii="Calibri" w:hAnsi="Calibri" w:cs="Calibri"/>
          <w:bCs/>
        </w:rPr>
        <w:lastRenderedPageBreak/>
        <w:t xml:space="preserve">ustawa </w:t>
      </w:r>
      <w:r w:rsidRPr="000A0AB8">
        <w:rPr>
          <w:rFonts w:ascii="Calibri" w:hAnsi="Calibri" w:cs="Calibri"/>
        </w:rPr>
        <w:t xml:space="preserve">z dnia 06.03.2018 r. </w:t>
      </w:r>
      <w:r w:rsidRPr="000A0AB8">
        <w:rPr>
          <w:rFonts w:ascii="Calibri" w:hAnsi="Calibri" w:cs="Calibri"/>
          <w:bCs/>
        </w:rPr>
        <w:t xml:space="preserve">Prawo przedsiębiorców - zwana dalej </w:t>
      </w:r>
      <w:proofErr w:type="spellStart"/>
      <w:r w:rsidRPr="000A0AB8">
        <w:rPr>
          <w:rFonts w:ascii="Calibri" w:hAnsi="Calibri" w:cs="Calibri"/>
          <w:bCs/>
        </w:rPr>
        <w:t>u.p.p</w:t>
      </w:r>
      <w:proofErr w:type="spellEnd"/>
      <w:r w:rsidRPr="000A0AB8">
        <w:rPr>
          <w:rFonts w:ascii="Calibri" w:hAnsi="Calibri" w:cs="Calibri"/>
          <w:bCs/>
        </w:rPr>
        <w:t>.;</w:t>
      </w:r>
    </w:p>
    <w:p w14:paraId="5D3376BC" w14:textId="77777777" w:rsidR="009B14B1" w:rsidRPr="000A0AB8" w:rsidRDefault="009B14B1" w:rsidP="009B14B1">
      <w:pPr>
        <w:pStyle w:val="Akapitzlist"/>
        <w:numPr>
          <w:ilvl w:val="0"/>
          <w:numId w:val="37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</w:rPr>
      </w:pPr>
      <w:r w:rsidRPr="000A0AB8">
        <w:rPr>
          <w:rFonts w:ascii="Calibri" w:hAnsi="Calibri" w:cs="Calibri"/>
        </w:rPr>
        <w:t xml:space="preserve">ustawa z dnia 14.06.1960 r. Kodeks Postępowania Administracyjnego - zwana dalej </w:t>
      </w:r>
      <w:bookmarkStart w:id="1" w:name="_Hlk187744323"/>
      <w:r w:rsidRPr="000A0AB8">
        <w:rPr>
          <w:rFonts w:ascii="Calibri" w:hAnsi="Calibri" w:cs="Calibri"/>
        </w:rPr>
        <w:t>k.p.a.</w:t>
      </w:r>
      <w:bookmarkEnd w:id="1"/>
      <w:r w:rsidRPr="000A0AB8">
        <w:rPr>
          <w:rFonts w:ascii="Calibri" w:hAnsi="Calibri" w:cs="Calibri"/>
        </w:rPr>
        <w:t>;</w:t>
      </w:r>
    </w:p>
    <w:p w14:paraId="1A5EEC9B" w14:textId="77777777" w:rsidR="009B14B1" w:rsidRPr="000A0AB8" w:rsidRDefault="009B14B1" w:rsidP="009B14B1">
      <w:pPr>
        <w:pStyle w:val="Akapitzlist"/>
        <w:numPr>
          <w:ilvl w:val="0"/>
          <w:numId w:val="37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</w:rPr>
      </w:pPr>
      <w:r w:rsidRPr="000A0AB8">
        <w:rPr>
          <w:rFonts w:ascii="Calibri" w:hAnsi="Calibri" w:cs="Calibri"/>
        </w:rPr>
        <w:t xml:space="preserve">ustawa z dnia 14.03.1985 r. o Państwowej Inspekcji Sanitarnej, zwana dalej </w:t>
      </w:r>
      <w:proofErr w:type="spellStart"/>
      <w:r w:rsidRPr="000A0AB8">
        <w:rPr>
          <w:rFonts w:ascii="Calibri" w:hAnsi="Calibri" w:cs="Calibri"/>
        </w:rPr>
        <w:t>u.P.I.S</w:t>
      </w:r>
      <w:proofErr w:type="spellEnd"/>
      <w:r w:rsidRPr="000A0AB8">
        <w:rPr>
          <w:rFonts w:ascii="Calibri" w:hAnsi="Calibri" w:cs="Calibri"/>
        </w:rPr>
        <w:t>.;</w:t>
      </w:r>
    </w:p>
    <w:p w14:paraId="46A7B5C6" w14:textId="4F2DE908" w:rsidR="009B14B1" w:rsidRPr="000A0AB8" w:rsidRDefault="009B14B1" w:rsidP="009B14B1">
      <w:pPr>
        <w:pStyle w:val="Akapitzlist"/>
        <w:numPr>
          <w:ilvl w:val="0"/>
          <w:numId w:val="37"/>
        </w:numPr>
        <w:spacing w:line="276" w:lineRule="auto"/>
        <w:contextualSpacing/>
        <w:jc w:val="both"/>
        <w:rPr>
          <w:rFonts w:ascii="Calibri" w:hAnsi="Calibri" w:cs="Calibri"/>
        </w:rPr>
      </w:pPr>
      <w:r w:rsidRPr="000A0AB8">
        <w:rPr>
          <w:rFonts w:ascii="Calibri" w:hAnsi="Calibri" w:cs="Calibri"/>
        </w:rPr>
        <w:t>rozporządzenie Rady Ministrów z dnia 30.06.2009</w:t>
      </w:r>
      <w:r w:rsidR="006E4FB2">
        <w:rPr>
          <w:rFonts w:ascii="Calibri" w:hAnsi="Calibri" w:cs="Calibri"/>
        </w:rPr>
        <w:t xml:space="preserve"> </w:t>
      </w:r>
      <w:r w:rsidRPr="000A0AB8">
        <w:rPr>
          <w:rFonts w:ascii="Calibri" w:hAnsi="Calibri" w:cs="Calibri"/>
        </w:rPr>
        <w:t>r. w sprawie chorób zawodowych;</w:t>
      </w:r>
    </w:p>
    <w:p w14:paraId="2AF54100" w14:textId="363E4830" w:rsidR="009B14B1" w:rsidRPr="000A0AB8" w:rsidRDefault="009B14B1" w:rsidP="009B14B1">
      <w:pPr>
        <w:pStyle w:val="Akapitzlist"/>
        <w:numPr>
          <w:ilvl w:val="0"/>
          <w:numId w:val="37"/>
        </w:numPr>
        <w:spacing w:line="276" w:lineRule="auto"/>
        <w:contextualSpacing/>
        <w:jc w:val="both"/>
        <w:rPr>
          <w:rFonts w:ascii="Calibri" w:hAnsi="Calibri" w:cs="Calibri"/>
        </w:rPr>
      </w:pPr>
      <w:r w:rsidRPr="000A0AB8">
        <w:rPr>
          <w:rFonts w:ascii="Calibri" w:hAnsi="Calibri" w:cs="Calibri"/>
        </w:rPr>
        <w:t>rozporządzenie Ministra Zdrowia z dnia 01.08.2002</w:t>
      </w:r>
      <w:r w:rsidR="0028704A">
        <w:rPr>
          <w:rFonts w:ascii="Calibri" w:hAnsi="Calibri" w:cs="Calibri"/>
        </w:rPr>
        <w:t xml:space="preserve"> </w:t>
      </w:r>
      <w:r w:rsidRPr="000A0AB8">
        <w:rPr>
          <w:rFonts w:ascii="Calibri" w:hAnsi="Calibri" w:cs="Calibri"/>
        </w:rPr>
        <w:t>r. w sprawie sposobu dokumentowania chorób zawodowych i skutków tych chorób;</w:t>
      </w:r>
    </w:p>
    <w:p w14:paraId="1DCB6F33" w14:textId="7D22AC70" w:rsidR="009B14B1" w:rsidRPr="000A0AB8" w:rsidRDefault="009B14B1" w:rsidP="009B14B1">
      <w:pPr>
        <w:pStyle w:val="Akapitzlist"/>
        <w:numPr>
          <w:ilvl w:val="0"/>
          <w:numId w:val="37"/>
        </w:numPr>
        <w:spacing w:line="276" w:lineRule="auto"/>
        <w:contextualSpacing/>
        <w:jc w:val="both"/>
        <w:rPr>
          <w:rFonts w:ascii="Calibri" w:hAnsi="Calibri" w:cs="Calibri"/>
        </w:rPr>
      </w:pPr>
      <w:r w:rsidRPr="000A0AB8">
        <w:rPr>
          <w:rFonts w:ascii="Calibri" w:hAnsi="Calibri" w:cs="Calibri"/>
        </w:rPr>
        <w:t>ustawa z dnia 17.06.1966</w:t>
      </w:r>
      <w:r w:rsidR="0028704A">
        <w:rPr>
          <w:rFonts w:ascii="Calibri" w:hAnsi="Calibri" w:cs="Calibri"/>
        </w:rPr>
        <w:t xml:space="preserve"> </w:t>
      </w:r>
      <w:r w:rsidRPr="000A0AB8">
        <w:rPr>
          <w:rFonts w:ascii="Calibri" w:hAnsi="Calibri" w:cs="Calibri"/>
        </w:rPr>
        <w:t xml:space="preserve">r. o postępowaniu egzekucyjnym w administracji, zwana dalej </w:t>
      </w:r>
      <w:proofErr w:type="spellStart"/>
      <w:r w:rsidRPr="000A0AB8">
        <w:rPr>
          <w:rFonts w:ascii="Calibri" w:hAnsi="Calibri" w:cs="Calibri"/>
        </w:rPr>
        <w:t>u.p.e.a</w:t>
      </w:r>
      <w:proofErr w:type="spellEnd"/>
      <w:r w:rsidRPr="000A0AB8">
        <w:rPr>
          <w:rFonts w:ascii="Calibri" w:hAnsi="Calibri" w:cs="Calibri"/>
        </w:rPr>
        <w:t>.;</w:t>
      </w:r>
    </w:p>
    <w:p w14:paraId="2075B4F9" w14:textId="0E642AE3" w:rsidR="009B14B1" w:rsidRPr="000A0AB8" w:rsidRDefault="009B14B1" w:rsidP="009B14B1">
      <w:pPr>
        <w:pStyle w:val="Akapitzlist"/>
        <w:numPr>
          <w:ilvl w:val="0"/>
          <w:numId w:val="37"/>
        </w:numPr>
        <w:spacing w:line="276" w:lineRule="auto"/>
        <w:contextualSpacing/>
        <w:jc w:val="both"/>
        <w:rPr>
          <w:rFonts w:ascii="Calibri" w:hAnsi="Calibri" w:cs="Calibri"/>
        </w:rPr>
      </w:pPr>
      <w:r w:rsidRPr="000A0AB8">
        <w:rPr>
          <w:rFonts w:ascii="Calibri" w:hAnsi="Calibri" w:cs="Calibri"/>
        </w:rPr>
        <w:t>rozporządzenie Ministra Zdrowia z dnia 02.02.2011</w:t>
      </w:r>
      <w:r w:rsidR="0028704A">
        <w:rPr>
          <w:rFonts w:ascii="Calibri" w:hAnsi="Calibri" w:cs="Calibri"/>
        </w:rPr>
        <w:t xml:space="preserve"> </w:t>
      </w:r>
      <w:r w:rsidRPr="000A0AB8">
        <w:rPr>
          <w:rFonts w:ascii="Calibri" w:hAnsi="Calibri" w:cs="Calibri"/>
        </w:rPr>
        <w:t xml:space="preserve">r. w sprawie badań i pomiarów czynników szkodliwych dla zdrowia w środowisku pracy - </w:t>
      </w:r>
      <w:r w:rsidRPr="000A0AB8">
        <w:rPr>
          <w:rFonts w:ascii="Calibri" w:hAnsi="Calibri" w:cs="Calibri"/>
          <w:bCs/>
        </w:rPr>
        <w:t xml:space="preserve">zwane </w:t>
      </w:r>
      <w:r w:rsidRPr="000A0AB8">
        <w:rPr>
          <w:rFonts w:ascii="Calibri" w:hAnsi="Calibri" w:cs="Calibri"/>
        </w:rPr>
        <w:t>dalej rozporządzeniem w sprawie badań i pomiarów;</w:t>
      </w:r>
    </w:p>
    <w:p w14:paraId="4EA2BEF3" w14:textId="3E44B8D1" w:rsidR="008021F0" w:rsidRPr="008021F0" w:rsidRDefault="009B14B1" w:rsidP="008021F0">
      <w:pPr>
        <w:pStyle w:val="Akapitzlist"/>
        <w:numPr>
          <w:ilvl w:val="0"/>
          <w:numId w:val="37"/>
        </w:numPr>
        <w:spacing w:after="200" w:line="276" w:lineRule="auto"/>
        <w:contextualSpacing/>
        <w:jc w:val="both"/>
        <w:rPr>
          <w:rFonts w:ascii="Calibri" w:hAnsi="Calibri" w:cs="Calibri"/>
          <w:color w:val="auto"/>
        </w:rPr>
      </w:pPr>
      <w:r w:rsidRPr="000A0AB8">
        <w:rPr>
          <w:rFonts w:ascii="Calibri" w:hAnsi="Calibri" w:cs="Calibri"/>
        </w:rPr>
        <w:t>rozporządzenie Parlamentu Europejskiego i Rady (UE) 2016/679 z dnia 27</w:t>
      </w:r>
      <w:r w:rsidR="006E4FB2">
        <w:rPr>
          <w:rFonts w:ascii="Calibri" w:hAnsi="Calibri" w:cs="Calibri"/>
        </w:rPr>
        <w:t>.04.</w:t>
      </w:r>
      <w:r w:rsidRPr="000A0AB8">
        <w:rPr>
          <w:rFonts w:ascii="Calibri" w:hAnsi="Calibri" w:cs="Calibri"/>
        </w:rPr>
        <w:t xml:space="preserve">2016 r. </w:t>
      </w:r>
      <w:r w:rsidR="006E4FB2">
        <w:rPr>
          <w:rFonts w:ascii="Calibri" w:hAnsi="Calibri" w:cs="Calibri"/>
        </w:rPr>
        <w:br/>
      </w:r>
      <w:r w:rsidRPr="000A0AB8">
        <w:rPr>
          <w:rFonts w:ascii="Calibri" w:hAnsi="Calibri" w:cs="Calibri"/>
        </w:rPr>
        <w:t xml:space="preserve">w sprawie ochrony osób fizycznych w związku z przetwarzaniem danych osobowych </w:t>
      </w:r>
      <w:r w:rsidR="006E4FB2">
        <w:rPr>
          <w:rFonts w:ascii="Calibri" w:hAnsi="Calibri" w:cs="Calibri"/>
        </w:rPr>
        <w:br/>
      </w:r>
      <w:r w:rsidRPr="000A0AB8">
        <w:rPr>
          <w:rFonts w:ascii="Calibri" w:hAnsi="Calibri" w:cs="Calibri"/>
        </w:rPr>
        <w:t xml:space="preserve">i w sprawie swobodnego przepływu takich danych oraz uchylenia dyrektywy 95/46/WE (ogólne rozporządzenie o ochronie danych) - </w:t>
      </w:r>
      <w:r w:rsidRPr="000A0AB8">
        <w:rPr>
          <w:rFonts w:ascii="Calibri" w:hAnsi="Calibri" w:cs="Calibri"/>
          <w:iCs/>
          <w:lang w:eastAsia="zh-CN"/>
        </w:rPr>
        <w:t xml:space="preserve">zwane dalej </w:t>
      </w:r>
      <w:r w:rsidRPr="009B14B1">
        <w:rPr>
          <w:rFonts w:ascii="Calibri" w:hAnsi="Calibri" w:cs="Calibri"/>
          <w:iCs/>
          <w:color w:val="auto"/>
          <w:lang w:eastAsia="zh-CN"/>
        </w:rPr>
        <w:t xml:space="preserve">rozporządzeniem </w:t>
      </w:r>
      <w:proofErr w:type="spellStart"/>
      <w:r w:rsidRPr="009B14B1">
        <w:rPr>
          <w:rFonts w:ascii="Calibri" w:hAnsi="Calibri" w:cs="Calibri"/>
          <w:iCs/>
          <w:color w:val="auto"/>
          <w:lang w:eastAsia="zh-CN"/>
        </w:rPr>
        <w:t>ws</w:t>
      </w:r>
      <w:proofErr w:type="spellEnd"/>
      <w:r w:rsidRPr="009B14B1">
        <w:rPr>
          <w:rFonts w:ascii="Calibri" w:hAnsi="Calibri" w:cs="Calibri"/>
          <w:iCs/>
          <w:color w:val="auto"/>
          <w:lang w:eastAsia="zh-CN"/>
        </w:rPr>
        <w:t>. ochrony danych osobowych.</w:t>
      </w:r>
    </w:p>
    <w:p w14:paraId="2C4675C6" w14:textId="77777777" w:rsidR="008021F0" w:rsidRPr="008021F0" w:rsidRDefault="008021F0" w:rsidP="008021F0">
      <w:pPr>
        <w:pStyle w:val="Akapitzlist"/>
        <w:spacing w:after="200" w:line="276" w:lineRule="auto"/>
        <w:ind w:left="720"/>
        <w:contextualSpacing/>
        <w:jc w:val="both"/>
        <w:rPr>
          <w:rFonts w:ascii="Calibri" w:hAnsi="Calibri" w:cs="Calibri"/>
          <w:color w:val="auto"/>
        </w:rPr>
      </w:pPr>
    </w:p>
    <w:p w14:paraId="0314C4AF" w14:textId="5F97640A" w:rsidR="00D3725C" w:rsidRPr="00B50C66" w:rsidRDefault="00F25DDD" w:rsidP="008E2EAD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color w:val="auto"/>
        </w:rPr>
      </w:pPr>
      <w:r w:rsidRPr="008021F0">
        <w:rPr>
          <w:rFonts w:asciiTheme="minorHAnsi" w:hAnsiTheme="minorHAnsi" w:cstheme="minorHAnsi"/>
          <w:b/>
          <w:bCs/>
          <w:color w:val="auto"/>
        </w:rPr>
        <w:t>Ustalenia kontroli wraz z oceną skontrolowanego obszaru</w:t>
      </w:r>
      <w:r w:rsidR="009E27B3" w:rsidRPr="008021F0">
        <w:rPr>
          <w:rFonts w:asciiTheme="minorHAnsi" w:hAnsiTheme="minorHAnsi" w:cstheme="minorHAnsi"/>
          <w:b/>
          <w:bCs/>
          <w:color w:val="auto"/>
        </w:rPr>
        <w:t>. Z</w:t>
      </w:r>
      <w:r w:rsidR="008D556C" w:rsidRPr="008021F0">
        <w:rPr>
          <w:rFonts w:asciiTheme="minorHAnsi" w:hAnsiTheme="minorHAnsi" w:cstheme="minorHAnsi"/>
          <w:b/>
          <w:bCs/>
          <w:color w:val="auto"/>
        </w:rPr>
        <w:t>akres, przyczyny i skutki</w:t>
      </w:r>
      <w:r w:rsidR="005346FB" w:rsidRPr="008021F0">
        <w:rPr>
          <w:rFonts w:asciiTheme="minorHAnsi" w:hAnsiTheme="minorHAnsi" w:cstheme="minorHAnsi"/>
          <w:b/>
          <w:bCs/>
          <w:color w:val="auto"/>
        </w:rPr>
        <w:t xml:space="preserve"> stwierdzonych nieprawidłowości</w:t>
      </w:r>
      <w:r w:rsidR="00FC7908" w:rsidRPr="008021F0">
        <w:rPr>
          <w:rFonts w:asciiTheme="minorHAnsi" w:hAnsiTheme="minorHAnsi" w:cstheme="minorHAnsi"/>
          <w:b/>
          <w:bCs/>
          <w:color w:val="auto"/>
        </w:rPr>
        <w:t>.</w:t>
      </w:r>
    </w:p>
    <w:p w14:paraId="59329DE4" w14:textId="77777777" w:rsidR="00B50C66" w:rsidRPr="008E2EAD" w:rsidRDefault="00B50C66" w:rsidP="00B50C66">
      <w:pPr>
        <w:pStyle w:val="Akapitzlist"/>
        <w:spacing w:after="200" w:line="276" w:lineRule="auto"/>
        <w:ind w:left="720"/>
        <w:contextualSpacing/>
        <w:jc w:val="both"/>
        <w:rPr>
          <w:rFonts w:ascii="Calibri" w:hAnsi="Calibri" w:cs="Calibri"/>
          <w:b/>
          <w:bCs/>
          <w:color w:val="auto"/>
        </w:rPr>
      </w:pPr>
    </w:p>
    <w:p w14:paraId="10995BC0" w14:textId="010D085D" w:rsidR="008F246D" w:rsidRDefault="008F246D" w:rsidP="000A3BB8">
      <w:pPr>
        <w:spacing w:line="276" w:lineRule="auto"/>
        <w:ind w:left="66" w:firstLine="360"/>
        <w:jc w:val="both"/>
        <w:rPr>
          <w:rFonts w:asciiTheme="minorHAnsi" w:hAnsiTheme="minorHAnsi" w:cstheme="minorHAnsi"/>
          <w:color w:val="auto"/>
          <w:u w:val="single"/>
        </w:rPr>
      </w:pPr>
      <w:r w:rsidRPr="009B14B1">
        <w:rPr>
          <w:rFonts w:asciiTheme="minorHAnsi" w:hAnsiTheme="minorHAnsi" w:cstheme="minorHAnsi"/>
          <w:color w:val="auto"/>
          <w:u w:val="single"/>
        </w:rPr>
        <w:t>Wykaz dokumentów poddanych kontroli, pism oraz dowodów zamieszczono w zał</w:t>
      </w:r>
      <w:r w:rsidR="0075542C" w:rsidRPr="009B14B1">
        <w:rPr>
          <w:rFonts w:asciiTheme="minorHAnsi" w:hAnsiTheme="minorHAnsi" w:cstheme="minorHAnsi"/>
          <w:color w:val="auto"/>
          <w:u w:val="single"/>
        </w:rPr>
        <w:t>ączniku</w:t>
      </w:r>
      <w:r w:rsidRPr="009B14B1">
        <w:rPr>
          <w:rFonts w:asciiTheme="minorHAnsi" w:hAnsiTheme="minorHAnsi" w:cstheme="minorHAnsi"/>
          <w:color w:val="auto"/>
          <w:u w:val="single"/>
        </w:rPr>
        <w:t xml:space="preserve"> nr 3 do projektu wystąpienia</w:t>
      </w:r>
      <w:r w:rsidR="00635EAA" w:rsidRPr="009B14B1">
        <w:rPr>
          <w:rFonts w:asciiTheme="minorHAnsi" w:hAnsiTheme="minorHAnsi" w:cstheme="minorHAnsi"/>
          <w:color w:val="auto"/>
          <w:u w:val="single"/>
        </w:rPr>
        <w:t xml:space="preserve"> pokontrolnego</w:t>
      </w:r>
      <w:r w:rsidRPr="009B14B1">
        <w:rPr>
          <w:rFonts w:asciiTheme="minorHAnsi" w:hAnsiTheme="minorHAnsi" w:cstheme="minorHAnsi"/>
          <w:color w:val="auto"/>
          <w:u w:val="single"/>
        </w:rPr>
        <w:t>.</w:t>
      </w:r>
    </w:p>
    <w:p w14:paraId="27F4D538" w14:textId="77777777" w:rsidR="00B50C66" w:rsidRPr="009B14B1" w:rsidRDefault="00B50C66" w:rsidP="000A3BB8">
      <w:pPr>
        <w:spacing w:line="276" w:lineRule="auto"/>
        <w:ind w:left="66" w:firstLine="360"/>
        <w:jc w:val="both"/>
        <w:rPr>
          <w:rFonts w:asciiTheme="minorHAnsi" w:hAnsiTheme="minorHAnsi" w:cstheme="minorHAnsi"/>
          <w:color w:val="auto"/>
          <w:u w:val="single"/>
        </w:rPr>
      </w:pPr>
    </w:p>
    <w:p w14:paraId="4EED596B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FF0000"/>
        </w:rPr>
      </w:pPr>
    </w:p>
    <w:p w14:paraId="028C3F35" w14:textId="77777777" w:rsidR="009B14B1" w:rsidRPr="000A0AB8" w:rsidRDefault="009B14B1" w:rsidP="009B14B1">
      <w:pPr>
        <w:pStyle w:val="Nagwek1"/>
        <w:keepLines/>
        <w:numPr>
          <w:ilvl w:val="0"/>
          <w:numId w:val="5"/>
        </w:num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0A0AB8">
        <w:rPr>
          <w:rFonts w:ascii="Calibri" w:hAnsi="Calibri" w:cs="Calibri"/>
          <w:sz w:val="24"/>
          <w:szCs w:val="24"/>
        </w:rPr>
        <w:t>REALIZACJA ZALECEŃ Z POPRZEDNIEJ KONTROLI</w:t>
      </w:r>
    </w:p>
    <w:p w14:paraId="596185DB" w14:textId="77777777" w:rsidR="009B14B1" w:rsidRPr="000A0AB8" w:rsidRDefault="009B14B1" w:rsidP="009B14B1">
      <w:pPr>
        <w:pStyle w:val="Akapitzlist"/>
        <w:spacing w:line="276" w:lineRule="auto"/>
        <w:ind w:left="142"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>Dokumenty poddane kontroli, pisma, wyjaśnienia, oświadczenia itp. – zał. 3, pkt 1</w:t>
      </w:r>
    </w:p>
    <w:p w14:paraId="0D5905D8" w14:textId="77777777" w:rsidR="009B14B1" w:rsidRPr="000A0AB8" w:rsidRDefault="009B14B1" w:rsidP="009B14B1">
      <w:pPr>
        <w:pStyle w:val="Akapitzlist"/>
        <w:spacing w:line="276" w:lineRule="auto"/>
        <w:ind w:left="142"/>
        <w:jc w:val="both"/>
        <w:rPr>
          <w:rFonts w:ascii="Calibri" w:hAnsi="Calibri" w:cs="Calibri"/>
          <w:color w:val="auto"/>
        </w:rPr>
      </w:pPr>
      <w:r w:rsidRPr="000A0AB8">
        <w:rPr>
          <w:rFonts w:ascii="Calibri" w:hAnsi="Calibri" w:cs="Calibri"/>
          <w:color w:val="auto"/>
        </w:rPr>
        <w:t xml:space="preserve">Podczas przeprowadzonej kontroli sprawdzono wykonanie zaleceń wydanych przez Zachodniopomorskiego Państwowego Wojewódzkiego Inspektora Sanitarnego w Szczecinie </w:t>
      </w:r>
      <w:r>
        <w:rPr>
          <w:rFonts w:ascii="Calibri" w:hAnsi="Calibri" w:cs="Calibri"/>
          <w:color w:val="auto"/>
        </w:rPr>
        <w:t xml:space="preserve">(dalej ZPWIS w Szczecinie) </w:t>
      </w:r>
      <w:r w:rsidRPr="000A0AB8">
        <w:rPr>
          <w:rFonts w:ascii="Calibri" w:hAnsi="Calibri" w:cs="Calibri"/>
          <w:color w:val="auto"/>
        </w:rPr>
        <w:t>w zakresie pionu higieny pracy po przeprowadzonej kontroli kompleksowej udokumentowanej w wystąpieniu pokontrolnym znak ZPWIS.1611.3.2021/2022 z dnia 17.10.2022 r.</w:t>
      </w:r>
    </w:p>
    <w:p w14:paraId="2B41ED70" w14:textId="77777777" w:rsidR="009B14B1" w:rsidRPr="000A0AB8" w:rsidRDefault="009B14B1" w:rsidP="009B14B1">
      <w:pPr>
        <w:pStyle w:val="Akapitzlist"/>
        <w:spacing w:line="276" w:lineRule="auto"/>
        <w:ind w:left="142"/>
        <w:jc w:val="both"/>
        <w:rPr>
          <w:rFonts w:ascii="Calibri" w:hAnsi="Calibri" w:cs="Calibri"/>
          <w:color w:val="auto"/>
        </w:rPr>
      </w:pPr>
    </w:p>
    <w:p w14:paraId="1B3E9D7C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auto"/>
        </w:rPr>
      </w:pPr>
      <w:r w:rsidRPr="000A0AB8">
        <w:rPr>
          <w:rFonts w:ascii="Calibri" w:hAnsi="Calibri" w:cs="Calibri"/>
          <w:color w:val="auto"/>
        </w:rPr>
        <w:t>W wyniku przeprowadzonej kontroli wydano zalecenia:</w:t>
      </w:r>
    </w:p>
    <w:p w14:paraId="4C2C4F93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bookmarkStart w:id="2" w:name="_Hlk187651235"/>
    </w:p>
    <w:p w14:paraId="5AF596B6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Zalecenie nr </w:t>
      </w:r>
      <w:bookmarkEnd w:id="2"/>
      <w:r w:rsidRPr="000A0AB8">
        <w:rPr>
          <w:rFonts w:ascii="Calibri" w:hAnsi="Calibri" w:cs="Calibri"/>
          <w:color w:val="000000" w:themeColor="text1"/>
        </w:rPr>
        <w:t xml:space="preserve">1. </w:t>
      </w:r>
    </w:p>
    <w:p w14:paraId="1AA3BBEE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W pismach kierowanych do stron postępowania prawidłowo wskazywać termin na dopełnienie określonej czynności oraz określać zdarzenie, od którego należy liczyć ww. termin </w:t>
      </w:r>
      <w:bookmarkStart w:id="3" w:name="_Hlk187657397"/>
      <w:r w:rsidRPr="000A0AB8">
        <w:rPr>
          <w:rFonts w:ascii="Calibri" w:hAnsi="Calibri" w:cs="Calibri"/>
          <w:color w:val="000000" w:themeColor="text1"/>
        </w:rPr>
        <w:t xml:space="preserve">– </w:t>
      </w:r>
      <w:r w:rsidRPr="000A0AB8">
        <w:rPr>
          <w:rFonts w:ascii="Calibri" w:hAnsi="Calibri" w:cs="Calibri"/>
          <w:b/>
          <w:bCs/>
          <w:color w:val="000000" w:themeColor="text1"/>
        </w:rPr>
        <w:t>stwierdzono częściowe niewykonanie.</w:t>
      </w:r>
      <w:bookmarkEnd w:id="3"/>
    </w:p>
    <w:p w14:paraId="166D5DF3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7CB9E780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lastRenderedPageBreak/>
        <w:t xml:space="preserve">Zalecenie nr 2. </w:t>
      </w:r>
    </w:p>
    <w:p w14:paraId="02F30A7F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W zawiadomieniach o zmianie terminu załatwienia sprawy wskazywać zgodną ze stanem faktycznym, rzeczywistą, konkretną przyczynę zwłoki, wypełniając zapisy art. 36 § 1 k.p.a. </w:t>
      </w:r>
      <w:r w:rsidRPr="000A0AB8">
        <w:rPr>
          <w:rFonts w:ascii="Calibri" w:hAnsi="Calibri" w:cs="Calibri"/>
          <w:color w:val="000000" w:themeColor="text1"/>
        </w:rPr>
        <w:br/>
        <w:t xml:space="preserve">– </w:t>
      </w:r>
      <w:r w:rsidRPr="000A0AB8">
        <w:rPr>
          <w:rFonts w:ascii="Calibri" w:hAnsi="Calibri" w:cs="Calibri"/>
          <w:b/>
          <w:bCs/>
          <w:color w:val="000000" w:themeColor="text1"/>
        </w:rPr>
        <w:t>stwierdzono wykonanie.</w:t>
      </w:r>
    </w:p>
    <w:p w14:paraId="40E65A51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6023A766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Zalecenie nr 3. </w:t>
      </w:r>
    </w:p>
    <w:p w14:paraId="52D9D9F5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Bez zbędnej zwłoki wszczynać postępowania administracyjne w sprawach chorób zawodowych po wpłynięciu do organu I instancji zgłoszenia podejrzenia choroby zawodowej oraz podejmować czynności w sprawie zgodnie z chronologią wynikającą z metodologii prowadzenia postępowania </w:t>
      </w:r>
      <w:bookmarkStart w:id="4" w:name="_Hlk187654519"/>
      <w:r w:rsidRPr="000A0AB8">
        <w:rPr>
          <w:rFonts w:ascii="Calibri" w:hAnsi="Calibri" w:cs="Calibri"/>
          <w:color w:val="000000" w:themeColor="text1"/>
        </w:rPr>
        <w:t xml:space="preserve">– </w:t>
      </w:r>
      <w:bookmarkStart w:id="5" w:name="_Hlk187652516"/>
      <w:r w:rsidRPr="000A0AB8">
        <w:rPr>
          <w:rFonts w:ascii="Calibri" w:hAnsi="Calibri" w:cs="Calibri"/>
          <w:b/>
          <w:bCs/>
          <w:color w:val="000000" w:themeColor="text1"/>
        </w:rPr>
        <w:t>stwierdzono wykonanie.</w:t>
      </w:r>
      <w:bookmarkEnd w:id="5"/>
    </w:p>
    <w:bookmarkEnd w:id="4"/>
    <w:p w14:paraId="0A8B670C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20FCDF13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Zalecenie nr 4. </w:t>
      </w:r>
    </w:p>
    <w:p w14:paraId="200699B8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b/>
          <w:bCs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Zgodnie z częścią IV.E pkt 11 Procedury Technicznej PT/01 zapisów w protokołach kontroli dokonywać z zachowaniem zasady rzetelności i należytej staranności, ściśle według poszczególnych punktów wzoru protokołu kontroli – </w:t>
      </w:r>
      <w:r w:rsidRPr="000A0AB8">
        <w:rPr>
          <w:rFonts w:ascii="Calibri" w:hAnsi="Calibri" w:cs="Calibri"/>
          <w:b/>
          <w:bCs/>
          <w:color w:val="000000" w:themeColor="text1"/>
        </w:rPr>
        <w:t>stwierdzono częściowe niewykonanie.</w:t>
      </w:r>
    </w:p>
    <w:p w14:paraId="3843FC10" w14:textId="77777777" w:rsidR="009B14B1" w:rsidRPr="000A0AB8" w:rsidRDefault="009B14B1" w:rsidP="009B14B1">
      <w:pPr>
        <w:pStyle w:val="Akapitzlist"/>
        <w:spacing w:line="276" w:lineRule="auto"/>
        <w:ind w:left="360"/>
        <w:jc w:val="both"/>
        <w:rPr>
          <w:rFonts w:ascii="Calibri" w:hAnsi="Calibri" w:cs="Calibri"/>
          <w:color w:val="000000" w:themeColor="text1"/>
        </w:rPr>
      </w:pPr>
    </w:p>
    <w:p w14:paraId="2329D1F3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>Zalecenie nr 5.</w:t>
      </w:r>
    </w:p>
    <w:p w14:paraId="16680C7B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Zatwierdzać protokoły po przeprowadzeniu czynności kontrolnych – </w:t>
      </w:r>
      <w:r w:rsidRPr="000A0AB8">
        <w:rPr>
          <w:rFonts w:ascii="Calibri" w:hAnsi="Calibri" w:cs="Calibri"/>
          <w:b/>
          <w:bCs/>
          <w:color w:val="000000" w:themeColor="text1"/>
        </w:rPr>
        <w:t>stwierdzono wykonanie.</w:t>
      </w:r>
    </w:p>
    <w:p w14:paraId="30B37CD0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70C7FEE4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Zalecenie nr 6. </w:t>
      </w:r>
    </w:p>
    <w:p w14:paraId="438A6E09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Wypełniać wszystkie pola w stosowanych formularzach kontroli – </w:t>
      </w:r>
      <w:bookmarkStart w:id="6" w:name="_Hlk187652697"/>
      <w:r w:rsidRPr="000A0AB8">
        <w:rPr>
          <w:rFonts w:ascii="Calibri" w:hAnsi="Calibri" w:cs="Calibri"/>
          <w:b/>
          <w:bCs/>
          <w:color w:val="000000" w:themeColor="text1"/>
        </w:rPr>
        <w:t>stwierdzono wykonanie.</w:t>
      </w:r>
      <w:bookmarkEnd w:id="6"/>
    </w:p>
    <w:p w14:paraId="30AC16D4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54F48866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Zalecenie nr 7. </w:t>
      </w:r>
    </w:p>
    <w:p w14:paraId="44219289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>W decyzjach administracyjnych:</w:t>
      </w:r>
    </w:p>
    <w:p w14:paraId="56FF77AC" w14:textId="77777777" w:rsidR="009B14B1" w:rsidRPr="000A0AB8" w:rsidRDefault="009B14B1" w:rsidP="009B14B1">
      <w:pPr>
        <w:pStyle w:val="Akapitzlist"/>
        <w:numPr>
          <w:ilvl w:val="1"/>
          <w:numId w:val="38"/>
        </w:numPr>
        <w:spacing w:line="276" w:lineRule="auto"/>
        <w:ind w:left="720"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uzasadniać termin realizacji nałożonych na stronę obowiązków - </w:t>
      </w:r>
      <w:r w:rsidRPr="000A0AB8">
        <w:rPr>
          <w:rFonts w:ascii="Calibri" w:hAnsi="Calibri" w:cs="Calibri"/>
          <w:b/>
          <w:bCs/>
          <w:color w:val="000000" w:themeColor="text1"/>
        </w:rPr>
        <w:t>stwierdzono wykonanie.</w:t>
      </w:r>
    </w:p>
    <w:p w14:paraId="219EDC86" w14:textId="77777777" w:rsidR="009B14B1" w:rsidRPr="000A0AB8" w:rsidRDefault="009B14B1" w:rsidP="009B14B1">
      <w:pPr>
        <w:pStyle w:val="Akapitzlist"/>
        <w:numPr>
          <w:ilvl w:val="1"/>
          <w:numId w:val="38"/>
        </w:numPr>
        <w:spacing w:line="276" w:lineRule="auto"/>
        <w:ind w:left="720"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>w uzasadnieniu prawnym, wyjaśniać brzmienie przywołanych w rozstrzygnięciu przepisów prawa -</w:t>
      </w:r>
      <w:r w:rsidRPr="000A0AB8">
        <w:rPr>
          <w:rFonts w:ascii="Calibri" w:hAnsi="Calibri" w:cs="Calibri"/>
          <w:b/>
          <w:bCs/>
          <w:color w:val="000000" w:themeColor="text1"/>
        </w:rPr>
        <w:t xml:space="preserve"> stwierdzono wykonanie.</w:t>
      </w:r>
    </w:p>
    <w:p w14:paraId="667ECEC1" w14:textId="77777777" w:rsidR="009B14B1" w:rsidRPr="000A0AB8" w:rsidRDefault="009B14B1" w:rsidP="009B14B1">
      <w:pPr>
        <w:pStyle w:val="Akapitzlist"/>
        <w:spacing w:line="276" w:lineRule="auto"/>
        <w:ind w:left="720"/>
        <w:jc w:val="both"/>
        <w:rPr>
          <w:rFonts w:ascii="Calibri" w:hAnsi="Calibri" w:cs="Calibri"/>
          <w:color w:val="000000" w:themeColor="text1"/>
        </w:rPr>
      </w:pPr>
    </w:p>
    <w:p w14:paraId="29CEA64B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>Zalecenie nr 8.</w:t>
      </w:r>
    </w:p>
    <w:p w14:paraId="77CE5F76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>W przypadku stwierdzenia braku aktualnych pomiarów czynników szkodliwych dla zdrowia w środowisku pracy, których pracodawca nie wykonał z częstotliwością wynikającą z § 4 oraz § 13 ust. 1 Rozporządzenia w sprawie badań i pomiarów, nie przywoływać § 3 ww. rozporządzenia w:</w:t>
      </w:r>
    </w:p>
    <w:p w14:paraId="4331385D" w14:textId="77777777" w:rsidR="009B14B1" w:rsidRPr="000A0AB8" w:rsidRDefault="009B14B1" w:rsidP="009B14B1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>rozstrzygnięciu i uzasadnieniu prawnym decyzji;</w:t>
      </w:r>
    </w:p>
    <w:p w14:paraId="524C236C" w14:textId="77777777" w:rsidR="009B14B1" w:rsidRPr="000A0AB8" w:rsidRDefault="009B14B1" w:rsidP="009B14B1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pkt. III.3 protokołów kontroli. </w:t>
      </w:r>
    </w:p>
    <w:p w14:paraId="4DF7C5B1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0A0AB8">
        <w:rPr>
          <w:rFonts w:ascii="Calibri" w:hAnsi="Calibri" w:cs="Calibri"/>
          <w:b/>
          <w:bCs/>
          <w:color w:val="000000" w:themeColor="text1"/>
        </w:rPr>
        <w:t>W okresie objętym kontrolą, w kontrolowanej próbie nie stwierdzono przypadków braku aktualnych pomiarów czynników szkodliwych dla zdrowia w środowisku pracy, których pracodawca nie wykonał z częstotliwością wynikającą z § 4 oraz § 13 ust. 1 rozporządzenia w sprawie badań i pomiarów. W związku z powyższym wykonanie zalecenia nie zostało zweryfikowane.</w:t>
      </w:r>
    </w:p>
    <w:p w14:paraId="356800E0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color w:val="00B050"/>
        </w:rPr>
      </w:pPr>
    </w:p>
    <w:p w14:paraId="71F66897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>Zalecenie nr 9.</w:t>
      </w:r>
    </w:p>
    <w:p w14:paraId="1517532F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b/>
          <w:bCs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Sporządzać, mające znaczenie dla sprawy adnotacje urzędowe zawierające oprócz podpisu osoby sporządzającej, podpis państwowego powiatowego inspektora sanitarnego – </w:t>
      </w:r>
      <w:r w:rsidRPr="000A0AB8">
        <w:rPr>
          <w:rFonts w:ascii="Calibri" w:hAnsi="Calibri" w:cs="Calibri"/>
          <w:b/>
          <w:bCs/>
          <w:color w:val="000000" w:themeColor="text1"/>
        </w:rPr>
        <w:t>stwierdzono częściowe niewykonanie.</w:t>
      </w:r>
    </w:p>
    <w:p w14:paraId="3ADEDBF6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</w:rPr>
      </w:pPr>
    </w:p>
    <w:p w14:paraId="12A93474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Zalecenie nr 10. </w:t>
      </w:r>
    </w:p>
    <w:p w14:paraId="004DEF95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Karty stwierdzenia choroby zawodowej sporządzać zgodnie ze wzorem określonym </w:t>
      </w:r>
      <w:r w:rsidRPr="000A0AB8">
        <w:rPr>
          <w:rFonts w:ascii="Calibri" w:hAnsi="Calibri" w:cs="Calibri"/>
          <w:color w:val="000000" w:themeColor="text1"/>
        </w:rPr>
        <w:br/>
        <w:t xml:space="preserve">w załączniku nr 9 do rozporządzenia Ministra Zdrowia w sprawie sposobu dokumentowania chorób zawodowych i skutków tych chorób, który zawiera m.in. datę, podpis i pieczęć nadawcy </w:t>
      </w:r>
      <w:bookmarkStart w:id="7" w:name="_Hlk187664767"/>
      <w:r w:rsidRPr="000A0AB8">
        <w:rPr>
          <w:rFonts w:ascii="Calibri" w:hAnsi="Calibri" w:cs="Calibri"/>
          <w:color w:val="000000" w:themeColor="text1"/>
        </w:rPr>
        <w:t xml:space="preserve">– </w:t>
      </w:r>
      <w:r w:rsidRPr="000A0AB8">
        <w:rPr>
          <w:rFonts w:ascii="Calibri" w:hAnsi="Calibri" w:cs="Calibri"/>
          <w:b/>
          <w:bCs/>
          <w:color w:val="000000" w:themeColor="text1"/>
        </w:rPr>
        <w:t>stwierdzono wykonanie.</w:t>
      </w:r>
      <w:bookmarkEnd w:id="7"/>
    </w:p>
    <w:p w14:paraId="48ECC566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</w:p>
    <w:p w14:paraId="3E5DC295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>Zalecenie nr 11.</w:t>
      </w:r>
    </w:p>
    <w:p w14:paraId="2DFE9EE7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Prawidłowo prowadzić rejestr postępowań w sprawie chorób zawodowych – </w:t>
      </w:r>
      <w:r w:rsidRPr="000A0AB8">
        <w:rPr>
          <w:rFonts w:ascii="Calibri" w:hAnsi="Calibri" w:cs="Calibri"/>
          <w:b/>
          <w:bCs/>
          <w:color w:val="000000" w:themeColor="text1"/>
        </w:rPr>
        <w:t>stwierdzono wykonanie.</w:t>
      </w:r>
    </w:p>
    <w:p w14:paraId="1C22D66B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 </w:t>
      </w:r>
    </w:p>
    <w:p w14:paraId="7F8879D2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>Zalecenie nr 12.</w:t>
      </w:r>
    </w:p>
    <w:p w14:paraId="31B65AE9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b/>
          <w:bCs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Uzasadnienie prawne decyzji wydanych w sprawach chorób zawodowych winno spełniać wymogi art. 107 § 3 k.p.a. i zawierać wyjaśnienie podstawy prawnej decyzji z przytoczeniem przepisów prawa - </w:t>
      </w:r>
      <w:r w:rsidRPr="000A0AB8">
        <w:rPr>
          <w:rFonts w:ascii="Calibri" w:hAnsi="Calibri" w:cs="Calibri"/>
          <w:b/>
          <w:bCs/>
          <w:color w:val="000000" w:themeColor="text1"/>
        </w:rPr>
        <w:t>stwierdzono niewykonanie.</w:t>
      </w:r>
    </w:p>
    <w:p w14:paraId="3BCA6C98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</w:p>
    <w:p w14:paraId="5FB4D5CA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>Zalecenie nr 13.</w:t>
      </w:r>
    </w:p>
    <w:p w14:paraId="377A86AB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>W prowadzonych postępowaniach dot. chorób zawodowych, w przypadku, gdy zgłoszenia podejrzenia choroby zawodowej dokonał lekarz jednostki orzeczniczej, nie kierować strony na badania w związku z podejrzeniem choroby zawodowej do ww. jednostki.</w:t>
      </w:r>
    </w:p>
    <w:p w14:paraId="728D1141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0A0AB8">
        <w:rPr>
          <w:rFonts w:ascii="Calibri" w:hAnsi="Calibri" w:cs="Calibri"/>
          <w:b/>
          <w:bCs/>
          <w:color w:val="000000" w:themeColor="text1"/>
        </w:rPr>
        <w:t>W okresie objętym kontrolą, w kontrolowanej próbie nie stwierdzono przypadków dokonania zgłoszenia podejrzenia choroby zawodowej przez lekarza jednostki orzeczniczej. W związku z powyższym wykonanie zalecenia nie zostało zweryfikowane.</w:t>
      </w:r>
    </w:p>
    <w:p w14:paraId="28DBE13A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</w:p>
    <w:p w14:paraId="165C363B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>Zalecenie nr 14.</w:t>
      </w:r>
    </w:p>
    <w:p w14:paraId="6A9925D6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Nie wydawać zaświadczeń informujących stronę o uprawomocnieniu się decyzji w sprawie chorób zawodowych, w przypadku, gdy nie złożono wniosku o wydanie ww. zaświadczenia – </w:t>
      </w:r>
      <w:r w:rsidRPr="000A0AB8">
        <w:rPr>
          <w:rFonts w:ascii="Calibri" w:hAnsi="Calibri" w:cs="Calibri"/>
          <w:b/>
          <w:bCs/>
          <w:color w:val="000000" w:themeColor="text1"/>
        </w:rPr>
        <w:t>stwierdzono wykonanie.</w:t>
      </w:r>
    </w:p>
    <w:p w14:paraId="104D699F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</w:p>
    <w:p w14:paraId="04D9BB4D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>Zalecenie nr 15.</w:t>
      </w:r>
    </w:p>
    <w:p w14:paraId="2FF337D7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Tytuł wykonawczy wypełniać zgodnie ze wzorem stosowanym w egzekucji administracyjnej określonym w aktualnie obowiązujących przepisach – </w:t>
      </w:r>
      <w:r w:rsidRPr="000A0AB8">
        <w:rPr>
          <w:rFonts w:ascii="Calibri" w:hAnsi="Calibri" w:cs="Calibri"/>
          <w:b/>
          <w:bCs/>
          <w:color w:val="000000" w:themeColor="text1"/>
        </w:rPr>
        <w:t>stwierdzono częściowe niewykonanie.</w:t>
      </w:r>
    </w:p>
    <w:p w14:paraId="60550363" w14:textId="77777777" w:rsidR="006E4FB2" w:rsidRPr="000A0AB8" w:rsidRDefault="006E4FB2" w:rsidP="009B14B1">
      <w:pPr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</w:p>
    <w:p w14:paraId="4BF6130E" w14:textId="40F21A43" w:rsidR="006E4FB2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>Zalecenie nr 16.</w:t>
      </w:r>
    </w:p>
    <w:p w14:paraId="3CBF90AB" w14:textId="331F1F07" w:rsidR="009B14B1" w:rsidRPr="006E4FB2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lastRenderedPageBreak/>
        <w:t>W odniesieniu do stwierdzonych nieprawidłowości, dotyczących niewłaściwego stanu higieniczno-sanitarnego ciągów komunikacyjnych, przywoływać odpowiednią podstawę prawną w:</w:t>
      </w:r>
    </w:p>
    <w:p w14:paraId="1C1DBDAD" w14:textId="77777777" w:rsidR="009B14B1" w:rsidRPr="000A0AB8" w:rsidRDefault="009B14B1" w:rsidP="009B14B1">
      <w:pPr>
        <w:pStyle w:val="Akapitzlist"/>
        <w:numPr>
          <w:ilvl w:val="0"/>
          <w:numId w:val="40"/>
        </w:numPr>
        <w:spacing w:line="276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>rozstrzygnięciu i uzasadnieniu prawnym decyzji;</w:t>
      </w:r>
    </w:p>
    <w:p w14:paraId="3C024940" w14:textId="77777777" w:rsidR="009B14B1" w:rsidRPr="000A0AB8" w:rsidRDefault="009B14B1" w:rsidP="009B14B1">
      <w:pPr>
        <w:pStyle w:val="Akapitzlist"/>
        <w:numPr>
          <w:ilvl w:val="0"/>
          <w:numId w:val="40"/>
        </w:numPr>
        <w:spacing w:line="276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pkt. III.3 protokołów kontroli. </w:t>
      </w:r>
    </w:p>
    <w:p w14:paraId="3EC0E6F4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b/>
          <w:bCs/>
          <w:color w:val="000000" w:themeColor="text1"/>
        </w:rPr>
      </w:pPr>
      <w:r w:rsidRPr="000A0AB8">
        <w:rPr>
          <w:rFonts w:ascii="Calibri" w:hAnsi="Calibri" w:cs="Calibri"/>
          <w:b/>
          <w:bCs/>
          <w:color w:val="000000" w:themeColor="text1"/>
        </w:rPr>
        <w:t>W okresie objętym kontrolą, w kontrolowanej próbie nie stwierdzono przypadków nieprawidłowości dotyczących niewłaściwego stanu higieniczno-sanitarnego ciągów komunikacyjnych. W związku z powyższym wykonanie zalecenia nie zostało zweryfikowane.</w:t>
      </w:r>
    </w:p>
    <w:p w14:paraId="0968FC28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b/>
          <w:bCs/>
        </w:rPr>
      </w:pPr>
    </w:p>
    <w:p w14:paraId="1B9E3205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Zalecenie nr 17. </w:t>
      </w:r>
    </w:p>
    <w:p w14:paraId="1EF1B918" w14:textId="74EBEA1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Zawiadamiać przedsiębiorców o zamiarze wszczęcia kontroli zgodnie z art. 48 ust. 1 i 3 </w:t>
      </w:r>
      <w:proofErr w:type="spellStart"/>
      <w:r w:rsidR="005F27BE">
        <w:rPr>
          <w:rFonts w:ascii="Calibri" w:hAnsi="Calibri" w:cs="Calibri"/>
          <w:color w:val="000000" w:themeColor="text1"/>
        </w:rPr>
        <w:t>u.p.p</w:t>
      </w:r>
      <w:proofErr w:type="spellEnd"/>
      <w:r w:rsidR="005F27BE">
        <w:rPr>
          <w:rFonts w:ascii="Calibri" w:hAnsi="Calibri" w:cs="Calibri"/>
          <w:color w:val="000000" w:themeColor="text1"/>
        </w:rPr>
        <w:t xml:space="preserve">. </w:t>
      </w:r>
      <w:r w:rsidRPr="000A0AB8">
        <w:rPr>
          <w:rFonts w:ascii="Calibri" w:hAnsi="Calibri" w:cs="Calibri"/>
          <w:color w:val="000000" w:themeColor="text1"/>
        </w:rPr>
        <w:t xml:space="preserve"> – </w:t>
      </w:r>
      <w:r w:rsidRPr="000A0AB8">
        <w:rPr>
          <w:rFonts w:ascii="Calibri" w:hAnsi="Calibri" w:cs="Calibri"/>
          <w:b/>
          <w:bCs/>
          <w:color w:val="000000" w:themeColor="text1"/>
        </w:rPr>
        <w:t>stwierdzono wykonanie.</w:t>
      </w:r>
    </w:p>
    <w:p w14:paraId="3A5687F0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color w:val="000000" w:themeColor="text1"/>
        </w:rPr>
      </w:pPr>
    </w:p>
    <w:p w14:paraId="24A9E133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>Zalecenie nr 18.</w:t>
      </w:r>
    </w:p>
    <w:p w14:paraId="2431214B" w14:textId="26CFEED5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Przy dostarczaniu zawiadomień o zamiarze wszczęcia kontroli zwrócić uwagę, aby na dokumencie dostarczonym osobiście przez pracownika PSSE lub na zwrotnym potwierdzeniu odbioru, w przypadku doręczenia korespondencji za pomocą operatora pocztowego znajdowała się data umożliwiająca określenie biegu terminu wynikającego z art. 48 ust. 2 </w:t>
      </w:r>
      <w:proofErr w:type="spellStart"/>
      <w:r w:rsidR="005F27BE">
        <w:rPr>
          <w:rFonts w:ascii="Calibri" w:hAnsi="Calibri" w:cs="Calibri"/>
          <w:color w:val="000000" w:themeColor="text1"/>
        </w:rPr>
        <w:t>u.p.p</w:t>
      </w:r>
      <w:proofErr w:type="spellEnd"/>
      <w:r w:rsidR="005F27BE">
        <w:rPr>
          <w:rFonts w:ascii="Calibri" w:hAnsi="Calibri" w:cs="Calibri"/>
          <w:color w:val="000000" w:themeColor="text1"/>
        </w:rPr>
        <w:t xml:space="preserve">. </w:t>
      </w:r>
      <w:r w:rsidRPr="000A0AB8">
        <w:rPr>
          <w:rFonts w:ascii="Calibri" w:hAnsi="Calibri" w:cs="Calibri"/>
          <w:color w:val="000000" w:themeColor="text1"/>
        </w:rPr>
        <w:t xml:space="preserve"> –</w:t>
      </w:r>
      <w:r w:rsidR="002E010A">
        <w:rPr>
          <w:rFonts w:ascii="Calibri" w:hAnsi="Calibri" w:cs="Calibri"/>
          <w:color w:val="000000" w:themeColor="text1"/>
        </w:rPr>
        <w:t xml:space="preserve"> </w:t>
      </w:r>
      <w:r w:rsidRPr="000A0AB8">
        <w:rPr>
          <w:rFonts w:ascii="Calibri" w:hAnsi="Calibri" w:cs="Calibri"/>
          <w:b/>
          <w:bCs/>
          <w:color w:val="000000" w:themeColor="text1"/>
        </w:rPr>
        <w:t>stwierdzono wykonanie.</w:t>
      </w:r>
    </w:p>
    <w:p w14:paraId="0BD703D4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</w:rPr>
      </w:pPr>
    </w:p>
    <w:p w14:paraId="52BA9DBA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Zalecenie nr 19. </w:t>
      </w:r>
    </w:p>
    <w:p w14:paraId="5C41CDDF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b/>
          <w:bCs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Każdorazowo należy rozpatrzeć wniosek strony, w którym zwrócono się z prośbą o zmianę terminu decyzji organu I instancji – </w:t>
      </w:r>
      <w:r w:rsidRPr="000A0AB8">
        <w:rPr>
          <w:rFonts w:ascii="Calibri" w:hAnsi="Calibri" w:cs="Calibri"/>
          <w:b/>
          <w:bCs/>
          <w:color w:val="000000" w:themeColor="text1"/>
        </w:rPr>
        <w:t>stwierdzono wykonanie.</w:t>
      </w:r>
    </w:p>
    <w:p w14:paraId="6383D407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color w:val="000000" w:themeColor="text1"/>
        </w:rPr>
      </w:pPr>
    </w:p>
    <w:p w14:paraId="5369FF96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Zalecenie nr 20. </w:t>
      </w:r>
    </w:p>
    <w:p w14:paraId="247EFEAD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Postępowania egzekucyjne prowadzić zgodnie z </w:t>
      </w:r>
      <w:proofErr w:type="spellStart"/>
      <w:r w:rsidRPr="000A0AB8">
        <w:rPr>
          <w:rFonts w:ascii="Calibri" w:hAnsi="Calibri" w:cs="Calibri"/>
          <w:color w:val="000000" w:themeColor="text1"/>
        </w:rPr>
        <w:t>u.p.e.a</w:t>
      </w:r>
      <w:proofErr w:type="spellEnd"/>
      <w:r w:rsidRPr="000A0AB8">
        <w:rPr>
          <w:rFonts w:ascii="Calibri" w:hAnsi="Calibri" w:cs="Calibri"/>
          <w:color w:val="000000" w:themeColor="text1"/>
        </w:rPr>
        <w:t xml:space="preserve">. z dnia 17.06.1966 r. – </w:t>
      </w:r>
      <w:r w:rsidRPr="000A0AB8">
        <w:rPr>
          <w:rFonts w:ascii="Calibri" w:hAnsi="Calibri" w:cs="Calibri"/>
          <w:b/>
          <w:bCs/>
          <w:color w:val="000000" w:themeColor="text1"/>
        </w:rPr>
        <w:t>stwierdzono wykonanie.</w:t>
      </w:r>
    </w:p>
    <w:p w14:paraId="36FCFCE1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</w:rPr>
      </w:pPr>
    </w:p>
    <w:p w14:paraId="227E08E6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>Zalecenie nr 21.</w:t>
      </w:r>
    </w:p>
    <w:p w14:paraId="58282C21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b/>
          <w:bCs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Prowadzić metryki spraw zgodnie z art. 66a § 2 k.p.a., wskazując wszystkie osoby, które uczestniczyły w podejmowaniu czynności w postępowaniu administracyjnym wraz </w:t>
      </w:r>
      <w:r w:rsidRPr="000A0AB8">
        <w:rPr>
          <w:rFonts w:ascii="Calibri" w:hAnsi="Calibri" w:cs="Calibri"/>
          <w:color w:val="000000" w:themeColor="text1"/>
        </w:rPr>
        <w:br/>
        <w:t xml:space="preserve">z określeniem podejmowanych przez te osoby czynności - </w:t>
      </w:r>
      <w:r w:rsidRPr="000A0AB8">
        <w:rPr>
          <w:rFonts w:ascii="Calibri" w:hAnsi="Calibri" w:cs="Calibri"/>
          <w:b/>
          <w:bCs/>
          <w:color w:val="000000" w:themeColor="text1"/>
        </w:rPr>
        <w:t>stwierdzono niewykonanie.</w:t>
      </w:r>
    </w:p>
    <w:p w14:paraId="1831E042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b/>
          <w:bCs/>
          <w:color w:val="000000" w:themeColor="text1"/>
        </w:rPr>
      </w:pPr>
    </w:p>
    <w:p w14:paraId="4C74F787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>Zalecenie nr 22.</w:t>
      </w:r>
    </w:p>
    <w:p w14:paraId="3E48CEAF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Wypełniając obowiązek nałożony na organ na mocy art. 13 </w:t>
      </w:r>
      <w:r w:rsidRPr="000A0AB8">
        <w:rPr>
          <w:rFonts w:ascii="Calibri" w:hAnsi="Calibri" w:cs="Calibri"/>
          <w:i/>
          <w:iCs/>
          <w:color w:val="000000" w:themeColor="text1"/>
        </w:rPr>
        <w:t>rozporządzenia Parlamentu Europejskiego i Rady (UE) 2016/679 z dnia 27 kwietnia 2016 r. w sprawie ochrony osób fizycznych w związku z przetwarzaniem danych osobowych w sprawie swobodnego przepływu takich danych oraz uchylenia dyrektywy 95/46/WE (RODO)</w:t>
      </w:r>
      <w:r w:rsidRPr="000A0AB8">
        <w:rPr>
          <w:rFonts w:ascii="Calibri" w:hAnsi="Calibri" w:cs="Calibri"/>
          <w:color w:val="000000" w:themeColor="text1"/>
        </w:rPr>
        <w:t xml:space="preserve"> przekazywać pełne informacje dot. przetwarzania danych osobowych – </w:t>
      </w:r>
      <w:r w:rsidRPr="000A0AB8">
        <w:rPr>
          <w:rFonts w:ascii="Calibri" w:hAnsi="Calibri" w:cs="Calibri"/>
          <w:b/>
          <w:bCs/>
          <w:color w:val="000000" w:themeColor="text1"/>
        </w:rPr>
        <w:t>stwierdzono wykonanie.</w:t>
      </w:r>
    </w:p>
    <w:p w14:paraId="0A2DE4D9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</w:rPr>
      </w:pPr>
    </w:p>
    <w:p w14:paraId="1DB10112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>Zalecenie nr 23.</w:t>
      </w:r>
    </w:p>
    <w:p w14:paraId="2A82D7C6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lastRenderedPageBreak/>
        <w:t xml:space="preserve">W pierwszej korespondencji kierowanej do strony będącej osobą fizyczną spełniać obowiązek informacyjny o jakim mowa w motywie 60 preambuły </w:t>
      </w:r>
      <w:r w:rsidRPr="000A0AB8">
        <w:rPr>
          <w:rFonts w:ascii="Calibri" w:hAnsi="Calibri" w:cs="Calibri"/>
          <w:i/>
          <w:iCs/>
          <w:color w:val="000000" w:themeColor="text1"/>
        </w:rPr>
        <w:t>rozporządzenia Parlamentu Europejskiego i Rady (UE) 2016/679 z dnia 27 kwietnia 2016 r. w sprawie ochrony osób fizycznych w związku z przetwarzaniem danych osobowych w sprawie swobodnego przepływu takich danych oraz uchylenia dyrektywy 95/46/WE (RODO)</w:t>
      </w:r>
      <w:r w:rsidRPr="000A0AB8">
        <w:rPr>
          <w:rFonts w:ascii="Calibri" w:hAnsi="Calibri" w:cs="Calibri"/>
          <w:color w:val="000000" w:themeColor="text1"/>
        </w:rPr>
        <w:t xml:space="preserve">, który wskazuje że osoba, której dane dotyczą, musi być poinformowana o fakcie prowadzenia operacji przetwarzania jej danych osobowych i o celach takiego przetwarzania – </w:t>
      </w:r>
      <w:r w:rsidRPr="000A0AB8">
        <w:rPr>
          <w:rFonts w:ascii="Calibri" w:hAnsi="Calibri" w:cs="Calibri"/>
          <w:b/>
          <w:bCs/>
          <w:color w:val="000000" w:themeColor="text1"/>
        </w:rPr>
        <w:t>stwierdzono wykonanie.</w:t>
      </w:r>
    </w:p>
    <w:p w14:paraId="789C7E4C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color w:val="00B050"/>
        </w:rPr>
      </w:pPr>
    </w:p>
    <w:p w14:paraId="26A632BB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>Zalecenie nr 24.</w:t>
      </w:r>
    </w:p>
    <w:p w14:paraId="50F4F2FE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Nie wydawać decyzji z art. 155 k.p.a. w sytuacji, w której wniosek strony został nadany po upływie terminu określonego do wykonania nakazów </w:t>
      </w:r>
      <w:bookmarkStart w:id="8" w:name="_Hlk187669760"/>
      <w:r w:rsidRPr="000A0AB8">
        <w:rPr>
          <w:rFonts w:ascii="Calibri" w:hAnsi="Calibri" w:cs="Calibri"/>
          <w:color w:val="000000" w:themeColor="text1"/>
        </w:rPr>
        <w:t xml:space="preserve">– </w:t>
      </w:r>
      <w:r w:rsidRPr="000A0AB8">
        <w:rPr>
          <w:rFonts w:ascii="Calibri" w:hAnsi="Calibri" w:cs="Calibri"/>
          <w:b/>
          <w:bCs/>
          <w:color w:val="000000" w:themeColor="text1"/>
        </w:rPr>
        <w:t>stwierdzono wykonanie.</w:t>
      </w:r>
    </w:p>
    <w:bookmarkEnd w:id="8"/>
    <w:p w14:paraId="601AE9EA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color w:val="000000" w:themeColor="text1"/>
        </w:rPr>
      </w:pPr>
    </w:p>
    <w:p w14:paraId="038CA894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>Zalecenie nr 25.</w:t>
      </w:r>
    </w:p>
    <w:p w14:paraId="462BDED4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color w:val="000000" w:themeColor="text1"/>
        </w:rPr>
        <w:t xml:space="preserve">Sprawy załatwiać terminowo z uwzględnieniem przepisów określonym w art. 35 i 36 k.p.a. – </w:t>
      </w:r>
      <w:r w:rsidRPr="000A0AB8">
        <w:rPr>
          <w:rFonts w:ascii="Calibri" w:hAnsi="Calibri" w:cs="Calibri"/>
          <w:b/>
          <w:bCs/>
          <w:color w:val="000000" w:themeColor="text1"/>
        </w:rPr>
        <w:t>stwierdzono wykonanie.</w:t>
      </w:r>
    </w:p>
    <w:p w14:paraId="1C10332D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b/>
          <w:bCs/>
          <w:color w:val="auto"/>
        </w:rPr>
      </w:pPr>
    </w:p>
    <w:p w14:paraId="5EEBADA0" w14:textId="6D4C943C" w:rsidR="009B14B1" w:rsidRPr="008021F0" w:rsidRDefault="009B14B1" w:rsidP="008021F0">
      <w:pPr>
        <w:pStyle w:val="Akapitzlist"/>
        <w:numPr>
          <w:ilvl w:val="0"/>
          <w:numId w:val="1"/>
        </w:numPr>
        <w:spacing w:before="120" w:line="276" w:lineRule="auto"/>
        <w:rPr>
          <w:rFonts w:ascii="Calibri" w:hAnsi="Calibri" w:cs="Calibri"/>
          <w:b/>
          <w:bCs/>
          <w:color w:val="auto"/>
        </w:rPr>
      </w:pPr>
      <w:r w:rsidRPr="008021F0">
        <w:rPr>
          <w:rFonts w:ascii="Calibri" w:hAnsi="Calibri" w:cs="Calibri"/>
          <w:b/>
          <w:bCs/>
          <w:color w:val="auto"/>
        </w:rPr>
        <w:t>Ocena skontrolowanej działalności (obszarów lub jednostki w skontrolowanym zakresie)</w:t>
      </w:r>
      <w:r w:rsidR="005A6B20">
        <w:rPr>
          <w:rFonts w:ascii="Calibri" w:hAnsi="Calibri" w:cs="Calibri"/>
          <w:b/>
          <w:bCs/>
          <w:color w:val="auto"/>
        </w:rPr>
        <w:t>.</w:t>
      </w:r>
    </w:p>
    <w:p w14:paraId="6D370880" w14:textId="77777777" w:rsidR="008021F0" w:rsidRPr="008021F0" w:rsidRDefault="008021F0" w:rsidP="008021F0">
      <w:pPr>
        <w:pStyle w:val="Akapitzlist"/>
        <w:spacing w:before="120" w:line="276" w:lineRule="auto"/>
        <w:ind w:left="1080"/>
        <w:rPr>
          <w:rFonts w:ascii="Calibri" w:hAnsi="Calibri" w:cs="Calibri"/>
          <w:color w:val="auto"/>
        </w:rPr>
      </w:pPr>
    </w:p>
    <w:p w14:paraId="1270BC07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auto"/>
        </w:rPr>
      </w:pPr>
      <w:r w:rsidRPr="000A0AB8">
        <w:rPr>
          <w:rFonts w:ascii="Calibri" w:hAnsi="Calibri" w:cs="Calibri"/>
          <w:color w:val="auto"/>
        </w:rPr>
        <w:t xml:space="preserve">Działalność PPIS w Koszalinie oceniono </w:t>
      </w:r>
      <w:r w:rsidRPr="000A0AB8">
        <w:rPr>
          <w:rFonts w:ascii="Calibri" w:hAnsi="Calibri" w:cs="Calibri"/>
          <w:color w:val="auto"/>
          <w:u w:val="single"/>
        </w:rPr>
        <w:t>pozytywnie z nieprawidłowościami</w:t>
      </w:r>
      <w:r w:rsidRPr="000A0AB8">
        <w:rPr>
          <w:rFonts w:ascii="Calibri" w:hAnsi="Calibri" w:cs="Calibri"/>
          <w:color w:val="auto"/>
        </w:rPr>
        <w:t xml:space="preserve"> w powyższym zakresie. </w:t>
      </w:r>
    </w:p>
    <w:p w14:paraId="7490D9D4" w14:textId="3362DD22" w:rsidR="009B14B1" w:rsidRPr="00B6658B" w:rsidRDefault="009B14B1" w:rsidP="00B6658B">
      <w:pPr>
        <w:spacing w:after="120" w:line="276" w:lineRule="auto"/>
        <w:ind w:right="57"/>
        <w:rPr>
          <w:rFonts w:ascii="Calibri" w:hAnsi="Calibri" w:cs="Calibri"/>
          <w:color w:val="auto"/>
        </w:rPr>
      </w:pPr>
      <w:r w:rsidRPr="000A0AB8">
        <w:rPr>
          <w:rFonts w:ascii="Calibri" w:hAnsi="Calibri" w:cs="Calibri"/>
          <w:color w:val="auto"/>
        </w:rPr>
        <w:t>W wyniku prowadzonego postępowania dowodowego stwierdzono:</w:t>
      </w:r>
    </w:p>
    <w:p w14:paraId="22CF2167" w14:textId="77777777" w:rsidR="006E4FB2" w:rsidRDefault="006E4FB2" w:rsidP="009B14B1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</w:p>
    <w:p w14:paraId="74018D2D" w14:textId="3A45CCD0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0A0AB8">
        <w:rPr>
          <w:rFonts w:ascii="Calibri" w:hAnsi="Calibri" w:cs="Calibri"/>
          <w:b/>
          <w:bCs/>
          <w:color w:val="000000" w:themeColor="text1"/>
        </w:rPr>
        <w:t>Nieprawidłowość 1</w:t>
      </w:r>
    </w:p>
    <w:p w14:paraId="7A91FE97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A0AB8">
        <w:rPr>
          <w:rFonts w:ascii="Calibri" w:hAnsi="Calibri" w:cs="Calibri"/>
          <w:b/>
          <w:bCs/>
          <w:color w:val="000000" w:themeColor="text1"/>
        </w:rPr>
        <w:t xml:space="preserve">Ad. zalecenia 12 - </w:t>
      </w:r>
      <w:r w:rsidRPr="000A0AB8">
        <w:rPr>
          <w:rFonts w:ascii="Calibri" w:hAnsi="Calibri" w:cs="Calibri"/>
          <w:color w:val="000000" w:themeColor="text1"/>
        </w:rPr>
        <w:t>Uzasadnienia decyzji wydanych w sprawach chorób zawodowych nie spełniają wymagań art. 107 § 3 k.p.a., bowiem nie zawierają uzasadnienia prawnego tj. wyjaśnienia podstawy prawnej decyzji, z przytoczeniem przepisów prawa.</w:t>
      </w:r>
    </w:p>
    <w:p w14:paraId="4DE0E1D0" w14:textId="77777777" w:rsidR="009B14B1" w:rsidRPr="000A0AB8" w:rsidRDefault="009B14B1" w:rsidP="009B14B1">
      <w:pPr>
        <w:spacing w:line="276" w:lineRule="auto"/>
        <w:jc w:val="both"/>
        <w:rPr>
          <w:rFonts w:ascii="Calibri" w:eastAsia="Calibri" w:hAnsi="Calibri" w:cs="Calibri"/>
          <w:color w:val="000000" w:themeColor="text1"/>
          <w:u w:val="single"/>
          <w:lang w:eastAsia="en-US"/>
        </w:rPr>
      </w:pPr>
      <w:r w:rsidRPr="000A0AB8">
        <w:rPr>
          <w:rFonts w:ascii="Calibri" w:eastAsia="Calibri" w:hAnsi="Calibri" w:cs="Calibri"/>
          <w:color w:val="000000" w:themeColor="text1"/>
          <w:u w:val="single"/>
          <w:lang w:eastAsia="en-US"/>
        </w:rPr>
        <w:t xml:space="preserve">Dowody – zał. 3, pkt 2 </w:t>
      </w:r>
    </w:p>
    <w:p w14:paraId="4743C540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b/>
          <w:bCs/>
          <w:color w:val="auto"/>
        </w:rPr>
      </w:pPr>
    </w:p>
    <w:p w14:paraId="0DF2F62E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b/>
          <w:bCs/>
          <w:color w:val="auto"/>
        </w:rPr>
      </w:pPr>
      <w:r w:rsidRPr="000A0AB8">
        <w:rPr>
          <w:rFonts w:ascii="Calibri" w:hAnsi="Calibri" w:cs="Calibri"/>
          <w:b/>
          <w:bCs/>
          <w:color w:val="auto"/>
        </w:rPr>
        <w:t>Nieprawidłowość 2</w:t>
      </w:r>
    </w:p>
    <w:p w14:paraId="3CDAF297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b/>
          <w:color w:val="auto"/>
        </w:rPr>
      </w:pPr>
      <w:r w:rsidRPr="000A0AB8">
        <w:rPr>
          <w:rFonts w:ascii="Calibri" w:hAnsi="Calibri" w:cs="Calibri"/>
          <w:b/>
          <w:bCs/>
          <w:color w:val="auto"/>
        </w:rPr>
        <w:t xml:space="preserve">Ad. zalecenia 15 - </w:t>
      </w:r>
      <w:r w:rsidRPr="000A0AB8">
        <w:rPr>
          <w:rFonts w:ascii="Calibri" w:hAnsi="Calibri" w:cs="Calibri"/>
          <w:color w:val="auto"/>
        </w:rPr>
        <w:t>W tytułach wykonawczych w części B (pkt 1 i 5) niewłaściwie wypełniane są pola:</w:t>
      </w:r>
    </w:p>
    <w:p w14:paraId="36996751" w14:textId="77777777" w:rsidR="009B14B1" w:rsidRPr="000A0AB8" w:rsidRDefault="009B14B1" w:rsidP="009B14B1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0A0AB8">
        <w:rPr>
          <w:rFonts w:ascii="Calibri" w:hAnsi="Calibri" w:cs="Calibri"/>
          <w:color w:val="auto"/>
        </w:rPr>
        <w:t>w pkt 1 zbędnie przywołano przepisy proceduralne; należy wskazać wyłącznie podstawę prawną podlegającego egzekucji obowiązku;</w:t>
      </w:r>
    </w:p>
    <w:p w14:paraId="361D6DCF" w14:textId="77777777" w:rsidR="009B14B1" w:rsidRPr="000A0AB8" w:rsidRDefault="009B14B1" w:rsidP="009B14B1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0A0AB8">
        <w:rPr>
          <w:rFonts w:ascii="Calibri" w:hAnsi="Calibri" w:cs="Calibri"/>
          <w:color w:val="auto"/>
        </w:rPr>
        <w:t xml:space="preserve">w pkt 5 należy wskazać wyłącznie treść podlegającego egzekucji obowiązku.  </w:t>
      </w:r>
    </w:p>
    <w:p w14:paraId="220A80CF" w14:textId="77777777" w:rsidR="009B14B1" w:rsidRDefault="009B14B1" w:rsidP="009B14B1">
      <w:pPr>
        <w:spacing w:line="276" w:lineRule="auto"/>
        <w:jc w:val="both"/>
        <w:rPr>
          <w:rFonts w:ascii="Calibri" w:eastAsia="Calibri" w:hAnsi="Calibri" w:cs="Calibri"/>
          <w:color w:val="auto"/>
          <w:u w:val="single"/>
          <w:lang w:eastAsia="en-US"/>
        </w:rPr>
      </w:pPr>
      <w:r w:rsidRPr="000A0AB8">
        <w:rPr>
          <w:rFonts w:ascii="Calibri" w:eastAsia="Calibri" w:hAnsi="Calibri" w:cs="Calibri"/>
          <w:color w:val="auto"/>
          <w:u w:val="single"/>
          <w:lang w:eastAsia="en-US"/>
        </w:rPr>
        <w:t>Dowody – zał. 3, pkt 3</w:t>
      </w:r>
    </w:p>
    <w:p w14:paraId="7A81422C" w14:textId="77777777" w:rsidR="009B14B1" w:rsidRPr="00E17B3F" w:rsidRDefault="009B14B1" w:rsidP="009B14B1">
      <w:pPr>
        <w:spacing w:line="276" w:lineRule="auto"/>
        <w:jc w:val="both"/>
        <w:rPr>
          <w:rFonts w:ascii="Calibri" w:eastAsia="Calibri" w:hAnsi="Calibri" w:cs="Calibri"/>
          <w:color w:val="auto"/>
          <w:u w:val="single"/>
          <w:lang w:eastAsia="en-US"/>
        </w:rPr>
      </w:pPr>
    </w:p>
    <w:p w14:paraId="07FC3A2D" w14:textId="6BE8EB3E" w:rsidR="009B14B1" w:rsidRPr="000A0AB8" w:rsidRDefault="009B14B1" w:rsidP="009B14B1">
      <w:pPr>
        <w:spacing w:line="276" w:lineRule="auto"/>
        <w:ind w:right="57"/>
        <w:rPr>
          <w:rFonts w:ascii="Calibri" w:hAnsi="Calibri" w:cs="Calibri"/>
          <w:b/>
          <w:bCs/>
          <w:color w:val="auto"/>
        </w:rPr>
      </w:pPr>
      <w:r w:rsidRPr="000A0AB8">
        <w:rPr>
          <w:rFonts w:ascii="Calibri" w:hAnsi="Calibri" w:cs="Calibri"/>
          <w:b/>
          <w:bCs/>
          <w:color w:val="auto"/>
        </w:rPr>
        <w:t>Uchybienie 1</w:t>
      </w:r>
    </w:p>
    <w:p w14:paraId="725093EE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auto"/>
        </w:rPr>
      </w:pPr>
      <w:r w:rsidRPr="000A0AB8">
        <w:rPr>
          <w:rFonts w:ascii="Calibri" w:hAnsi="Calibri" w:cs="Calibri"/>
          <w:b/>
          <w:bCs/>
          <w:color w:val="auto"/>
        </w:rPr>
        <w:t>Ad. zalecenia 1</w:t>
      </w:r>
      <w:r w:rsidRPr="000A0AB8">
        <w:rPr>
          <w:rFonts w:ascii="Calibri" w:hAnsi="Calibri" w:cs="Calibri"/>
          <w:color w:val="auto"/>
        </w:rPr>
        <w:t xml:space="preserve"> - W upomnieniach wobec wskazania, iż cyt.: „w razie niewykonania obowiązku zostanie po upływie 7 dni wszczęte postępowanie egzekucyjne w administracji i nałożona </w:t>
      </w:r>
      <w:r w:rsidRPr="000A0AB8">
        <w:rPr>
          <w:rFonts w:ascii="Calibri" w:hAnsi="Calibri" w:cs="Calibri"/>
          <w:color w:val="auto"/>
        </w:rPr>
        <w:lastRenderedPageBreak/>
        <w:t>zostanie grzywna w celu przymuszenia do wykonania obowiązków”, organ nie określił zdarzenia, od którego należy liczyć ww. termin.</w:t>
      </w:r>
    </w:p>
    <w:p w14:paraId="18480B86" w14:textId="77777777" w:rsidR="009B14B1" w:rsidRDefault="009B14B1" w:rsidP="009B14B1">
      <w:pPr>
        <w:spacing w:line="276" w:lineRule="auto"/>
        <w:jc w:val="both"/>
        <w:rPr>
          <w:rFonts w:ascii="Calibri" w:hAnsi="Calibri" w:cs="Calibri"/>
          <w:color w:val="auto"/>
          <w:u w:val="single"/>
        </w:rPr>
      </w:pPr>
      <w:r w:rsidRPr="000A0AB8">
        <w:rPr>
          <w:rFonts w:ascii="Calibri" w:hAnsi="Calibri" w:cs="Calibri"/>
          <w:color w:val="auto"/>
          <w:u w:val="single"/>
        </w:rPr>
        <w:t>Dowody – zał. 3, pkt 4</w:t>
      </w:r>
    </w:p>
    <w:p w14:paraId="1EEEC31D" w14:textId="77777777" w:rsidR="009B14B1" w:rsidRPr="000A0AB8" w:rsidRDefault="009B14B1" w:rsidP="009B14B1">
      <w:pPr>
        <w:spacing w:line="276" w:lineRule="auto"/>
        <w:ind w:right="57"/>
        <w:rPr>
          <w:rFonts w:ascii="Calibri" w:hAnsi="Calibri" w:cs="Calibri"/>
          <w:b/>
          <w:bCs/>
          <w:color w:val="auto"/>
        </w:rPr>
      </w:pPr>
    </w:p>
    <w:p w14:paraId="48BFE230" w14:textId="77777777" w:rsidR="009B14B1" w:rsidRPr="000A0AB8" w:rsidRDefault="009B14B1" w:rsidP="009B14B1">
      <w:pPr>
        <w:spacing w:line="276" w:lineRule="auto"/>
        <w:ind w:right="57"/>
        <w:rPr>
          <w:rFonts w:ascii="Calibri" w:hAnsi="Calibri" w:cs="Calibri"/>
          <w:b/>
          <w:bCs/>
          <w:color w:val="auto"/>
        </w:rPr>
      </w:pPr>
      <w:r w:rsidRPr="000A0AB8">
        <w:rPr>
          <w:rFonts w:ascii="Calibri" w:hAnsi="Calibri" w:cs="Calibri"/>
          <w:b/>
          <w:bCs/>
          <w:color w:val="auto"/>
        </w:rPr>
        <w:t>Uchybienie 2</w:t>
      </w:r>
    </w:p>
    <w:p w14:paraId="04551D30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b/>
          <w:bCs/>
          <w:color w:val="000000" w:themeColor="text1"/>
        </w:rPr>
      </w:pPr>
      <w:r w:rsidRPr="000A0AB8">
        <w:rPr>
          <w:rFonts w:ascii="Calibri" w:hAnsi="Calibri" w:cs="Calibri"/>
          <w:b/>
          <w:bCs/>
          <w:color w:val="auto"/>
        </w:rPr>
        <w:t xml:space="preserve">Ad. Zalecenia 4 - </w:t>
      </w:r>
      <w:r w:rsidRPr="000A0AB8">
        <w:rPr>
          <w:rFonts w:ascii="Calibri" w:hAnsi="Calibri" w:cs="Calibri"/>
          <w:color w:val="000000" w:themeColor="text1"/>
        </w:rPr>
        <w:t>W</w:t>
      </w:r>
      <w:r w:rsidRPr="000A0AB8">
        <w:rPr>
          <w:rFonts w:ascii="Calibri" w:hAnsi="Calibri" w:cs="Calibri"/>
          <w:b/>
          <w:bCs/>
        </w:rPr>
        <w:t xml:space="preserve"> </w:t>
      </w:r>
      <w:r w:rsidRPr="000A0AB8">
        <w:rPr>
          <w:rFonts w:ascii="Calibri" w:hAnsi="Calibri" w:cs="Calibri"/>
        </w:rPr>
        <w:t xml:space="preserve">losowo pobranej próbie do oceny </w:t>
      </w:r>
      <w:r w:rsidRPr="000A0AB8">
        <w:rPr>
          <w:rFonts w:ascii="Calibri" w:hAnsi="Calibri" w:cs="Calibri"/>
          <w:color w:val="000000" w:themeColor="text1"/>
        </w:rPr>
        <w:t>protokołów kontroli stwierdzono niedoprecyzowanie podstawy prawnej stwierdzonych uchybień.</w:t>
      </w:r>
    </w:p>
    <w:p w14:paraId="504D746E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000000" w:themeColor="text1"/>
          <w:u w:val="single"/>
        </w:rPr>
      </w:pPr>
      <w:r w:rsidRPr="000A0AB8">
        <w:rPr>
          <w:rFonts w:ascii="Calibri" w:hAnsi="Calibri" w:cs="Calibri"/>
          <w:color w:val="000000" w:themeColor="text1"/>
          <w:u w:val="single"/>
        </w:rPr>
        <w:t>Dowody – zał. 3, pkt 5</w:t>
      </w:r>
    </w:p>
    <w:p w14:paraId="4678906E" w14:textId="77777777" w:rsidR="009B14B1" w:rsidRPr="000A0AB8" w:rsidRDefault="009B14B1" w:rsidP="009B14B1">
      <w:pPr>
        <w:spacing w:line="276" w:lineRule="auto"/>
        <w:ind w:right="57"/>
        <w:rPr>
          <w:rFonts w:ascii="Calibri" w:hAnsi="Calibri" w:cs="Calibri"/>
          <w:b/>
          <w:bCs/>
          <w:color w:val="auto"/>
        </w:rPr>
      </w:pPr>
    </w:p>
    <w:p w14:paraId="1A499817" w14:textId="77777777" w:rsidR="009B14B1" w:rsidRPr="000A0AB8" w:rsidRDefault="009B14B1" w:rsidP="009B14B1">
      <w:pPr>
        <w:spacing w:line="276" w:lineRule="auto"/>
        <w:ind w:right="57"/>
        <w:rPr>
          <w:rFonts w:ascii="Calibri" w:hAnsi="Calibri" w:cs="Calibri"/>
          <w:b/>
          <w:bCs/>
          <w:color w:val="auto"/>
        </w:rPr>
      </w:pPr>
      <w:r w:rsidRPr="000A0AB8">
        <w:rPr>
          <w:rFonts w:ascii="Calibri" w:hAnsi="Calibri" w:cs="Calibri"/>
          <w:b/>
          <w:bCs/>
          <w:color w:val="auto"/>
        </w:rPr>
        <w:t>Uchybienie 3</w:t>
      </w:r>
    </w:p>
    <w:p w14:paraId="145C72D0" w14:textId="77777777" w:rsidR="009B14B1" w:rsidRPr="000A0AB8" w:rsidRDefault="009B14B1" w:rsidP="009B14B1">
      <w:pPr>
        <w:spacing w:line="276" w:lineRule="auto"/>
        <w:ind w:right="57"/>
        <w:rPr>
          <w:rFonts w:ascii="Calibri" w:hAnsi="Calibri" w:cs="Calibri"/>
          <w:color w:val="auto"/>
        </w:rPr>
      </w:pPr>
      <w:r w:rsidRPr="000A0AB8">
        <w:rPr>
          <w:rFonts w:ascii="Calibri" w:hAnsi="Calibri" w:cs="Calibri"/>
          <w:b/>
          <w:bCs/>
          <w:color w:val="auto"/>
        </w:rPr>
        <w:t xml:space="preserve">Ad. zalecenia 9 - </w:t>
      </w:r>
      <w:r w:rsidRPr="000A0AB8">
        <w:rPr>
          <w:rFonts w:ascii="Calibri" w:hAnsi="Calibri" w:cs="Calibri"/>
          <w:color w:val="auto"/>
        </w:rPr>
        <w:t xml:space="preserve">Adnotacje urzędowe, mające znaczenie dla sprawy nie są potwierdzane przez PPIS w Koszalinie. Art. 76 § 1 </w:t>
      </w:r>
      <w:r w:rsidRPr="000A0AB8">
        <w:rPr>
          <w:rFonts w:ascii="Calibri" w:hAnsi="Calibri" w:cs="Calibri"/>
        </w:rPr>
        <w:t>k.p.a.</w:t>
      </w:r>
      <w:r w:rsidRPr="000A0AB8">
        <w:rPr>
          <w:rFonts w:ascii="Calibri" w:hAnsi="Calibri" w:cs="Calibri"/>
          <w:color w:val="auto"/>
        </w:rPr>
        <w:t xml:space="preserve"> stanowi, że dokumenty urzędowe sporządzone w przepisanej formie przez powołane do tego organy państwowe w ich zakresie działania stanowią dowód tego, co zostało w nich urzędowo stwierdzone.</w:t>
      </w:r>
    </w:p>
    <w:p w14:paraId="39AD61D7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auto"/>
          <w:u w:val="single"/>
        </w:rPr>
      </w:pPr>
      <w:r w:rsidRPr="000A0AB8">
        <w:rPr>
          <w:rFonts w:ascii="Calibri" w:hAnsi="Calibri" w:cs="Calibri"/>
          <w:color w:val="auto"/>
          <w:u w:val="single"/>
        </w:rPr>
        <w:t>Dowody – zał. 3, pkt 6</w:t>
      </w:r>
    </w:p>
    <w:p w14:paraId="4B8F4B7F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color w:val="000000" w:themeColor="text1"/>
        </w:rPr>
      </w:pPr>
    </w:p>
    <w:p w14:paraId="53503189" w14:textId="77777777" w:rsidR="009B14B1" w:rsidRPr="000A0AB8" w:rsidRDefault="009B14B1" w:rsidP="009B14B1">
      <w:pPr>
        <w:spacing w:line="276" w:lineRule="auto"/>
        <w:contextualSpacing/>
        <w:jc w:val="both"/>
        <w:rPr>
          <w:rFonts w:ascii="Calibri" w:hAnsi="Calibri" w:cs="Calibri"/>
          <w:b/>
          <w:bCs/>
          <w:color w:val="000000" w:themeColor="text1"/>
        </w:rPr>
      </w:pPr>
      <w:r w:rsidRPr="000A0AB8">
        <w:rPr>
          <w:rFonts w:ascii="Calibri" w:hAnsi="Calibri" w:cs="Calibri"/>
          <w:b/>
          <w:bCs/>
          <w:color w:val="000000" w:themeColor="text1"/>
        </w:rPr>
        <w:t xml:space="preserve">Uchybienie 4 </w:t>
      </w:r>
    </w:p>
    <w:p w14:paraId="46892BE9" w14:textId="77777777" w:rsidR="009B14B1" w:rsidRPr="000A0AB8" w:rsidRDefault="009B14B1" w:rsidP="009B14B1">
      <w:pPr>
        <w:spacing w:line="276" w:lineRule="auto"/>
        <w:jc w:val="both"/>
        <w:rPr>
          <w:rFonts w:ascii="Calibri" w:hAnsi="Calibri" w:cs="Calibri"/>
          <w:color w:val="auto"/>
        </w:rPr>
      </w:pPr>
      <w:r w:rsidRPr="000A0AB8">
        <w:rPr>
          <w:rFonts w:ascii="Calibri" w:hAnsi="Calibri" w:cs="Calibri"/>
          <w:b/>
          <w:bCs/>
          <w:color w:val="000000" w:themeColor="text1"/>
        </w:rPr>
        <w:t xml:space="preserve">Ad. zalecenia 21 - </w:t>
      </w:r>
      <w:r w:rsidRPr="000A0AB8">
        <w:rPr>
          <w:rFonts w:ascii="Calibri" w:hAnsi="Calibri" w:cs="Calibri"/>
          <w:color w:val="auto"/>
        </w:rPr>
        <w:t xml:space="preserve">Metryki spraw nie są zgodne z art. 66a § 2 </w:t>
      </w:r>
      <w:r w:rsidRPr="000A0AB8">
        <w:rPr>
          <w:rFonts w:ascii="Calibri" w:hAnsi="Calibri" w:cs="Calibri"/>
        </w:rPr>
        <w:t>k.p.a.</w:t>
      </w:r>
      <w:r w:rsidRPr="000A0AB8">
        <w:rPr>
          <w:rFonts w:ascii="Calibri" w:hAnsi="Calibri" w:cs="Calibri"/>
          <w:color w:val="auto"/>
        </w:rPr>
        <w:t>, tj. nie przy wszystkich wymienionych dokumentach wskazuje się wszystkie osoby, które uczestniczyły w podejmowaniu czynności w postępowaniu administracyjnym oraz nie określono wszystkich podejmowanych przez te osoby czynności.</w:t>
      </w:r>
    </w:p>
    <w:p w14:paraId="17666D01" w14:textId="77777777" w:rsidR="009B14B1" w:rsidRDefault="009B14B1" w:rsidP="009B14B1">
      <w:pPr>
        <w:spacing w:line="276" w:lineRule="auto"/>
        <w:jc w:val="both"/>
        <w:rPr>
          <w:rFonts w:ascii="Calibri" w:hAnsi="Calibri" w:cs="Calibri"/>
          <w:color w:val="auto"/>
          <w:u w:val="single"/>
        </w:rPr>
      </w:pPr>
      <w:r w:rsidRPr="000A0AB8">
        <w:rPr>
          <w:rFonts w:ascii="Calibri" w:eastAsia="Calibri" w:hAnsi="Calibri" w:cs="Calibri"/>
          <w:color w:val="auto"/>
          <w:u w:val="single"/>
          <w:lang w:eastAsia="en-US"/>
        </w:rPr>
        <w:t xml:space="preserve">Dowody </w:t>
      </w:r>
      <w:r w:rsidRPr="000A0AB8">
        <w:rPr>
          <w:rFonts w:ascii="Calibri" w:hAnsi="Calibri" w:cs="Calibri"/>
          <w:color w:val="auto"/>
          <w:u w:val="single"/>
        </w:rPr>
        <w:t>– zał. 3, pkt 7</w:t>
      </w:r>
    </w:p>
    <w:p w14:paraId="4F0CCDAC" w14:textId="77777777" w:rsidR="00781DA0" w:rsidRPr="00470F00" w:rsidRDefault="00781DA0" w:rsidP="000A3BB8">
      <w:pPr>
        <w:spacing w:line="276" w:lineRule="auto"/>
        <w:ind w:right="57"/>
        <w:rPr>
          <w:rFonts w:asciiTheme="minorHAnsi" w:hAnsiTheme="minorHAnsi" w:cstheme="minorHAnsi"/>
          <w:color w:val="FF0000"/>
        </w:rPr>
      </w:pPr>
    </w:p>
    <w:p w14:paraId="204C08FE" w14:textId="372E872D" w:rsidR="00781DA0" w:rsidRPr="008021F0" w:rsidRDefault="009D74AE" w:rsidP="008021F0">
      <w:pPr>
        <w:pStyle w:val="Akapitzlist"/>
        <w:numPr>
          <w:ilvl w:val="0"/>
          <w:numId w:val="1"/>
        </w:numPr>
        <w:spacing w:before="120" w:line="276" w:lineRule="auto"/>
        <w:rPr>
          <w:rFonts w:asciiTheme="minorHAnsi" w:hAnsiTheme="minorHAnsi" w:cstheme="minorHAnsi"/>
          <w:b/>
          <w:bCs/>
          <w:color w:val="auto"/>
        </w:rPr>
      </w:pPr>
      <w:r w:rsidRPr="008021F0">
        <w:rPr>
          <w:rFonts w:asciiTheme="minorHAnsi" w:hAnsiTheme="minorHAnsi" w:cstheme="minorHAnsi"/>
          <w:b/>
          <w:bCs/>
          <w:color w:val="auto"/>
        </w:rPr>
        <w:t>Przyczyny i skutki stwierdzonych nieprawidłowości</w:t>
      </w:r>
      <w:r w:rsidR="008021F0">
        <w:rPr>
          <w:rFonts w:asciiTheme="minorHAnsi" w:hAnsiTheme="minorHAnsi" w:cstheme="minorHAnsi"/>
          <w:b/>
          <w:bCs/>
          <w:color w:val="auto"/>
        </w:rPr>
        <w:t>.</w:t>
      </w:r>
    </w:p>
    <w:p w14:paraId="6C365B5C" w14:textId="77777777" w:rsidR="009B14B1" w:rsidRDefault="009B14B1" w:rsidP="009B14B1">
      <w:pPr>
        <w:spacing w:line="276" w:lineRule="auto"/>
        <w:ind w:right="57" w:firstLine="360"/>
        <w:jc w:val="both"/>
        <w:rPr>
          <w:rFonts w:ascii="Calibri" w:hAnsi="Calibri" w:cs="Calibri"/>
          <w:color w:val="auto"/>
        </w:rPr>
      </w:pPr>
      <w:r w:rsidRPr="000A0AB8">
        <w:rPr>
          <w:rFonts w:ascii="Calibri" w:hAnsi="Calibri" w:cs="Calibri"/>
          <w:bCs/>
        </w:rPr>
        <w:t xml:space="preserve">Oceniając całokształt dokumentacji objętej kontrolą wskazać można, iż nie są wdrażane wszystkie zalecenia przekazywane przez ZPWIS w Szczecinie w zakresie Higieny Pracy. </w:t>
      </w:r>
      <w:r w:rsidRPr="000A0AB8">
        <w:rPr>
          <w:rFonts w:ascii="Calibri" w:hAnsi="Calibri" w:cs="Calibri"/>
          <w:bCs/>
          <w:color w:val="auto"/>
        </w:rPr>
        <w:t xml:space="preserve">Przyczyną stwierdzonych nieprawidłowości może być niewłaściwa interpretacja i stosowanie obowiązujących przepisów prawa. </w:t>
      </w:r>
      <w:r w:rsidRPr="000A0AB8">
        <w:rPr>
          <w:rFonts w:ascii="Calibri" w:hAnsi="Calibri" w:cs="Calibri"/>
          <w:color w:val="auto"/>
        </w:rPr>
        <w:t>Stwierdzone w toku przeprowadzonej kontroli nieprawidłowości mogą skutkować zarzutem nieprawidłowo prowadzonego postępowania administracyjnego/egzekucyjnego. Ponadto organ naraża się na zasadne złożenie odwołania/zażalenia.</w:t>
      </w:r>
    </w:p>
    <w:p w14:paraId="7C5BB867" w14:textId="563800AF" w:rsidR="009B14B1" w:rsidRDefault="009B14B1" w:rsidP="009B14B1">
      <w:pPr>
        <w:spacing w:line="276" w:lineRule="auto"/>
        <w:ind w:right="57" w:firstLine="360"/>
        <w:jc w:val="both"/>
        <w:rPr>
          <w:rFonts w:ascii="Calibri" w:hAnsi="Calibri" w:cs="Calibri"/>
        </w:rPr>
      </w:pPr>
      <w:r w:rsidRPr="000A0AB8">
        <w:rPr>
          <w:rFonts w:ascii="Calibri" w:hAnsi="Calibri" w:cs="Calibri"/>
        </w:rPr>
        <w:t>Usunięcie opisanych nieprawidłowości niewątpliwie poprawi efektywność prowadzonych działań, a także zmniejszy ryzyko wystąpienia błędów formalnych, co przy dużej liczbie realizowanych spraw ma istotne znaczenie dla jakości wykonywanej pracy tym samym jej skuteczności.</w:t>
      </w:r>
    </w:p>
    <w:p w14:paraId="2931CE90" w14:textId="77777777" w:rsidR="00F5039B" w:rsidRPr="00E600B5" w:rsidRDefault="00F5039B" w:rsidP="009B14B1">
      <w:pPr>
        <w:spacing w:line="276" w:lineRule="auto"/>
        <w:ind w:right="57" w:firstLine="360"/>
        <w:jc w:val="both"/>
        <w:rPr>
          <w:rFonts w:ascii="Calibri" w:hAnsi="Calibri" w:cs="Calibri"/>
          <w:color w:val="auto"/>
        </w:rPr>
      </w:pPr>
    </w:p>
    <w:p w14:paraId="611D1E05" w14:textId="2E6B4BEA" w:rsidR="0068241A" w:rsidRPr="00F5039B" w:rsidRDefault="0068241A" w:rsidP="00F5039B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auto"/>
        </w:rPr>
      </w:pPr>
      <w:r w:rsidRPr="00F5039B">
        <w:rPr>
          <w:rFonts w:ascii="Calibri" w:hAnsi="Calibri" w:cs="Calibri"/>
          <w:b/>
          <w:bCs/>
          <w:color w:val="auto"/>
        </w:rPr>
        <w:t>Uwagi, wnioski, zalecenia w sprawie usunięcia stwierdzonych nieprawidłowości (uchybień).</w:t>
      </w:r>
    </w:p>
    <w:p w14:paraId="758D802B" w14:textId="085A8D1E" w:rsidR="0028704A" w:rsidRDefault="0068241A" w:rsidP="00B50C66">
      <w:pPr>
        <w:spacing w:line="276" w:lineRule="auto"/>
        <w:ind w:left="142"/>
        <w:rPr>
          <w:rFonts w:asciiTheme="minorHAnsi" w:hAnsiTheme="minorHAnsi" w:cstheme="minorHAnsi"/>
          <w:bCs/>
          <w:color w:val="auto"/>
        </w:rPr>
      </w:pPr>
      <w:r w:rsidRPr="00AD2161">
        <w:rPr>
          <w:rFonts w:asciiTheme="minorHAnsi" w:hAnsiTheme="minorHAnsi" w:cstheme="minorHAnsi"/>
          <w:bCs/>
          <w:color w:val="auto"/>
        </w:rPr>
        <w:t xml:space="preserve">PPIS w </w:t>
      </w:r>
      <w:r w:rsidR="00AD2161" w:rsidRPr="00AD2161">
        <w:rPr>
          <w:rFonts w:asciiTheme="minorHAnsi" w:hAnsiTheme="minorHAnsi" w:cstheme="minorHAnsi"/>
          <w:bCs/>
          <w:color w:val="auto"/>
        </w:rPr>
        <w:t>Koszalinie</w:t>
      </w:r>
      <w:r w:rsidRPr="00AD2161">
        <w:rPr>
          <w:rFonts w:asciiTheme="minorHAnsi" w:hAnsiTheme="minorHAnsi" w:cstheme="minorHAnsi"/>
          <w:bCs/>
          <w:color w:val="auto"/>
        </w:rPr>
        <w:t xml:space="preserve"> pismem znak PPIS.</w:t>
      </w:r>
      <w:r w:rsidR="00AD2161" w:rsidRPr="00AD2161">
        <w:rPr>
          <w:rFonts w:asciiTheme="minorHAnsi" w:hAnsiTheme="minorHAnsi" w:cstheme="minorHAnsi"/>
          <w:bCs/>
          <w:color w:val="auto"/>
        </w:rPr>
        <w:t>1611</w:t>
      </w:r>
      <w:r w:rsidRPr="00AD2161">
        <w:rPr>
          <w:rFonts w:asciiTheme="minorHAnsi" w:hAnsiTheme="minorHAnsi" w:cstheme="minorHAnsi"/>
          <w:bCs/>
          <w:color w:val="auto"/>
        </w:rPr>
        <w:t>.1.202</w:t>
      </w:r>
      <w:r w:rsidR="00AD2161" w:rsidRPr="00AD2161">
        <w:rPr>
          <w:rFonts w:asciiTheme="minorHAnsi" w:hAnsiTheme="minorHAnsi" w:cstheme="minorHAnsi"/>
          <w:bCs/>
          <w:color w:val="auto"/>
        </w:rPr>
        <w:t>5</w:t>
      </w:r>
      <w:r w:rsidRPr="00AD2161">
        <w:rPr>
          <w:rFonts w:asciiTheme="minorHAnsi" w:hAnsiTheme="minorHAnsi" w:cstheme="minorHAnsi"/>
          <w:bCs/>
          <w:color w:val="auto"/>
        </w:rPr>
        <w:t xml:space="preserve"> z dnia </w:t>
      </w:r>
      <w:r w:rsidR="00AD2161" w:rsidRPr="00AD2161">
        <w:rPr>
          <w:rFonts w:asciiTheme="minorHAnsi" w:hAnsiTheme="minorHAnsi" w:cstheme="minorHAnsi"/>
          <w:bCs/>
          <w:color w:val="auto"/>
        </w:rPr>
        <w:t>31</w:t>
      </w:r>
      <w:r w:rsidRPr="00AD2161">
        <w:rPr>
          <w:rFonts w:asciiTheme="minorHAnsi" w:hAnsiTheme="minorHAnsi" w:cstheme="minorHAnsi"/>
          <w:bCs/>
          <w:color w:val="auto"/>
        </w:rPr>
        <w:t>.0</w:t>
      </w:r>
      <w:r w:rsidR="00AD2161" w:rsidRPr="00AD2161">
        <w:rPr>
          <w:rFonts w:asciiTheme="minorHAnsi" w:hAnsiTheme="minorHAnsi" w:cstheme="minorHAnsi"/>
          <w:bCs/>
          <w:color w:val="auto"/>
        </w:rPr>
        <w:t>1</w:t>
      </w:r>
      <w:r w:rsidRPr="00AD2161">
        <w:rPr>
          <w:rFonts w:asciiTheme="minorHAnsi" w:hAnsiTheme="minorHAnsi" w:cstheme="minorHAnsi"/>
          <w:bCs/>
          <w:color w:val="auto"/>
        </w:rPr>
        <w:t>.202</w:t>
      </w:r>
      <w:r w:rsidR="00AD2161" w:rsidRPr="00AD2161">
        <w:rPr>
          <w:rFonts w:asciiTheme="minorHAnsi" w:hAnsiTheme="minorHAnsi" w:cstheme="minorHAnsi"/>
          <w:bCs/>
          <w:color w:val="auto"/>
        </w:rPr>
        <w:t xml:space="preserve">5 </w:t>
      </w:r>
      <w:r w:rsidRPr="00AD2161">
        <w:rPr>
          <w:rFonts w:asciiTheme="minorHAnsi" w:hAnsiTheme="minorHAnsi" w:cstheme="minorHAnsi"/>
          <w:bCs/>
          <w:color w:val="auto"/>
        </w:rPr>
        <w:t xml:space="preserve">r. nie wniósł </w:t>
      </w:r>
      <w:r w:rsidR="008A0120" w:rsidRPr="00AD2161">
        <w:rPr>
          <w:rFonts w:asciiTheme="minorHAnsi" w:hAnsiTheme="minorHAnsi" w:cstheme="minorHAnsi"/>
          <w:bCs/>
          <w:color w:val="auto"/>
        </w:rPr>
        <w:t xml:space="preserve">zastrzeżeń </w:t>
      </w:r>
      <w:r w:rsidRPr="00AD2161">
        <w:rPr>
          <w:rFonts w:asciiTheme="minorHAnsi" w:hAnsiTheme="minorHAnsi" w:cstheme="minorHAnsi"/>
          <w:bCs/>
          <w:color w:val="auto"/>
        </w:rPr>
        <w:t>do projektu wystąpienia pokontrolnego.</w:t>
      </w:r>
    </w:p>
    <w:p w14:paraId="3211673B" w14:textId="77777777" w:rsidR="00B50C66" w:rsidRPr="00B50C66" w:rsidRDefault="00B50C66" w:rsidP="00B50C66">
      <w:pPr>
        <w:spacing w:line="276" w:lineRule="auto"/>
        <w:ind w:left="142"/>
        <w:rPr>
          <w:rFonts w:asciiTheme="minorHAnsi" w:hAnsiTheme="minorHAnsi" w:cstheme="minorHAnsi"/>
          <w:bCs/>
          <w:color w:val="auto"/>
        </w:rPr>
      </w:pPr>
    </w:p>
    <w:p w14:paraId="1ECF7DF4" w14:textId="76A49F08" w:rsidR="00417BF2" w:rsidRPr="00AD2161" w:rsidRDefault="00417BF2" w:rsidP="000A3BB8">
      <w:pPr>
        <w:spacing w:line="276" w:lineRule="auto"/>
        <w:jc w:val="center"/>
        <w:rPr>
          <w:rFonts w:asciiTheme="minorHAnsi" w:hAnsiTheme="minorHAnsi" w:cstheme="minorHAnsi"/>
          <w:b/>
          <w:color w:val="auto"/>
          <w:u w:val="single"/>
        </w:rPr>
      </w:pPr>
      <w:r w:rsidRPr="00AD2161">
        <w:rPr>
          <w:rFonts w:asciiTheme="minorHAnsi" w:hAnsiTheme="minorHAnsi" w:cstheme="minorHAnsi"/>
          <w:b/>
          <w:color w:val="auto"/>
          <w:u w:val="single"/>
        </w:rPr>
        <w:lastRenderedPageBreak/>
        <w:t>zalecam:</w:t>
      </w:r>
    </w:p>
    <w:p w14:paraId="6F1EAB1F" w14:textId="77777777" w:rsidR="00417BF2" w:rsidRPr="00470F00" w:rsidRDefault="00417BF2" w:rsidP="00417BF2">
      <w:pPr>
        <w:spacing w:line="276" w:lineRule="auto"/>
        <w:rPr>
          <w:rFonts w:asciiTheme="minorHAnsi" w:hAnsiTheme="minorHAnsi" w:cstheme="minorHAnsi"/>
          <w:b/>
          <w:color w:val="FF0000"/>
        </w:rPr>
      </w:pPr>
    </w:p>
    <w:p w14:paraId="6E3002CB" w14:textId="79AFF47E" w:rsidR="002570EA" w:rsidRPr="000D663A" w:rsidRDefault="002570EA" w:rsidP="002570EA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0D663A">
        <w:rPr>
          <w:rFonts w:asciiTheme="minorHAnsi" w:hAnsiTheme="minorHAnsi" w:cstheme="minorHAnsi"/>
          <w:color w:val="000000" w:themeColor="text1"/>
        </w:rPr>
        <w:t>Uzasadnienie prawne decyzji wydanych w sprawach chorób zawodowych winno spełniać wymogi art. 107 § 3</w:t>
      </w:r>
      <w:r w:rsidR="0028704A" w:rsidRPr="000D663A">
        <w:rPr>
          <w:rFonts w:asciiTheme="minorHAnsi" w:hAnsiTheme="minorHAnsi" w:cstheme="minorHAnsi"/>
          <w:color w:val="000000" w:themeColor="text1"/>
        </w:rPr>
        <w:t xml:space="preserve"> k.p.a.</w:t>
      </w:r>
      <w:r w:rsidRPr="000D663A">
        <w:rPr>
          <w:rFonts w:asciiTheme="minorHAnsi" w:hAnsiTheme="minorHAnsi" w:cstheme="minorHAnsi"/>
          <w:color w:val="000000" w:themeColor="text1"/>
        </w:rPr>
        <w:t xml:space="preserve"> i zawierać wyjaśnienie podstawy prawnej decyzji </w:t>
      </w:r>
      <w:r w:rsidR="0028704A" w:rsidRPr="000D663A">
        <w:rPr>
          <w:rFonts w:asciiTheme="minorHAnsi" w:hAnsiTheme="minorHAnsi" w:cstheme="minorHAnsi"/>
          <w:color w:val="000000" w:themeColor="text1"/>
        </w:rPr>
        <w:br/>
      </w:r>
      <w:r w:rsidRPr="000D663A">
        <w:rPr>
          <w:rFonts w:asciiTheme="minorHAnsi" w:hAnsiTheme="minorHAnsi" w:cstheme="minorHAnsi"/>
          <w:color w:val="000000" w:themeColor="text1"/>
        </w:rPr>
        <w:t>z przytoczeniem przepisów prawa.</w:t>
      </w:r>
    </w:p>
    <w:p w14:paraId="24E56F1D" w14:textId="77777777" w:rsidR="00B50C66" w:rsidRPr="003B482F" w:rsidRDefault="00B50C66" w:rsidP="00B50C66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7264CDC4" w14:textId="1926888E" w:rsidR="009B7E32" w:rsidRPr="000D663A" w:rsidRDefault="009B7E32" w:rsidP="009B7E32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0D663A">
        <w:rPr>
          <w:rFonts w:asciiTheme="minorHAnsi" w:hAnsiTheme="minorHAnsi" w:cstheme="minorHAnsi"/>
          <w:color w:val="000000" w:themeColor="text1"/>
        </w:rPr>
        <w:t>Tytuł</w:t>
      </w:r>
      <w:r w:rsidR="00A479E0">
        <w:rPr>
          <w:rFonts w:asciiTheme="minorHAnsi" w:hAnsiTheme="minorHAnsi" w:cstheme="minorHAnsi"/>
          <w:color w:val="000000" w:themeColor="text1"/>
        </w:rPr>
        <w:t>y</w:t>
      </w:r>
      <w:r w:rsidRPr="000D663A">
        <w:rPr>
          <w:rFonts w:asciiTheme="minorHAnsi" w:hAnsiTheme="minorHAnsi" w:cstheme="minorHAnsi"/>
          <w:color w:val="000000" w:themeColor="text1"/>
        </w:rPr>
        <w:t xml:space="preserve"> wykonawcz</w:t>
      </w:r>
      <w:r w:rsidR="00A479E0">
        <w:rPr>
          <w:rFonts w:asciiTheme="minorHAnsi" w:hAnsiTheme="minorHAnsi" w:cstheme="minorHAnsi"/>
          <w:color w:val="000000" w:themeColor="text1"/>
        </w:rPr>
        <w:t>e</w:t>
      </w:r>
      <w:r w:rsidRPr="000D663A">
        <w:rPr>
          <w:rFonts w:asciiTheme="minorHAnsi" w:hAnsiTheme="minorHAnsi" w:cstheme="minorHAnsi"/>
          <w:color w:val="000000" w:themeColor="text1"/>
        </w:rPr>
        <w:t xml:space="preserve"> wypełniać zgodnie ze wzorem stosowanym w egzekucji administracyjnej określonym w aktualnie obowiązujących przepisach.</w:t>
      </w:r>
    </w:p>
    <w:p w14:paraId="385EDE41" w14:textId="77777777" w:rsidR="00B50C66" w:rsidRPr="00B50C66" w:rsidRDefault="00B50C66" w:rsidP="00B50C66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09EDDAB" w14:textId="587E147D" w:rsidR="006A79B7" w:rsidRPr="000D663A" w:rsidRDefault="006A79B7" w:rsidP="006A79B7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0D663A">
        <w:rPr>
          <w:rFonts w:asciiTheme="minorHAnsi" w:hAnsiTheme="minorHAnsi" w:cstheme="minorHAnsi"/>
          <w:color w:val="000000" w:themeColor="text1"/>
        </w:rPr>
        <w:t xml:space="preserve">W pismach kierowanych do stron postępowania określać </w:t>
      </w:r>
      <w:proofErr w:type="gramStart"/>
      <w:r w:rsidRPr="000D663A">
        <w:rPr>
          <w:rFonts w:asciiTheme="minorHAnsi" w:hAnsiTheme="minorHAnsi" w:cstheme="minorHAnsi"/>
          <w:color w:val="000000" w:themeColor="text1"/>
        </w:rPr>
        <w:t>zdarzenie</w:t>
      </w:r>
      <w:proofErr w:type="gramEnd"/>
      <w:r w:rsidRPr="000D663A">
        <w:rPr>
          <w:rFonts w:asciiTheme="minorHAnsi" w:hAnsiTheme="minorHAnsi" w:cstheme="minorHAnsi"/>
          <w:color w:val="000000" w:themeColor="text1"/>
        </w:rPr>
        <w:t xml:space="preserve"> od którego należy liczyć termin</w:t>
      </w:r>
      <w:r w:rsidR="004A5921" w:rsidRPr="000D663A">
        <w:rPr>
          <w:rFonts w:asciiTheme="minorHAnsi" w:hAnsiTheme="minorHAnsi" w:cstheme="minorHAnsi"/>
          <w:color w:val="000000" w:themeColor="text1"/>
        </w:rPr>
        <w:t xml:space="preserve"> na dopełnienie określonej czynności</w:t>
      </w:r>
      <w:r w:rsidRPr="000D663A">
        <w:rPr>
          <w:rFonts w:asciiTheme="minorHAnsi" w:hAnsiTheme="minorHAnsi" w:cstheme="minorHAnsi"/>
          <w:color w:val="000000" w:themeColor="text1"/>
        </w:rPr>
        <w:t xml:space="preserve">. </w:t>
      </w:r>
    </w:p>
    <w:p w14:paraId="0ED62A7D" w14:textId="77777777" w:rsidR="00B50C66" w:rsidRPr="00B50C66" w:rsidRDefault="00B50C66" w:rsidP="00B50C66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2B23CA2" w14:textId="1813D942" w:rsidR="00254D0B" w:rsidRPr="00CF3560" w:rsidRDefault="009D5280" w:rsidP="00254D0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CF3560">
        <w:rPr>
          <w:rFonts w:asciiTheme="minorHAnsi" w:hAnsiTheme="minorHAnsi" w:cstheme="minorHAnsi"/>
          <w:color w:val="000000" w:themeColor="text1"/>
        </w:rPr>
        <w:t>Zgodnie z częścią IV.E pkt 11 Procedury Technicznej PT/01 zapisów w protokołach kontroli dokonywać z zachowaniem zasady rzetelności i należytej staranności, ściśle według poszczególnych punktów wzoru protokołu kontroli.</w:t>
      </w:r>
    </w:p>
    <w:p w14:paraId="074D0C59" w14:textId="77777777" w:rsidR="00B50C66" w:rsidRPr="00CF3560" w:rsidRDefault="00B50C66" w:rsidP="00B50C66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ACCE221" w14:textId="77777777" w:rsidR="00254D0B" w:rsidRPr="00CF3560" w:rsidRDefault="00254D0B" w:rsidP="00254D0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CF3560">
        <w:rPr>
          <w:rFonts w:asciiTheme="minorHAnsi" w:hAnsiTheme="minorHAnsi" w:cstheme="minorHAnsi"/>
          <w:color w:val="000000" w:themeColor="text1"/>
        </w:rPr>
        <w:t>Sporządzać, mające znaczenie dla sprawy adnotacje urzędowe zawierające oprócz podpisu osoby sporządzającej, podpis państwowego powiatowego inspektora sanitarnego.</w:t>
      </w:r>
    </w:p>
    <w:p w14:paraId="65AFEA79" w14:textId="77777777" w:rsidR="00B50C66" w:rsidRPr="00B50C66" w:rsidRDefault="00B50C66" w:rsidP="00B50C66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67FD1710" w14:textId="37F8A627" w:rsidR="009D5280" w:rsidRPr="00CF3560" w:rsidRDefault="009D5280" w:rsidP="009D5280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bCs/>
          <w:i/>
          <w:iCs/>
          <w:color w:val="000000" w:themeColor="text1"/>
        </w:rPr>
      </w:pPr>
      <w:bookmarkStart w:id="9" w:name="_Hlk161998362"/>
      <w:r w:rsidRPr="00CF3560">
        <w:rPr>
          <w:rFonts w:asciiTheme="minorHAnsi" w:hAnsiTheme="minorHAnsi" w:cstheme="minorHAnsi"/>
          <w:color w:val="000000" w:themeColor="text1"/>
        </w:rPr>
        <w:t xml:space="preserve">Prowadzić metryki spraw zgodnie z art. 66a § 2 </w:t>
      </w:r>
      <w:r w:rsidR="0028704A" w:rsidRPr="00CF3560">
        <w:rPr>
          <w:rFonts w:asciiTheme="minorHAnsi" w:hAnsiTheme="minorHAnsi" w:cstheme="minorHAnsi"/>
          <w:color w:val="000000" w:themeColor="text1"/>
        </w:rPr>
        <w:t>k.p.a.</w:t>
      </w:r>
      <w:r w:rsidRPr="00CF3560">
        <w:rPr>
          <w:rFonts w:asciiTheme="minorHAnsi" w:hAnsiTheme="minorHAnsi" w:cstheme="minorHAnsi"/>
          <w:color w:val="000000" w:themeColor="text1"/>
        </w:rPr>
        <w:t xml:space="preserve">, wskazując wszystkie osoby, które uczestniczyły w podejmowaniu czynności w postępowaniu administracyjnym wraz </w:t>
      </w:r>
      <w:r w:rsidRPr="00CF3560">
        <w:rPr>
          <w:rFonts w:asciiTheme="minorHAnsi" w:hAnsiTheme="minorHAnsi" w:cstheme="minorHAnsi"/>
          <w:color w:val="000000" w:themeColor="text1"/>
        </w:rPr>
        <w:br/>
        <w:t>z określeniem podejmowanych przez te osoby czynności</w:t>
      </w:r>
      <w:r w:rsidR="00AC2FCC">
        <w:rPr>
          <w:rFonts w:asciiTheme="minorHAnsi" w:hAnsiTheme="minorHAnsi" w:cstheme="minorHAnsi"/>
          <w:color w:val="000000" w:themeColor="text1"/>
        </w:rPr>
        <w:t xml:space="preserve">, a w </w:t>
      </w:r>
      <w:r w:rsidR="00D22AA8" w:rsidRPr="00CF3560">
        <w:rPr>
          <w:rFonts w:asciiTheme="minorHAnsi" w:hAnsiTheme="minorHAnsi" w:cstheme="minorHAnsi"/>
          <w:color w:val="000000" w:themeColor="text1"/>
        </w:rPr>
        <w:t xml:space="preserve">przypadku dokumentacji prowadzonej w systemie teleinformatycznym </w:t>
      </w:r>
      <w:r w:rsidR="003E6956" w:rsidRPr="00CF3560">
        <w:rPr>
          <w:rFonts w:asciiTheme="minorHAnsi" w:hAnsiTheme="minorHAnsi" w:cstheme="minorHAnsi"/>
          <w:color w:val="000000" w:themeColor="text1"/>
        </w:rPr>
        <w:t xml:space="preserve">należy </w:t>
      </w:r>
      <w:r w:rsidR="00D22AA8" w:rsidRPr="00CF3560">
        <w:rPr>
          <w:rFonts w:asciiTheme="minorHAnsi" w:hAnsiTheme="minorHAnsi" w:cstheme="minorHAnsi"/>
          <w:color w:val="000000" w:themeColor="text1"/>
        </w:rPr>
        <w:t xml:space="preserve">uwzględnić </w:t>
      </w:r>
      <w:r w:rsidR="00AC2FCC">
        <w:rPr>
          <w:rFonts w:asciiTheme="minorHAnsi" w:hAnsiTheme="minorHAnsi" w:cstheme="minorHAnsi"/>
          <w:color w:val="000000" w:themeColor="text1"/>
        </w:rPr>
        <w:t xml:space="preserve">również </w:t>
      </w:r>
      <w:r w:rsidR="00D22AA8" w:rsidRPr="00CF3560">
        <w:rPr>
          <w:rFonts w:asciiTheme="minorHAnsi" w:hAnsiTheme="minorHAnsi" w:cstheme="minorHAnsi"/>
          <w:color w:val="000000" w:themeColor="text1"/>
        </w:rPr>
        <w:t xml:space="preserve">§ 2 Rozporządzenia Ministra Administracji i Cyfryzacji z dnia 06.03.2012 r. w sprawie wzoru </w:t>
      </w:r>
      <w:r w:rsidR="00ED5C12">
        <w:rPr>
          <w:rFonts w:asciiTheme="minorHAnsi" w:hAnsiTheme="minorHAnsi" w:cstheme="minorHAnsi"/>
          <w:color w:val="000000" w:themeColor="text1"/>
        </w:rPr>
        <w:br/>
      </w:r>
      <w:r w:rsidR="00D22AA8" w:rsidRPr="00CF3560">
        <w:rPr>
          <w:rFonts w:asciiTheme="minorHAnsi" w:hAnsiTheme="minorHAnsi" w:cstheme="minorHAnsi"/>
          <w:color w:val="000000" w:themeColor="text1"/>
        </w:rPr>
        <w:t>i sposobu prowadzenia metryki sprawy.</w:t>
      </w:r>
    </w:p>
    <w:bookmarkEnd w:id="9"/>
    <w:p w14:paraId="42BC4EDF" w14:textId="77777777" w:rsidR="0068241A" w:rsidRPr="00470F00" w:rsidRDefault="0068241A" w:rsidP="00161B7D">
      <w:pPr>
        <w:spacing w:line="276" w:lineRule="auto"/>
        <w:jc w:val="both"/>
        <w:rPr>
          <w:rFonts w:asciiTheme="minorHAnsi" w:hAnsiTheme="minorHAnsi" w:cstheme="minorHAnsi"/>
          <w:bCs/>
          <w:color w:val="FF0000"/>
        </w:rPr>
      </w:pPr>
    </w:p>
    <w:p w14:paraId="62DF76C1" w14:textId="3D7E430C" w:rsidR="00AF6503" w:rsidRPr="009D5280" w:rsidRDefault="0068241A" w:rsidP="003A63BD">
      <w:pPr>
        <w:spacing w:line="276" w:lineRule="auto"/>
        <w:ind w:left="142"/>
        <w:jc w:val="both"/>
        <w:rPr>
          <w:rFonts w:asciiTheme="minorHAnsi" w:hAnsiTheme="minorHAnsi" w:cstheme="minorHAnsi"/>
          <w:color w:val="auto"/>
        </w:rPr>
      </w:pPr>
      <w:r w:rsidRPr="009D5280">
        <w:rPr>
          <w:rFonts w:asciiTheme="minorHAnsi" w:hAnsiTheme="minorHAnsi" w:cstheme="minorHAnsi"/>
          <w:color w:val="auto"/>
        </w:rPr>
        <w:t xml:space="preserve">Jednocześnie wyznaczam termin </w:t>
      </w:r>
      <w:r w:rsidR="009479BE" w:rsidRPr="009D5280">
        <w:rPr>
          <w:rFonts w:asciiTheme="minorHAnsi" w:hAnsiTheme="minorHAnsi" w:cstheme="minorHAnsi"/>
          <w:color w:val="auto"/>
        </w:rPr>
        <w:t>21</w:t>
      </w:r>
      <w:r w:rsidRPr="009D5280">
        <w:rPr>
          <w:rFonts w:asciiTheme="minorHAnsi" w:hAnsiTheme="minorHAnsi" w:cstheme="minorHAnsi"/>
          <w:color w:val="auto"/>
        </w:rPr>
        <w:t xml:space="preserve"> dni </w:t>
      </w:r>
      <w:r w:rsidR="00CC6985" w:rsidRPr="009D5280">
        <w:rPr>
          <w:rFonts w:asciiTheme="minorHAnsi" w:hAnsiTheme="minorHAnsi" w:cstheme="minorHAnsi"/>
          <w:color w:val="auto"/>
        </w:rPr>
        <w:t>roboczych do</w:t>
      </w:r>
      <w:r w:rsidRPr="009D5280">
        <w:rPr>
          <w:rFonts w:asciiTheme="minorHAnsi" w:hAnsiTheme="minorHAnsi" w:cstheme="minorHAnsi"/>
          <w:color w:val="auto"/>
        </w:rPr>
        <w:t xml:space="preserve"> złożenia informacji o wykonaniu zaleceń i podjętych działaniach, zmierzających do usunięcia opisanych powyżej nieprawidłowości.</w:t>
      </w:r>
    </w:p>
    <w:p w14:paraId="558DD258" w14:textId="77777777" w:rsidR="00B218F7" w:rsidRPr="00AD2161" w:rsidRDefault="00B218F7" w:rsidP="00CC6985">
      <w:pPr>
        <w:spacing w:line="276" w:lineRule="auto"/>
        <w:jc w:val="center"/>
        <w:rPr>
          <w:rFonts w:asciiTheme="minorHAnsi" w:hAnsiTheme="minorHAnsi" w:cstheme="minorHAnsi"/>
          <w:b/>
          <w:color w:val="auto"/>
          <w:u w:val="single"/>
        </w:rPr>
      </w:pPr>
    </w:p>
    <w:p w14:paraId="5CE99998" w14:textId="3368C657" w:rsidR="0068241A" w:rsidRPr="00AD2161" w:rsidRDefault="0068241A" w:rsidP="00CC6985">
      <w:pPr>
        <w:spacing w:line="276" w:lineRule="auto"/>
        <w:jc w:val="center"/>
        <w:rPr>
          <w:rFonts w:asciiTheme="minorHAnsi" w:hAnsiTheme="minorHAnsi" w:cstheme="minorHAnsi"/>
          <w:b/>
          <w:color w:val="auto"/>
          <w:u w:val="single"/>
        </w:rPr>
      </w:pPr>
      <w:r w:rsidRPr="00AD2161">
        <w:rPr>
          <w:rFonts w:asciiTheme="minorHAnsi" w:hAnsiTheme="minorHAnsi" w:cstheme="minorHAnsi"/>
          <w:b/>
          <w:color w:val="auto"/>
          <w:u w:val="single"/>
        </w:rPr>
        <w:t>Pouczenie:</w:t>
      </w:r>
    </w:p>
    <w:p w14:paraId="1E5BEBD4" w14:textId="77777777" w:rsidR="00AF6503" w:rsidRPr="00AD2161" w:rsidRDefault="00AF6503" w:rsidP="00CC6985">
      <w:pPr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</w:p>
    <w:p w14:paraId="288853FE" w14:textId="7689145B" w:rsidR="00065C4A" w:rsidRPr="00AD2161" w:rsidRDefault="0068241A" w:rsidP="000924D2">
      <w:pPr>
        <w:spacing w:line="276" w:lineRule="auto"/>
        <w:ind w:left="142"/>
        <w:jc w:val="both"/>
        <w:rPr>
          <w:rFonts w:asciiTheme="minorHAnsi" w:hAnsiTheme="minorHAnsi" w:cstheme="minorHAnsi"/>
          <w:color w:val="auto"/>
        </w:rPr>
      </w:pPr>
      <w:r w:rsidRPr="00AD2161">
        <w:rPr>
          <w:rFonts w:asciiTheme="minorHAnsi" w:hAnsiTheme="minorHAnsi" w:cstheme="minorHAnsi"/>
          <w:color w:val="auto"/>
        </w:rPr>
        <w:t>Na podstawie art. 48 ustawy o kontroli w administracji rządowej informuje</w:t>
      </w:r>
      <w:r w:rsidR="000924D2" w:rsidRPr="00AD2161">
        <w:rPr>
          <w:rFonts w:asciiTheme="minorHAnsi" w:hAnsiTheme="minorHAnsi" w:cstheme="minorHAnsi"/>
          <w:color w:val="auto"/>
        </w:rPr>
        <w:t>,</w:t>
      </w:r>
      <w:r w:rsidRPr="00AD2161">
        <w:rPr>
          <w:rFonts w:asciiTheme="minorHAnsi" w:hAnsiTheme="minorHAnsi" w:cstheme="minorHAnsi"/>
          <w:color w:val="auto"/>
        </w:rPr>
        <w:t xml:space="preserve"> że od wystąpienia pokontrolnego nie przysługują środki odwoławcze.</w:t>
      </w:r>
    </w:p>
    <w:p w14:paraId="110AF757" w14:textId="77777777" w:rsidR="00065C4A" w:rsidRPr="00AD2161" w:rsidRDefault="00065C4A" w:rsidP="000A3BB8">
      <w:pPr>
        <w:spacing w:line="276" w:lineRule="auto"/>
        <w:jc w:val="both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521F9280" w14:textId="77777777" w:rsidR="002E764D" w:rsidRPr="00AD2161" w:rsidRDefault="002E764D" w:rsidP="000A3BB8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6CB8FEF5" w14:textId="77777777" w:rsidR="003A63BD" w:rsidRPr="00AD2161" w:rsidRDefault="003A63BD" w:rsidP="000A3BB8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211DAD72" w14:textId="77777777" w:rsidR="0068241A" w:rsidRPr="00AD2161" w:rsidRDefault="0068241A" w:rsidP="0068241A">
      <w:pPr>
        <w:jc w:val="both"/>
        <w:outlineLvl w:val="0"/>
        <w:rPr>
          <w:rFonts w:ascii="Calibri" w:hAnsi="Calibri" w:cs="Calibri"/>
          <w:color w:val="auto"/>
        </w:rPr>
      </w:pPr>
    </w:p>
    <w:p w14:paraId="46ED7E39" w14:textId="77777777" w:rsidR="00B218F7" w:rsidRPr="00AD2161" w:rsidRDefault="00B218F7" w:rsidP="0068241A">
      <w:pPr>
        <w:jc w:val="both"/>
        <w:outlineLvl w:val="0"/>
        <w:rPr>
          <w:rFonts w:ascii="Calibri" w:hAnsi="Calibri" w:cs="Calibri"/>
          <w:color w:val="auto"/>
        </w:rPr>
      </w:pPr>
    </w:p>
    <w:p w14:paraId="0A93C14A" w14:textId="77777777" w:rsidR="0068241A" w:rsidRPr="00AD2161" w:rsidRDefault="0068241A" w:rsidP="0068241A">
      <w:pPr>
        <w:jc w:val="both"/>
        <w:rPr>
          <w:rFonts w:ascii="Calibri" w:hAnsi="Calibri" w:cs="Calibri"/>
          <w:b/>
          <w:color w:val="auto"/>
          <w:spacing w:val="40"/>
        </w:rPr>
      </w:pPr>
      <w:r w:rsidRPr="00AD2161">
        <w:rPr>
          <w:rFonts w:ascii="Calibri" w:hAnsi="Calibri" w:cs="Calibri"/>
          <w:b/>
          <w:color w:val="auto"/>
          <w:spacing w:val="40"/>
        </w:rPr>
        <w:t xml:space="preserve"> </w:t>
      </w:r>
      <w:r w:rsidRPr="00AD2161">
        <w:rPr>
          <w:rFonts w:ascii="Calibri" w:hAnsi="Calibri" w:cs="Calibri"/>
          <w:b/>
          <w:color w:val="auto"/>
          <w:spacing w:val="40"/>
        </w:rPr>
        <w:tab/>
      </w:r>
      <w:r w:rsidRPr="00AD2161">
        <w:rPr>
          <w:rFonts w:ascii="Calibri" w:hAnsi="Calibri" w:cs="Calibri"/>
          <w:b/>
          <w:color w:val="auto"/>
          <w:spacing w:val="40"/>
        </w:rPr>
        <w:tab/>
      </w:r>
      <w:r w:rsidRPr="00AD2161">
        <w:rPr>
          <w:rFonts w:ascii="Calibri" w:hAnsi="Calibri" w:cs="Calibri"/>
          <w:b/>
          <w:color w:val="auto"/>
          <w:spacing w:val="40"/>
        </w:rPr>
        <w:tab/>
      </w:r>
      <w:r w:rsidRPr="00AD2161">
        <w:rPr>
          <w:rFonts w:ascii="Calibri" w:hAnsi="Calibri" w:cs="Calibri"/>
          <w:b/>
          <w:color w:val="auto"/>
          <w:spacing w:val="40"/>
        </w:rPr>
        <w:tab/>
      </w:r>
      <w:r w:rsidRPr="00AD2161">
        <w:rPr>
          <w:rFonts w:ascii="Calibri" w:hAnsi="Calibri" w:cs="Calibri"/>
          <w:b/>
          <w:color w:val="auto"/>
          <w:spacing w:val="40"/>
        </w:rPr>
        <w:tab/>
      </w:r>
      <w:r w:rsidRPr="00AD2161">
        <w:rPr>
          <w:rFonts w:ascii="Calibri" w:hAnsi="Calibri" w:cs="Calibri"/>
          <w:b/>
          <w:color w:val="auto"/>
          <w:spacing w:val="40"/>
        </w:rPr>
        <w:tab/>
      </w:r>
      <w:r w:rsidRPr="00AD2161">
        <w:rPr>
          <w:rFonts w:ascii="Calibri" w:hAnsi="Calibri" w:cs="Calibri"/>
          <w:i/>
          <w:color w:val="auto"/>
          <w:sz w:val="18"/>
          <w:szCs w:val="18"/>
        </w:rPr>
        <w:t>…………………………………………………………………………………………………..</w:t>
      </w:r>
    </w:p>
    <w:p w14:paraId="0C5D7ABF" w14:textId="7F413E16" w:rsidR="002B26A9" w:rsidRPr="006E4FB2" w:rsidRDefault="002E1218" w:rsidP="006E4FB2">
      <w:pPr>
        <w:ind w:left="4248"/>
        <w:jc w:val="both"/>
        <w:outlineLvl w:val="0"/>
        <w:rPr>
          <w:rFonts w:ascii="Calibri" w:hAnsi="Calibri" w:cs="Calibri"/>
          <w:i/>
          <w:color w:val="auto"/>
          <w:sz w:val="18"/>
          <w:szCs w:val="18"/>
        </w:rPr>
      </w:pPr>
      <w:r w:rsidRPr="00AD2161">
        <w:rPr>
          <w:rFonts w:ascii="Calibri" w:hAnsi="Calibri" w:cs="Calibri"/>
          <w:i/>
          <w:color w:val="auto"/>
          <w:sz w:val="18"/>
          <w:szCs w:val="18"/>
        </w:rPr>
        <w:t>(</w:t>
      </w:r>
      <w:r w:rsidR="0068241A" w:rsidRPr="00AD2161">
        <w:rPr>
          <w:rFonts w:ascii="Calibri" w:hAnsi="Calibri" w:cs="Calibri"/>
          <w:i/>
          <w:color w:val="auto"/>
          <w:sz w:val="18"/>
          <w:szCs w:val="18"/>
        </w:rPr>
        <w:t>podpis Zachodniopomorskiego Państwowego Wojewódzkiego Inspektora Sanitarnego)</w:t>
      </w:r>
      <w:r w:rsidR="00065C4A" w:rsidRPr="00470F00">
        <w:rPr>
          <w:rFonts w:asciiTheme="minorHAnsi" w:hAnsiTheme="minorHAnsi" w:cstheme="minorHAnsi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EA92D" wp14:editId="4B93BF74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1714500" cy="700405"/>
                <wp:effectExtent l="0" t="0" r="0" b="4445"/>
                <wp:wrapNone/>
                <wp:docPr id="1269745745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004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D1D2E" w14:textId="77777777" w:rsidR="00065C4A" w:rsidRPr="004C5BF7" w:rsidRDefault="00065C4A" w:rsidP="00065C4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EA92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15pt;margin-top:9pt;width:135pt;height:5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" stroked="f">
                <v:fill opacity="0"/>
                <v:textbox>
                  <w:txbxContent>
                    <w:p w14:paraId="72BD1D2E" w14:textId="77777777" w:rsidR="00065C4A" w:rsidRPr="004C5BF7" w:rsidRDefault="00065C4A" w:rsidP="00065C4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B26A9" w:rsidRPr="006E4FB2" w:rsidSect="002E764D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9A61" w14:textId="77777777" w:rsidR="00777F54" w:rsidRDefault="00777F54">
      <w:r>
        <w:separator/>
      </w:r>
    </w:p>
  </w:endnote>
  <w:endnote w:type="continuationSeparator" w:id="0">
    <w:p w14:paraId="371639A4" w14:textId="77777777" w:rsidR="00777F54" w:rsidRDefault="0077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3246" w14:textId="77777777" w:rsidR="007B6A7C" w:rsidRDefault="00F67AD6" w:rsidP="0084168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B6A7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4F7D86" w14:textId="77777777" w:rsidR="007B6A7C" w:rsidRDefault="007B6A7C" w:rsidP="00F81C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4E85" w14:textId="77777777" w:rsidR="007B6A7C" w:rsidRDefault="007B6A7C" w:rsidP="00F81C00">
    <w:pPr>
      <w:pStyle w:val="Stopka"/>
      <w:ind w:right="360"/>
    </w:pPr>
    <w:r w:rsidRPr="00841688">
      <w:rPr>
        <w:rStyle w:val="Numerstrony"/>
      </w:rPr>
      <w:tab/>
    </w:r>
    <w:r w:rsidRPr="00841688">
      <w:rPr>
        <w:rStyle w:val="Numerstron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B9F13" w14:textId="77777777" w:rsidR="00777F54" w:rsidRDefault="00777F54">
      <w:r>
        <w:separator/>
      </w:r>
    </w:p>
  </w:footnote>
  <w:footnote w:type="continuationSeparator" w:id="0">
    <w:p w14:paraId="79725ED5" w14:textId="77777777" w:rsidR="00777F54" w:rsidRDefault="00777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60"/>
    </w:tblGrid>
    <w:tr w:rsidR="007B6A7C" w14:paraId="086EF1C8" w14:textId="77777777" w:rsidTr="0033765A">
      <w:tc>
        <w:tcPr>
          <w:tcW w:w="9210" w:type="dxa"/>
        </w:tcPr>
        <w:p w14:paraId="12C7720C" w14:textId="3EE27C96" w:rsidR="007B6A7C" w:rsidRPr="00C93A76" w:rsidRDefault="007B6A7C" w:rsidP="00B253A7">
          <w:pPr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C93A76">
            <w:rPr>
              <w:rFonts w:asciiTheme="minorHAnsi" w:hAnsiTheme="minorHAnsi" w:cstheme="minorHAnsi"/>
              <w:sz w:val="20"/>
              <w:szCs w:val="20"/>
            </w:rPr>
            <w:t xml:space="preserve">WSSE Szczecin; Zał. nr </w:t>
          </w:r>
          <w:r w:rsidR="00A53217">
            <w:rPr>
              <w:rFonts w:asciiTheme="minorHAnsi" w:hAnsiTheme="minorHAnsi" w:cstheme="minorHAnsi"/>
              <w:sz w:val="20"/>
              <w:szCs w:val="20"/>
            </w:rPr>
            <w:t>8</w:t>
          </w:r>
          <w:r w:rsidRPr="00C93A76">
            <w:rPr>
              <w:rFonts w:asciiTheme="minorHAnsi" w:hAnsiTheme="minorHAnsi" w:cstheme="minorHAnsi"/>
              <w:sz w:val="20"/>
              <w:szCs w:val="20"/>
            </w:rPr>
            <w:t xml:space="preserve"> wyd. I;</w:t>
          </w:r>
          <w:r w:rsidRPr="00C93A76">
            <w:rPr>
              <w:rFonts w:asciiTheme="minorHAnsi" w:hAnsiTheme="minorHAnsi" w:cstheme="minorHAnsi"/>
              <w:b/>
              <w:sz w:val="20"/>
              <w:szCs w:val="20"/>
            </w:rPr>
            <w:t xml:space="preserve"> </w:t>
          </w:r>
          <w:r w:rsidRPr="00C93A76">
            <w:rPr>
              <w:rFonts w:asciiTheme="minorHAnsi" w:hAnsiTheme="minorHAnsi" w:cstheme="minorHAnsi"/>
              <w:sz w:val="20"/>
              <w:szCs w:val="20"/>
            </w:rPr>
            <w:t xml:space="preserve">z dn.  </w:t>
          </w:r>
          <w:r w:rsidR="007016D2">
            <w:rPr>
              <w:rFonts w:asciiTheme="minorHAnsi" w:hAnsiTheme="minorHAnsi" w:cstheme="minorHAnsi"/>
              <w:sz w:val="20"/>
              <w:szCs w:val="20"/>
            </w:rPr>
            <w:t>10</w:t>
          </w:r>
          <w:r w:rsidR="00453BB8" w:rsidRPr="00C93A76">
            <w:rPr>
              <w:rFonts w:asciiTheme="minorHAnsi" w:hAnsiTheme="minorHAnsi" w:cstheme="minorHAnsi"/>
              <w:sz w:val="20"/>
              <w:szCs w:val="20"/>
            </w:rPr>
            <w:t>.</w:t>
          </w:r>
          <w:r w:rsidR="00207808">
            <w:rPr>
              <w:rFonts w:asciiTheme="minorHAnsi" w:hAnsiTheme="minorHAnsi" w:cstheme="minorHAnsi"/>
              <w:sz w:val="20"/>
              <w:szCs w:val="20"/>
            </w:rPr>
            <w:t>0</w:t>
          </w:r>
          <w:r w:rsidR="007016D2">
            <w:rPr>
              <w:rFonts w:asciiTheme="minorHAnsi" w:hAnsiTheme="minorHAnsi" w:cstheme="minorHAnsi"/>
              <w:sz w:val="20"/>
              <w:szCs w:val="20"/>
            </w:rPr>
            <w:t>9</w:t>
          </w:r>
          <w:r w:rsidR="00453BB8" w:rsidRPr="00C93A76">
            <w:rPr>
              <w:rFonts w:asciiTheme="minorHAnsi" w:hAnsiTheme="minorHAnsi" w:cstheme="minorHAnsi"/>
              <w:sz w:val="20"/>
              <w:szCs w:val="20"/>
            </w:rPr>
            <w:t>.202</w:t>
          </w:r>
          <w:r w:rsidR="00207808">
            <w:rPr>
              <w:rFonts w:asciiTheme="minorHAnsi" w:hAnsiTheme="minorHAnsi" w:cstheme="minorHAnsi"/>
              <w:sz w:val="20"/>
              <w:szCs w:val="20"/>
            </w:rPr>
            <w:t>4</w:t>
          </w:r>
          <w:r w:rsidR="00453BB8" w:rsidRPr="00C93A76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Pr="00C93A76">
            <w:rPr>
              <w:rFonts w:asciiTheme="minorHAnsi" w:hAnsiTheme="minorHAnsi" w:cstheme="minorHAnsi"/>
              <w:sz w:val="20"/>
              <w:szCs w:val="20"/>
            </w:rPr>
            <w:t xml:space="preserve">r. </w:t>
          </w:r>
          <w:r w:rsidR="00B253A7" w:rsidRPr="00C93A76">
            <w:rPr>
              <w:rFonts w:asciiTheme="minorHAnsi" w:hAnsiTheme="minorHAnsi" w:cstheme="minorHAnsi"/>
              <w:sz w:val="20"/>
              <w:szCs w:val="20"/>
            </w:rPr>
            <w:t>do PO-</w:t>
          </w:r>
          <w:r w:rsidRPr="00C93A76">
            <w:rPr>
              <w:rFonts w:asciiTheme="minorHAnsi" w:hAnsiTheme="minorHAnsi" w:cstheme="minorHAnsi"/>
              <w:sz w:val="20"/>
              <w:szCs w:val="20"/>
            </w:rPr>
            <w:t>WS-01 wyd. X</w:t>
          </w:r>
          <w:r w:rsidR="00453BB8" w:rsidRPr="00C93A76">
            <w:rPr>
              <w:rFonts w:asciiTheme="minorHAnsi" w:hAnsiTheme="minorHAnsi" w:cstheme="minorHAnsi"/>
              <w:sz w:val="20"/>
              <w:szCs w:val="20"/>
            </w:rPr>
            <w:t>I</w:t>
          </w:r>
          <w:r w:rsidR="007016D2">
            <w:rPr>
              <w:rFonts w:asciiTheme="minorHAnsi" w:hAnsiTheme="minorHAnsi" w:cstheme="minorHAnsi"/>
              <w:sz w:val="20"/>
              <w:szCs w:val="20"/>
            </w:rPr>
            <w:t xml:space="preserve">V  </w:t>
          </w:r>
          <w:r w:rsidRPr="00C93A76">
            <w:rPr>
              <w:rFonts w:asciiTheme="minorHAnsi" w:hAnsiTheme="minorHAnsi" w:cstheme="minorHAnsi"/>
              <w:sz w:val="20"/>
              <w:szCs w:val="20"/>
            </w:rPr>
            <w:t xml:space="preserve">         </w:t>
          </w:r>
          <w:r w:rsidR="00B253A7" w:rsidRPr="00C93A76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="00C93A76">
            <w:rPr>
              <w:rFonts w:asciiTheme="minorHAnsi" w:hAnsiTheme="minorHAnsi" w:cstheme="minorHAnsi"/>
              <w:sz w:val="20"/>
              <w:szCs w:val="20"/>
            </w:rPr>
            <w:t xml:space="preserve">         </w:t>
          </w:r>
          <w:r w:rsidR="00B253A7" w:rsidRPr="00C93A76">
            <w:rPr>
              <w:rFonts w:asciiTheme="minorHAnsi" w:hAnsiTheme="minorHAnsi" w:cstheme="minorHAnsi"/>
              <w:sz w:val="20"/>
              <w:szCs w:val="20"/>
            </w:rPr>
            <w:t xml:space="preserve">     </w:t>
          </w:r>
          <w:r w:rsidRPr="00C93A76">
            <w:rPr>
              <w:rFonts w:asciiTheme="minorHAnsi" w:hAnsiTheme="minorHAnsi" w:cstheme="minorHAnsi"/>
              <w:sz w:val="20"/>
              <w:szCs w:val="20"/>
            </w:rPr>
            <w:t xml:space="preserve"> Strona/Stron:</w:t>
          </w:r>
          <w:r w:rsidR="00C93A76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="00F67AD6" w:rsidRPr="00C93A76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C93A76">
            <w:rPr>
              <w:rStyle w:val="Numerstrony"/>
              <w:rFonts w:asciiTheme="minorHAnsi" w:hAnsiTheme="minorHAnsi" w:cstheme="minorHAnsi"/>
              <w:sz w:val="20"/>
              <w:szCs w:val="20"/>
            </w:rPr>
            <w:instrText xml:space="preserve"> PAGE </w:instrText>
          </w:r>
          <w:r w:rsidR="00F67AD6" w:rsidRPr="00C93A76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="00453BB8" w:rsidRPr="00C93A76">
            <w:rPr>
              <w:rStyle w:val="Numerstrony"/>
              <w:rFonts w:asciiTheme="minorHAnsi" w:hAnsiTheme="minorHAnsi" w:cstheme="minorHAnsi"/>
              <w:noProof/>
              <w:sz w:val="20"/>
              <w:szCs w:val="20"/>
            </w:rPr>
            <w:t>2</w:t>
          </w:r>
          <w:r w:rsidR="00F67AD6" w:rsidRPr="00C93A76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end"/>
          </w:r>
          <w:r w:rsidRPr="00C93A76">
            <w:rPr>
              <w:rStyle w:val="Numerstrony"/>
              <w:rFonts w:asciiTheme="minorHAnsi" w:hAnsiTheme="minorHAnsi" w:cstheme="minorHAnsi"/>
              <w:sz w:val="20"/>
              <w:szCs w:val="20"/>
            </w:rPr>
            <w:t>/</w:t>
          </w:r>
          <w:r w:rsidR="00F67AD6" w:rsidRPr="00C93A76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C93A76">
            <w:rPr>
              <w:rStyle w:val="Numerstrony"/>
              <w:rFonts w:asciiTheme="minorHAnsi" w:hAnsiTheme="minorHAnsi" w:cstheme="minorHAnsi"/>
              <w:sz w:val="20"/>
              <w:szCs w:val="20"/>
            </w:rPr>
            <w:instrText xml:space="preserve"> NUMPAGES </w:instrText>
          </w:r>
          <w:r w:rsidR="00F67AD6" w:rsidRPr="00C93A76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="00453BB8" w:rsidRPr="00C93A76">
            <w:rPr>
              <w:rStyle w:val="Numerstrony"/>
              <w:rFonts w:asciiTheme="minorHAnsi" w:hAnsiTheme="minorHAnsi" w:cstheme="minorHAnsi"/>
              <w:noProof/>
              <w:sz w:val="20"/>
              <w:szCs w:val="20"/>
            </w:rPr>
            <w:t>2</w:t>
          </w:r>
          <w:r w:rsidR="00F67AD6" w:rsidRPr="00C93A76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end"/>
          </w:r>
        </w:p>
      </w:tc>
    </w:tr>
  </w:tbl>
  <w:p w14:paraId="233E3AB5" w14:textId="77777777" w:rsidR="007B6A7C" w:rsidRDefault="007B6A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8A95" w14:textId="77777777" w:rsidR="007B6A7C" w:rsidRDefault="007B6A7C">
    <w:pPr>
      <w:pStyle w:val="Nagwek"/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60"/>
    </w:tblGrid>
    <w:tr w:rsidR="007B6A7C" w14:paraId="266A3043" w14:textId="77777777" w:rsidTr="00354EFE">
      <w:trPr>
        <w:jc w:val="center"/>
      </w:trPr>
      <w:tc>
        <w:tcPr>
          <w:tcW w:w="9210" w:type="dxa"/>
        </w:tcPr>
        <w:p w14:paraId="12D23C91" w14:textId="682DDA2A" w:rsidR="007B6A7C" w:rsidRPr="003F30D9" w:rsidRDefault="007B6A7C" w:rsidP="00AD2955">
          <w:pPr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3F30D9">
            <w:rPr>
              <w:rFonts w:asciiTheme="minorHAnsi" w:hAnsiTheme="minorHAnsi" w:cstheme="minorHAnsi"/>
              <w:sz w:val="20"/>
              <w:szCs w:val="20"/>
            </w:rPr>
            <w:t xml:space="preserve">WSSE </w:t>
          </w:r>
          <w:proofErr w:type="gramStart"/>
          <w:r w:rsidRPr="003F30D9">
            <w:rPr>
              <w:rFonts w:asciiTheme="minorHAnsi" w:hAnsiTheme="minorHAnsi" w:cstheme="minorHAnsi"/>
              <w:sz w:val="20"/>
              <w:szCs w:val="20"/>
            </w:rPr>
            <w:t>Szczecin;  Zał.</w:t>
          </w:r>
          <w:proofErr w:type="gramEnd"/>
          <w:r w:rsidRPr="003F30D9">
            <w:rPr>
              <w:rFonts w:asciiTheme="minorHAnsi" w:hAnsiTheme="minorHAnsi" w:cstheme="minorHAnsi"/>
              <w:sz w:val="20"/>
              <w:szCs w:val="20"/>
            </w:rPr>
            <w:t xml:space="preserve"> nr </w:t>
          </w:r>
          <w:r w:rsidR="005665D4">
            <w:rPr>
              <w:rFonts w:asciiTheme="minorHAnsi" w:hAnsiTheme="minorHAnsi" w:cstheme="minorHAnsi"/>
              <w:sz w:val="20"/>
              <w:szCs w:val="20"/>
            </w:rPr>
            <w:t>8</w:t>
          </w:r>
          <w:r w:rsidRPr="003F30D9">
            <w:rPr>
              <w:rFonts w:asciiTheme="minorHAnsi" w:hAnsiTheme="minorHAnsi" w:cstheme="minorHAnsi"/>
              <w:sz w:val="20"/>
              <w:szCs w:val="20"/>
            </w:rPr>
            <w:t xml:space="preserve">  wyd. </w:t>
          </w:r>
          <w:r w:rsidR="00E86173">
            <w:rPr>
              <w:rFonts w:asciiTheme="minorHAnsi" w:hAnsiTheme="minorHAnsi" w:cstheme="minorHAnsi"/>
              <w:sz w:val="20"/>
              <w:szCs w:val="20"/>
            </w:rPr>
            <w:t>I</w:t>
          </w:r>
          <w:r w:rsidRPr="003F30D9">
            <w:rPr>
              <w:rFonts w:asciiTheme="minorHAnsi" w:hAnsiTheme="minorHAnsi" w:cstheme="minorHAnsi"/>
              <w:sz w:val="20"/>
              <w:szCs w:val="20"/>
            </w:rPr>
            <w:t>;</w:t>
          </w:r>
          <w:r w:rsidRPr="003F30D9">
            <w:rPr>
              <w:rFonts w:asciiTheme="minorHAnsi" w:hAnsiTheme="minorHAnsi" w:cstheme="minorHAnsi"/>
              <w:b/>
              <w:sz w:val="20"/>
              <w:szCs w:val="20"/>
            </w:rPr>
            <w:t xml:space="preserve"> </w:t>
          </w:r>
          <w:r w:rsidRPr="003F30D9">
            <w:rPr>
              <w:rFonts w:asciiTheme="minorHAnsi" w:hAnsiTheme="minorHAnsi" w:cstheme="minorHAnsi"/>
              <w:sz w:val="20"/>
              <w:szCs w:val="20"/>
            </w:rPr>
            <w:t xml:space="preserve">z dn. </w:t>
          </w:r>
          <w:r w:rsidR="00496E65">
            <w:rPr>
              <w:rFonts w:asciiTheme="minorHAnsi" w:hAnsiTheme="minorHAnsi" w:cstheme="minorHAnsi"/>
              <w:sz w:val="20"/>
              <w:szCs w:val="20"/>
            </w:rPr>
            <w:t>10</w:t>
          </w:r>
          <w:r w:rsidR="00AD2955" w:rsidRPr="003F30D9">
            <w:rPr>
              <w:rFonts w:asciiTheme="minorHAnsi" w:hAnsiTheme="minorHAnsi" w:cstheme="minorHAnsi"/>
              <w:sz w:val="20"/>
              <w:szCs w:val="20"/>
            </w:rPr>
            <w:t>.</w:t>
          </w:r>
          <w:r w:rsidR="00496E65">
            <w:rPr>
              <w:rFonts w:asciiTheme="minorHAnsi" w:hAnsiTheme="minorHAnsi" w:cstheme="minorHAnsi"/>
              <w:sz w:val="20"/>
              <w:szCs w:val="20"/>
            </w:rPr>
            <w:t>09</w:t>
          </w:r>
          <w:r w:rsidR="00AD2955" w:rsidRPr="003F30D9">
            <w:rPr>
              <w:rFonts w:asciiTheme="minorHAnsi" w:hAnsiTheme="minorHAnsi" w:cstheme="minorHAnsi"/>
              <w:sz w:val="20"/>
              <w:szCs w:val="20"/>
            </w:rPr>
            <w:t>.202</w:t>
          </w:r>
          <w:r w:rsidR="00496E65">
            <w:rPr>
              <w:rFonts w:asciiTheme="minorHAnsi" w:hAnsiTheme="minorHAnsi" w:cstheme="minorHAnsi"/>
              <w:sz w:val="20"/>
              <w:szCs w:val="20"/>
            </w:rPr>
            <w:t>4</w:t>
          </w:r>
          <w:r w:rsidR="007A36BD" w:rsidRPr="003F30D9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="00207808">
            <w:rPr>
              <w:rFonts w:asciiTheme="minorHAnsi" w:hAnsiTheme="minorHAnsi" w:cstheme="minorHAnsi"/>
              <w:sz w:val="20"/>
              <w:szCs w:val="20"/>
            </w:rPr>
            <w:t>r.</w:t>
          </w:r>
          <w:r w:rsidR="002E0EA9" w:rsidRPr="003F30D9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Pr="003F30D9">
            <w:rPr>
              <w:rFonts w:asciiTheme="minorHAnsi" w:hAnsiTheme="minorHAnsi" w:cstheme="minorHAnsi"/>
              <w:sz w:val="20"/>
              <w:szCs w:val="20"/>
            </w:rPr>
            <w:t xml:space="preserve">do PO-WS-01 wyd. </w:t>
          </w:r>
          <w:r w:rsidR="002E0EA9" w:rsidRPr="003F30D9">
            <w:rPr>
              <w:rFonts w:asciiTheme="minorHAnsi" w:hAnsiTheme="minorHAnsi" w:cstheme="minorHAnsi"/>
              <w:sz w:val="20"/>
              <w:szCs w:val="20"/>
            </w:rPr>
            <w:t>X</w:t>
          </w:r>
          <w:r w:rsidR="00E86173">
            <w:rPr>
              <w:rFonts w:asciiTheme="minorHAnsi" w:hAnsiTheme="minorHAnsi" w:cstheme="minorHAnsi"/>
              <w:sz w:val="20"/>
              <w:szCs w:val="20"/>
            </w:rPr>
            <w:t xml:space="preserve">IV </w:t>
          </w:r>
          <w:r w:rsidRPr="003F30D9">
            <w:rPr>
              <w:rFonts w:asciiTheme="minorHAnsi" w:hAnsiTheme="minorHAnsi" w:cstheme="minorHAnsi"/>
              <w:sz w:val="20"/>
              <w:szCs w:val="20"/>
            </w:rPr>
            <w:t xml:space="preserve">          </w:t>
          </w:r>
          <w:r w:rsidR="003F30D9">
            <w:rPr>
              <w:rFonts w:asciiTheme="minorHAnsi" w:hAnsiTheme="minorHAnsi" w:cstheme="minorHAnsi"/>
              <w:sz w:val="20"/>
              <w:szCs w:val="20"/>
            </w:rPr>
            <w:t xml:space="preserve">       </w:t>
          </w:r>
          <w:r w:rsidR="00C93A76">
            <w:rPr>
              <w:rFonts w:asciiTheme="minorHAnsi" w:hAnsiTheme="minorHAnsi" w:cstheme="minorHAnsi"/>
              <w:sz w:val="20"/>
              <w:szCs w:val="20"/>
            </w:rPr>
            <w:t xml:space="preserve">    </w:t>
          </w:r>
          <w:r w:rsidR="005D2CBD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="003F30D9">
            <w:rPr>
              <w:rFonts w:asciiTheme="minorHAnsi" w:hAnsiTheme="minorHAnsi" w:cstheme="minorHAnsi"/>
              <w:sz w:val="20"/>
              <w:szCs w:val="20"/>
            </w:rPr>
            <w:t xml:space="preserve">   </w:t>
          </w:r>
          <w:r w:rsidRPr="003F30D9">
            <w:rPr>
              <w:rFonts w:asciiTheme="minorHAnsi" w:hAnsiTheme="minorHAnsi" w:cstheme="minorHAnsi"/>
              <w:sz w:val="20"/>
              <w:szCs w:val="20"/>
            </w:rPr>
            <w:t xml:space="preserve">  Strona/Stron:</w:t>
          </w:r>
          <w:r w:rsidRPr="003F30D9">
            <w:rPr>
              <w:rStyle w:val="Numerstrony"/>
              <w:rFonts w:asciiTheme="minorHAnsi" w:hAnsiTheme="minorHAnsi" w:cstheme="minorHAnsi"/>
              <w:sz w:val="20"/>
              <w:szCs w:val="20"/>
            </w:rPr>
            <w:t xml:space="preserve"> </w:t>
          </w:r>
          <w:r w:rsidR="00F67AD6" w:rsidRPr="003F30D9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3F30D9">
            <w:rPr>
              <w:rStyle w:val="Numerstrony"/>
              <w:rFonts w:asciiTheme="minorHAnsi" w:hAnsiTheme="minorHAnsi" w:cstheme="minorHAnsi"/>
              <w:sz w:val="20"/>
              <w:szCs w:val="20"/>
            </w:rPr>
            <w:instrText xml:space="preserve"> PAGE </w:instrText>
          </w:r>
          <w:r w:rsidR="00F67AD6" w:rsidRPr="003F30D9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="00453BB8" w:rsidRPr="003F30D9">
            <w:rPr>
              <w:rStyle w:val="Numerstrony"/>
              <w:rFonts w:asciiTheme="minorHAnsi" w:hAnsiTheme="minorHAnsi" w:cstheme="minorHAnsi"/>
              <w:noProof/>
              <w:sz w:val="20"/>
              <w:szCs w:val="20"/>
            </w:rPr>
            <w:t>1</w:t>
          </w:r>
          <w:r w:rsidR="00F67AD6" w:rsidRPr="003F30D9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end"/>
          </w:r>
          <w:r w:rsidRPr="003F30D9">
            <w:rPr>
              <w:rStyle w:val="Numerstrony"/>
              <w:rFonts w:asciiTheme="minorHAnsi" w:hAnsiTheme="minorHAnsi" w:cstheme="minorHAnsi"/>
              <w:sz w:val="20"/>
              <w:szCs w:val="20"/>
            </w:rPr>
            <w:t>/</w:t>
          </w:r>
          <w:r w:rsidR="00F67AD6" w:rsidRPr="003F30D9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3F30D9">
            <w:rPr>
              <w:rStyle w:val="Numerstrony"/>
              <w:rFonts w:asciiTheme="minorHAnsi" w:hAnsiTheme="minorHAnsi" w:cstheme="minorHAnsi"/>
              <w:sz w:val="20"/>
              <w:szCs w:val="20"/>
            </w:rPr>
            <w:instrText xml:space="preserve"> NUMPAGES </w:instrText>
          </w:r>
          <w:r w:rsidR="00F67AD6" w:rsidRPr="003F30D9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="00453BB8" w:rsidRPr="003F30D9">
            <w:rPr>
              <w:rStyle w:val="Numerstrony"/>
              <w:rFonts w:asciiTheme="minorHAnsi" w:hAnsiTheme="minorHAnsi" w:cstheme="minorHAnsi"/>
              <w:noProof/>
              <w:sz w:val="20"/>
              <w:szCs w:val="20"/>
            </w:rPr>
            <w:t>2</w:t>
          </w:r>
          <w:r w:rsidR="00F67AD6" w:rsidRPr="003F30D9">
            <w:rPr>
              <w:rStyle w:val="Numerstrony"/>
              <w:rFonts w:asciiTheme="minorHAnsi" w:hAnsiTheme="minorHAnsi" w:cstheme="minorHAnsi"/>
              <w:sz w:val="20"/>
              <w:szCs w:val="20"/>
            </w:rPr>
            <w:fldChar w:fldCharType="end"/>
          </w:r>
        </w:p>
      </w:tc>
    </w:tr>
  </w:tbl>
  <w:p w14:paraId="52CA4CE9" w14:textId="77777777" w:rsidR="007B6A7C" w:rsidRDefault="007B6A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9"/>
      <w:numFmt w:val="bullet"/>
      <w:suff w:val="nothing"/>
      <w:lvlText w:val="-"/>
      <w:lvlJc w:val="left"/>
      <w:rPr>
        <w:rFonts w:ascii="Times New Roman" w:eastAsia="Times New Roman" w:hAnsi="Times New Roman"/>
      </w:rPr>
    </w:lvl>
  </w:abstractNum>
  <w:abstractNum w:abstractNumId="1" w15:restartNumberingAfterBreak="0">
    <w:nsid w:val="002F2D7D"/>
    <w:multiLevelType w:val="hybridMultilevel"/>
    <w:tmpl w:val="7B6C80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93F5D"/>
    <w:multiLevelType w:val="hybridMultilevel"/>
    <w:tmpl w:val="3E827888"/>
    <w:lvl w:ilvl="0" w:tplc="1D443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27499"/>
    <w:multiLevelType w:val="hybridMultilevel"/>
    <w:tmpl w:val="FDB2279A"/>
    <w:lvl w:ilvl="0" w:tplc="1D44347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5BE081E"/>
    <w:multiLevelType w:val="hybridMultilevel"/>
    <w:tmpl w:val="D1BCB3A6"/>
    <w:lvl w:ilvl="0" w:tplc="87EA8B42">
      <w:start w:val="1"/>
      <w:numFmt w:val="decimal"/>
      <w:lvlText w:val="%1."/>
      <w:lvlJc w:val="left"/>
      <w:pPr>
        <w:ind w:left="502" w:hanging="360"/>
      </w:pPr>
      <w:rPr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66D3FF0"/>
    <w:multiLevelType w:val="hybridMultilevel"/>
    <w:tmpl w:val="26F6039E"/>
    <w:lvl w:ilvl="0" w:tplc="7E74969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5F86EF3"/>
    <w:multiLevelType w:val="hybridMultilevel"/>
    <w:tmpl w:val="C886390A"/>
    <w:lvl w:ilvl="0" w:tplc="24B206B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69501E5"/>
    <w:multiLevelType w:val="hybridMultilevel"/>
    <w:tmpl w:val="05CCD194"/>
    <w:lvl w:ilvl="0" w:tplc="A1F4A24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C62F15"/>
    <w:multiLevelType w:val="hybridMultilevel"/>
    <w:tmpl w:val="D5AE108A"/>
    <w:lvl w:ilvl="0" w:tplc="80803C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85775DB"/>
    <w:multiLevelType w:val="hybridMultilevel"/>
    <w:tmpl w:val="4356B8B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EE31D03"/>
    <w:multiLevelType w:val="hybridMultilevel"/>
    <w:tmpl w:val="B6C6798A"/>
    <w:lvl w:ilvl="0" w:tplc="1F74F4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1E2735"/>
    <w:multiLevelType w:val="hybridMultilevel"/>
    <w:tmpl w:val="DCA674A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A7B3B"/>
    <w:multiLevelType w:val="hybridMultilevel"/>
    <w:tmpl w:val="0AE8CBAE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5B542E7"/>
    <w:multiLevelType w:val="hybridMultilevel"/>
    <w:tmpl w:val="BE90312C"/>
    <w:lvl w:ilvl="0" w:tplc="EB68B0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572850"/>
    <w:multiLevelType w:val="hybridMultilevel"/>
    <w:tmpl w:val="2E76C20E"/>
    <w:lvl w:ilvl="0" w:tplc="86282844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D5156"/>
    <w:multiLevelType w:val="hybridMultilevel"/>
    <w:tmpl w:val="CBDEA2B4"/>
    <w:lvl w:ilvl="0" w:tplc="0F548B7C">
      <w:start w:val="1"/>
      <w:numFmt w:val="decimal"/>
      <w:lvlText w:val="%1."/>
      <w:lvlJc w:val="left"/>
      <w:rPr>
        <w:color w:val="00000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0783A40"/>
    <w:multiLevelType w:val="hybridMultilevel"/>
    <w:tmpl w:val="E50ED24A"/>
    <w:lvl w:ilvl="0" w:tplc="CBDC650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7" w15:restartNumberingAfterBreak="0">
    <w:nsid w:val="32425382"/>
    <w:multiLevelType w:val="hybridMultilevel"/>
    <w:tmpl w:val="D1D674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D1D32"/>
    <w:multiLevelType w:val="hybridMultilevel"/>
    <w:tmpl w:val="946EBDFC"/>
    <w:lvl w:ilvl="0" w:tplc="80803C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56D78"/>
    <w:multiLevelType w:val="hybridMultilevel"/>
    <w:tmpl w:val="D4C874BA"/>
    <w:lvl w:ilvl="0" w:tplc="7E7496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2140EB"/>
    <w:multiLevelType w:val="hybridMultilevel"/>
    <w:tmpl w:val="200E1E6C"/>
    <w:lvl w:ilvl="0" w:tplc="77186A8A">
      <w:start w:val="1"/>
      <w:numFmt w:val="decimal"/>
      <w:lvlText w:val="%1."/>
      <w:lvlJc w:val="left"/>
      <w:pPr>
        <w:ind w:left="50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A6D235C"/>
    <w:multiLevelType w:val="hybridMultilevel"/>
    <w:tmpl w:val="DCA674A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3079F"/>
    <w:multiLevelType w:val="hybridMultilevel"/>
    <w:tmpl w:val="A70E6FA0"/>
    <w:lvl w:ilvl="0" w:tplc="7E74969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D647030"/>
    <w:multiLevelType w:val="hybridMultilevel"/>
    <w:tmpl w:val="539606FE"/>
    <w:lvl w:ilvl="0" w:tplc="C78CCDB8">
      <w:start w:val="1"/>
      <w:numFmt w:val="decimal"/>
      <w:lvlText w:val="%1)"/>
      <w:lvlJc w:val="left"/>
      <w:pPr>
        <w:tabs>
          <w:tab w:val="num" w:pos="541"/>
        </w:tabs>
        <w:ind w:left="9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4" w15:restartNumberingAfterBreak="0">
    <w:nsid w:val="40DD28CA"/>
    <w:multiLevelType w:val="hybridMultilevel"/>
    <w:tmpl w:val="76BA3536"/>
    <w:lvl w:ilvl="0" w:tplc="C486E0CC">
      <w:start w:val="1"/>
      <w:numFmt w:val="decimal"/>
      <w:lvlText w:val="%1."/>
      <w:lvlJc w:val="center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AF4590"/>
    <w:multiLevelType w:val="hybridMultilevel"/>
    <w:tmpl w:val="D1AA1D64"/>
    <w:lvl w:ilvl="0" w:tplc="1F74F4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5E22A86"/>
    <w:multiLevelType w:val="hybridMultilevel"/>
    <w:tmpl w:val="434041E0"/>
    <w:lvl w:ilvl="0" w:tplc="1D4434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70C6522"/>
    <w:multiLevelType w:val="hybridMultilevel"/>
    <w:tmpl w:val="C9020768"/>
    <w:lvl w:ilvl="0" w:tplc="7E74969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74557C8"/>
    <w:multiLevelType w:val="hybridMultilevel"/>
    <w:tmpl w:val="9334DFE2"/>
    <w:lvl w:ilvl="0" w:tplc="6DB2B89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475729C4"/>
    <w:multiLevelType w:val="hybridMultilevel"/>
    <w:tmpl w:val="B1D6F1E6"/>
    <w:lvl w:ilvl="0" w:tplc="BCFCAD46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D03BB8"/>
    <w:multiLevelType w:val="hybridMultilevel"/>
    <w:tmpl w:val="A3686180"/>
    <w:lvl w:ilvl="0" w:tplc="7E74969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48261D68"/>
    <w:multiLevelType w:val="hybridMultilevel"/>
    <w:tmpl w:val="6776ACB4"/>
    <w:lvl w:ilvl="0" w:tplc="1D4434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49533D1D"/>
    <w:multiLevelType w:val="hybridMultilevel"/>
    <w:tmpl w:val="C2606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A340F0"/>
    <w:multiLevelType w:val="hybridMultilevel"/>
    <w:tmpl w:val="DA966FBE"/>
    <w:lvl w:ilvl="0" w:tplc="1D443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0C35DE"/>
    <w:multiLevelType w:val="hybridMultilevel"/>
    <w:tmpl w:val="D6701906"/>
    <w:lvl w:ilvl="0" w:tplc="64A8EF3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59E51FF"/>
    <w:multiLevelType w:val="hybridMultilevel"/>
    <w:tmpl w:val="6C488B5E"/>
    <w:lvl w:ilvl="0" w:tplc="7E74969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5B3C5A30"/>
    <w:multiLevelType w:val="hybridMultilevel"/>
    <w:tmpl w:val="3BC2080C"/>
    <w:lvl w:ilvl="0" w:tplc="CBDC6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915DBF"/>
    <w:multiLevelType w:val="hybridMultilevel"/>
    <w:tmpl w:val="527012E6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4526EBA"/>
    <w:multiLevelType w:val="hybridMultilevel"/>
    <w:tmpl w:val="A418C7D8"/>
    <w:lvl w:ilvl="0" w:tplc="2B82680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686746F"/>
    <w:multiLevelType w:val="hybridMultilevel"/>
    <w:tmpl w:val="9272BDB8"/>
    <w:lvl w:ilvl="0" w:tplc="1D4434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67322E47"/>
    <w:multiLevelType w:val="hybridMultilevel"/>
    <w:tmpl w:val="1E66A2CC"/>
    <w:lvl w:ilvl="0" w:tplc="80803C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90D6C9D"/>
    <w:multiLevelType w:val="hybridMultilevel"/>
    <w:tmpl w:val="42C27DD8"/>
    <w:lvl w:ilvl="0" w:tplc="ABFEA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41D96"/>
    <w:multiLevelType w:val="hybridMultilevel"/>
    <w:tmpl w:val="FD7C3184"/>
    <w:lvl w:ilvl="0" w:tplc="200E001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24F18F3"/>
    <w:multiLevelType w:val="hybridMultilevel"/>
    <w:tmpl w:val="C8A4CCFA"/>
    <w:lvl w:ilvl="0" w:tplc="7E74969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4" w15:restartNumberingAfterBreak="0">
    <w:nsid w:val="729A54B3"/>
    <w:multiLevelType w:val="hybridMultilevel"/>
    <w:tmpl w:val="56D6CC7C"/>
    <w:lvl w:ilvl="0" w:tplc="1D44347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5" w15:restartNumberingAfterBreak="0">
    <w:nsid w:val="79FE56B9"/>
    <w:multiLevelType w:val="hybridMultilevel"/>
    <w:tmpl w:val="87EE3B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4D401D"/>
    <w:multiLevelType w:val="hybridMultilevel"/>
    <w:tmpl w:val="C5D86448"/>
    <w:lvl w:ilvl="0" w:tplc="82FC8E3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1662969">
    <w:abstractNumId w:val="11"/>
  </w:num>
  <w:num w:numId="2" w16cid:durableId="749960965">
    <w:abstractNumId w:val="23"/>
  </w:num>
  <w:num w:numId="3" w16cid:durableId="1342468010">
    <w:abstractNumId w:val="10"/>
  </w:num>
  <w:num w:numId="4" w16cid:durableId="156457494">
    <w:abstractNumId w:val="25"/>
  </w:num>
  <w:num w:numId="5" w16cid:durableId="1711566902">
    <w:abstractNumId w:val="4"/>
  </w:num>
  <w:num w:numId="6" w16cid:durableId="973094691">
    <w:abstractNumId w:val="43"/>
  </w:num>
  <w:num w:numId="7" w16cid:durableId="1011250932">
    <w:abstractNumId w:val="22"/>
  </w:num>
  <w:num w:numId="8" w16cid:durableId="1835493868">
    <w:abstractNumId w:val="28"/>
  </w:num>
  <w:num w:numId="9" w16cid:durableId="2023511331">
    <w:abstractNumId w:val="40"/>
  </w:num>
  <w:num w:numId="10" w16cid:durableId="1228154460">
    <w:abstractNumId w:val="27"/>
  </w:num>
  <w:num w:numId="11" w16cid:durableId="1427381120">
    <w:abstractNumId w:val="19"/>
  </w:num>
  <w:num w:numId="12" w16cid:durableId="1983995289">
    <w:abstractNumId w:val="5"/>
  </w:num>
  <w:num w:numId="13" w16cid:durableId="1305771845">
    <w:abstractNumId w:val="30"/>
  </w:num>
  <w:num w:numId="14" w16cid:durableId="562563484">
    <w:abstractNumId w:val="35"/>
  </w:num>
  <w:num w:numId="15" w16cid:durableId="1004939994">
    <w:abstractNumId w:val="12"/>
  </w:num>
  <w:num w:numId="16" w16cid:durableId="1494680330">
    <w:abstractNumId w:val="18"/>
  </w:num>
  <w:num w:numId="17" w16cid:durableId="1884974230">
    <w:abstractNumId w:val="8"/>
  </w:num>
  <w:num w:numId="18" w16cid:durableId="409230631">
    <w:abstractNumId w:val="44"/>
  </w:num>
  <w:num w:numId="19" w16cid:durableId="1810438461">
    <w:abstractNumId w:val="39"/>
  </w:num>
  <w:num w:numId="20" w16cid:durableId="1383022497">
    <w:abstractNumId w:val="31"/>
  </w:num>
  <w:num w:numId="21" w16cid:durableId="1427311963">
    <w:abstractNumId w:val="42"/>
  </w:num>
  <w:num w:numId="22" w16cid:durableId="351955391">
    <w:abstractNumId w:val="6"/>
  </w:num>
  <w:num w:numId="23" w16cid:durableId="1438872323">
    <w:abstractNumId w:val="7"/>
  </w:num>
  <w:num w:numId="24" w16cid:durableId="1606842210">
    <w:abstractNumId w:val="20"/>
  </w:num>
  <w:num w:numId="25" w16cid:durableId="234896191">
    <w:abstractNumId w:val="9"/>
  </w:num>
  <w:num w:numId="26" w16cid:durableId="562257489">
    <w:abstractNumId w:val="3"/>
  </w:num>
  <w:num w:numId="27" w16cid:durableId="460804793">
    <w:abstractNumId w:val="33"/>
  </w:num>
  <w:num w:numId="28" w16cid:durableId="1900939159">
    <w:abstractNumId w:val="38"/>
  </w:num>
  <w:num w:numId="29" w16cid:durableId="1843081875">
    <w:abstractNumId w:val="34"/>
  </w:num>
  <w:num w:numId="30" w16cid:durableId="1010569922">
    <w:abstractNumId w:val="26"/>
  </w:num>
  <w:num w:numId="31" w16cid:durableId="1968774207">
    <w:abstractNumId w:val="37"/>
  </w:num>
  <w:num w:numId="32" w16cid:durableId="341590728">
    <w:abstractNumId w:val="16"/>
  </w:num>
  <w:num w:numId="33" w16cid:durableId="1616212851">
    <w:abstractNumId w:val="46"/>
  </w:num>
  <w:num w:numId="34" w16cid:durableId="1647320534">
    <w:abstractNumId w:val="24"/>
  </w:num>
  <w:num w:numId="35" w16cid:durableId="301232760">
    <w:abstractNumId w:val="13"/>
  </w:num>
  <w:num w:numId="36" w16cid:durableId="561329094">
    <w:abstractNumId w:val="32"/>
  </w:num>
  <w:num w:numId="37" w16cid:durableId="1601985830">
    <w:abstractNumId w:val="41"/>
  </w:num>
  <w:num w:numId="38" w16cid:durableId="387803955">
    <w:abstractNumId w:val="15"/>
  </w:num>
  <w:num w:numId="39" w16cid:durableId="33966332">
    <w:abstractNumId w:val="1"/>
  </w:num>
  <w:num w:numId="40" w16cid:durableId="1043409910">
    <w:abstractNumId w:val="17"/>
  </w:num>
  <w:num w:numId="41" w16cid:durableId="1585384238">
    <w:abstractNumId w:val="2"/>
  </w:num>
  <w:num w:numId="42" w16cid:durableId="359551944">
    <w:abstractNumId w:val="29"/>
  </w:num>
  <w:num w:numId="43" w16cid:durableId="761150355">
    <w:abstractNumId w:val="36"/>
  </w:num>
  <w:num w:numId="44" w16cid:durableId="1885483591">
    <w:abstractNumId w:val="45"/>
  </w:num>
  <w:num w:numId="45" w16cid:durableId="993682516">
    <w:abstractNumId w:val="21"/>
  </w:num>
  <w:num w:numId="46" w16cid:durableId="1543715334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1F"/>
    <w:rsid w:val="00000E4C"/>
    <w:rsid w:val="00001493"/>
    <w:rsid w:val="00003293"/>
    <w:rsid w:val="00003EBD"/>
    <w:rsid w:val="00003F71"/>
    <w:rsid w:val="00004D79"/>
    <w:rsid w:val="00004DCB"/>
    <w:rsid w:val="0000645D"/>
    <w:rsid w:val="00006C57"/>
    <w:rsid w:val="0001102E"/>
    <w:rsid w:val="00012625"/>
    <w:rsid w:val="00013258"/>
    <w:rsid w:val="0001566A"/>
    <w:rsid w:val="0001635D"/>
    <w:rsid w:val="00016A35"/>
    <w:rsid w:val="00016D3F"/>
    <w:rsid w:val="0001701E"/>
    <w:rsid w:val="000170C3"/>
    <w:rsid w:val="00017B2A"/>
    <w:rsid w:val="0002151F"/>
    <w:rsid w:val="00022AEE"/>
    <w:rsid w:val="00024594"/>
    <w:rsid w:val="00024893"/>
    <w:rsid w:val="00024A16"/>
    <w:rsid w:val="00025A17"/>
    <w:rsid w:val="0003115C"/>
    <w:rsid w:val="00032126"/>
    <w:rsid w:val="00032B95"/>
    <w:rsid w:val="0003307F"/>
    <w:rsid w:val="0003324F"/>
    <w:rsid w:val="00033EA0"/>
    <w:rsid w:val="00036087"/>
    <w:rsid w:val="000360D1"/>
    <w:rsid w:val="000360FC"/>
    <w:rsid w:val="0004026F"/>
    <w:rsid w:val="0004145C"/>
    <w:rsid w:val="00042BB8"/>
    <w:rsid w:val="00045CAB"/>
    <w:rsid w:val="00046D33"/>
    <w:rsid w:val="00047CD4"/>
    <w:rsid w:val="00050E1E"/>
    <w:rsid w:val="000530C6"/>
    <w:rsid w:val="000534A2"/>
    <w:rsid w:val="000538AB"/>
    <w:rsid w:val="00054751"/>
    <w:rsid w:val="000548A1"/>
    <w:rsid w:val="00056173"/>
    <w:rsid w:val="00056181"/>
    <w:rsid w:val="00056FB0"/>
    <w:rsid w:val="000640B3"/>
    <w:rsid w:val="00064394"/>
    <w:rsid w:val="00064912"/>
    <w:rsid w:val="00064E86"/>
    <w:rsid w:val="0006561C"/>
    <w:rsid w:val="00065C4A"/>
    <w:rsid w:val="00071475"/>
    <w:rsid w:val="00071E6B"/>
    <w:rsid w:val="00074420"/>
    <w:rsid w:val="00075F20"/>
    <w:rsid w:val="0007749D"/>
    <w:rsid w:val="000805DB"/>
    <w:rsid w:val="000815AF"/>
    <w:rsid w:val="0008337B"/>
    <w:rsid w:val="0008419A"/>
    <w:rsid w:val="000866B6"/>
    <w:rsid w:val="00087927"/>
    <w:rsid w:val="00091232"/>
    <w:rsid w:val="0009182F"/>
    <w:rsid w:val="000924D2"/>
    <w:rsid w:val="00092D5E"/>
    <w:rsid w:val="00093091"/>
    <w:rsid w:val="00094C30"/>
    <w:rsid w:val="00094CA8"/>
    <w:rsid w:val="00094D3B"/>
    <w:rsid w:val="000A0589"/>
    <w:rsid w:val="000A0CBC"/>
    <w:rsid w:val="000A1A39"/>
    <w:rsid w:val="000A1F35"/>
    <w:rsid w:val="000A2286"/>
    <w:rsid w:val="000A265E"/>
    <w:rsid w:val="000A3BB8"/>
    <w:rsid w:val="000A4F0B"/>
    <w:rsid w:val="000A58DC"/>
    <w:rsid w:val="000B3428"/>
    <w:rsid w:val="000B3ADB"/>
    <w:rsid w:val="000B3AFC"/>
    <w:rsid w:val="000B432E"/>
    <w:rsid w:val="000B7514"/>
    <w:rsid w:val="000C3B07"/>
    <w:rsid w:val="000C55FA"/>
    <w:rsid w:val="000C56EB"/>
    <w:rsid w:val="000C69E3"/>
    <w:rsid w:val="000C6E9F"/>
    <w:rsid w:val="000D02A9"/>
    <w:rsid w:val="000D063F"/>
    <w:rsid w:val="000D1928"/>
    <w:rsid w:val="000D4D41"/>
    <w:rsid w:val="000D57A2"/>
    <w:rsid w:val="000D5811"/>
    <w:rsid w:val="000D663A"/>
    <w:rsid w:val="000D6849"/>
    <w:rsid w:val="000D7328"/>
    <w:rsid w:val="000D7901"/>
    <w:rsid w:val="000D7B93"/>
    <w:rsid w:val="000D7BCF"/>
    <w:rsid w:val="000E188D"/>
    <w:rsid w:val="000E208C"/>
    <w:rsid w:val="000E3880"/>
    <w:rsid w:val="000E5668"/>
    <w:rsid w:val="000F11BD"/>
    <w:rsid w:val="000F142C"/>
    <w:rsid w:val="000F2D02"/>
    <w:rsid w:val="000F2D87"/>
    <w:rsid w:val="000F2E09"/>
    <w:rsid w:val="000F2E4F"/>
    <w:rsid w:val="000F3048"/>
    <w:rsid w:val="000F336D"/>
    <w:rsid w:val="000F3A07"/>
    <w:rsid w:val="000F3CE2"/>
    <w:rsid w:val="000F5256"/>
    <w:rsid w:val="000F585D"/>
    <w:rsid w:val="000F5CB6"/>
    <w:rsid w:val="000F67F6"/>
    <w:rsid w:val="000F6EC0"/>
    <w:rsid w:val="000F79DA"/>
    <w:rsid w:val="000F7CA6"/>
    <w:rsid w:val="00100130"/>
    <w:rsid w:val="00100788"/>
    <w:rsid w:val="00100AB1"/>
    <w:rsid w:val="001024C4"/>
    <w:rsid w:val="00102F36"/>
    <w:rsid w:val="00103092"/>
    <w:rsid w:val="00104871"/>
    <w:rsid w:val="001071B4"/>
    <w:rsid w:val="00107216"/>
    <w:rsid w:val="00110E17"/>
    <w:rsid w:val="00111C7E"/>
    <w:rsid w:val="001126D0"/>
    <w:rsid w:val="00112EB2"/>
    <w:rsid w:val="00113DB0"/>
    <w:rsid w:val="001148AE"/>
    <w:rsid w:val="00116D34"/>
    <w:rsid w:val="001171A6"/>
    <w:rsid w:val="001179C6"/>
    <w:rsid w:val="001202FF"/>
    <w:rsid w:val="00120BCE"/>
    <w:rsid w:val="00120D68"/>
    <w:rsid w:val="001211BA"/>
    <w:rsid w:val="00122430"/>
    <w:rsid w:val="00122B94"/>
    <w:rsid w:val="00122E1C"/>
    <w:rsid w:val="001238C4"/>
    <w:rsid w:val="00123C77"/>
    <w:rsid w:val="00124A23"/>
    <w:rsid w:val="00127EC3"/>
    <w:rsid w:val="00127F80"/>
    <w:rsid w:val="00131FB4"/>
    <w:rsid w:val="00132D68"/>
    <w:rsid w:val="00133510"/>
    <w:rsid w:val="0013595B"/>
    <w:rsid w:val="0013724E"/>
    <w:rsid w:val="00137BFD"/>
    <w:rsid w:val="001407CD"/>
    <w:rsid w:val="00140835"/>
    <w:rsid w:val="00141F7E"/>
    <w:rsid w:val="00141FA8"/>
    <w:rsid w:val="001444B6"/>
    <w:rsid w:val="00145626"/>
    <w:rsid w:val="0014795D"/>
    <w:rsid w:val="001504BC"/>
    <w:rsid w:val="00152A1A"/>
    <w:rsid w:val="00152B94"/>
    <w:rsid w:val="00153E74"/>
    <w:rsid w:val="00154C25"/>
    <w:rsid w:val="00155B49"/>
    <w:rsid w:val="001565F4"/>
    <w:rsid w:val="00160632"/>
    <w:rsid w:val="00160717"/>
    <w:rsid w:val="001613A4"/>
    <w:rsid w:val="00161B7D"/>
    <w:rsid w:val="00161C40"/>
    <w:rsid w:val="00162441"/>
    <w:rsid w:val="001626AA"/>
    <w:rsid w:val="0016519D"/>
    <w:rsid w:val="00166DCF"/>
    <w:rsid w:val="001676F8"/>
    <w:rsid w:val="00171A08"/>
    <w:rsid w:val="00172926"/>
    <w:rsid w:val="00173196"/>
    <w:rsid w:val="001731FE"/>
    <w:rsid w:val="001734C8"/>
    <w:rsid w:val="00173D3F"/>
    <w:rsid w:val="00173DCA"/>
    <w:rsid w:val="00175DE9"/>
    <w:rsid w:val="001762CD"/>
    <w:rsid w:val="00176CFF"/>
    <w:rsid w:val="00177EB1"/>
    <w:rsid w:val="00177FCE"/>
    <w:rsid w:val="0018175C"/>
    <w:rsid w:val="00181ED5"/>
    <w:rsid w:val="001826D3"/>
    <w:rsid w:val="00185F71"/>
    <w:rsid w:val="00191591"/>
    <w:rsid w:val="00192CBE"/>
    <w:rsid w:val="00195253"/>
    <w:rsid w:val="001979ED"/>
    <w:rsid w:val="001A0E19"/>
    <w:rsid w:val="001A0FF7"/>
    <w:rsid w:val="001A1FCC"/>
    <w:rsid w:val="001A2C5C"/>
    <w:rsid w:val="001A3458"/>
    <w:rsid w:val="001A3900"/>
    <w:rsid w:val="001A3ADE"/>
    <w:rsid w:val="001B187B"/>
    <w:rsid w:val="001B1D2A"/>
    <w:rsid w:val="001B278E"/>
    <w:rsid w:val="001B3BC1"/>
    <w:rsid w:val="001B511F"/>
    <w:rsid w:val="001B54B1"/>
    <w:rsid w:val="001B704B"/>
    <w:rsid w:val="001B7986"/>
    <w:rsid w:val="001B7D22"/>
    <w:rsid w:val="001C0CC3"/>
    <w:rsid w:val="001C151F"/>
    <w:rsid w:val="001C1842"/>
    <w:rsid w:val="001C3F5B"/>
    <w:rsid w:val="001C539C"/>
    <w:rsid w:val="001C5B74"/>
    <w:rsid w:val="001C6C96"/>
    <w:rsid w:val="001C6C9B"/>
    <w:rsid w:val="001C715D"/>
    <w:rsid w:val="001C7A41"/>
    <w:rsid w:val="001C7C64"/>
    <w:rsid w:val="001D48EB"/>
    <w:rsid w:val="001D4A6D"/>
    <w:rsid w:val="001D4BAA"/>
    <w:rsid w:val="001E2C09"/>
    <w:rsid w:val="001E5E1B"/>
    <w:rsid w:val="001E61F6"/>
    <w:rsid w:val="001F2F38"/>
    <w:rsid w:val="001F3B8C"/>
    <w:rsid w:val="001F5070"/>
    <w:rsid w:val="001F5D69"/>
    <w:rsid w:val="001F6A55"/>
    <w:rsid w:val="0020261E"/>
    <w:rsid w:val="00205975"/>
    <w:rsid w:val="0020704E"/>
    <w:rsid w:val="0020735D"/>
    <w:rsid w:val="002075C6"/>
    <w:rsid w:val="00207808"/>
    <w:rsid w:val="002106EE"/>
    <w:rsid w:val="0021173F"/>
    <w:rsid w:val="00211A06"/>
    <w:rsid w:val="00212F1F"/>
    <w:rsid w:val="00213431"/>
    <w:rsid w:val="00213B7D"/>
    <w:rsid w:val="00215492"/>
    <w:rsid w:val="00215655"/>
    <w:rsid w:val="00216EB1"/>
    <w:rsid w:val="00217C00"/>
    <w:rsid w:val="0022003B"/>
    <w:rsid w:val="002204EF"/>
    <w:rsid w:val="00221600"/>
    <w:rsid w:val="00221B29"/>
    <w:rsid w:val="002260FE"/>
    <w:rsid w:val="002266B5"/>
    <w:rsid w:val="00226B3A"/>
    <w:rsid w:val="00226C96"/>
    <w:rsid w:val="00227186"/>
    <w:rsid w:val="00227E64"/>
    <w:rsid w:val="002317F3"/>
    <w:rsid w:val="002324AF"/>
    <w:rsid w:val="00233371"/>
    <w:rsid w:val="00234CA1"/>
    <w:rsid w:val="002365CD"/>
    <w:rsid w:val="002373C2"/>
    <w:rsid w:val="00237608"/>
    <w:rsid w:val="002413B5"/>
    <w:rsid w:val="00241DD4"/>
    <w:rsid w:val="002423F7"/>
    <w:rsid w:val="00245673"/>
    <w:rsid w:val="00253494"/>
    <w:rsid w:val="002535E7"/>
    <w:rsid w:val="00254254"/>
    <w:rsid w:val="00254D0B"/>
    <w:rsid w:val="002555D3"/>
    <w:rsid w:val="00255F7F"/>
    <w:rsid w:val="002570EA"/>
    <w:rsid w:val="00257311"/>
    <w:rsid w:val="00266ACB"/>
    <w:rsid w:val="002673F4"/>
    <w:rsid w:val="00270305"/>
    <w:rsid w:val="002705B6"/>
    <w:rsid w:val="00272C92"/>
    <w:rsid w:val="0027389F"/>
    <w:rsid w:val="00276BB1"/>
    <w:rsid w:val="00277433"/>
    <w:rsid w:val="002777DF"/>
    <w:rsid w:val="0028184F"/>
    <w:rsid w:val="00281CEF"/>
    <w:rsid w:val="00282F8D"/>
    <w:rsid w:val="00283417"/>
    <w:rsid w:val="00283947"/>
    <w:rsid w:val="0028474D"/>
    <w:rsid w:val="002860A2"/>
    <w:rsid w:val="0028704A"/>
    <w:rsid w:val="002900BA"/>
    <w:rsid w:val="00291856"/>
    <w:rsid w:val="00293E0D"/>
    <w:rsid w:val="00295112"/>
    <w:rsid w:val="00297EEF"/>
    <w:rsid w:val="002A41B9"/>
    <w:rsid w:val="002A41C9"/>
    <w:rsid w:val="002A5624"/>
    <w:rsid w:val="002A57E9"/>
    <w:rsid w:val="002A5827"/>
    <w:rsid w:val="002A6A6E"/>
    <w:rsid w:val="002A785B"/>
    <w:rsid w:val="002B13BF"/>
    <w:rsid w:val="002B1BC1"/>
    <w:rsid w:val="002B23FF"/>
    <w:rsid w:val="002B26A9"/>
    <w:rsid w:val="002B298D"/>
    <w:rsid w:val="002B37BC"/>
    <w:rsid w:val="002B551A"/>
    <w:rsid w:val="002B6673"/>
    <w:rsid w:val="002B708C"/>
    <w:rsid w:val="002B744C"/>
    <w:rsid w:val="002B7DDE"/>
    <w:rsid w:val="002B7EEE"/>
    <w:rsid w:val="002C00CB"/>
    <w:rsid w:val="002C0171"/>
    <w:rsid w:val="002C27BB"/>
    <w:rsid w:val="002C3609"/>
    <w:rsid w:val="002C4B94"/>
    <w:rsid w:val="002D0D5E"/>
    <w:rsid w:val="002D2376"/>
    <w:rsid w:val="002D3107"/>
    <w:rsid w:val="002D3142"/>
    <w:rsid w:val="002E010A"/>
    <w:rsid w:val="002E0EA9"/>
    <w:rsid w:val="002E1218"/>
    <w:rsid w:val="002E1655"/>
    <w:rsid w:val="002E277B"/>
    <w:rsid w:val="002E27F3"/>
    <w:rsid w:val="002E34AC"/>
    <w:rsid w:val="002E39F7"/>
    <w:rsid w:val="002E4882"/>
    <w:rsid w:val="002E764D"/>
    <w:rsid w:val="002E7DFD"/>
    <w:rsid w:val="002F0A9D"/>
    <w:rsid w:val="002F0F32"/>
    <w:rsid w:val="002F1D79"/>
    <w:rsid w:val="002F2584"/>
    <w:rsid w:val="002F2A59"/>
    <w:rsid w:val="002F3431"/>
    <w:rsid w:val="002F730E"/>
    <w:rsid w:val="002F7331"/>
    <w:rsid w:val="002F796F"/>
    <w:rsid w:val="002F7B0B"/>
    <w:rsid w:val="0030044C"/>
    <w:rsid w:val="00301398"/>
    <w:rsid w:val="003023E2"/>
    <w:rsid w:val="00302985"/>
    <w:rsid w:val="00303615"/>
    <w:rsid w:val="003047C2"/>
    <w:rsid w:val="00304CF6"/>
    <w:rsid w:val="0030502A"/>
    <w:rsid w:val="00305243"/>
    <w:rsid w:val="00307A18"/>
    <w:rsid w:val="003105E1"/>
    <w:rsid w:val="00311C1E"/>
    <w:rsid w:val="003120F4"/>
    <w:rsid w:val="00312B21"/>
    <w:rsid w:val="00314E7F"/>
    <w:rsid w:val="00315355"/>
    <w:rsid w:val="00315402"/>
    <w:rsid w:val="00315F59"/>
    <w:rsid w:val="0031686C"/>
    <w:rsid w:val="00316BAF"/>
    <w:rsid w:val="003214EA"/>
    <w:rsid w:val="003245A7"/>
    <w:rsid w:val="00324C3E"/>
    <w:rsid w:val="00326498"/>
    <w:rsid w:val="0032657B"/>
    <w:rsid w:val="00327718"/>
    <w:rsid w:val="00327C3D"/>
    <w:rsid w:val="00327CB8"/>
    <w:rsid w:val="0033144D"/>
    <w:rsid w:val="003318E1"/>
    <w:rsid w:val="003325A8"/>
    <w:rsid w:val="00333C1E"/>
    <w:rsid w:val="00334D10"/>
    <w:rsid w:val="00335BF1"/>
    <w:rsid w:val="003360B4"/>
    <w:rsid w:val="0033765A"/>
    <w:rsid w:val="003414B6"/>
    <w:rsid w:val="003422FE"/>
    <w:rsid w:val="00343B8B"/>
    <w:rsid w:val="003446E1"/>
    <w:rsid w:val="00350D84"/>
    <w:rsid w:val="00351C59"/>
    <w:rsid w:val="00351DC8"/>
    <w:rsid w:val="0035279E"/>
    <w:rsid w:val="00352CE2"/>
    <w:rsid w:val="003543B6"/>
    <w:rsid w:val="00354EEA"/>
    <w:rsid w:val="00354EFE"/>
    <w:rsid w:val="00355230"/>
    <w:rsid w:val="003617C1"/>
    <w:rsid w:val="003643C2"/>
    <w:rsid w:val="00364782"/>
    <w:rsid w:val="0036571A"/>
    <w:rsid w:val="00371893"/>
    <w:rsid w:val="00372703"/>
    <w:rsid w:val="00372A34"/>
    <w:rsid w:val="00372D91"/>
    <w:rsid w:val="00373DE7"/>
    <w:rsid w:val="00375C95"/>
    <w:rsid w:val="00376FFD"/>
    <w:rsid w:val="00377592"/>
    <w:rsid w:val="00377B05"/>
    <w:rsid w:val="00380069"/>
    <w:rsid w:val="003804D9"/>
    <w:rsid w:val="00381C19"/>
    <w:rsid w:val="00381C46"/>
    <w:rsid w:val="00382B33"/>
    <w:rsid w:val="003833C3"/>
    <w:rsid w:val="0038488B"/>
    <w:rsid w:val="00385FBA"/>
    <w:rsid w:val="00387596"/>
    <w:rsid w:val="003877C7"/>
    <w:rsid w:val="003919B8"/>
    <w:rsid w:val="00391DC7"/>
    <w:rsid w:val="00393954"/>
    <w:rsid w:val="0039430E"/>
    <w:rsid w:val="00394ADB"/>
    <w:rsid w:val="003961D7"/>
    <w:rsid w:val="00396264"/>
    <w:rsid w:val="00397781"/>
    <w:rsid w:val="003A1AA7"/>
    <w:rsid w:val="003A235B"/>
    <w:rsid w:val="003A3BD9"/>
    <w:rsid w:val="003A3E44"/>
    <w:rsid w:val="003A5B35"/>
    <w:rsid w:val="003A63BD"/>
    <w:rsid w:val="003A6CC8"/>
    <w:rsid w:val="003A74E0"/>
    <w:rsid w:val="003B0ABC"/>
    <w:rsid w:val="003B1044"/>
    <w:rsid w:val="003B21AC"/>
    <w:rsid w:val="003B2389"/>
    <w:rsid w:val="003B2F75"/>
    <w:rsid w:val="003B39EB"/>
    <w:rsid w:val="003B5438"/>
    <w:rsid w:val="003B577D"/>
    <w:rsid w:val="003C09EC"/>
    <w:rsid w:val="003C0B1F"/>
    <w:rsid w:val="003C448F"/>
    <w:rsid w:val="003C470A"/>
    <w:rsid w:val="003C7526"/>
    <w:rsid w:val="003C7761"/>
    <w:rsid w:val="003D03F5"/>
    <w:rsid w:val="003D0D46"/>
    <w:rsid w:val="003D2B12"/>
    <w:rsid w:val="003D2D0F"/>
    <w:rsid w:val="003D4450"/>
    <w:rsid w:val="003D5197"/>
    <w:rsid w:val="003D5D7B"/>
    <w:rsid w:val="003D7A51"/>
    <w:rsid w:val="003E02DE"/>
    <w:rsid w:val="003E148B"/>
    <w:rsid w:val="003E17FE"/>
    <w:rsid w:val="003E3614"/>
    <w:rsid w:val="003E435C"/>
    <w:rsid w:val="003E4993"/>
    <w:rsid w:val="003E5357"/>
    <w:rsid w:val="003E67F0"/>
    <w:rsid w:val="003E6956"/>
    <w:rsid w:val="003F1EAB"/>
    <w:rsid w:val="003F2114"/>
    <w:rsid w:val="003F30D9"/>
    <w:rsid w:val="003F3A41"/>
    <w:rsid w:val="003F766D"/>
    <w:rsid w:val="004004FB"/>
    <w:rsid w:val="00400C13"/>
    <w:rsid w:val="004013C3"/>
    <w:rsid w:val="004041E4"/>
    <w:rsid w:val="004055D7"/>
    <w:rsid w:val="00407FA8"/>
    <w:rsid w:val="00410570"/>
    <w:rsid w:val="00410B8E"/>
    <w:rsid w:val="004126E6"/>
    <w:rsid w:val="0041482E"/>
    <w:rsid w:val="00414F42"/>
    <w:rsid w:val="00415A9E"/>
    <w:rsid w:val="00415D50"/>
    <w:rsid w:val="004171DB"/>
    <w:rsid w:val="00417BF2"/>
    <w:rsid w:val="00420E7F"/>
    <w:rsid w:val="00422432"/>
    <w:rsid w:val="004252F6"/>
    <w:rsid w:val="00426065"/>
    <w:rsid w:val="0042657C"/>
    <w:rsid w:val="004306C9"/>
    <w:rsid w:val="004310EE"/>
    <w:rsid w:val="00431EBD"/>
    <w:rsid w:val="00432372"/>
    <w:rsid w:val="00432B85"/>
    <w:rsid w:val="00432DBA"/>
    <w:rsid w:val="00433172"/>
    <w:rsid w:val="00434F1E"/>
    <w:rsid w:val="00435DB6"/>
    <w:rsid w:val="004360B6"/>
    <w:rsid w:val="00437C9E"/>
    <w:rsid w:val="00437E16"/>
    <w:rsid w:val="00440A7E"/>
    <w:rsid w:val="00441987"/>
    <w:rsid w:val="00441DB1"/>
    <w:rsid w:val="004466C4"/>
    <w:rsid w:val="0044713D"/>
    <w:rsid w:val="0044751D"/>
    <w:rsid w:val="00452561"/>
    <w:rsid w:val="00453BB8"/>
    <w:rsid w:val="00453FC3"/>
    <w:rsid w:val="00454227"/>
    <w:rsid w:val="00454CB2"/>
    <w:rsid w:val="0045525A"/>
    <w:rsid w:val="004553D1"/>
    <w:rsid w:val="004553EE"/>
    <w:rsid w:val="0045704F"/>
    <w:rsid w:val="00463F5E"/>
    <w:rsid w:val="004642C1"/>
    <w:rsid w:val="00465149"/>
    <w:rsid w:val="0046590E"/>
    <w:rsid w:val="004660E5"/>
    <w:rsid w:val="00466CCD"/>
    <w:rsid w:val="00467BBB"/>
    <w:rsid w:val="00470125"/>
    <w:rsid w:val="00470F00"/>
    <w:rsid w:val="00474EB5"/>
    <w:rsid w:val="00475AC6"/>
    <w:rsid w:val="00475EF1"/>
    <w:rsid w:val="00476D9D"/>
    <w:rsid w:val="00480B6A"/>
    <w:rsid w:val="0048144D"/>
    <w:rsid w:val="004815FA"/>
    <w:rsid w:val="00481976"/>
    <w:rsid w:val="004820B2"/>
    <w:rsid w:val="0048360B"/>
    <w:rsid w:val="00483F94"/>
    <w:rsid w:val="00484888"/>
    <w:rsid w:val="00484DFE"/>
    <w:rsid w:val="0048538B"/>
    <w:rsid w:val="00485A25"/>
    <w:rsid w:val="00486C8D"/>
    <w:rsid w:val="00487C17"/>
    <w:rsid w:val="00487D3E"/>
    <w:rsid w:val="00487F73"/>
    <w:rsid w:val="00490751"/>
    <w:rsid w:val="00490E35"/>
    <w:rsid w:val="00494217"/>
    <w:rsid w:val="00494B34"/>
    <w:rsid w:val="00495C64"/>
    <w:rsid w:val="00496219"/>
    <w:rsid w:val="00496E65"/>
    <w:rsid w:val="004970F2"/>
    <w:rsid w:val="004975C9"/>
    <w:rsid w:val="004A06EE"/>
    <w:rsid w:val="004A1533"/>
    <w:rsid w:val="004A1D1B"/>
    <w:rsid w:val="004A24A6"/>
    <w:rsid w:val="004A5921"/>
    <w:rsid w:val="004A7F4C"/>
    <w:rsid w:val="004B0E3E"/>
    <w:rsid w:val="004B0F4D"/>
    <w:rsid w:val="004B102A"/>
    <w:rsid w:val="004B1BB2"/>
    <w:rsid w:val="004B2A12"/>
    <w:rsid w:val="004B2E28"/>
    <w:rsid w:val="004B3408"/>
    <w:rsid w:val="004B3B3C"/>
    <w:rsid w:val="004B42BC"/>
    <w:rsid w:val="004B4B25"/>
    <w:rsid w:val="004B6F88"/>
    <w:rsid w:val="004C31B6"/>
    <w:rsid w:val="004C3B75"/>
    <w:rsid w:val="004C3F5F"/>
    <w:rsid w:val="004C53FD"/>
    <w:rsid w:val="004C5BF7"/>
    <w:rsid w:val="004C5FA8"/>
    <w:rsid w:val="004C768A"/>
    <w:rsid w:val="004D0F64"/>
    <w:rsid w:val="004D1697"/>
    <w:rsid w:val="004D2454"/>
    <w:rsid w:val="004D2D91"/>
    <w:rsid w:val="004D3949"/>
    <w:rsid w:val="004D3F15"/>
    <w:rsid w:val="004D43C0"/>
    <w:rsid w:val="004D6C83"/>
    <w:rsid w:val="004D722B"/>
    <w:rsid w:val="004E2857"/>
    <w:rsid w:val="004E3A2B"/>
    <w:rsid w:val="004E583B"/>
    <w:rsid w:val="004E63E0"/>
    <w:rsid w:val="004F1EBA"/>
    <w:rsid w:val="004F2D13"/>
    <w:rsid w:val="004F3596"/>
    <w:rsid w:val="004F4BF6"/>
    <w:rsid w:val="004F51ED"/>
    <w:rsid w:val="004F5880"/>
    <w:rsid w:val="004F7936"/>
    <w:rsid w:val="005004C8"/>
    <w:rsid w:val="00501377"/>
    <w:rsid w:val="00502703"/>
    <w:rsid w:val="00503830"/>
    <w:rsid w:val="00504AA5"/>
    <w:rsid w:val="00505466"/>
    <w:rsid w:val="0050589A"/>
    <w:rsid w:val="00507B82"/>
    <w:rsid w:val="00511196"/>
    <w:rsid w:val="00511402"/>
    <w:rsid w:val="005117FE"/>
    <w:rsid w:val="005123FF"/>
    <w:rsid w:val="00514ADD"/>
    <w:rsid w:val="00515625"/>
    <w:rsid w:val="00517810"/>
    <w:rsid w:val="0052006E"/>
    <w:rsid w:val="00520190"/>
    <w:rsid w:val="005210D8"/>
    <w:rsid w:val="0052380D"/>
    <w:rsid w:val="005247E1"/>
    <w:rsid w:val="00526680"/>
    <w:rsid w:val="00532953"/>
    <w:rsid w:val="005337FA"/>
    <w:rsid w:val="00533827"/>
    <w:rsid w:val="00534199"/>
    <w:rsid w:val="005346FB"/>
    <w:rsid w:val="0053484E"/>
    <w:rsid w:val="005377C9"/>
    <w:rsid w:val="00537A5A"/>
    <w:rsid w:val="005409A3"/>
    <w:rsid w:val="00542808"/>
    <w:rsid w:val="00543948"/>
    <w:rsid w:val="00547A11"/>
    <w:rsid w:val="005505A9"/>
    <w:rsid w:val="0055499A"/>
    <w:rsid w:val="00555AF6"/>
    <w:rsid w:val="00557A71"/>
    <w:rsid w:val="005612E9"/>
    <w:rsid w:val="00561638"/>
    <w:rsid w:val="0056279C"/>
    <w:rsid w:val="00563311"/>
    <w:rsid w:val="00564F6D"/>
    <w:rsid w:val="005665B9"/>
    <w:rsid w:val="005665D4"/>
    <w:rsid w:val="005674A9"/>
    <w:rsid w:val="0057092A"/>
    <w:rsid w:val="00570FE3"/>
    <w:rsid w:val="005741BE"/>
    <w:rsid w:val="00576722"/>
    <w:rsid w:val="005769A3"/>
    <w:rsid w:val="005773FA"/>
    <w:rsid w:val="00580ACF"/>
    <w:rsid w:val="00580C3B"/>
    <w:rsid w:val="00580F60"/>
    <w:rsid w:val="00582BE7"/>
    <w:rsid w:val="00582F60"/>
    <w:rsid w:val="00584535"/>
    <w:rsid w:val="00585A5E"/>
    <w:rsid w:val="005868A0"/>
    <w:rsid w:val="0058777D"/>
    <w:rsid w:val="0059218B"/>
    <w:rsid w:val="005925FA"/>
    <w:rsid w:val="00592B6E"/>
    <w:rsid w:val="00593D0F"/>
    <w:rsid w:val="00594520"/>
    <w:rsid w:val="0059475D"/>
    <w:rsid w:val="005951C2"/>
    <w:rsid w:val="00595F8D"/>
    <w:rsid w:val="00595FF3"/>
    <w:rsid w:val="0059704F"/>
    <w:rsid w:val="005A0C2F"/>
    <w:rsid w:val="005A3345"/>
    <w:rsid w:val="005A39A9"/>
    <w:rsid w:val="005A4611"/>
    <w:rsid w:val="005A6637"/>
    <w:rsid w:val="005A6B20"/>
    <w:rsid w:val="005A7A99"/>
    <w:rsid w:val="005B1C3F"/>
    <w:rsid w:val="005B25F4"/>
    <w:rsid w:val="005B3E76"/>
    <w:rsid w:val="005B420C"/>
    <w:rsid w:val="005B55B2"/>
    <w:rsid w:val="005B5C54"/>
    <w:rsid w:val="005B621B"/>
    <w:rsid w:val="005B7380"/>
    <w:rsid w:val="005B7D16"/>
    <w:rsid w:val="005C0AE5"/>
    <w:rsid w:val="005C0B49"/>
    <w:rsid w:val="005C2A0B"/>
    <w:rsid w:val="005C337A"/>
    <w:rsid w:val="005C3CAE"/>
    <w:rsid w:val="005C3D27"/>
    <w:rsid w:val="005C41FE"/>
    <w:rsid w:val="005C4B00"/>
    <w:rsid w:val="005C67EE"/>
    <w:rsid w:val="005D2CBD"/>
    <w:rsid w:val="005D45F2"/>
    <w:rsid w:val="005D75C6"/>
    <w:rsid w:val="005E1315"/>
    <w:rsid w:val="005E2859"/>
    <w:rsid w:val="005E28EC"/>
    <w:rsid w:val="005E33DC"/>
    <w:rsid w:val="005E39A3"/>
    <w:rsid w:val="005F0952"/>
    <w:rsid w:val="005F27BE"/>
    <w:rsid w:val="005F2FDA"/>
    <w:rsid w:val="005F3CF3"/>
    <w:rsid w:val="005F5972"/>
    <w:rsid w:val="005F5F81"/>
    <w:rsid w:val="005F61FC"/>
    <w:rsid w:val="006001F3"/>
    <w:rsid w:val="006022FA"/>
    <w:rsid w:val="00603420"/>
    <w:rsid w:val="00603848"/>
    <w:rsid w:val="0060391E"/>
    <w:rsid w:val="00605E9E"/>
    <w:rsid w:val="00607634"/>
    <w:rsid w:val="00613293"/>
    <w:rsid w:val="006132A1"/>
    <w:rsid w:val="00613DBE"/>
    <w:rsid w:val="00613E78"/>
    <w:rsid w:val="006140A5"/>
    <w:rsid w:val="00614838"/>
    <w:rsid w:val="0061546D"/>
    <w:rsid w:val="0061664B"/>
    <w:rsid w:val="006177B2"/>
    <w:rsid w:val="00617EDC"/>
    <w:rsid w:val="00620191"/>
    <w:rsid w:val="006209BC"/>
    <w:rsid w:val="00620A09"/>
    <w:rsid w:val="00620C06"/>
    <w:rsid w:val="00622603"/>
    <w:rsid w:val="0062352E"/>
    <w:rsid w:val="00623571"/>
    <w:rsid w:val="00626816"/>
    <w:rsid w:val="00626A8D"/>
    <w:rsid w:val="006274BA"/>
    <w:rsid w:val="00632200"/>
    <w:rsid w:val="00632C41"/>
    <w:rsid w:val="006333AD"/>
    <w:rsid w:val="006337AE"/>
    <w:rsid w:val="00634EF3"/>
    <w:rsid w:val="006354E5"/>
    <w:rsid w:val="00635EAA"/>
    <w:rsid w:val="0063780E"/>
    <w:rsid w:val="00637CF0"/>
    <w:rsid w:val="006406AE"/>
    <w:rsid w:val="00642020"/>
    <w:rsid w:val="006427F9"/>
    <w:rsid w:val="0064571B"/>
    <w:rsid w:val="0064619A"/>
    <w:rsid w:val="00646F85"/>
    <w:rsid w:val="006500BF"/>
    <w:rsid w:val="006506A3"/>
    <w:rsid w:val="00651CD4"/>
    <w:rsid w:val="006537A0"/>
    <w:rsid w:val="00654547"/>
    <w:rsid w:val="00654801"/>
    <w:rsid w:val="00655625"/>
    <w:rsid w:val="00657352"/>
    <w:rsid w:val="00657809"/>
    <w:rsid w:val="00661810"/>
    <w:rsid w:val="00661B65"/>
    <w:rsid w:val="00663587"/>
    <w:rsid w:val="00664427"/>
    <w:rsid w:val="00664D94"/>
    <w:rsid w:val="00665132"/>
    <w:rsid w:val="006651B8"/>
    <w:rsid w:val="00666794"/>
    <w:rsid w:val="00667BFB"/>
    <w:rsid w:val="006722A6"/>
    <w:rsid w:val="006722AB"/>
    <w:rsid w:val="00674A74"/>
    <w:rsid w:val="0067566E"/>
    <w:rsid w:val="00675836"/>
    <w:rsid w:val="006771D3"/>
    <w:rsid w:val="0067725C"/>
    <w:rsid w:val="006775AC"/>
    <w:rsid w:val="0067798A"/>
    <w:rsid w:val="00677A57"/>
    <w:rsid w:val="00681649"/>
    <w:rsid w:val="00682021"/>
    <w:rsid w:val="0068204A"/>
    <w:rsid w:val="0068241A"/>
    <w:rsid w:val="00682EC5"/>
    <w:rsid w:val="006834A6"/>
    <w:rsid w:val="00684B3C"/>
    <w:rsid w:val="00686C45"/>
    <w:rsid w:val="00687FF6"/>
    <w:rsid w:val="00690BBA"/>
    <w:rsid w:val="00691713"/>
    <w:rsid w:val="006921CD"/>
    <w:rsid w:val="00693882"/>
    <w:rsid w:val="00694465"/>
    <w:rsid w:val="0069480A"/>
    <w:rsid w:val="00695462"/>
    <w:rsid w:val="006962D5"/>
    <w:rsid w:val="00696C21"/>
    <w:rsid w:val="00696EEB"/>
    <w:rsid w:val="00697BB4"/>
    <w:rsid w:val="006A11B0"/>
    <w:rsid w:val="006A1225"/>
    <w:rsid w:val="006A132E"/>
    <w:rsid w:val="006A16EE"/>
    <w:rsid w:val="006A17E2"/>
    <w:rsid w:val="006A3C04"/>
    <w:rsid w:val="006A41AF"/>
    <w:rsid w:val="006A696D"/>
    <w:rsid w:val="006A75C7"/>
    <w:rsid w:val="006A7845"/>
    <w:rsid w:val="006A79B7"/>
    <w:rsid w:val="006A7F22"/>
    <w:rsid w:val="006B06CB"/>
    <w:rsid w:val="006B1202"/>
    <w:rsid w:val="006B13EC"/>
    <w:rsid w:val="006B2387"/>
    <w:rsid w:val="006B41AF"/>
    <w:rsid w:val="006B441D"/>
    <w:rsid w:val="006B514C"/>
    <w:rsid w:val="006B58C4"/>
    <w:rsid w:val="006B5DDA"/>
    <w:rsid w:val="006B6712"/>
    <w:rsid w:val="006C1754"/>
    <w:rsid w:val="006C288E"/>
    <w:rsid w:val="006C3826"/>
    <w:rsid w:val="006C4C2C"/>
    <w:rsid w:val="006C790A"/>
    <w:rsid w:val="006C7FD4"/>
    <w:rsid w:val="006D1EE8"/>
    <w:rsid w:val="006D529A"/>
    <w:rsid w:val="006D5436"/>
    <w:rsid w:val="006D619F"/>
    <w:rsid w:val="006D6758"/>
    <w:rsid w:val="006D6FAB"/>
    <w:rsid w:val="006D7FC9"/>
    <w:rsid w:val="006E4E3D"/>
    <w:rsid w:val="006E4FB2"/>
    <w:rsid w:val="006E510A"/>
    <w:rsid w:val="006E5D0A"/>
    <w:rsid w:val="006E5DC4"/>
    <w:rsid w:val="006E5ED2"/>
    <w:rsid w:val="006F062E"/>
    <w:rsid w:val="006F165A"/>
    <w:rsid w:val="006F3CD0"/>
    <w:rsid w:val="006F506C"/>
    <w:rsid w:val="006F5D05"/>
    <w:rsid w:val="006F5EA7"/>
    <w:rsid w:val="006F76B7"/>
    <w:rsid w:val="0070056D"/>
    <w:rsid w:val="00700894"/>
    <w:rsid w:val="007016D2"/>
    <w:rsid w:val="00704F36"/>
    <w:rsid w:val="00705614"/>
    <w:rsid w:val="0070633B"/>
    <w:rsid w:val="0071436E"/>
    <w:rsid w:val="0071443A"/>
    <w:rsid w:val="00715C25"/>
    <w:rsid w:val="00715F22"/>
    <w:rsid w:val="0072069F"/>
    <w:rsid w:val="007206AD"/>
    <w:rsid w:val="007210CB"/>
    <w:rsid w:val="007229EC"/>
    <w:rsid w:val="00723E6B"/>
    <w:rsid w:val="0072504A"/>
    <w:rsid w:val="00725E31"/>
    <w:rsid w:val="00726219"/>
    <w:rsid w:val="00730E29"/>
    <w:rsid w:val="00732DE6"/>
    <w:rsid w:val="00733074"/>
    <w:rsid w:val="007347F6"/>
    <w:rsid w:val="00735EB6"/>
    <w:rsid w:val="00736592"/>
    <w:rsid w:val="0073752A"/>
    <w:rsid w:val="007403E4"/>
    <w:rsid w:val="007425CB"/>
    <w:rsid w:val="00742998"/>
    <w:rsid w:val="00745B09"/>
    <w:rsid w:val="007473E7"/>
    <w:rsid w:val="00747B89"/>
    <w:rsid w:val="0075059D"/>
    <w:rsid w:val="00750978"/>
    <w:rsid w:val="00752738"/>
    <w:rsid w:val="00752A15"/>
    <w:rsid w:val="00752C2A"/>
    <w:rsid w:val="0075362A"/>
    <w:rsid w:val="0075542C"/>
    <w:rsid w:val="00756795"/>
    <w:rsid w:val="00756D91"/>
    <w:rsid w:val="00757963"/>
    <w:rsid w:val="007611C4"/>
    <w:rsid w:val="00762E28"/>
    <w:rsid w:val="00763173"/>
    <w:rsid w:val="007638D9"/>
    <w:rsid w:val="00764B91"/>
    <w:rsid w:val="00766FC5"/>
    <w:rsid w:val="00770942"/>
    <w:rsid w:val="007716F1"/>
    <w:rsid w:val="00772547"/>
    <w:rsid w:val="00772828"/>
    <w:rsid w:val="00777AB1"/>
    <w:rsid w:val="00777F54"/>
    <w:rsid w:val="00780236"/>
    <w:rsid w:val="00780255"/>
    <w:rsid w:val="00780280"/>
    <w:rsid w:val="00780603"/>
    <w:rsid w:val="00780D37"/>
    <w:rsid w:val="007812D9"/>
    <w:rsid w:val="00781BF1"/>
    <w:rsid w:val="00781DA0"/>
    <w:rsid w:val="00783120"/>
    <w:rsid w:val="00783F0F"/>
    <w:rsid w:val="0078502A"/>
    <w:rsid w:val="007866FE"/>
    <w:rsid w:val="00786FA7"/>
    <w:rsid w:val="00787940"/>
    <w:rsid w:val="007913EE"/>
    <w:rsid w:val="007928BA"/>
    <w:rsid w:val="007928E8"/>
    <w:rsid w:val="00792B50"/>
    <w:rsid w:val="00793451"/>
    <w:rsid w:val="00793840"/>
    <w:rsid w:val="00795B3F"/>
    <w:rsid w:val="00796D81"/>
    <w:rsid w:val="00796FF0"/>
    <w:rsid w:val="00797619"/>
    <w:rsid w:val="00797E4F"/>
    <w:rsid w:val="007A04CD"/>
    <w:rsid w:val="007A2441"/>
    <w:rsid w:val="007A2619"/>
    <w:rsid w:val="007A36BD"/>
    <w:rsid w:val="007A4904"/>
    <w:rsid w:val="007A552E"/>
    <w:rsid w:val="007A6902"/>
    <w:rsid w:val="007B04BB"/>
    <w:rsid w:val="007B0D3B"/>
    <w:rsid w:val="007B25C2"/>
    <w:rsid w:val="007B3885"/>
    <w:rsid w:val="007B484E"/>
    <w:rsid w:val="007B4FE4"/>
    <w:rsid w:val="007B5A6E"/>
    <w:rsid w:val="007B62F5"/>
    <w:rsid w:val="007B6764"/>
    <w:rsid w:val="007B6A7C"/>
    <w:rsid w:val="007B6E76"/>
    <w:rsid w:val="007C16CC"/>
    <w:rsid w:val="007C29B5"/>
    <w:rsid w:val="007C4FE4"/>
    <w:rsid w:val="007C548B"/>
    <w:rsid w:val="007C5753"/>
    <w:rsid w:val="007C6B62"/>
    <w:rsid w:val="007C7465"/>
    <w:rsid w:val="007D0EFE"/>
    <w:rsid w:val="007D3DE3"/>
    <w:rsid w:val="007D4B25"/>
    <w:rsid w:val="007D5B92"/>
    <w:rsid w:val="007D6BEE"/>
    <w:rsid w:val="007D76A6"/>
    <w:rsid w:val="007D776F"/>
    <w:rsid w:val="007D7FBB"/>
    <w:rsid w:val="007E0795"/>
    <w:rsid w:val="007E18E8"/>
    <w:rsid w:val="007E1976"/>
    <w:rsid w:val="007E2C84"/>
    <w:rsid w:val="007E3456"/>
    <w:rsid w:val="007F0311"/>
    <w:rsid w:val="007F0F69"/>
    <w:rsid w:val="007F1B32"/>
    <w:rsid w:val="007F2660"/>
    <w:rsid w:val="007F5382"/>
    <w:rsid w:val="008004C6"/>
    <w:rsid w:val="00800AB1"/>
    <w:rsid w:val="00801AB9"/>
    <w:rsid w:val="008021F0"/>
    <w:rsid w:val="008038D8"/>
    <w:rsid w:val="008053C0"/>
    <w:rsid w:val="00805475"/>
    <w:rsid w:val="00805F3A"/>
    <w:rsid w:val="00805FA2"/>
    <w:rsid w:val="008077D3"/>
    <w:rsid w:val="008102BF"/>
    <w:rsid w:val="0081094E"/>
    <w:rsid w:val="0081142F"/>
    <w:rsid w:val="0081176F"/>
    <w:rsid w:val="00813083"/>
    <w:rsid w:val="008158B7"/>
    <w:rsid w:val="00815E11"/>
    <w:rsid w:val="008170BE"/>
    <w:rsid w:val="00817766"/>
    <w:rsid w:val="00820FCD"/>
    <w:rsid w:val="00821A51"/>
    <w:rsid w:val="00821BDB"/>
    <w:rsid w:val="00821C87"/>
    <w:rsid w:val="0082275B"/>
    <w:rsid w:val="00823050"/>
    <w:rsid w:val="00824594"/>
    <w:rsid w:val="00825529"/>
    <w:rsid w:val="008255E1"/>
    <w:rsid w:val="00827C81"/>
    <w:rsid w:val="00827E31"/>
    <w:rsid w:val="008302E6"/>
    <w:rsid w:val="00833158"/>
    <w:rsid w:val="0083328D"/>
    <w:rsid w:val="00833B91"/>
    <w:rsid w:val="008368DC"/>
    <w:rsid w:val="00841688"/>
    <w:rsid w:val="00841B26"/>
    <w:rsid w:val="0084279B"/>
    <w:rsid w:val="00843B8D"/>
    <w:rsid w:val="008514D1"/>
    <w:rsid w:val="008514FC"/>
    <w:rsid w:val="00851FFD"/>
    <w:rsid w:val="0085764D"/>
    <w:rsid w:val="00857974"/>
    <w:rsid w:val="00857E1E"/>
    <w:rsid w:val="0086276B"/>
    <w:rsid w:val="00863C68"/>
    <w:rsid w:val="008649D8"/>
    <w:rsid w:val="00864D49"/>
    <w:rsid w:val="008651BF"/>
    <w:rsid w:val="00866B2A"/>
    <w:rsid w:val="008713EA"/>
    <w:rsid w:val="0087191D"/>
    <w:rsid w:val="00871AE2"/>
    <w:rsid w:val="00871BB5"/>
    <w:rsid w:val="008770D5"/>
    <w:rsid w:val="00882E3A"/>
    <w:rsid w:val="00884408"/>
    <w:rsid w:val="0088443B"/>
    <w:rsid w:val="008845E9"/>
    <w:rsid w:val="00884F5A"/>
    <w:rsid w:val="008852ED"/>
    <w:rsid w:val="00885783"/>
    <w:rsid w:val="00887AAB"/>
    <w:rsid w:val="00890E90"/>
    <w:rsid w:val="0089156E"/>
    <w:rsid w:val="00893853"/>
    <w:rsid w:val="00895010"/>
    <w:rsid w:val="008A0120"/>
    <w:rsid w:val="008A1E71"/>
    <w:rsid w:val="008A2C77"/>
    <w:rsid w:val="008A5B9E"/>
    <w:rsid w:val="008A7A0E"/>
    <w:rsid w:val="008A7B21"/>
    <w:rsid w:val="008B09CB"/>
    <w:rsid w:val="008B2069"/>
    <w:rsid w:val="008B213C"/>
    <w:rsid w:val="008B74E6"/>
    <w:rsid w:val="008B7872"/>
    <w:rsid w:val="008B7F9D"/>
    <w:rsid w:val="008C2FCD"/>
    <w:rsid w:val="008C475F"/>
    <w:rsid w:val="008C4FCC"/>
    <w:rsid w:val="008C74D6"/>
    <w:rsid w:val="008D2042"/>
    <w:rsid w:val="008D2066"/>
    <w:rsid w:val="008D2A1A"/>
    <w:rsid w:val="008D314E"/>
    <w:rsid w:val="008D4A94"/>
    <w:rsid w:val="008D556C"/>
    <w:rsid w:val="008E22D7"/>
    <w:rsid w:val="008E2645"/>
    <w:rsid w:val="008E290C"/>
    <w:rsid w:val="008E29EE"/>
    <w:rsid w:val="008E2EAD"/>
    <w:rsid w:val="008E311F"/>
    <w:rsid w:val="008E341F"/>
    <w:rsid w:val="008E3457"/>
    <w:rsid w:val="008E394B"/>
    <w:rsid w:val="008E4673"/>
    <w:rsid w:val="008E4EC8"/>
    <w:rsid w:val="008E6A93"/>
    <w:rsid w:val="008E7AF7"/>
    <w:rsid w:val="008F118A"/>
    <w:rsid w:val="008F1407"/>
    <w:rsid w:val="008F14D9"/>
    <w:rsid w:val="008F1E4C"/>
    <w:rsid w:val="008F246D"/>
    <w:rsid w:val="008F3449"/>
    <w:rsid w:val="008F3BF0"/>
    <w:rsid w:val="008F4CF1"/>
    <w:rsid w:val="008F58E9"/>
    <w:rsid w:val="008F5AA8"/>
    <w:rsid w:val="008F7228"/>
    <w:rsid w:val="008F747D"/>
    <w:rsid w:val="00904188"/>
    <w:rsid w:val="00904513"/>
    <w:rsid w:val="009050CC"/>
    <w:rsid w:val="00905D2A"/>
    <w:rsid w:val="00910AFC"/>
    <w:rsid w:val="00910D9E"/>
    <w:rsid w:val="00911000"/>
    <w:rsid w:val="00911D69"/>
    <w:rsid w:val="00914331"/>
    <w:rsid w:val="00914834"/>
    <w:rsid w:val="00914CBA"/>
    <w:rsid w:val="00915767"/>
    <w:rsid w:val="0092195E"/>
    <w:rsid w:val="00921AFA"/>
    <w:rsid w:val="009241CC"/>
    <w:rsid w:val="009252A8"/>
    <w:rsid w:val="0092678E"/>
    <w:rsid w:val="0092753E"/>
    <w:rsid w:val="00927FD2"/>
    <w:rsid w:val="0093071D"/>
    <w:rsid w:val="00931E6D"/>
    <w:rsid w:val="0093392E"/>
    <w:rsid w:val="00933D6A"/>
    <w:rsid w:val="00933E41"/>
    <w:rsid w:val="009343C9"/>
    <w:rsid w:val="00934726"/>
    <w:rsid w:val="0093561A"/>
    <w:rsid w:val="009359AC"/>
    <w:rsid w:val="00936210"/>
    <w:rsid w:val="009407EA"/>
    <w:rsid w:val="00940A69"/>
    <w:rsid w:val="00940EAC"/>
    <w:rsid w:val="00941820"/>
    <w:rsid w:val="00941DBA"/>
    <w:rsid w:val="00942E08"/>
    <w:rsid w:val="009449E7"/>
    <w:rsid w:val="009451DE"/>
    <w:rsid w:val="00945DD3"/>
    <w:rsid w:val="00946122"/>
    <w:rsid w:val="009463F8"/>
    <w:rsid w:val="00946EE6"/>
    <w:rsid w:val="00947027"/>
    <w:rsid w:val="009479BE"/>
    <w:rsid w:val="00955EA9"/>
    <w:rsid w:val="009563E0"/>
    <w:rsid w:val="00957AA6"/>
    <w:rsid w:val="00957FD9"/>
    <w:rsid w:val="00960CAE"/>
    <w:rsid w:val="00961F0A"/>
    <w:rsid w:val="00962004"/>
    <w:rsid w:val="00962C26"/>
    <w:rsid w:val="0096330A"/>
    <w:rsid w:val="00963532"/>
    <w:rsid w:val="009652C5"/>
    <w:rsid w:val="009655DD"/>
    <w:rsid w:val="00970CF2"/>
    <w:rsid w:val="0097234A"/>
    <w:rsid w:val="00972A84"/>
    <w:rsid w:val="00972F4C"/>
    <w:rsid w:val="00975083"/>
    <w:rsid w:val="009751DA"/>
    <w:rsid w:val="009763A3"/>
    <w:rsid w:val="00980055"/>
    <w:rsid w:val="00980140"/>
    <w:rsid w:val="0098037E"/>
    <w:rsid w:val="00982C73"/>
    <w:rsid w:val="00987217"/>
    <w:rsid w:val="00987494"/>
    <w:rsid w:val="00987AAC"/>
    <w:rsid w:val="00992102"/>
    <w:rsid w:val="009A014C"/>
    <w:rsid w:val="009A05A4"/>
    <w:rsid w:val="009A16D8"/>
    <w:rsid w:val="009A3CC4"/>
    <w:rsid w:val="009A3F81"/>
    <w:rsid w:val="009A753D"/>
    <w:rsid w:val="009B00B7"/>
    <w:rsid w:val="009B12F0"/>
    <w:rsid w:val="009B14B1"/>
    <w:rsid w:val="009B190C"/>
    <w:rsid w:val="009B4953"/>
    <w:rsid w:val="009B4DF6"/>
    <w:rsid w:val="009B56F6"/>
    <w:rsid w:val="009B63DE"/>
    <w:rsid w:val="009B66EE"/>
    <w:rsid w:val="009B76C1"/>
    <w:rsid w:val="009B7E32"/>
    <w:rsid w:val="009C0FB9"/>
    <w:rsid w:val="009C284B"/>
    <w:rsid w:val="009C5A5A"/>
    <w:rsid w:val="009C5FA0"/>
    <w:rsid w:val="009C6EB0"/>
    <w:rsid w:val="009C75BE"/>
    <w:rsid w:val="009C7682"/>
    <w:rsid w:val="009C7B31"/>
    <w:rsid w:val="009D0AAA"/>
    <w:rsid w:val="009D25AA"/>
    <w:rsid w:val="009D3FF1"/>
    <w:rsid w:val="009D4115"/>
    <w:rsid w:val="009D4F9F"/>
    <w:rsid w:val="009D5280"/>
    <w:rsid w:val="009D6B04"/>
    <w:rsid w:val="009D74AE"/>
    <w:rsid w:val="009E1889"/>
    <w:rsid w:val="009E27B3"/>
    <w:rsid w:val="009E5B79"/>
    <w:rsid w:val="009E5C6E"/>
    <w:rsid w:val="009E5D01"/>
    <w:rsid w:val="009E5F14"/>
    <w:rsid w:val="009F089A"/>
    <w:rsid w:val="009F16D8"/>
    <w:rsid w:val="009F20A2"/>
    <w:rsid w:val="009F2B06"/>
    <w:rsid w:val="009F3815"/>
    <w:rsid w:val="009F39F2"/>
    <w:rsid w:val="009F6B1D"/>
    <w:rsid w:val="009F6C18"/>
    <w:rsid w:val="009F6F5D"/>
    <w:rsid w:val="009F7BC3"/>
    <w:rsid w:val="009F7FB1"/>
    <w:rsid w:val="00A01DE2"/>
    <w:rsid w:val="00A02341"/>
    <w:rsid w:val="00A03006"/>
    <w:rsid w:val="00A0364D"/>
    <w:rsid w:val="00A04DC3"/>
    <w:rsid w:val="00A05161"/>
    <w:rsid w:val="00A055F9"/>
    <w:rsid w:val="00A05C3C"/>
    <w:rsid w:val="00A100A7"/>
    <w:rsid w:val="00A10C8C"/>
    <w:rsid w:val="00A10DE1"/>
    <w:rsid w:val="00A1110D"/>
    <w:rsid w:val="00A118A1"/>
    <w:rsid w:val="00A11DF6"/>
    <w:rsid w:val="00A127E9"/>
    <w:rsid w:val="00A12FEB"/>
    <w:rsid w:val="00A148F7"/>
    <w:rsid w:val="00A16EBA"/>
    <w:rsid w:val="00A16FB7"/>
    <w:rsid w:val="00A178C3"/>
    <w:rsid w:val="00A22176"/>
    <w:rsid w:val="00A235CD"/>
    <w:rsid w:val="00A242C5"/>
    <w:rsid w:val="00A24CF1"/>
    <w:rsid w:val="00A2792D"/>
    <w:rsid w:val="00A308E9"/>
    <w:rsid w:val="00A3200D"/>
    <w:rsid w:val="00A325FE"/>
    <w:rsid w:val="00A405A6"/>
    <w:rsid w:val="00A40EE6"/>
    <w:rsid w:val="00A425AA"/>
    <w:rsid w:val="00A432FB"/>
    <w:rsid w:val="00A44CC2"/>
    <w:rsid w:val="00A45590"/>
    <w:rsid w:val="00A45990"/>
    <w:rsid w:val="00A462C8"/>
    <w:rsid w:val="00A466BF"/>
    <w:rsid w:val="00A479E0"/>
    <w:rsid w:val="00A505A0"/>
    <w:rsid w:val="00A50757"/>
    <w:rsid w:val="00A52C92"/>
    <w:rsid w:val="00A5317E"/>
    <w:rsid w:val="00A53217"/>
    <w:rsid w:val="00A5513E"/>
    <w:rsid w:val="00A55C6B"/>
    <w:rsid w:val="00A60424"/>
    <w:rsid w:val="00A618BA"/>
    <w:rsid w:val="00A618FC"/>
    <w:rsid w:val="00A62D27"/>
    <w:rsid w:val="00A63BAC"/>
    <w:rsid w:val="00A6457C"/>
    <w:rsid w:val="00A64B04"/>
    <w:rsid w:val="00A64D0C"/>
    <w:rsid w:val="00A652C7"/>
    <w:rsid w:val="00A666F8"/>
    <w:rsid w:val="00A66C58"/>
    <w:rsid w:val="00A66F87"/>
    <w:rsid w:val="00A67537"/>
    <w:rsid w:val="00A67A18"/>
    <w:rsid w:val="00A705B5"/>
    <w:rsid w:val="00A70D61"/>
    <w:rsid w:val="00A715DA"/>
    <w:rsid w:val="00A73D1A"/>
    <w:rsid w:val="00A745F1"/>
    <w:rsid w:val="00A814F3"/>
    <w:rsid w:val="00A858DB"/>
    <w:rsid w:val="00A85E72"/>
    <w:rsid w:val="00A8778A"/>
    <w:rsid w:val="00A949DF"/>
    <w:rsid w:val="00A9652E"/>
    <w:rsid w:val="00A96D66"/>
    <w:rsid w:val="00AA44AA"/>
    <w:rsid w:val="00AA5A83"/>
    <w:rsid w:val="00AA646D"/>
    <w:rsid w:val="00AB0BFD"/>
    <w:rsid w:val="00AB0FCF"/>
    <w:rsid w:val="00AB3FFF"/>
    <w:rsid w:val="00AB4AB5"/>
    <w:rsid w:val="00AB5DF4"/>
    <w:rsid w:val="00AB6D4C"/>
    <w:rsid w:val="00AB73DB"/>
    <w:rsid w:val="00AB7AF6"/>
    <w:rsid w:val="00AC2FCC"/>
    <w:rsid w:val="00AD017E"/>
    <w:rsid w:val="00AD1F01"/>
    <w:rsid w:val="00AD2161"/>
    <w:rsid w:val="00AD2334"/>
    <w:rsid w:val="00AD2955"/>
    <w:rsid w:val="00AD2F25"/>
    <w:rsid w:val="00AD473F"/>
    <w:rsid w:val="00AD4E10"/>
    <w:rsid w:val="00AD642F"/>
    <w:rsid w:val="00AD6991"/>
    <w:rsid w:val="00AD6D45"/>
    <w:rsid w:val="00AD7450"/>
    <w:rsid w:val="00AE25AC"/>
    <w:rsid w:val="00AE29B1"/>
    <w:rsid w:val="00AE2FB2"/>
    <w:rsid w:val="00AE3912"/>
    <w:rsid w:val="00AE6BF2"/>
    <w:rsid w:val="00AE6C47"/>
    <w:rsid w:val="00AE6E02"/>
    <w:rsid w:val="00AE7399"/>
    <w:rsid w:val="00AE7AAC"/>
    <w:rsid w:val="00AF2D85"/>
    <w:rsid w:val="00AF48BE"/>
    <w:rsid w:val="00AF4BB0"/>
    <w:rsid w:val="00AF5797"/>
    <w:rsid w:val="00AF6503"/>
    <w:rsid w:val="00AF6E3F"/>
    <w:rsid w:val="00B01073"/>
    <w:rsid w:val="00B010FB"/>
    <w:rsid w:val="00B03915"/>
    <w:rsid w:val="00B069BD"/>
    <w:rsid w:val="00B06C38"/>
    <w:rsid w:val="00B07241"/>
    <w:rsid w:val="00B11506"/>
    <w:rsid w:val="00B117AC"/>
    <w:rsid w:val="00B11B2D"/>
    <w:rsid w:val="00B13564"/>
    <w:rsid w:val="00B14FBB"/>
    <w:rsid w:val="00B15B64"/>
    <w:rsid w:val="00B207B6"/>
    <w:rsid w:val="00B21802"/>
    <w:rsid w:val="00B218F7"/>
    <w:rsid w:val="00B21C6C"/>
    <w:rsid w:val="00B24694"/>
    <w:rsid w:val="00B253A7"/>
    <w:rsid w:val="00B31888"/>
    <w:rsid w:val="00B3494F"/>
    <w:rsid w:val="00B3587D"/>
    <w:rsid w:val="00B35B63"/>
    <w:rsid w:val="00B36980"/>
    <w:rsid w:val="00B36CD8"/>
    <w:rsid w:val="00B37B0F"/>
    <w:rsid w:val="00B41314"/>
    <w:rsid w:val="00B413D6"/>
    <w:rsid w:val="00B41AED"/>
    <w:rsid w:val="00B4285B"/>
    <w:rsid w:val="00B438DF"/>
    <w:rsid w:val="00B442E3"/>
    <w:rsid w:val="00B50C66"/>
    <w:rsid w:val="00B512E5"/>
    <w:rsid w:val="00B557A0"/>
    <w:rsid w:val="00B56471"/>
    <w:rsid w:val="00B565A4"/>
    <w:rsid w:val="00B56777"/>
    <w:rsid w:val="00B56960"/>
    <w:rsid w:val="00B576E6"/>
    <w:rsid w:val="00B60CE0"/>
    <w:rsid w:val="00B6235B"/>
    <w:rsid w:val="00B6259A"/>
    <w:rsid w:val="00B642C2"/>
    <w:rsid w:val="00B64F49"/>
    <w:rsid w:val="00B6630A"/>
    <w:rsid w:val="00B6658B"/>
    <w:rsid w:val="00B668AD"/>
    <w:rsid w:val="00B67B9F"/>
    <w:rsid w:val="00B701C2"/>
    <w:rsid w:val="00B70605"/>
    <w:rsid w:val="00B75CC9"/>
    <w:rsid w:val="00B76474"/>
    <w:rsid w:val="00B7680E"/>
    <w:rsid w:val="00B776E7"/>
    <w:rsid w:val="00B8078A"/>
    <w:rsid w:val="00B81923"/>
    <w:rsid w:val="00B81AAF"/>
    <w:rsid w:val="00B81D1F"/>
    <w:rsid w:val="00B81EC2"/>
    <w:rsid w:val="00B8257D"/>
    <w:rsid w:val="00B8475D"/>
    <w:rsid w:val="00B849D3"/>
    <w:rsid w:val="00B86169"/>
    <w:rsid w:val="00B87B16"/>
    <w:rsid w:val="00B87E35"/>
    <w:rsid w:val="00B91199"/>
    <w:rsid w:val="00B9267E"/>
    <w:rsid w:val="00B92845"/>
    <w:rsid w:val="00B93549"/>
    <w:rsid w:val="00B9426C"/>
    <w:rsid w:val="00B96315"/>
    <w:rsid w:val="00B96F37"/>
    <w:rsid w:val="00B971D4"/>
    <w:rsid w:val="00B97904"/>
    <w:rsid w:val="00BA15D1"/>
    <w:rsid w:val="00BA1A3E"/>
    <w:rsid w:val="00BA2F7E"/>
    <w:rsid w:val="00BA521F"/>
    <w:rsid w:val="00BB2405"/>
    <w:rsid w:val="00BB35A7"/>
    <w:rsid w:val="00BB4374"/>
    <w:rsid w:val="00BB488C"/>
    <w:rsid w:val="00BB7783"/>
    <w:rsid w:val="00BC0912"/>
    <w:rsid w:val="00BC1874"/>
    <w:rsid w:val="00BC2961"/>
    <w:rsid w:val="00BC2B38"/>
    <w:rsid w:val="00BC5413"/>
    <w:rsid w:val="00BC5420"/>
    <w:rsid w:val="00BD31C9"/>
    <w:rsid w:val="00BD385B"/>
    <w:rsid w:val="00BD4146"/>
    <w:rsid w:val="00BD4299"/>
    <w:rsid w:val="00BD72FA"/>
    <w:rsid w:val="00BD7AA0"/>
    <w:rsid w:val="00BE23E8"/>
    <w:rsid w:val="00BE4087"/>
    <w:rsid w:val="00BE631D"/>
    <w:rsid w:val="00BF048E"/>
    <w:rsid w:val="00BF180D"/>
    <w:rsid w:val="00BF1B14"/>
    <w:rsid w:val="00BF43D5"/>
    <w:rsid w:val="00BF6CA7"/>
    <w:rsid w:val="00C007A7"/>
    <w:rsid w:val="00C00B62"/>
    <w:rsid w:val="00C01F3C"/>
    <w:rsid w:val="00C0369A"/>
    <w:rsid w:val="00C03B61"/>
    <w:rsid w:val="00C0421C"/>
    <w:rsid w:val="00C07289"/>
    <w:rsid w:val="00C077DD"/>
    <w:rsid w:val="00C11501"/>
    <w:rsid w:val="00C1243A"/>
    <w:rsid w:val="00C134F5"/>
    <w:rsid w:val="00C13CB4"/>
    <w:rsid w:val="00C13F1E"/>
    <w:rsid w:val="00C1489A"/>
    <w:rsid w:val="00C15534"/>
    <w:rsid w:val="00C161AF"/>
    <w:rsid w:val="00C17783"/>
    <w:rsid w:val="00C21DF4"/>
    <w:rsid w:val="00C2629B"/>
    <w:rsid w:val="00C2709D"/>
    <w:rsid w:val="00C27740"/>
    <w:rsid w:val="00C31751"/>
    <w:rsid w:val="00C43311"/>
    <w:rsid w:val="00C43A7B"/>
    <w:rsid w:val="00C472A5"/>
    <w:rsid w:val="00C47FF6"/>
    <w:rsid w:val="00C506D2"/>
    <w:rsid w:val="00C507D0"/>
    <w:rsid w:val="00C50AAE"/>
    <w:rsid w:val="00C51322"/>
    <w:rsid w:val="00C52348"/>
    <w:rsid w:val="00C532B6"/>
    <w:rsid w:val="00C53528"/>
    <w:rsid w:val="00C53BF0"/>
    <w:rsid w:val="00C53F27"/>
    <w:rsid w:val="00C55981"/>
    <w:rsid w:val="00C5670C"/>
    <w:rsid w:val="00C57D7D"/>
    <w:rsid w:val="00C60466"/>
    <w:rsid w:val="00C61388"/>
    <w:rsid w:val="00C62E23"/>
    <w:rsid w:val="00C632AF"/>
    <w:rsid w:val="00C638D6"/>
    <w:rsid w:val="00C63E0D"/>
    <w:rsid w:val="00C64D18"/>
    <w:rsid w:val="00C65610"/>
    <w:rsid w:val="00C67312"/>
    <w:rsid w:val="00C70CD4"/>
    <w:rsid w:val="00C71C26"/>
    <w:rsid w:val="00C7223F"/>
    <w:rsid w:val="00C72E35"/>
    <w:rsid w:val="00C74B4E"/>
    <w:rsid w:val="00C75855"/>
    <w:rsid w:val="00C81417"/>
    <w:rsid w:val="00C818EC"/>
    <w:rsid w:val="00C85CE3"/>
    <w:rsid w:val="00C873E9"/>
    <w:rsid w:val="00C9017F"/>
    <w:rsid w:val="00C90294"/>
    <w:rsid w:val="00C91990"/>
    <w:rsid w:val="00C920BE"/>
    <w:rsid w:val="00C921C2"/>
    <w:rsid w:val="00C93A76"/>
    <w:rsid w:val="00C96498"/>
    <w:rsid w:val="00CA04DE"/>
    <w:rsid w:val="00CA0EC2"/>
    <w:rsid w:val="00CA2C31"/>
    <w:rsid w:val="00CA2E74"/>
    <w:rsid w:val="00CA3FDE"/>
    <w:rsid w:val="00CA4BBE"/>
    <w:rsid w:val="00CA58F9"/>
    <w:rsid w:val="00CA659F"/>
    <w:rsid w:val="00CA66A5"/>
    <w:rsid w:val="00CA7D67"/>
    <w:rsid w:val="00CB12BE"/>
    <w:rsid w:val="00CB17E6"/>
    <w:rsid w:val="00CB420D"/>
    <w:rsid w:val="00CB42CE"/>
    <w:rsid w:val="00CB4F53"/>
    <w:rsid w:val="00CB5E18"/>
    <w:rsid w:val="00CB5F12"/>
    <w:rsid w:val="00CB660B"/>
    <w:rsid w:val="00CB695C"/>
    <w:rsid w:val="00CB70B4"/>
    <w:rsid w:val="00CC2F28"/>
    <w:rsid w:val="00CC2FE1"/>
    <w:rsid w:val="00CC6585"/>
    <w:rsid w:val="00CC6985"/>
    <w:rsid w:val="00CC6B0A"/>
    <w:rsid w:val="00CC76E0"/>
    <w:rsid w:val="00CD0A41"/>
    <w:rsid w:val="00CD3359"/>
    <w:rsid w:val="00CD3D26"/>
    <w:rsid w:val="00CD7302"/>
    <w:rsid w:val="00CE0060"/>
    <w:rsid w:val="00CE03AA"/>
    <w:rsid w:val="00CE09D3"/>
    <w:rsid w:val="00CE0B8F"/>
    <w:rsid w:val="00CE0C4A"/>
    <w:rsid w:val="00CE1EA2"/>
    <w:rsid w:val="00CE344D"/>
    <w:rsid w:val="00CE3CAA"/>
    <w:rsid w:val="00CE6032"/>
    <w:rsid w:val="00CE779D"/>
    <w:rsid w:val="00CF0883"/>
    <w:rsid w:val="00CF3560"/>
    <w:rsid w:val="00CF3CFD"/>
    <w:rsid w:val="00CF3DE5"/>
    <w:rsid w:val="00CF42BF"/>
    <w:rsid w:val="00CF5980"/>
    <w:rsid w:val="00CF6608"/>
    <w:rsid w:val="00D002A5"/>
    <w:rsid w:val="00D019F9"/>
    <w:rsid w:val="00D02E0E"/>
    <w:rsid w:val="00D03E61"/>
    <w:rsid w:val="00D03F2C"/>
    <w:rsid w:val="00D069A2"/>
    <w:rsid w:val="00D07261"/>
    <w:rsid w:val="00D11B5F"/>
    <w:rsid w:val="00D121AD"/>
    <w:rsid w:val="00D12951"/>
    <w:rsid w:val="00D12AD4"/>
    <w:rsid w:val="00D12FCB"/>
    <w:rsid w:val="00D142A4"/>
    <w:rsid w:val="00D1571B"/>
    <w:rsid w:val="00D16102"/>
    <w:rsid w:val="00D1646C"/>
    <w:rsid w:val="00D16CE2"/>
    <w:rsid w:val="00D21366"/>
    <w:rsid w:val="00D21BDB"/>
    <w:rsid w:val="00D21FFC"/>
    <w:rsid w:val="00D2200B"/>
    <w:rsid w:val="00D22AA8"/>
    <w:rsid w:val="00D26958"/>
    <w:rsid w:val="00D2714D"/>
    <w:rsid w:val="00D27F9B"/>
    <w:rsid w:val="00D30D6B"/>
    <w:rsid w:val="00D315E4"/>
    <w:rsid w:val="00D31DC2"/>
    <w:rsid w:val="00D3222A"/>
    <w:rsid w:val="00D32E30"/>
    <w:rsid w:val="00D34624"/>
    <w:rsid w:val="00D3725C"/>
    <w:rsid w:val="00D40016"/>
    <w:rsid w:val="00D43C36"/>
    <w:rsid w:val="00D43DBE"/>
    <w:rsid w:val="00D45AAA"/>
    <w:rsid w:val="00D46249"/>
    <w:rsid w:val="00D50145"/>
    <w:rsid w:val="00D51201"/>
    <w:rsid w:val="00D51ACC"/>
    <w:rsid w:val="00D51C20"/>
    <w:rsid w:val="00D52F37"/>
    <w:rsid w:val="00D538CA"/>
    <w:rsid w:val="00D55315"/>
    <w:rsid w:val="00D617EB"/>
    <w:rsid w:val="00D62805"/>
    <w:rsid w:val="00D67773"/>
    <w:rsid w:val="00D70272"/>
    <w:rsid w:val="00D71AC0"/>
    <w:rsid w:val="00D7288A"/>
    <w:rsid w:val="00D74379"/>
    <w:rsid w:val="00D743AA"/>
    <w:rsid w:val="00D80695"/>
    <w:rsid w:val="00D80CBD"/>
    <w:rsid w:val="00D81636"/>
    <w:rsid w:val="00D817CB"/>
    <w:rsid w:val="00D81E24"/>
    <w:rsid w:val="00D83475"/>
    <w:rsid w:val="00D83C87"/>
    <w:rsid w:val="00D84D45"/>
    <w:rsid w:val="00D85C9B"/>
    <w:rsid w:val="00D8619E"/>
    <w:rsid w:val="00D8675B"/>
    <w:rsid w:val="00D87392"/>
    <w:rsid w:val="00D902BD"/>
    <w:rsid w:val="00D95437"/>
    <w:rsid w:val="00D95E1E"/>
    <w:rsid w:val="00D95ED5"/>
    <w:rsid w:val="00D95F71"/>
    <w:rsid w:val="00D97CA9"/>
    <w:rsid w:val="00DA0290"/>
    <w:rsid w:val="00DA1548"/>
    <w:rsid w:val="00DA231B"/>
    <w:rsid w:val="00DA27C6"/>
    <w:rsid w:val="00DA2DF2"/>
    <w:rsid w:val="00DA6D6F"/>
    <w:rsid w:val="00DA7E17"/>
    <w:rsid w:val="00DB1069"/>
    <w:rsid w:val="00DB1145"/>
    <w:rsid w:val="00DB1508"/>
    <w:rsid w:val="00DB266B"/>
    <w:rsid w:val="00DB2F07"/>
    <w:rsid w:val="00DB4A50"/>
    <w:rsid w:val="00DB5334"/>
    <w:rsid w:val="00DB6058"/>
    <w:rsid w:val="00DC0727"/>
    <w:rsid w:val="00DC0AB6"/>
    <w:rsid w:val="00DC2385"/>
    <w:rsid w:val="00DC2CE9"/>
    <w:rsid w:val="00DC2E01"/>
    <w:rsid w:val="00DC3019"/>
    <w:rsid w:val="00DC4359"/>
    <w:rsid w:val="00DC7781"/>
    <w:rsid w:val="00DD1D01"/>
    <w:rsid w:val="00DD2A92"/>
    <w:rsid w:val="00DD5887"/>
    <w:rsid w:val="00DD690A"/>
    <w:rsid w:val="00DD7555"/>
    <w:rsid w:val="00DD7574"/>
    <w:rsid w:val="00DE0D15"/>
    <w:rsid w:val="00DE0DE8"/>
    <w:rsid w:val="00DE35ED"/>
    <w:rsid w:val="00DE54A4"/>
    <w:rsid w:val="00DE68BE"/>
    <w:rsid w:val="00DE68C2"/>
    <w:rsid w:val="00DF0E75"/>
    <w:rsid w:val="00DF230D"/>
    <w:rsid w:val="00DF3DF5"/>
    <w:rsid w:val="00DF45CB"/>
    <w:rsid w:val="00DF4652"/>
    <w:rsid w:val="00DF512A"/>
    <w:rsid w:val="00DF6BB7"/>
    <w:rsid w:val="00DF6F19"/>
    <w:rsid w:val="00DF73F7"/>
    <w:rsid w:val="00DF7E75"/>
    <w:rsid w:val="00DF7E9F"/>
    <w:rsid w:val="00E02079"/>
    <w:rsid w:val="00E03161"/>
    <w:rsid w:val="00E04D25"/>
    <w:rsid w:val="00E053D9"/>
    <w:rsid w:val="00E06336"/>
    <w:rsid w:val="00E06CCA"/>
    <w:rsid w:val="00E10312"/>
    <w:rsid w:val="00E124BC"/>
    <w:rsid w:val="00E129C7"/>
    <w:rsid w:val="00E14149"/>
    <w:rsid w:val="00E15D06"/>
    <w:rsid w:val="00E17A97"/>
    <w:rsid w:val="00E20153"/>
    <w:rsid w:val="00E22018"/>
    <w:rsid w:val="00E23C5F"/>
    <w:rsid w:val="00E2423B"/>
    <w:rsid w:val="00E251CB"/>
    <w:rsid w:val="00E25C5C"/>
    <w:rsid w:val="00E269B5"/>
    <w:rsid w:val="00E27E0B"/>
    <w:rsid w:val="00E300E8"/>
    <w:rsid w:val="00E30C99"/>
    <w:rsid w:val="00E32A14"/>
    <w:rsid w:val="00E3359E"/>
    <w:rsid w:val="00E34455"/>
    <w:rsid w:val="00E361C1"/>
    <w:rsid w:val="00E42BBE"/>
    <w:rsid w:val="00E455CB"/>
    <w:rsid w:val="00E4748B"/>
    <w:rsid w:val="00E47A72"/>
    <w:rsid w:val="00E50467"/>
    <w:rsid w:val="00E532AD"/>
    <w:rsid w:val="00E5371F"/>
    <w:rsid w:val="00E561D4"/>
    <w:rsid w:val="00E566AB"/>
    <w:rsid w:val="00E57908"/>
    <w:rsid w:val="00E618F1"/>
    <w:rsid w:val="00E61AF9"/>
    <w:rsid w:val="00E627AA"/>
    <w:rsid w:val="00E63C97"/>
    <w:rsid w:val="00E656DE"/>
    <w:rsid w:val="00E7037A"/>
    <w:rsid w:val="00E70C32"/>
    <w:rsid w:val="00E712C7"/>
    <w:rsid w:val="00E725CC"/>
    <w:rsid w:val="00E72EFB"/>
    <w:rsid w:val="00E73625"/>
    <w:rsid w:val="00E73990"/>
    <w:rsid w:val="00E743B3"/>
    <w:rsid w:val="00E747DD"/>
    <w:rsid w:val="00E7648E"/>
    <w:rsid w:val="00E775AC"/>
    <w:rsid w:val="00E77A83"/>
    <w:rsid w:val="00E80FDB"/>
    <w:rsid w:val="00E810ED"/>
    <w:rsid w:val="00E81FB7"/>
    <w:rsid w:val="00E82097"/>
    <w:rsid w:val="00E82454"/>
    <w:rsid w:val="00E8368C"/>
    <w:rsid w:val="00E83F96"/>
    <w:rsid w:val="00E84326"/>
    <w:rsid w:val="00E844ED"/>
    <w:rsid w:val="00E85C13"/>
    <w:rsid w:val="00E86173"/>
    <w:rsid w:val="00E875CD"/>
    <w:rsid w:val="00E87F63"/>
    <w:rsid w:val="00E90294"/>
    <w:rsid w:val="00E90C47"/>
    <w:rsid w:val="00E920E2"/>
    <w:rsid w:val="00E94FD4"/>
    <w:rsid w:val="00E95B4E"/>
    <w:rsid w:val="00E9662C"/>
    <w:rsid w:val="00EA0348"/>
    <w:rsid w:val="00EA1220"/>
    <w:rsid w:val="00EA1876"/>
    <w:rsid w:val="00EA1BAF"/>
    <w:rsid w:val="00EA2197"/>
    <w:rsid w:val="00EA2634"/>
    <w:rsid w:val="00EA2C05"/>
    <w:rsid w:val="00EA3C32"/>
    <w:rsid w:val="00EA556D"/>
    <w:rsid w:val="00EA7A7E"/>
    <w:rsid w:val="00EB23B7"/>
    <w:rsid w:val="00EB42B5"/>
    <w:rsid w:val="00EB44BC"/>
    <w:rsid w:val="00EB58F7"/>
    <w:rsid w:val="00EB6147"/>
    <w:rsid w:val="00EB75A7"/>
    <w:rsid w:val="00EC13AD"/>
    <w:rsid w:val="00EC4C13"/>
    <w:rsid w:val="00EC57EB"/>
    <w:rsid w:val="00EC6F99"/>
    <w:rsid w:val="00EC73F1"/>
    <w:rsid w:val="00ED2E81"/>
    <w:rsid w:val="00ED2F87"/>
    <w:rsid w:val="00ED3320"/>
    <w:rsid w:val="00ED4A27"/>
    <w:rsid w:val="00ED5C12"/>
    <w:rsid w:val="00ED5C37"/>
    <w:rsid w:val="00ED6C5C"/>
    <w:rsid w:val="00EE0053"/>
    <w:rsid w:val="00EE2CAC"/>
    <w:rsid w:val="00EE347C"/>
    <w:rsid w:val="00EE5048"/>
    <w:rsid w:val="00EE7C1A"/>
    <w:rsid w:val="00EF066F"/>
    <w:rsid w:val="00EF06FC"/>
    <w:rsid w:val="00EF0818"/>
    <w:rsid w:val="00EF207B"/>
    <w:rsid w:val="00EF288D"/>
    <w:rsid w:val="00EF396E"/>
    <w:rsid w:val="00EF4654"/>
    <w:rsid w:val="00EF5EB7"/>
    <w:rsid w:val="00EF6AC1"/>
    <w:rsid w:val="00EF6CB2"/>
    <w:rsid w:val="00EF7FA8"/>
    <w:rsid w:val="00F00B25"/>
    <w:rsid w:val="00F01FA5"/>
    <w:rsid w:val="00F03FBD"/>
    <w:rsid w:val="00F04795"/>
    <w:rsid w:val="00F049E0"/>
    <w:rsid w:val="00F0631C"/>
    <w:rsid w:val="00F06DB8"/>
    <w:rsid w:val="00F109BA"/>
    <w:rsid w:val="00F138EC"/>
    <w:rsid w:val="00F14694"/>
    <w:rsid w:val="00F15BC4"/>
    <w:rsid w:val="00F20347"/>
    <w:rsid w:val="00F236FF"/>
    <w:rsid w:val="00F24ACA"/>
    <w:rsid w:val="00F25DDD"/>
    <w:rsid w:val="00F2782B"/>
    <w:rsid w:val="00F30A51"/>
    <w:rsid w:val="00F30F97"/>
    <w:rsid w:val="00F31170"/>
    <w:rsid w:val="00F31A60"/>
    <w:rsid w:val="00F31D9C"/>
    <w:rsid w:val="00F32710"/>
    <w:rsid w:val="00F32E45"/>
    <w:rsid w:val="00F342A6"/>
    <w:rsid w:val="00F345D3"/>
    <w:rsid w:val="00F34C49"/>
    <w:rsid w:val="00F34DCD"/>
    <w:rsid w:val="00F3502E"/>
    <w:rsid w:val="00F40A4A"/>
    <w:rsid w:val="00F41524"/>
    <w:rsid w:val="00F41EC2"/>
    <w:rsid w:val="00F42D8F"/>
    <w:rsid w:val="00F46169"/>
    <w:rsid w:val="00F462F2"/>
    <w:rsid w:val="00F47713"/>
    <w:rsid w:val="00F5001B"/>
    <w:rsid w:val="00F5039B"/>
    <w:rsid w:val="00F5090D"/>
    <w:rsid w:val="00F50E32"/>
    <w:rsid w:val="00F527F7"/>
    <w:rsid w:val="00F54AED"/>
    <w:rsid w:val="00F54DA1"/>
    <w:rsid w:val="00F55CAD"/>
    <w:rsid w:val="00F63706"/>
    <w:rsid w:val="00F64D91"/>
    <w:rsid w:val="00F66CFE"/>
    <w:rsid w:val="00F66DCA"/>
    <w:rsid w:val="00F66EC1"/>
    <w:rsid w:val="00F67AD6"/>
    <w:rsid w:val="00F67E54"/>
    <w:rsid w:val="00F71DCA"/>
    <w:rsid w:val="00F727D3"/>
    <w:rsid w:val="00F739BB"/>
    <w:rsid w:val="00F75794"/>
    <w:rsid w:val="00F81C00"/>
    <w:rsid w:val="00F84929"/>
    <w:rsid w:val="00F85A4B"/>
    <w:rsid w:val="00F85D87"/>
    <w:rsid w:val="00F85F5A"/>
    <w:rsid w:val="00F86990"/>
    <w:rsid w:val="00F87177"/>
    <w:rsid w:val="00F911AB"/>
    <w:rsid w:val="00F92922"/>
    <w:rsid w:val="00F962DF"/>
    <w:rsid w:val="00F96FF7"/>
    <w:rsid w:val="00FA00F0"/>
    <w:rsid w:val="00FA039B"/>
    <w:rsid w:val="00FA1BCE"/>
    <w:rsid w:val="00FA316E"/>
    <w:rsid w:val="00FA40EF"/>
    <w:rsid w:val="00FA4B3A"/>
    <w:rsid w:val="00FA4CF5"/>
    <w:rsid w:val="00FA5363"/>
    <w:rsid w:val="00FA6DEB"/>
    <w:rsid w:val="00FA715F"/>
    <w:rsid w:val="00FB14D6"/>
    <w:rsid w:val="00FB42C9"/>
    <w:rsid w:val="00FB7647"/>
    <w:rsid w:val="00FC1660"/>
    <w:rsid w:val="00FC18F2"/>
    <w:rsid w:val="00FC3618"/>
    <w:rsid w:val="00FC4560"/>
    <w:rsid w:val="00FC5806"/>
    <w:rsid w:val="00FC7846"/>
    <w:rsid w:val="00FC7908"/>
    <w:rsid w:val="00FD064F"/>
    <w:rsid w:val="00FD2477"/>
    <w:rsid w:val="00FD3B1F"/>
    <w:rsid w:val="00FD440C"/>
    <w:rsid w:val="00FD4AB0"/>
    <w:rsid w:val="00FD7AA5"/>
    <w:rsid w:val="00FD7F61"/>
    <w:rsid w:val="00FD7F87"/>
    <w:rsid w:val="00FE3135"/>
    <w:rsid w:val="00FE4789"/>
    <w:rsid w:val="00FE4D78"/>
    <w:rsid w:val="00FE5817"/>
    <w:rsid w:val="00FE5A9D"/>
    <w:rsid w:val="00FE74AA"/>
    <w:rsid w:val="00FF0760"/>
    <w:rsid w:val="00FF156F"/>
    <w:rsid w:val="00FF17F9"/>
    <w:rsid w:val="00FF27E6"/>
    <w:rsid w:val="00FF306A"/>
    <w:rsid w:val="00FF41E5"/>
    <w:rsid w:val="00FF57B2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92C1A4"/>
  <w15:docId w15:val="{EACC80D3-B2CE-4970-A4C2-A730B990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391E"/>
    <w:rPr>
      <w:rFonts w:ascii="Thorndale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4748B"/>
    <w:pPr>
      <w:keepNext/>
      <w:jc w:val="center"/>
      <w:outlineLvl w:val="0"/>
    </w:pPr>
    <w:rPr>
      <w:rFonts w:ascii="Times New Roman" w:hAnsi="Times New Roman"/>
      <w:b/>
      <w:bCs/>
      <w:color w:val="auto"/>
      <w:sz w:val="28"/>
      <w:szCs w:val="20"/>
    </w:rPr>
  </w:style>
  <w:style w:type="paragraph" w:styleId="Nagwek2">
    <w:name w:val="heading 2"/>
    <w:basedOn w:val="Normalny"/>
    <w:next w:val="Normalny"/>
    <w:qFormat/>
    <w:rsid w:val="007A55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4748B"/>
    <w:pPr>
      <w:keepNext/>
      <w:ind w:left="360"/>
      <w:jc w:val="center"/>
      <w:outlineLvl w:val="2"/>
    </w:pPr>
    <w:rPr>
      <w:rFonts w:ascii="Times New Roman" w:hAnsi="Times New Roman"/>
      <w:b/>
      <w:color w:val="auto"/>
      <w:szCs w:val="20"/>
    </w:rPr>
  </w:style>
  <w:style w:type="paragraph" w:styleId="Nagwek4">
    <w:name w:val="heading 4"/>
    <w:basedOn w:val="Normalny"/>
    <w:next w:val="Normalny"/>
    <w:qFormat/>
    <w:rsid w:val="00E4748B"/>
    <w:pPr>
      <w:keepNext/>
      <w:jc w:val="center"/>
      <w:outlineLvl w:val="3"/>
    </w:pPr>
    <w:rPr>
      <w:rFonts w:ascii="Arial Narrow" w:hAnsi="Arial Narrow"/>
      <w:i/>
      <w:iCs/>
      <w:color w:val="auto"/>
      <w:sz w:val="22"/>
      <w:szCs w:val="20"/>
    </w:rPr>
  </w:style>
  <w:style w:type="paragraph" w:styleId="Nagwek5">
    <w:name w:val="heading 5"/>
    <w:basedOn w:val="Normalny"/>
    <w:next w:val="Normalny"/>
    <w:qFormat/>
    <w:rsid w:val="00E4748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"/>
    <w:basedOn w:val="Normalny"/>
    <w:link w:val="TekstpodstawowyZnak"/>
    <w:rsid w:val="00E4748B"/>
    <w:pPr>
      <w:jc w:val="both"/>
    </w:pPr>
    <w:rPr>
      <w:b/>
    </w:rPr>
  </w:style>
  <w:style w:type="character" w:customStyle="1" w:styleId="TekstpodstawowyZnak">
    <w:name w:val="Tekst podstawowy Znak"/>
    <w:aliases w:val=" Znak Znak"/>
    <w:link w:val="Tekstpodstawowy"/>
    <w:rsid w:val="00E4748B"/>
    <w:rPr>
      <w:rFonts w:ascii="Thorndale" w:hAnsi="Thorndale"/>
      <w:b/>
      <w:color w:val="000000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rsid w:val="00E4748B"/>
    <w:pPr>
      <w:spacing w:after="120" w:line="480" w:lineRule="auto"/>
    </w:pPr>
  </w:style>
  <w:style w:type="paragraph" w:styleId="Tekstpodstawowywcity">
    <w:name w:val="Body Text Indent"/>
    <w:basedOn w:val="Normalny"/>
    <w:rsid w:val="00E4748B"/>
    <w:pPr>
      <w:spacing w:after="120"/>
      <w:ind w:left="283"/>
    </w:pPr>
  </w:style>
  <w:style w:type="paragraph" w:styleId="Podtytu">
    <w:name w:val="Subtitle"/>
    <w:basedOn w:val="Normalny"/>
    <w:qFormat/>
    <w:rsid w:val="00E4748B"/>
    <w:pPr>
      <w:jc w:val="center"/>
    </w:pPr>
    <w:rPr>
      <w:rFonts w:ascii="Times New Roman" w:hAnsi="Times New Roman"/>
      <w:smallCaps/>
      <w:color w:val="auto"/>
      <w:sz w:val="28"/>
      <w:szCs w:val="20"/>
    </w:rPr>
  </w:style>
  <w:style w:type="table" w:styleId="Tabela-Siatka">
    <w:name w:val="Table Grid"/>
    <w:basedOn w:val="Standardowy"/>
    <w:rsid w:val="00E47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E474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4748B"/>
  </w:style>
  <w:style w:type="paragraph" w:styleId="Mapadokumentu">
    <w:name w:val="Document Map"/>
    <w:basedOn w:val="Normalny"/>
    <w:semiHidden/>
    <w:rsid w:val="00E4748B"/>
    <w:pPr>
      <w:widowControl w:val="0"/>
      <w:shd w:val="clear" w:color="auto" w:fill="000080"/>
      <w:suppressAutoHyphens/>
    </w:pPr>
    <w:rPr>
      <w:rFonts w:ascii="Tahoma" w:eastAsia="HG Mincho Light J" w:hAnsi="Tahoma" w:cs="Tahoma"/>
      <w:szCs w:val="20"/>
    </w:rPr>
  </w:style>
  <w:style w:type="paragraph" w:styleId="Tekstprzypisudolnego">
    <w:name w:val="footnote text"/>
    <w:basedOn w:val="Normalny"/>
    <w:semiHidden/>
    <w:rsid w:val="00E4748B"/>
    <w:pPr>
      <w:widowControl w:val="0"/>
      <w:suppressAutoHyphens/>
    </w:pPr>
    <w:rPr>
      <w:rFonts w:eastAsia="HG Mincho Light J"/>
      <w:sz w:val="20"/>
      <w:szCs w:val="20"/>
    </w:rPr>
  </w:style>
  <w:style w:type="paragraph" w:customStyle="1" w:styleId="WW-Tekstpodstawowy2">
    <w:name w:val="WW-Tekst podstawowy 2"/>
    <w:basedOn w:val="Normalny"/>
    <w:rsid w:val="00E4748B"/>
    <w:pPr>
      <w:suppressAutoHyphens/>
      <w:jc w:val="both"/>
    </w:pPr>
    <w:rPr>
      <w:rFonts w:ascii="Times New Roman" w:hAnsi="Times New Roman"/>
      <w:color w:val="auto"/>
      <w:sz w:val="28"/>
      <w:szCs w:val="28"/>
    </w:rPr>
  </w:style>
  <w:style w:type="paragraph" w:styleId="Tytu">
    <w:name w:val="Title"/>
    <w:basedOn w:val="Normalny"/>
    <w:next w:val="Podtytu"/>
    <w:qFormat/>
    <w:rsid w:val="00E4748B"/>
    <w:pPr>
      <w:suppressAutoHyphens/>
      <w:jc w:val="center"/>
    </w:pPr>
    <w:rPr>
      <w:rFonts w:ascii="Times New Roman" w:hAnsi="Times New Roman"/>
      <w:color w:val="auto"/>
      <w:sz w:val="28"/>
      <w:szCs w:val="28"/>
    </w:rPr>
  </w:style>
  <w:style w:type="paragraph" w:styleId="Nagwek">
    <w:name w:val="header"/>
    <w:basedOn w:val="Normalny"/>
    <w:rsid w:val="00E4748B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7A552E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rsid w:val="00887AA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uiPriority w:val="99"/>
    <w:rsid w:val="00887AA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</w:rPr>
  </w:style>
  <w:style w:type="paragraph" w:customStyle="1" w:styleId="font5">
    <w:name w:val="font5"/>
    <w:basedOn w:val="Normalny"/>
    <w:rsid w:val="00887AAB"/>
    <w:pPr>
      <w:spacing w:before="100" w:beforeAutospacing="1" w:after="100" w:afterAutospacing="1"/>
      <w:jc w:val="both"/>
    </w:pPr>
    <w:rPr>
      <w:rFonts w:ascii="Tahoma" w:hAnsi="Tahoma" w:cs="Tahoma"/>
      <w:sz w:val="18"/>
      <w:szCs w:val="18"/>
    </w:rPr>
  </w:style>
  <w:style w:type="paragraph" w:customStyle="1" w:styleId="DomylnaczcionkaakapituAkapitZnakZnakZnakZnak">
    <w:name w:val="Domyślna czcionka akapitu Akapit Znak Znak Znak Znak"/>
    <w:basedOn w:val="Normalny"/>
    <w:rsid w:val="00D70272"/>
    <w:rPr>
      <w:rFonts w:ascii="Times New Roman" w:hAnsi="Times New Roman"/>
      <w:color w:val="auto"/>
    </w:rPr>
  </w:style>
  <w:style w:type="paragraph" w:customStyle="1" w:styleId="Zawartotabeli">
    <w:name w:val="Zawartość tabeli"/>
    <w:basedOn w:val="Tekstpodstawowy"/>
    <w:rsid w:val="003A3BD9"/>
    <w:pPr>
      <w:widowControl w:val="0"/>
      <w:suppressLineNumbers/>
      <w:suppressAutoHyphens/>
      <w:spacing w:after="120"/>
      <w:jc w:val="left"/>
    </w:pPr>
    <w:rPr>
      <w:rFonts w:ascii="Times New Roman" w:eastAsia="Lucida Sans Unicode" w:hAnsi="Times New Roman" w:cs="Raavi"/>
      <w:b w:val="0"/>
      <w:lang w:bidi="pa-IN"/>
    </w:rPr>
  </w:style>
  <w:style w:type="paragraph" w:customStyle="1" w:styleId="Nagwektabeli">
    <w:name w:val="Nagłówek tabeli"/>
    <w:basedOn w:val="Zawartotabeli"/>
    <w:rsid w:val="003A3BD9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7B6A7C"/>
    <w:pPr>
      <w:ind w:left="708"/>
    </w:pPr>
  </w:style>
  <w:style w:type="character" w:styleId="Pogrubienie">
    <w:name w:val="Strong"/>
    <w:basedOn w:val="Domylnaczcionkaakapitu"/>
    <w:uiPriority w:val="22"/>
    <w:qFormat/>
    <w:rsid w:val="006A1225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A1225"/>
    <w:rPr>
      <w:rFonts w:ascii="Thorndale" w:hAnsi="Thorndale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B75A7"/>
    <w:rPr>
      <w:color w:val="0000FF"/>
      <w:u w:val="single"/>
    </w:rPr>
  </w:style>
  <w:style w:type="character" w:customStyle="1" w:styleId="alb-s">
    <w:name w:val="a_lb-s"/>
    <w:basedOn w:val="Domylnaczcionkaakapitu"/>
    <w:rsid w:val="00CE03AA"/>
  </w:style>
  <w:style w:type="character" w:styleId="Uwydatnienie">
    <w:name w:val="Emphasis"/>
    <w:basedOn w:val="Domylnaczcionkaakapitu"/>
    <w:uiPriority w:val="20"/>
    <w:qFormat/>
    <w:rsid w:val="002C3609"/>
    <w:rPr>
      <w:i/>
      <w:iCs/>
    </w:rPr>
  </w:style>
  <w:style w:type="character" w:styleId="Odwoanieprzypisudolnego">
    <w:name w:val="footnote reference"/>
    <w:basedOn w:val="Domylnaczcionkaakapitu"/>
    <w:semiHidden/>
    <w:unhideWhenUsed/>
    <w:rsid w:val="005377C9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9655D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655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655DD"/>
    <w:rPr>
      <w:rFonts w:ascii="Thorndale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655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655DD"/>
    <w:rPr>
      <w:rFonts w:ascii="Thorndale" w:hAnsi="Thorndale"/>
      <w:b/>
      <w:bCs/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3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1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6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EC5E5-8B36-412E-B2BD-30E3C242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8</Pages>
  <Words>2000</Words>
  <Characters>13404</Characters>
  <Application>Microsoft Office Word</Application>
  <DocSecurity>0</DocSecurity>
  <Lines>111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WSSE Szczecin</Company>
  <LinksUpToDate>false</LinksUpToDate>
  <CharactersWithSpaces>15374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emetko</dc:creator>
  <cp:lastModifiedBy>WSSE Szczecin</cp:lastModifiedBy>
  <cp:revision>168</cp:revision>
  <cp:lastPrinted>2025-02-19T13:15:00Z</cp:lastPrinted>
  <dcterms:created xsi:type="dcterms:W3CDTF">2024-09-19T10:53:00Z</dcterms:created>
  <dcterms:modified xsi:type="dcterms:W3CDTF">2025-03-31T09:25:00Z</dcterms:modified>
</cp:coreProperties>
</file>