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395B" w14:textId="101E0CF1" w:rsidR="002E1962" w:rsidRPr="006A4F1C" w:rsidRDefault="002E1962" w:rsidP="002E1962">
      <w:pPr>
        <w:ind w:left="5387" w:firstLine="3"/>
        <w:rPr>
          <w:rFonts w:asciiTheme="minorHAnsi" w:hAnsiTheme="minorHAnsi" w:cstheme="minorHAnsi"/>
          <w:sz w:val="20"/>
          <w:szCs w:val="20"/>
        </w:rPr>
      </w:pPr>
      <w:r w:rsidRPr="006A4F1C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4D2B4F">
        <w:rPr>
          <w:rFonts w:asciiTheme="minorHAnsi" w:hAnsiTheme="minorHAnsi" w:cstheme="minorHAnsi"/>
          <w:sz w:val="20"/>
          <w:szCs w:val="20"/>
        </w:rPr>
        <w:t>10</w:t>
      </w:r>
      <w:r w:rsidRPr="006A4F1C">
        <w:rPr>
          <w:rFonts w:asciiTheme="minorHAnsi" w:hAnsiTheme="minorHAnsi" w:cstheme="minorHAnsi"/>
          <w:sz w:val="20"/>
          <w:szCs w:val="20"/>
        </w:rPr>
        <w:t xml:space="preserve"> do Programu </w:t>
      </w:r>
    </w:p>
    <w:p w14:paraId="5E9AB058" w14:textId="2B5F49BB" w:rsidR="006871FF" w:rsidRPr="006A4F1C" w:rsidRDefault="002E1962" w:rsidP="002E1962">
      <w:pPr>
        <w:ind w:left="5387" w:firstLine="3"/>
        <w:rPr>
          <w:rFonts w:asciiTheme="minorHAnsi" w:hAnsiTheme="minorHAnsi" w:cstheme="minorHAnsi"/>
          <w:sz w:val="20"/>
          <w:szCs w:val="20"/>
        </w:rPr>
      </w:pPr>
      <w:r w:rsidRPr="006A4F1C">
        <w:rPr>
          <w:rFonts w:asciiTheme="minorHAnsi" w:hAnsiTheme="minorHAnsi" w:cstheme="minorHAnsi"/>
          <w:sz w:val="20"/>
          <w:szCs w:val="20"/>
        </w:rPr>
        <w:t xml:space="preserve">Ministra Rodziny, Pracy i Polityki Społecznej „Centra opiekuńczo-mieszkalne” </w:t>
      </w:r>
      <w:r w:rsidR="00B42710">
        <w:rPr>
          <w:rFonts w:asciiTheme="minorHAnsi" w:hAnsiTheme="minorHAnsi" w:cstheme="minorHAnsi"/>
          <w:sz w:val="20"/>
          <w:szCs w:val="20"/>
        </w:rPr>
        <w:br/>
      </w:r>
      <w:r w:rsidR="004D72B2">
        <w:rPr>
          <w:rFonts w:asciiTheme="minorHAnsi" w:hAnsiTheme="minorHAnsi" w:cstheme="minorHAnsi"/>
          <w:sz w:val="20"/>
          <w:szCs w:val="20"/>
        </w:rPr>
        <w:t>Moduł II - Funkcjonowanie Centrum</w:t>
      </w:r>
    </w:p>
    <w:p w14:paraId="65978D4A" w14:textId="77777777" w:rsidR="00FD55A4" w:rsidRDefault="00FD55A4" w:rsidP="005C126E">
      <w:pPr>
        <w:spacing w:line="360" w:lineRule="auto"/>
        <w:jc w:val="center"/>
        <w:rPr>
          <w:rFonts w:asciiTheme="minorHAnsi" w:hAnsiTheme="minorHAnsi"/>
          <w:i/>
        </w:rPr>
      </w:pPr>
    </w:p>
    <w:p w14:paraId="6F6BF8E8" w14:textId="6D22A818" w:rsidR="00555AF3" w:rsidRPr="005C126E" w:rsidRDefault="00555AF3" w:rsidP="005C126E">
      <w:pPr>
        <w:spacing w:line="360" w:lineRule="auto"/>
        <w:jc w:val="center"/>
        <w:rPr>
          <w:rFonts w:asciiTheme="minorHAnsi" w:hAnsiTheme="minorHAnsi"/>
          <w:i/>
        </w:rPr>
      </w:pPr>
      <w:r w:rsidRPr="005C126E">
        <w:rPr>
          <w:rFonts w:asciiTheme="minorHAnsi" w:hAnsiTheme="minorHAnsi"/>
          <w:i/>
        </w:rPr>
        <w:t xml:space="preserve">WZÓR </w:t>
      </w:r>
    </w:p>
    <w:p w14:paraId="3C7C350E" w14:textId="4DC6CBE5" w:rsidR="006479F0" w:rsidRPr="005C126E" w:rsidRDefault="00D36F2B" w:rsidP="0024074A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KARTA OCENY WNIOSKU</w:t>
      </w:r>
      <w:r w:rsidR="00555AF3" w:rsidRPr="005C126E">
        <w:rPr>
          <w:rFonts w:asciiTheme="minorHAnsi" w:hAnsiTheme="minorHAnsi"/>
          <w:b/>
        </w:rPr>
        <w:t xml:space="preserve"> </w:t>
      </w:r>
      <w:r w:rsidR="003C7C4C" w:rsidRPr="005C126E">
        <w:rPr>
          <w:rFonts w:asciiTheme="minorHAnsi" w:hAnsiTheme="minorHAnsi"/>
          <w:b/>
        </w:rPr>
        <w:t>DLA WOJEWODY</w:t>
      </w:r>
    </w:p>
    <w:p w14:paraId="163AC11D" w14:textId="77777777" w:rsidR="00D44973" w:rsidRDefault="00D44973" w:rsidP="00D44973">
      <w:pPr>
        <w:spacing w:line="360" w:lineRule="auto"/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</w:rPr>
        <w:t xml:space="preserve">w ramach Programu </w:t>
      </w:r>
      <w:r w:rsidRPr="005C126E">
        <w:rPr>
          <w:rFonts w:asciiTheme="minorHAnsi" w:hAnsiTheme="minorHAnsi"/>
          <w:b/>
          <w:i/>
        </w:rPr>
        <w:t>„Centra opiekuńczo-mieszkalne”</w:t>
      </w:r>
    </w:p>
    <w:p w14:paraId="670F3A9E" w14:textId="77777777" w:rsidR="00D44973" w:rsidRPr="00517CC2" w:rsidRDefault="00D44973" w:rsidP="00D44973">
      <w:pPr>
        <w:spacing w:line="360" w:lineRule="auto"/>
        <w:jc w:val="center"/>
        <w:rPr>
          <w:rFonts w:asciiTheme="minorHAnsi" w:hAnsiTheme="minorHAnsi"/>
          <w:b/>
          <w:iCs/>
        </w:rPr>
      </w:pPr>
      <w:r w:rsidRPr="005C126E">
        <w:rPr>
          <w:rFonts w:asciiTheme="minorHAnsi" w:hAnsiTheme="minorHAnsi"/>
          <w:b/>
        </w:rPr>
        <w:t>MODUŁ I</w:t>
      </w:r>
      <w:r>
        <w:rPr>
          <w:rFonts w:asciiTheme="minorHAnsi" w:hAnsiTheme="minorHAnsi"/>
          <w:b/>
        </w:rPr>
        <w:t xml:space="preserve">I - </w:t>
      </w:r>
      <w:r w:rsidRPr="004D72B2">
        <w:rPr>
          <w:rFonts w:asciiTheme="minorHAnsi" w:hAnsiTheme="minorHAnsi"/>
          <w:b/>
        </w:rPr>
        <w:t>Funkcjonowanie Centrum</w:t>
      </w:r>
    </w:p>
    <w:p w14:paraId="02705198" w14:textId="36B6F083" w:rsidR="001122B5" w:rsidRPr="005C126E" w:rsidRDefault="001122B5" w:rsidP="005C126E">
      <w:pPr>
        <w:spacing w:after="120"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i/>
        </w:rPr>
        <w:t>(</w:t>
      </w:r>
      <w:bookmarkStart w:id="0" w:name="_Hlk200978831"/>
      <w:r w:rsidR="00CC47C5" w:rsidRPr="00CC47C5">
        <w:rPr>
          <w:rFonts w:asciiTheme="minorHAnsi" w:hAnsiTheme="minorHAnsi"/>
          <w:b/>
          <w:i/>
        </w:rPr>
        <w:t xml:space="preserve">Modułu I - Utworzenie Centrum lub </w:t>
      </w:r>
      <w:r w:rsidR="000F6E18" w:rsidRPr="000F6E18">
        <w:rPr>
          <w:rFonts w:asciiTheme="minorHAnsi" w:hAnsiTheme="minorHAnsi"/>
          <w:b/>
          <w:i/>
        </w:rPr>
        <w:t xml:space="preserve">Moduł II - Funkcjonowanie Centrum </w:t>
      </w:r>
      <w:r w:rsidR="008F06AB">
        <w:rPr>
          <w:rFonts w:asciiTheme="minorHAnsi" w:hAnsiTheme="minorHAnsi"/>
          <w:b/>
          <w:i/>
        </w:rPr>
        <w:t xml:space="preserve">był </w:t>
      </w:r>
      <w:r>
        <w:rPr>
          <w:rFonts w:asciiTheme="minorHAnsi" w:hAnsiTheme="minorHAnsi"/>
          <w:b/>
          <w:i/>
        </w:rPr>
        <w:t xml:space="preserve">uprzednio realizowany przez gminę/powiat </w:t>
      </w:r>
      <w:bookmarkStart w:id="1" w:name="_Hlk201048903"/>
      <w:r w:rsidR="000F6E18" w:rsidRPr="000F6E18">
        <w:rPr>
          <w:rFonts w:asciiTheme="minorHAnsi" w:hAnsiTheme="minorHAnsi"/>
          <w:b/>
          <w:i/>
        </w:rPr>
        <w:t>na podstawie</w:t>
      </w:r>
      <w:r w:rsidR="003B7F3D">
        <w:rPr>
          <w:rFonts w:asciiTheme="minorHAnsi" w:hAnsiTheme="minorHAnsi"/>
          <w:b/>
          <w:i/>
        </w:rPr>
        <w:t>:</w:t>
      </w:r>
      <w:r>
        <w:rPr>
          <w:rFonts w:asciiTheme="minorHAnsi" w:hAnsiTheme="minorHAnsi"/>
          <w:b/>
          <w:i/>
        </w:rPr>
        <w:t xml:space="preserve"> </w:t>
      </w:r>
      <w:r w:rsidRPr="001122B5">
        <w:rPr>
          <w:rFonts w:asciiTheme="minorHAnsi" w:hAnsiTheme="minorHAnsi"/>
          <w:b/>
          <w:i/>
        </w:rPr>
        <w:t>Program</w:t>
      </w:r>
      <w:r w:rsidR="002977D7">
        <w:rPr>
          <w:rFonts w:asciiTheme="minorHAnsi" w:hAnsiTheme="minorHAnsi"/>
          <w:b/>
          <w:i/>
        </w:rPr>
        <w:t>u</w:t>
      </w:r>
      <w:r w:rsidRPr="001122B5">
        <w:rPr>
          <w:rFonts w:asciiTheme="minorHAnsi" w:hAnsiTheme="minorHAnsi"/>
          <w:b/>
          <w:i/>
        </w:rPr>
        <w:t xml:space="preserve"> 2019 albo Program</w:t>
      </w:r>
      <w:r w:rsidR="002977D7">
        <w:rPr>
          <w:rFonts w:asciiTheme="minorHAnsi" w:hAnsiTheme="minorHAnsi"/>
          <w:b/>
          <w:i/>
        </w:rPr>
        <w:t>u</w:t>
      </w:r>
      <w:r w:rsidRPr="001122B5">
        <w:rPr>
          <w:rFonts w:asciiTheme="minorHAnsi" w:hAnsiTheme="minorHAnsi"/>
          <w:b/>
          <w:i/>
        </w:rPr>
        <w:t xml:space="preserve"> 2021 albo Program</w:t>
      </w:r>
      <w:r w:rsidR="002977D7">
        <w:rPr>
          <w:rFonts w:asciiTheme="minorHAnsi" w:hAnsiTheme="minorHAnsi"/>
          <w:b/>
          <w:i/>
        </w:rPr>
        <w:t>u</w:t>
      </w:r>
      <w:r w:rsidRPr="001122B5">
        <w:rPr>
          <w:rFonts w:asciiTheme="minorHAnsi" w:hAnsiTheme="minorHAnsi"/>
          <w:b/>
          <w:i/>
        </w:rPr>
        <w:t xml:space="preserve"> 2023 albo Program</w:t>
      </w:r>
      <w:r w:rsidR="002977D7">
        <w:rPr>
          <w:rFonts w:asciiTheme="minorHAnsi" w:hAnsiTheme="minorHAnsi"/>
          <w:b/>
          <w:i/>
        </w:rPr>
        <w:t>u</w:t>
      </w:r>
      <w:r w:rsidRPr="001122B5">
        <w:rPr>
          <w:rFonts w:asciiTheme="minorHAnsi" w:hAnsiTheme="minorHAnsi"/>
          <w:b/>
          <w:i/>
        </w:rPr>
        <w:t xml:space="preserve"> 2024</w:t>
      </w:r>
      <w:bookmarkEnd w:id="0"/>
      <w:bookmarkEnd w:id="1"/>
      <w:r>
        <w:rPr>
          <w:rFonts w:asciiTheme="minorHAnsi" w:hAnsiTheme="minorHAnsi"/>
          <w:b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F73B64" w14:paraId="4D2A4A58" w14:textId="77777777" w:rsidTr="00FE0098">
        <w:trPr>
          <w:trHeight w:val="49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09B210C9" w:rsidR="00555AF3" w:rsidRPr="00F73B64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gminy/powiatu</w:t>
            </w:r>
            <w:r w:rsidR="004D72B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F73B64" w:rsidRDefault="00555AF3" w:rsidP="00536A49">
            <w:pPr>
              <w:spacing w:before="48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58EFBE83" w14:textId="77777777" w:rsidTr="007A42DF">
        <w:trPr>
          <w:trHeight w:val="588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DD43" w14:textId="05EEC75E" w:rsidR="00555AF3" w:rsidRPr="00F73B64" w:rsidRDefault="004D72B2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5963DD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dres </w:t>
            </w:r>
            <w:r w:rsidR="004C6F4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bazy lokalowej </w:t>
            </w:r>
            <w:r w:rsidR="005963DD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Centrum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F73B64" w:rsidRDefault="00555AF3" w:rsidP="007A42DF">
            <w:pPr>
              <w:spacing w:before="60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F73B64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7EDA" w14:textId="3B04685D" w:rsidR="004042CC" w:rsidRPr="007A42DF" w:rsidRDefault="004042CC" w:rsidP="007A42DF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42DF">
              <w:rPr>
                <w:rFonts w:asciiTheme="minorHAnsi" w:hAnsiTheme="minorHAnsi" w:cstheme="minorHAnsi"/>
                <w:b/>
                <w:sz w:val="22"/>
                <w:szCs w:val="22"/>
              </w:rPr>
              <w:t>Forma pobytu</w:t>
            </w:r>
            <w:r w:rsidR="004D72B2" w:rsidRPr="007A42D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458E3E3" w14:textId="20979E0D" w:rsidR="00242FB8" w:rsidRPr="007A42DF" w:rsidRDefault="00242FB8" w:rsidP="007A42DF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77A3" w14:textId="4AAA95DF" w:rsidR="005C126E" w:rsidRPr="00F73B64" w:rsidRDefault="007D570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a) dzienny </w:t>
            </w:r>
            <w:r w:rsidR="004D72B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4042CC" w:rsidRPr="00F73B64">
              <w:rPr>
                <w:rFonts w:asciiTheme="minorHAnsi" w:hAnsiTheme="minorHAnsi" w:cstheme="minorHAnsi"/>
                <w:sz w:val="22"/>
                <w:szCs w:val="22"/>
              </w:rPr>
              <w:t>ilość</w:t>
            </w:r>
            <w:r w:rsidR="004D72B2">
              <w:rPr>
                <w:rFonts w:asciiTheme="minorHAnsi" w:hAnsiTheme="minorHAnsi" w:cstheme="minorHAnsi"/>
                <w:sz w:val="22"/>
                <w:szCs w:val="22"/>
              </w:rPr>
              <w:t xml:space="preserve"> mieszkańców Centrum</w:t>
            </w:r>
            <w:r w:rsidR="004042CC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…...</w:t>
            </w:r>
            <w:r w:rsidR="00536A49">
              <w:rPr>
                <w:rFonts w:asciiTheme="minorHAnsi" w:hAnsiTheme="minorHAnsi" w:cstheme="minorHAnsi"/>
                <w:sz w:val="22"/>
                <w:szCs w:val="22"/>
              </w:rPr>
              <w:t>......</w:t>
            </w:r>
          </w:p>
          <w:p w14:paraId="312B3490" w14:textId="3C59FE3D" w:rsidR="00242FB8" w:rsidRPr="00F73B64" w:rsidRDefault="004042CC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="007D5709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całodobowy </w:t>
            </w:r>
            <w:r w:rsidR="004D72B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ilość </w:t>
            </w:r>
            <w:r w:rsidR="004D72B2" w:rsidRPr="004D72B2">
              <w:rPr>
                <w:rFonts w:asciiTheme="minorHAnsi" w:hAnsiTheme="minorHAnsi" w:cstheme="minorHAnsi"/>
                <w:sz w:val="22"/>
                <w:szCs w:val="22"/>
              </w:rPr>
              <w:t xml:space="preserve">mieszkańców Centrum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536A49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</w:p>
        </w:tc>
      </w:tr>
      <w:tr w:rsidR="000D64B6" w:rsidRPr="00F73B64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576E" w14:textId="2845552D" w:rsidR="000D64B6" w:rsidRPr="00F73B64" w:rsidRDefault="004D72B2" w:rsidP="007A42DF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Ź</w:t>
            </w:r>
            <w:r w:rsidR="000D64B6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ródł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0D64B6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finansowania zadania:</w:t>
            </w:r>
          </w:p>
          <w:p w14:paraId="27861F15" w14:textId="77777777" w:rsidR="000D64B6" w:rsidRPr="007A42DF" w:rsidRDefault="000D64B6" w:rsidP="007A42DF">
            <w:pPr>
              <w:pStyle w:val="Akapitzlist"/>
              <w:spacing w:before="120" w:after="0" w:line="360" w:lineRule="auto"/>
              <w:ind w:left="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4C8" w14:textId="1C7D9E1A" w:rsidR="00E9635A" w:rsidRPr="001E256C" w:rsidRDefault="007A42DF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</w:rPr>
              <w:t>ś</w:t>
            </w:r>
            <w:r w:rsidR="00AD295F">
              <w:rPr>
                <w:rFonts w:cstheme="minorHAnsi"/>
              </w:rPr>
              <w:t xml:space="preserve">rodki </w:t>
            </w:r>
            <w:r w:rsidR="00133719" w:rsidRPr="00F73B64">
              <w:rPr>
                <w:rFonts w:cstheme="minorHAnsi"/>
              </w:rPr>
              <w:t>F</w:t>
            </w:r>
            <w:r w:rsidR="006211A9" w:rsidRPr="00F73B64">
              <w:rPr>
                <w:rFonts w:cstheme="minorHAnsi"/>
              </w:rPr>
              <w:t xml:space="preserve">unduszu </w:t>
            </w:r>
            <w:r w:rsidR="00133719" w:rsidRPr="00F73B64">
              <w:rPr>
                <w:rFonts w:cstheme="minorHAnsi"/>
              </w:rPr>
              <w:t>S</w:t>
            </w:r>
            <w:r w:rsidR="006211A9" w:rsidRPr="00F73B64">
              <w:rPr>
                <w:rFonts w:cstheme="minorHAnsi"/>
              </w:rPr>
              <w:t>olidarnościowego</w:t>
            </w:r>
            <w:r w:rsidR="00133719" w:rsidRPr="00F73B64">
              <w:rPr>
                <w:rFonts w:cstheme="minorHAnsi"/>
              </w:rPr>
              <w:t xml:space="preserve"> </w:t>
            </w:r>
            <w:r w:rsidR="00536A49" w:rsidRPr="001E256C">
              <w:rPr>
                <w:rFonts w:ascii="Arial" w:hAnsi="Arial" w:cs="Arial"/>
                <w:sz w:val="32"/>
                <w:szCs w:val="32"/>
              </w:rPr>
              <w:t>□</w:t>
            </w:r>
          </w:p>
          <w:p w14:paraId="5F633E1F" w14:textId="67503B69" w:rsidR="000D64B6" w:rsidRPr="00F73B64" w:rsidRDefault="007A42DF" w:rsidP="008F1507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ś</w:t>
            </w:r>
            <w:r w:rsidR="00133719" w:rsidRPr="00F73B64">
              <w:rPr>
                <w:rFonts w:cstheme="minorHAnsi"/>
              </w:rPr>
              <w:t xml:space="preserve">rodki własne </w:t>
            </w:r>
            <w:r w:rsidR="00536A49" w:rsidRPr="001E256C"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291547" w:rsidRPr="00F73B64" w14:paraId="1B39F5FC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9F1A" w14:textId="25FFC96A" w:rsidR="00291547" w:rsidRPr="00F73B64" w:rsidRDefault="00291547" w:rsidP="007A42DF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Wnioskowana kwota</w:t>
            </w:r>
            <w:r w:rsidR="00536A4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185E3" w14:textId="77777777" w:rsidR="00291547" w:rsidRPr="00F73B64" w:rsidRDefault="00291547" w:rsidP="00536A49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before="240" w:after="0" w:line="360" w:lineRule="auto"/>
              <w:ind w:left="0"/>
              <w:rPr>
                <w:rFonts w:cstheme="minorHAnsi"/>
              </w:rPr>
            </w:pPr>
          </w:p>
        </w:tc>
      </w:tr>
      <w:tr w:rsidR="00445360" w:rsidRPr="00F73B64" w14:paraId="2DF4511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6B4B" w14:textId="55C6213B" w:rsidR="00445360" w:rsidRPr="00F73B64" w:rsidRDefault="00536A49" w:rsidP="007A42DF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  <w:r w:rsidR="00445360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otwarcia Centrum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723" w14:textId="77777777" w:rsidR="00445360" w:rsidRPr="00F73B64" w:rsidRDefault="00445360" w:rsidP="00536A49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before="240"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F73B64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F73B64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I. OCENA FORMALNA WNIOSKU</w:t>
            </w:r>
          </w:p>
        </w:tc>
      </w:tr>
    </w:tbl>
    <w:tbl>
      <w:tblPr>
        <w:tblStyle w:val="TableGrid"/>
        <w:tblW w:w="9067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318"/>
        <w:gridCol w:w="5886"/>
        <w:gridCol w:w="598"/>
        <w:gridCol w:w="651"/>
        <w:gridCol w:w="1614"/>
      </w:tblGrid>
      <w:tr w:rsidR="003917CE" w:rsidRPr="00F73B64" w14:paraId="34AF04EA" w14:textId="77777777" w:rsidTr="003917CE">
        <w:trPr>
          <w:trHeight w:val="582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1A00" w14:textId="00D1ECC6" w:rsidR="003917CE" w:rsidRPr="00F73B64" w:rsidRDefault="003917CE" w:rsidP="003917C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3917CE" w:rsidRPr="00F73B64" w:rsidRDefault="003917CE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Tak 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3917CE" w:rsidRPr="00F73B64" w:rsidRDefault="003917CE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Nie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0EADE" w14:textId="77777777" w:rsidR="003917CE" w:rsidRPr="00F73B64" w:rsidRDefault="003917CE" w:rsidP="005C126E">
            <w:pPr>
              <w:spacing w:after="96" w:line="360" w:lineRule="auto"/>
              <w:ind w:right="3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3917CE" w:rsidRPr="00F73B64" w14:paraId="144BD709" w14:textId="77777777" w:rsidTr="003917CE">
        <w:trPr>
          <w:trHeight w:val="698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491F" w14:textId="7D0F082D" w:rsidR="003917CE" w:rsidRDefault="003917CE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55380D4C" w:rsidR="003917CE" w:rsidRPr="00F73B64" w:rsidRDefault="00B23A0C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3917CE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niosek </w:t>
            </w:r>
            <w:r w:rsidR="003917CE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3917CE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kompletnie i prawidłowo wypełniony zgodnie z obowiązującym wzorem </w:t>
            </w:r>
            <w:r w:rsidR="003917CE" w:rsidRPr="002E1962">
              <w:rPr>
                <w:rFonts w:asciiTheme="minorHAnsi" w:hAnsiTheme="minorHAnsi" w:cstheme="minorHAnsi"/>
                <w:sz w:val="22"/>
                <w:szCs w:val="22"/>
              </w:rPr>
              <w:t>(tj. wszystkie pola wniosku zostały wypełnione merytoryczną treścią)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3917CE" w:rsidRPr="00F73B64" w:rsidRDefault="003917CE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E3B6D" w14:textId="7BB1512F" w:rsidR="003917CE" w:rsidRPr="00F73B64" w:rsidRDefault="003917CE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039D3" w14:textId="782A89D7" w:rsidR="003917CE" w:rsidRPr="003917CE" w:rsidRDefault="003917CE" w:rsidP="003917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7CE">
              <w:rPr>
                <w:rFonts w:asciiTheme="minorHAnsi" w:hAnsiTheme="minorHAnsi" w:cstheme="minorHAnsi"/>
                <w:sz w:val="22"/>
                <w:szCs w:val="22"/>
              </w:rPr>
              <w:t xml:space="preserve">Wniosek podlega odrzucenia w przypadku niespełnienia </w:t>
            </w:r>
            <w:r w:rsidR="00A925D5">
              <w:rPr>
                <w:rFonts w:asciiTheme="minorHAnsi" w:hAnsiTheme="minorHAnsi" w:cstheme="minorHAnsi"/>
                <w:sz w:val="22"/>
                <w:szCs w:val="22"/>
              </w:rPr>
              <w:t>któregokolwiek</w:t>
            </w:r>
          </w:p>
          <w:p w14:paraId="13D74C97" w14:textId="77777777" w:rsidR="003917CE" w:rsidRPr="003917CE" w:rsidRDefault="003917CE" w:rsidP="003917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7CE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2A6F8B9D" w14:textId="45A1F6ED" w:rsidR="003917CE" w:rsidRPr="00F73B64" w:rsidRDefault="003917CE" w:rsidP="003917C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7CE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3917CE" w:rsidRPr="00F73B64" w14:paraId="0B1FE06D" w14:textId="77777777" w:rsidTr="003917CE">
        <w:trPr>
          <w:trHeight w:val="349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1352" w14:textId="1F431779" w:rsidR="003917CE" w:rsidRDefault="003917CE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4B429853" w:rsidR="003917CE" w:rsidRPr="00F73B64" w:rsidRDefault="00B23A0C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B23A0C">
              <w:rPr>
                <w:rFonts w:asciiTheme="minorHAnsi" w:hAnsiTheme="minorHAnsi" w:cstheme="minorHAnsi"/>
                <w:sz w:val="22"/>
                <w:szCs w:val="22"/>
              </w:rPr>
              <w:t xml:space="preserve">Wniosek </w:t>
            </w:r>
            <w:r w:rsidR="003917CE" w:rsidRPr="00536A49">
              <w:rPr>
                <w:rFonts w:asciiTheme="minorHAnsi" w:hAnsiTheme="minorHAnsi" w:cstheme="minorHAnsi"/>
                <w:sz w:val="22"/>
                <w:szCs w:val="22"/>
              </w:rPr>
              <w:t xml:space="preserve">został złożony </w:t>
            </w:r>
            <w:bookmarkStart w:id="2" w:name="_Hlk200616695"/>
            <w:r w:rsidR="003917CE" w:rsidRPr="00536A49">
              <w:rPr>
                <w:rFonts w:asciiTheme="minorHAnsi" w:hAnsiTheme="minorHAnsi" w:cstheme="minorHAnsi"/>
                <w:sz w:val="22"/>
                <w:szCs w:val="22"/>
              </w:rPr>
              <w:t xml:space="preserve">w Generatorze Funduszu Solidarnościowego albo </w:t>
            </w:r>
            <w:r w:rsidR="003917CE" w:rsidRPr="00251459">
              <w:rPr>
                <w:rFonts w:asciiTheme="minorHAnsi" w:hAnsiTheme="minorHAnsi" w:cstheme="minorHAnsi"/>
                <w:sz w:val="22"/>
                <w:szCs w:val="22"/>
              </w:rPr>
              <w:t>za uprzednią zgodą Ministra, za pomocą platformy e-PUAP</w:t>
            </w:r>
            <w:r w:rsidR="00FE0098">
              <w:rPr>
                <w:rFonts w:asciiTheme="minorHAnsi" w:hAnsiTheme="minorHAnsi" w:cstheme="minorHAnsi"/>
                <w:sz w:val="22"/>
                <w:szCs w:val="22"/>
              </w:rPr>
              <w:t xml:space="preserve"> albo systemu </w:t>
            </w:r>
            <w:r w:rsidR="003917CE" w:rsidRPr="00251459">
              <w:rPr>
                <w:rFonts w:asciiTheme="minorHAnsi" w:hAnsiTheme="minorHAnsi" w:cstheme="minorHAnsi"/>
                <w:sz w:val="22"/>
                <w:szCs w:val="22"/>
              </w:rPr>
              <w:t>e-Doręczenia</w:t>
            </w:r>
            <w:bookmarkEnd w:id="2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3917CE" w:rsidRPr="00F73B64" w:rsidRDefault="003917CE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2A30E" w14:textId="06BDBBC2" w:rsidR="003917CE" w:rsidRPr="00F73B64" w:rsidRDefault="003917CE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EF09" w14:textId="77777777" w:rsidR="003917CE" w:rsidRPr="00F73B64" w:rsidRDefault="003917CE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7CE" w:rsidRPr="00F73B64" w14:paraId="6DFB1AD3" w14:textId="77777777" w:rsidTr="003917CE">
        <w:trPr>
          <w:trHeight w:val="63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456B" w14:textId="4A8A8AF7" w:rsidR="003917CE" w:rsidRDefault="003917CE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23B2" w14:textId="3A87F9C3" w:rsidR="003917CE" w:rsidRPr="00536A49" w:rsidRDefault="00B23A0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200616724"/>
            <w:r w:rsidRPr="00B23A0C">
              <w:rPr>
                <w:rFonts w:asciiTheme="minorHAnsi" w:hAnsiTheme="minorHAnsi" w:cstheme="minorHAnsi"/>
                <w:sz w:val="22"/>
                <w:szCs w:val="22"/>
              </w:rPr>
              <w:t xml:space="preserve">Wniosek </w:t>
            </w:r>
            <w:r w:rsidR="003917CE">
              <w:rPr>
                <w:rFonts w:asciiTheme="minorHAnsi" w:hAnsiTheme="minorHAnsi" w:cstheme="minorHAnsi"/>
                <w:sz w:val="22"/>
                <w:szCs w:val="22"/>
              </w:rPr>
              <w:t xml:space="preserve">został złożony do </w:t>
            </w:r>
            <w:r w:rsidR="003917CE" w:rsidRPr="00251459">
              <w:rPr>
                <w:rFonts w:asciiTheme="minorHAnsi" w:hAnsiTheme="minorHAnsi" w:cstheme="minorHAnsi"/>
                <w:sz w:val="22"/>
                <w:szCs w:val="22"/>
              </w:rPr>
              <w:t>wojewody właściwego, ze względu na województwo na terenie</w:t>
            </w:r>
            <w:r w:rsidR="003917C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917CE" w:rsidRPr="00251459">
              <w:rPr>
                <w:rFonts w:asciiTheme="minorHAnsi" w:hAnsiTheme="minorHAnsi" w:cstheme="minorHAnsi"/>
                <w:sz w:val="22"/>
                <w:szCs w:val="22"/>
              </w:rPr>
              <w:t xml:space="preserve"> którego znajduje się gmina/powiat</w:t>
            </w:r>
            <w:bookmarkEnd w:id="3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509C" w14:textId="77777777" w:rsidR="003917CE" w:rsidRPr="00F73B64" w:rsidRDefault="003917CE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24E8E" w14:textId="77777777" w:rsidR="003917CE" w:rsidRPr="00F73B64" w:rsidRDefault="003917CE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8E48" w14:textId="77777777" w:rsidR="003917CE" w:rsidRPr="00F73B64" w:rsidRDefault="003917CE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7CE" w:rsidRPr="00F73B64" w14:paraId="19DEE32B" w14:textId="77777777" w:rsidTr="003917CE">
        <w:trPr>
          <w:trHeight w:val="63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EFDC" w14:textId="2582EF10" w:rsidR="003917CE" w:rsidRDefault="003917CE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3137" w14:textId="772FD5D0" w:rsidR="003917CE" w:rsidRPr="00536A49" w:rsidRDefault="00B23A0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3A0C">
              <w:rPr>
                <w:rFonts w:asciiTheme="minorHAnsi" w:hAnsiTheme="minorHAnsi" w:cstheme="minorHAnsi"/>
                <w:sz w:val="22"/>
                <w:szCs w:val="22"/>
              </w:rPr>
              <w:t xml:space="preserve">Wniosek </w:t>
            </w:r>
            <w:r w:rsidR="003917CE" w:rsidRPr="00251459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3917CE">
              <w:rPr>
                <w:rFonts w:asciiTheme="minorHAnsi" w:hAnsiTheme="minorHAnsi" w:cstheme="minorHAnsi"/>
                <w:sz w:val="22"/>
                <w:szCs w:val="22"/>
              </w:rPr>
              <w:t xml:space="preserve"> złożony w terminie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BB3D" w14:textId="77777777" w:rsidR="003917CE" w:rsidRPr="00F73B64" w:rsidRDefault="003917CE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B8C5BE" w14:textId="77777777" w:rsidR="003917CE" w:rsidRPr="00F73B64" w:rsidRDefault="003917CE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AE71" w14:textId="77777777" w:rsidR="003917CE" w:rsidRPr="00F73B64" w:rsidRDefault="003917CE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7CE" w:rsidRPr="00F73B64" w14:paraId="128051DC" w14:textId="77777777" w:rsidTr="003917CE">
        <w:trPr>
          <w:trHeight w:val="63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9321" w14:textId="1CC9E1B6" w:rsidR="003917CE" w:rsidRDefault="003917CE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022E" w14:textId="7301C7FF" w:rsidR="003917CE" w:rsidRPr="00F73B64" w:rsidRDefault="00B23A0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3A0C">
              <w:rPr>
                <w:rFonts w:asciiTheme="minorHAnsi" w:hAnsiTheme="minorHAnsi" w:cstheme="minorHAnsi"/>
                <w:sz w:val="22"/>
                <w:szCs w:val="22"/>
              </w:rPr>
              <w:t xml:space="preserve">Wniosek </w:t>
            </w:r>
            <w:r w:rsidR="003917CE" w:rsidRPr="00536A49">
              <w:rPr>
                <w:rFonts w:asciiTheme="minorHAnsi" w:hAnsiTheme="minorHAnsi" w:cstheme="minorHAnsi"/>
                <w:sz w:val="22"/>
                <w:szCs w:val="22"/>
              </w:rPr>
              <w:t>zawiera wszystkie wymagane załączniki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73E8" w14:textId="77777777" w:rsidR="003917CE" w:rsidRPr="00F73B64" w:rsidRDefault="003917CE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A52E9" w14:textId="77777777" w:rsidR="003917CE" w:rsidRPr="00F73B64" w:rsidRDefault="003917CE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A75C" w14:textId="77777777" w:rsidR="003917CE" w:rsidRPr="00F73B64" w:rsidRDefault="003917CE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7CE" w:rsidRPr="00F73B64" w14:paraId="0A2ED44C" w14:textId="77777777" w:rsidTr="003917CE">
        <w:trPr>
          <w:trHeight w:val="631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5D40" w14:textId="6FD58D81" w:rsidR="003917CE" w:rsidRDefault="003917CE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0EF0E2BF" w:rsidR="003917CE" w:rsidRPr="00F73B64" w:rsidRDefault="00B23A0C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200616832"/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3917CE" w:rsidRPr="0006350C">
              <w:rPr>
                <w:rFonts w:asciiTheme="minorHAnsi" w:hAnsiTheme="minorHAnsi" w:cstheme="minorHAnsi"/>
                <w:sz w:val="22"/>
                <w:szCs w:val="22"/>
              </w:rPr>
              <w:t>poważnienie do podejmowania czynności w Generatorze Funduszu Solidarnościowego zostało podpisane przez upoważnione osoby albo w przypadku złożenia wniosku</w:t>
            </w:r>
            <w:r w:rsidR="003917C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917CE" w:rsidRPr="0006350C">
              <w:rPr>
                <w:rFonts w:asciiTheme="minorHAnsi" w:hAnsiTheme="minorHAnsi" w:cstheme="minorHAnsi"/>
                <w:sz w:val="22"/>
                <w:szCs w:val="22"/>
              </w:rPr>
              <w:t xml:space="preserve"> za uprzednią zgodą Ministra, za pomocą platformy e-PUAP</w:t>
            </w:r>
            <w:r w:rsidR="00FE0098">
              <w:rPr>
                <w:rFonts w:asciiTheme="minorHAnsi" w:hAnsiTheme="minorHAnsi" w:cstheme="minorHAnsi"/>
                <w:sz w:val="22"/>
                <w:szCs w:val="22"/>
              </w:rPr>
              <w:t xml:space="preserve"> albo systemu </w:t>
            </w:r>
            <w:r w:rsidR="003917CE" w:rsidRPr="0006350C">
              <w:rPr>
                <w:rFonts w:asciiTheme="minorHAnsi" w:hAnsiTheme="minorHAnsi" w:cstheme="minorHAnsi"/>
                <w:sz w:val="22"/>
                <w:szCs w:val="22"/>
              </w:rPr>
              <w:t>e-Doręczenia, wniosek został podpisany w sposób przewidziany dla podpisania upoważnienia do podejmowania czynności w Generatorze Funduszu Solidarnościowego</w:t>
            </w:r>
            <w:bookmarkEnd w:id="4"/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3917CE" w:rsidRPr="00F73B64" w:rsidRDefault="003917CE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1F3E" w14:textId="77777777" w:rsidR="003917CE" w:rsidRPr="00F73B64" w:rsidRDefault="003917CE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049" w14:textId="77777777" w:rsidR="003917CE" w:rsidRPr="00F73B64" w:rsidRDefault="003917CE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7CE" w:rsidRPr="00F73B64" w14:paraId="666EC5B8" w14:textId="77777777" w:rsidTr="003917CE">
        <w:trPr>
          <w:trHeight w:val="542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32B14C" w14:textId="77777777" w:rsidR="003917CE" w:rsidRPr="00F73B64" w:rsidRDefault="003917CE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469E27DE" w:rsidR="003917CE" w:rsidRPr="00F73B64" w:rsidRDefault="00A925D5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Wynik o</w:t>
            </w:r>
            <w:r w:rsidR="003917CE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cen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="003917CE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formaln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="003917CE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Czy wniosek spełnia wszystkie kryteria oceny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formalnej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="003917CE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3917CE" w:rsidRPr="00F73B64" w:rsidRDefault="003917CE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3917CE" w:rsidRPr="00F73B64" w:rsidRDefault="003917CE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3917CE" w:rsidRPr="00F73B64" w:rsidRDefault="003917CE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F73B64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9"/>
        <w:gridCol w:w="945"/>
        <w:gridCol w:w="943"/>
        <w:gridCol w:w="1596"/>
      </w:tblGrid>
      <w:tr w:rsidR="00555AF3" w:rsidRPr="00F73B64" w14:paraId="6C1C8B23" w14:textId="77777777" w:rsidTr="00354952">
        <w:tc>
          <w:tcPr>
            <w:tcW w:w="8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F73B64" w14:paraId="19301BEB" w14:textId="77777777" w:rsidTr="00D65E37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36692900" w:rsidR="008F1507" w:rsidRPr="00F73B64" w:rsidRDefault="008F1507" w:rsidP="005C126E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 xml:space="preserve">Kryteria oceny merytorycznej </w:t>
            </w:r>
            <w:r w:rsidR="003917CE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 xml:space="preserve"> obligatoryjne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FE979FF" w14:textId="77777777" w:rsidTr="00354952">
        <w:trPr>
          <w:trHeight w:val="200"/>
        </w:trPr>
        <w:tc>
          <w:tcPr>
            <w:tcW w:w="8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722218E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</w:tr>
      <w:tr w:rsidR="006E4AB4" w:rsidRPr="00F73B64" w14:paraId="093D6CE2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76E66D5B" w:rsidR="006E4AB4" w:rsidRPr="00F73B64" w:rsidRDefault="00A951C2" w:rsidP="004D7A98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55" w:hanging="425"/>
              <w:rPr>
                <w:rStyle w:val="Uwydatnienie"/>
                <w:rFonts w:cstheme="minorHAnsi"/>
                <w:bCs/>
              </w:rPr>
            </w:pPr>
            <w:r>
              <w:rPr>
                <w:rFonts w:cstheme="minorHAnsi"/>
                <w:color w:val="000000" w:themeColor="text1"/>
              </w:rPr>
              <w:t>f</w:t>
            </w:r>
            <w:r w:rsidR="004D7A98">
              <w:rPr>
                <w:rFonts w:cstheme="minorHAnsi"/>
                <w:color w:val="000000" w:themeColor="text1"/>
              </w:rPr>
              <w:t>unkcjonowanie Centrum</w:t>
            </w:r>
            <w:r w:rsidR="004D7A98" w:rsidRPr="004D7A98">
              <w:rPr>
                <w:rFonts w:cstheme="minorHAnsi"/>
                <w:color w:val="000000" w:themeColor="text1"/>
              </w:rPr>
              <w:t xml:space="preserve"> wzmacnia system wsparcia dorosłych osób z niepełnosprawnościami </w:t>
            </w:r>
            <w:r w:rsidR="004D7A98">
              <w:rPr>
                <w:rFonts w:cstheme="minorHAnsi"/>
                <w:color w:val="000000" w:themeColor="text1"/>
              </w:rPr>
              <w:t xml:space="preserve">- </w:t>
            </w:r>
            <w:r w:rsidR="004D7A98" w:rsidRPr="004D7A98">
              <w:rPr>
                <w:rFonts w:cstheme="minorHAnsi"/>
                <w:color w:val="000000" w:themeColor="text1"/>
              </w:rPr>
              <w:t>stw</w:t>
            </w:r>
            <w:r w:rsidR="004D7A98">
              <w:rPr>
                <w:rFonts w:cstheme="minorHAnsi"/>
                <w:color w:val="000000" w:themeColor="text1"/>
              </w:rPr>
              <w:t>arza</w:t>
            </w:r>
            <w:r w:rsidR="004D7A98" w:rsidRPr="004D7A98">
              <w:rPr>
                <w:rFonts w:cstheme="minorHAnsi"/>
                <w:color w:val="000000" w:themeColor="text1"/>
              </w:rPr>
              <w:t xml:space="preserve"> warunk</w:t>
            </w:r>
            <w:r w:rsidR="00C13342">
              <w:rPr>
                <w:rFonts w:cstheme="minorHAnsi"/>
                <w:color w:val="000000" w:themeColor="text1"/>
              </w:rPr>
              <w:t>i</w:t>
            </w:r>
            <w:r w:rsidR="004D7A98" w:rsidRPr="004D7A98">
              <w:rPr>
                <w:rFonts w:cstheme="minorHAnsi"/>
                <w:color w:val="000000" w:themeColor="text1"/>
              </w:rPr>
              <w:t xml:space="preserve"> do niezależnego życia i funkcjonowania dla dorosłych osób z niepełnosprawnościami z orzeczeniem o znacznym lub umiarkowanym stopniu niepełnosprawności lub orzeczeniem traktowanym na równi z orzeczeniem o znacznym lub umiarkowanym stopniu niepełnosprawności, o których mowa w ustawie z dnia 27 sierpnia 1997 r. o rehabilitacji zawodowej i społecznej oraz zatrudnianiu osób niepełnosprawnych, poprzez </w:t>
            </w:r>
            <w:r w:rsidR="004D7A98">
              <w:rPr>
                <w:rFonts w:cstheme="minorHAnsi"/>
                <w:color w:val="000000" w:themeColor="text1"/>
              </w:rPr>
              <w:t>udostępnienie</w:t>
            </w:r>
            <w:r w:rsidR="004D7A98" w:rsidRPr="004D7A98">
              <w:rPr>
                <w:rFonts w:cstheme="minorHAnsi"/>
                <w:color w:val="000000" w:themeColor="text1"/>
              </w:rPr>
              <w:t xml:space="preserve"> miejsc pobytu całodobowego i dziennego zapewniających usługi opiekuńcze oraz specjalistyczne usługi opiekuńcze dostosowane do potrzeb i możliwości mieszkańców Centrów, ukierunkowane na rozwój samodzielności i prowadzenie niezależnego życia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1417" w14:textId="6B119348" w:rsidR="006E4AB4" w:rsidRPr="00F73B64" w:rsidRDefault="006E4AB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</w:t>
            </w:r>
            <w:r w:rsidR="00AF105E">
              <w:rPr>
                <w:rFonts w:asciiTheme="minorHAnsi" w:hAnsiTheme="minorHAnsi" w:cstheme="minorHAnsi"/>
                <w:sz w:val="22"/>
                <w:szCs w:val="22"/>
              </w:rPr>
              <w:t>podlega odrzucenia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w przypadku niespełnienia </w:t>
            </w:r>
            <w:r w:rsidR="00A925D5">
              <w:rPr>
                <w:rFonts w:asciiTheme="minorHAnsi" w:hAnsiTheme="minorHAnsi" w:cstheme="minorHAnsi"/>
                <w:sz w:val="22"/>
                <w:szCs w:val="22"/>
              </w:rPr>
              <w:t>któregokolwiek</w:t>
            </w:r>
          </w:p>
          <w:p w14:paraId="3DA282A2" w14:textId="77777777" w:rsidR="006E4AB4" w:rsidRPr="00F73B64" w:rsidRDefault="006E4AB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23E5B23D" w:rsidR="006E4AB4" w:rsidRPr="00F73B64" w:rsidRDefault="006E4AB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6E4AB4" w:rsidRPr="00F73B64" w14:paraId="3B137472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3EE8B6A6" w:rsidR="006E4AB4" w:rsidRPr="00F73B64" w:rsidRDefault="006E4AB4" w:rsidP="00D0466B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55" w:hanging="425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 xml:space="preserve">baza lokalowa Centrum </w:t>
            </w:r>
            <w:r w:rsidR="00D0466B" w:rsidRPr="00D0466B">
              <w:rPr>
                <w:rFonts w:cstheme="minorHAnsi"/>
                <w:color w:val="000000" w:themeColor="text1"/>
              </w:rPr>
              <w:t xml:space="preserve">zapewnia zgodność z wymogami dostępności </w:t>
            </w:r>
            <w:r w:rsidRPr="00F73B64">
              <w:rPr>
                <w:rFonts w:cstheme="minorHAnsi"/>
                <w:color w:val="000000" w:themeColor="text1"/>
              </w:rPr>
              <w:t xml:space="preserve">osobom </w:t>
            </w:r>
            <w:r w:rsidR="002E1962">
              <w:rPr>
                <w:rFonts w:cstheme="minorHAnsi"/>
                <w:color w:val="000000" w:themeColor="text1"/>
              </w:rPr>
              <w:t xml:space="preserve">z </w:t>
            </w:r>
            <w:r w:rsidRPr="00F73B64">
              <w:rPr>
                <w:rFonts w:cstheme="minorHAnsi"/>
                <w:color w:val="000000" w:themeColor="text1"/>
              </w:rPr>
              <w:t>niepełnosprawn</w:t>
            </w:r>
            <w:r w:rsidR="002E1962">
              <w:rPr>
                <w:rFonts w:cstheme="minorHAnsi"/>
                <w:color w:val="000000" w:themeColor="text1"/>
              </w:rPr>
              <w:t>ościami</w:t>
            </w:r>
            <w:r w:rsidRPr="00F73B64">
              <w:rPr>
                <w:rFonts w:cstheme="minorHAnsi"/>
                <w:color w:val="000000" w:themeColor="text1"/>
              </w:rPr>
              <w:t xml:space="preserve">, </w:t>
            </w:r>
            <w:r w:rsidR="00D0466B">
              <w:rPr>
                <w:rFonts w:cstheme="minorHAnsi"/>
                <w:color w:val="000000" w:themeColor="text1"/>
              </w:rPr>
              <w:t>stosownie do</w:t>
            </w:r>
            <w:r w:rsidRPr="00F73B64">
              <w:rPr>
                <w:rFonts w:cstheme="minorHAnsi"/>
                <w:color w:val="000000" w:themeColor="text1"/>
              </w:rPr>
              <w:t xml:space="preserve"> warunk</w:t>
            </w:r>
            <w:r w:rsidR="00D0466B">
              <w:rPr>
                <w:rFonts w:cstheme="minorHAnsi"/>
                <w:color w:val="000000" w:themeColor="text1"/>
              </w:rPr>
              <w:t>ów</w:t>
            </w:r>
            <w:r w:rsidRPr="00F73B64">
              <w:rPr>
                <w:rFonts w:cstheme="minorHAnsi"/>
                <w:color w:val="000000" w:themeColor="text1"/>
              </w:rPr>
              <w:t xml:space="preserve"> określony</w:t>
            </w:r>
            <w:r w:rsidR="00D0466B">
              <w:rPr>
                <w:rFonts w:cstheme="minorHAnsi"/>
                <w:color w:val="000000" w:themeColor="text1"/>
              </w:rPr>
              <w:t>ch</w:t>
            </w:r>
            <w:r w:rsidRPr="00F73B64">
              <w:rPr>
                <w:rFonts w:cstheme="minorHAnsi"/>
                <w:color w:val="000000" w:themeColor="text1"/>
              </w:rPr>
              <w:t xml:space="preserve"> w </w:t>
            </w:r>
            <w:r w:rsidR="00D0466B">
              <w:rPr>
                <w:rFonts w:cstheme="minorHAnsi"/>
                <w:color w:val="000000" w:themeColor="text1"/>
              </w:rPr>
              <w:t xml:space="preserve">art. 6 </w:t>
            </w:r>
            <w:r w:rsidR="00D0466B" w:rsidRPr="00D0466B">
              <w:rPr>
                <w:rFonts w:cstheme="minorHAnsi"/>
                <w:color w:val="000000" w:themeColor="text1"/>
              </w:rPr>
              <w:t>ustaw</w:t>
            </w:r>
            <w:r w:rsidR="00D0466B">
              <w:rPr>
                <w:rFonts w:cstheme="minorHAnsi"/>
                <w:color w:val="000000" w:themeColor="text1"/>
              </w:rPr>
              <w:t>y</w:t>
            </w:r>
            <w:r w:rsidR="00D0466B" w:rsidRPr="00D0466B">
              <w:rPr>
                <w:rFonts w:cstheme="minorHAnsi"/>
                <w:color w:val="000000" w:themeColor="text1"/>
              </w:rPr>
              <w:t xml:space="preserve"> z dnia 19 lipca 2019 r. o zapewnianiu dostępności osobom ze szczególnymi potrzebami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3D3E5160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1EB46A8E" w:rsidR="006E4AB4" w:rsidRPr="00F73B64" w:rsidRDefault="006E4AB4" w:rsidP="00D0466B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55" w:hanging="425"/>
              <w:rPr>
                <w:rStyle w:val="Uwydatnienie"/>
                <w:rFonts w:cstheme="minorHAnsi"/>
                <w:bCs/>
              </w:rPr>
            </w:pPr>
            <w:r w:rsidRPr="00D0466B">
              <w:rPr>
                <w:rFonts w:cstheme="minorHAnsi"/>
                <w:color w:val="000000" w:themeColor="text1"/>
              </w:rPr>
              <w:t xml:space="preserve">liczba osób z orzeczeniem o znacznym stopniu niepełnosprawności lub orzeczeniem traktowanym na równi z orzeczeniem o znacznym stopniu niepełnosprawności, o których mowa w ustawie z dnia 27 sierpnia 1997 r. o rehabilitacji zawodowej i społecznej oraz zatrudnianiu osób </w:t>
            </w:r>
            <w:r w:rsidR="002E1962" w:rsidRPr="00D0466B">
              <w:rPr>
                <w:rFonts w:cstheme="minorHAnsi"/>
                <w:color w:val="000000" w:themeColor="text1"/>
              </w:rPr>
              <w:t xml:space="preserve">z </w:t>
            </w:r>
            <w:r w:rsidRPr="00D0466B">
              <w:rPr>
                <w:rFonts w:cstheme="minorHAnsi"/>
                <w:color w:val="000000" w:themeColor="text1"/>
              </w:rPr>
              <w:t>niepełnosprawn</w:t>
            </w:r>
            <w:r w:rsidR="002E1962" w:rsidRPr="00D0466B">
              <w:rPr>
                <w:rFonts w:cstheme="minorHAnsi"/>
                <w:color w:val="000000" w:themeColor="text1"/>
              </w:rPr>
              <w:t>ościami</w:t>
            </w:r>
            <w:r w:rsidRPr="00D0466B">
              <w:rPr>
                <w:rFonts w:cstheme="minorHAnsi"/>
                <w:color w:val="000000" w:themeColor="text1"/>
              </w:rPr>
              <w:t xml:space="preserve">, stanowić będzie co najmniej </w:t>
            </w:r>
            <w:r w:rsidR="002E1962" w:rsidRPr="00D0466B">
              <w:rPr>
                <w:rFonts w:cstheme="minorHAnsi"/>
                <w:color w:val="000000" w:themeColor="text1"/>
              </w:rPr>
              <w:t>4</w:t>
            </w:r>
            <w:r w:rsidRPr="00D0466B">
              <w:rPr>
                <w:rFonts w:cstheme="minorHAnsi"/>
                <w:color w:val="000000" w:themeColor="text1"/>
              </w:rPr>
              <w:t xml:space="preserve">0% liczby mieszkańców Centrów, w </w:t>
            </w:r>
            <w:r w:rsidRPr="00D0466B">
              <w:rPr>
                <w:rFonts w:cstheme="minorHAnsi"/>
                <w:color w:val="000000" w:themeColor="text1"/>
              </w:rPr>
              <w:lastRenderedPageBreak/>
              <w:t>danym roku kalendarzowym</w:t>
            </w:r>
            <w:r w:rsidR="00D0466B">
              <w:rPr>
                <w:rFonts w:cstheme="minorHAnsi"/>
                <w:color w:val="000000" w:themeColor="text1"/>
              </w:rPr>
              <w:t xml:space="preserve">. </w:t>
            </w:r>
            <w:r w:rsidR="00D0466B" w:rsidRPr="00D0466B">
              <w:rPr>
                <w:rFonts w:cstheme="minorHAnsi"/>
                <w:color w:val="000000" w:themeColor="text1"/>
              </w:rPr>
              <w:t>W przypadku Centr</w:t>
            </w:r>
            <w:r w:rsidR="00D0466B">
              <w:rPr>
                <w:rFonts w:cstheme="minorHAnsi"/>
                <w:color w:val="000000" w:themeColor="text1"/>
              </w:rPr>
              <w:t>um</w:t>
            </w:r>
            <w:r w:rsidR="00D0466B" w:rsidRPr="00D0466B">
              <w:rPr>
                <w:rFonts w:cstheme="minorHAnsi"/>
                <w:color w:val="000000" w:themeColor="text1"/>
              </w:rPr>
              <w:t xml:space="preserve"> utworzon</w:t>
            </w:r>
            <w:r w:rsidR="00A951C2">
              <w:rPr>
                <w:rFonts w:cstheme="minorHAnsi"/>
                <w:color w:val="000000" w:themeColor="text1"/>
              </w:rPr>
              <w:t>ego</w:t>
            </w:r>
            <w:r w:rsidR="00D0466B" w:rsidRPr="00D0466B">
              <w:rPr>
                <w:rFonts w:cstheme="minorHAnsi"/>
                <w:color w:val="000000" w:themeColor="text1"/>
              </w:rPr>
              <w:t xml:space="preserve"> w ramach realizacji Moduł I - Utworzenie Centrum na podstawie Programu 2019, </w:t>
            </w:r>
            <w:r w:rsidR="00A951C2">
              <w:rPr>
                <w:rFonts w:cstheme="minorHAnsi"/>
                <w:color w:val="000000" w:themeColor="text1"/>
              </w:rPr>
              <w:t>należy</w:t>
            </w:r>
            <w:r w:rsidR="00D0466B" w:rsidRPr="00D0466B">
              <w:rPr>
                <w:rFonts w:cstheme="minorHAnsi"/>
                <w:color w:val="000000" w:themeColor="text1"/>
              </w:rPr>
              <w:t xml:space="preserve"> </w:t>
            </w:r>
            <w:r w:rsidR="00D0466B">
              <w:rPr>
                <w:rFonts w:cstheme="minorHAnsi"/>
                <w:color w:val="000000" w:themeColor="text1"/>
              </w:rPr>
              <w:t xml:space="preserve">wskazać, w jaki sposób gmina/powiat </w:t>
            </w:r>
            <w:r w:rsidR="00D0466B" w:rsidRPr="00D0466B">
              <w:rPr>
                <w:rFonts w:cstheme="minorHAnsi"/>
                <w:color w:val="000000" w:themeColor="text1"/>
              </w:rPr>
              <w:t xml:space="preserve">dążyć </w:t>
            </w:r>
            <w:r w:rsidR="00D0466B">
              <w:rPr>
                <w:rFonts w:cstheme="minorHAnsi"/>
                <w:color w:val="000000" w:themeColor="text1"/>
              </w:rPr>
              <w:t xml:space="preserve">będzie </w:t>
            </w:r>
            <w:r w:rsidR="00D0466B" w:rsidRPr="00D0466B">
              <w:rPr>
                <w:rFonts w:cstheme="minorHAnsi"/>
                <w:color w:val="000000" w:themeColor="text1"/>
              </w:rPr>
              <w:t>do realizacji tego celu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3FE5E161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4AB" w14:textId="77777777" w:rsidR="00FE75B1" w:rsidRPr="004C70F6" w:rsidRDefault="0066688E" w:rsidP="00EA2D43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55" w:hanging="425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color w:val="000000" w:themeColor="text1"/>
              </w:rPr>
              <w:t>Centrum spełnia warunki bazy lokalowej Centrum/ warunki dotyczące Centrum</w:t>
            </w:r>
            <w:r w:rsidR="004C70F6">
              <w:rPr>
                <w:rFonts w:cstheme="minorHAnsi"/>
                <w:color w:val="000000" w:themeColor="text1"/>
              </w:rPr>
              <w:t>;</w:t>
            </w:r>
          </w:p>
          <w:p w14:paraId="274F7270" w14:textId="76D2F75E" w:rsidR="004C70F6" w:rsidRDefault="004C70F6" w:rsidP="004C70F6">
            <w:pPr>
              <w:pStyle w:val="Akapitzlist"/>
              <w:spacing w:after="0" w:line="360" w:lineRule="auto"/>
              <w:ind w:left="455"/>
              <w:rPr>
                <w:rFonts w:cstheme="minorHAnsi"/>
                <w:color w:val="000000" w:themeColor="text1"/>
              </w:rPr>
            </w:pPr>
            <w:r w:rsidRPr="00A951C2">
              <w:rPr>
                <w:rFonts w:cstheme="minorHAnsi"/>
                <w:color w:val="000000" w:themeColor="text1"/>
              </w:rPr>
              <w:t>W przypadku Centrum utworzonego w ramach realizacji Moduł I - Utworzenie Centrum na podstawie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A951C2">
              <w:rPr>
                <w:rFonts w:cstheme="minorHAnsi"/>
                <w:color w:val="000000" w:themeColor="text1"/>
              </w:rPr>
              <w:t>Programu 2019 albo Programu 2021 albo Programu 2023</w:t>
            </w:r>
            <w:r>
              <w:rPr>
                <w:rFonts w:cstheme="minorHAnsi"/>
                <w:color w:val="000000" w:themeColor="text1"/>
              </w:rPr>
              <w:t xml:space="preserve"> albo Programu 2024</w:t>
            </w:r>
            <w:r w:rsidRPr="00A951C2">
              <w:rPr>
                <w:rFonts w:cstheme="minorHAnsi"/>
                <w:color w:val="000000" w:themeColor="text1"/>
              </w:rPr>
              <w:t xml:space="preserve">, </w:t>
            </w:r>
            <w:r>
              <w:rPr>
                <w:rFonts w:cstheme="minorHAnsi"/>
                <w:color w:val="000000" w:themeColor="text1"/>
              </w:rPr>
              <w:t xml:space="preserve">należy wskazać, w jaki sposób spełnione zostały </w:t>
            </w:r>
            <w:r w:rsidRPr="00A951C2">
              <w:rPr>
                <w:rFonts w:cstheme="minorHAnsi"/>
                <w:color w:val="000000" w:themeColor="text1"/>
              </w:rPr>
              <w:t xml:space="preserve">warunki określone dla bazy lokalowej Centrum, określone odpowiednio w Programie 2019 (część VI. 1. Baza lokalowa Centrum) albo w Programie 2021 (część VI. 1. Baza lokalowa Centrum) albo w Programie 2023 (część VI. 1. </w:t>
            </w:r>
            <w:r w:rsidRPr="00B753AD">
              <w:rPr>
                <w:rFonts w:cstheme="minorHAnsi"/>
                <w:color w:val="000000" w:themeColor="text1"/>
              </w:rPr>
              <w:t>Warunki dotyczące Centrum</w:t>
            </w:r>
            <w:r w:rsidRPr="00A951C2">
              <w:rPr>
                <w:rFonts w:cstheme="minorHAnsi"/>
                <w:color w:val="000000" w:themeColor="text1"/>
              </w:rPr>
              <w:t>) albo w Programie 202</w:t>
            </w:r>
            <w:r>
              <w:rPr>
                <w:rFonts w:cstheme="minorHAnsi"/>
                <w:color w:val="000000" w:themeColor="text1"/>
              </w:rPr>
              <w:t>4</w:t>
            </w:r>
            <w:r w:rsidRPr="00A951C2">
              <w:rPr>
                <w:rFonts w:cstheme="minorHAnsi"/>
                <w:color w:val="000000" w:themeColor="text1"/>
              </w:rPr>
              <w:t xml:space="preserve"> (część VI. 1. </w:t>
            </w:r>
            <w:r>
              <w:rPr>
                <w:rFonts w:cstheme="minorHAnsi"/>
                <w:color w:val="000000" w:themeColor="text1"/>
              </w:rPr>
              <w:t>Warunki dotyczące</w:t>
            </w:r>
            <w:r w:rsidRPr="00A951C2">
              <w:rPr>
                <w:rFonts w:cstheme="minorHAnsi"/>
                <w:color w:val="000000" w:themeColor="text1"/>
              </w:rPr>
              <w:t xml:space="preserve"> Centrum)</w:t>
            </w:r>
            <w:r>
              <w:rPr>
                <w:rFonts w:cstheme="minorHAnsi"/>
                <w:color w:val="000000" w:themeColor="text1"/>
              </w:rPr>
              <w:t xml:space="preserve">, </w:t>
            </w:r>
            <w:r w:rsidRPr="00A951C2">
              <w:rPr>
                <w:rFonts w:cstheme="minorHAnsi"/>
                <w:color w:val="000000" w:themeColor="text1"/>
              </w:rPr>
              <w:t>na podstawie którego Centrum utworzono, w związku z realizacją Modułu I - Utworzenie Centrum</w:t>
            </w:r>
            <w:r>
              <w:rPr>
                <w:rFonts w:cstheme="minorHAnsi"/>
                <w:color w:val="000000" w:themeColor="text1"/>
              </w:rPr>
              <w:t xml:space="preserve">, przy czym gmina/powiat powinna wskazać jakie </w:t>
            </w:r>
            <w:r w:rsidRPr="00FE75B1">
              <w:rPr>
                <w:rFonts w:cstheme="minorHAnsi"/>
                <w:color w:val="000000" w:themeColor="text1"/>
              </w:rPr>
              <w:t>podejm</w:t>
            </w:r>
            <w:r>
              <w:rPr>
                <w:rFonts w:cstheme="minorHAnsi"/>
                <w:color w:val="000000" w:themeColor="text1"/>
              </w:rPr>
              <w:t>ie/podjęła</w:t>
            </w:r>
            <w:r w:rsidRPr="00FE75B1">
              <w:rPr>
                <w:rFonts w:cstheme="minorHAnsi"/>
                <w:color w:val="000000" w:themeColor="text1"/>
              </w:rPr>
              <w:t xml:space="preserve"> działa</w:t>
            </w:r>
            <w:r>
              <w:rPr>
                <w:rFonts w:cstheme="minorHAnsi"/>
                <w:color w:val="000000" w:themeColor="text1"/>
              </w:rPr>
              <w:t>nia</w:t>
            </w:r>
            <w:r w:rsidRPr="00FE75B1">
              <w:rPr>
                <w:rFonts w:cstheme="minorHAnsi"/>
                <w:color w:val="000000" w:themeColor="text1"/>
              </w:rPr>
              <w:t>, w celu dostosowania Centr</w:t>
            </w:r>
            <w:r>
              <w:rPr>
                <w:rFonts w:cstheme="minorHAnsi"/>
                <w:color w:val="000000" w:themeColor="text1"/>
              </w:rPr>
              <w:t>um</w:t>
            </w:r>
            <w:r w:rsidRPr="00FE75B1">
              <w:rPr>
                <w:rFonts w:cstheme="minorHAnsi"/>
                <w:color w:val="000000" w:themeColor="text1"/>
              </w:rPr>
              <w:t xml:space="preserve"> utworzon</w:t>
            </w:r>
            <w:r>
              <w:rPr>
                <w:rFonts w:cstheme="minorHAnsi"/>
                <w:color w:val="000000" w:themeColor="text1"/>
              </w:rPr>
              <w:t>ego</w:t>
            </w:r>
            <w:r w:rsidRPr="00FE75B1">
              <w:rPr>
                <w:rFonts w:cstheme="minorHAnsi"/>
                <w:color w:val="000000" w:themeColor="text1"/>
              </w:rPr>
              <w:t>, w związku z realizacją Modułu I - Utworzenie Centrum Programu 2019 albo Programu 2021 albo Programu 2023 albo Programu 2024 do wszystkich warunków określonych w części VI.1 Programu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14:paraId="4694418C" w14:textId="77777777" w:rsidR="004C70F6" w:rsidRDefault="004C70F6" w:rsidP="004C70F6">
            <w:pPr>
              <w:pStyle w:val="Akapitzlist"/>
              <w:spacing w:after="0" w:line="360" w:lineRule="auto"/>
              <w:ind w:left="455"/>
              <w:rPr>
                <w:rStyle w:val="Uwydatnienie"/>
                <w:rFonts w:cstheme="minorHAnsi"/>
                <w:bCs/>
                <w:i w:val="0"/>
                <w:iCs w:val="0"/>
              </w:rPr>
            </w:pPr>
          </w:p>
          <w:p w14:paraId="1AC4981C" w14:textId="030D1406" w:rsidR="004C70F6" w:rsidRPr="004C70F6" w:rsidRDefault="004C70F6" w:rsidP="004C70F6">
            <w:pPr>
              <w:pStyle w:val="Akapitzlist"/>
              <w:spacing w:after="0" w:line="360" w:lineRule="auto"/>
              <w:ind w:left="455"/>
              <w:rPr>
                <w:rStyle w:val="Uwydatnienie"/>
                <w:rFonts w:cstheme="minorHAnsi"/>
                <w:bCs/>
                <w:i w:val="0"/>
                <w:iCs w:val="0"/>
              </w:rPr>
            </w:pPr>
            <w:r>
              <w:rPr>
                <w:rStyle w:val="Uwydatnienie"/>
                <w:rFonts w:cstheme="minorHAnsi"/>
                <w:bCs/>
                <w:i w:val="0"/>
                <w:iCs w:val="0"/>
              </w:rPr>
              <w:t>W przypadku Centrum</w:t>
            </w:r>
            <w:r w:rsidRPr="00FA4A5F">
              <w:rPr>
                <w:rStyle w:val="Uwydatnienie"/>
                <w:rFonts w:cstheme="minorHAnsi"/>
                <w:bCs/>
                <w:i w:val="0"/>
                <w:iCs w:val="0"/>
              </w:rPr>
              <w:t>, któr</w:t>
            </w:r>
            <w:r>
              <w:rPr>
                <w:rStyle w:val="Uwydatnienie"/>
                <w:rFonts w:cstheme="minorHAnsi"/>
                <w:bCs/>
                <w:i w:val="0"/>
                <w:iCs w:val="0"/>
              </w:rPr>
              <w:t>ego</w:t>
            </w:r>
            <w:r w:rsidRPr="00FA4A5F">
              <w:rPr>
                <w:rStyle w:val="Uwydatnienie"/>
                <w:rFonts w:cstheme="minorHAnsi"/>
                <w:bCs/>
                <w:i w:val="0"/>
                <w:iCs w:val="0"/>
              </w:rPr>
              <w:t xml:space="preserve"> utworzenie (Modułu I - Utworzenie Centrum) nie było finansowane ze środków Programu 2019 albo Programu 2021 albo Programu 2023</w:t>
            </w:r>
            <w:r>
              <w:t xml:space="preserve"> </w:t>
            </w:r>
            <w:r w:rsidRPr="00FA4A5F">
              <w:rPr>
                <w:rStyle w:val="Uwydatnienie"/>
                <w:rFonts w:cstheme="minorHAnsi"/>
                <w:bCs/>
                <w:i w:val="0"/>
                <w:iCs w:val="0"/>
              </w:rPr>
              <w:t>albo Programu 202</w:t>
            </w:r>
            <w:r>
              <w:rPr>
                <w:rStyle w:val="Uwydatnienie"/>
                <w:rFonts w:cstheme="minorHAnsi"/>
                <w:bCs/>
                <w:i w:val="0"/>
                <w:iCs w:val="0"/>
              </w:rPr>
              <w:t>4</w:t>
            </w:r>
            <w:r w:rsidRPr="00FA4A5F">
              <w:rPr>
                <w:rStyle w:val="Uwydatnienie"/>
                <w:rFonts w:cstheme="minorHAnsi"/>
                <w:bCs/>
                <w:i w:val="0"/>
                <w:iCs w:val="0"/>
              </w:rPr>
              <w:t xml:space="preserve">, ale których finansowanie zadań w ramach Modułu II - Funkcjonowanie Centrum odbywało się już na warunkach Programu 2019 </w:t>
            </w:r>
            <w:r w:rsidRPr="00FA4A5F">
              <w:rPr>
                <w:rStyle w:val="Uwydatnienie"/>
                <w:rFonts w:cstheme="minorHAnsi"/>
                <w:bCs/>
                <w:i w:val="0"/>
                <w:iCs w:val="0"/>
              </w:rPr>
              <w:lastRenderedPageBreak/>
              <w:t>albo Programu 2021 albo Programu 2023</w:t>
            </w:r>
            <w:r>
              <w:t xml:space="preserve"> </w:t>
            </w:r>
            <w:r w:rsidRPr="00FA4A5F">
              <w:rPr>
                <w:rStyle w:val="Uwydatnienie"/>
                <w:rFonts w:cstheme="minorHAnsi"/>
                <w:bCs/>
                <w:i w:val="0"/>
                <w:iCs w:val="0"/>
              </w:rPr>
              <w:t>albo Programu 202</w:t>
            </w:r>
            <w:r>
              <w:rPr>
                <w:rStyle w:val="Uwydatnienie"/>
                <w:rFonts w:cstheme="minorHAnsi"/>
                <w:bCs/>
                <w:i w:val="0"/>
                <w:iCs w:val="0"/>
              </w:rPr>
              <w:t>4</w:t>
            </w:r>
            <w:r w:rsidRPr="00FA4A5F">
              <w:rPr>
                <w:rStyle w:val="Uwydatnienie"/>
                <w:rFonts w:cstheme="minorHAnsi"/>
                <w:bCs/>
                <w:i w:val="0"/>
                <w:iCs w:val="0"/>
              </w:rPr>
              <w:t>, należy wskazać, w jaki sposób spełnione zostały warunki określone dla bazy lokalowej Centrum, określone odpowiednio w Programie 2019 (część VI. 1. Baza lokalowa Centrum) albo Programie 2021 (część VI. 1. Baza lokalowa Centrum) albo Programie 2023 (część VI. 1. Warunki dotyczące Centrum)</w:t>
            </w:r>
            <w:r>
              <w:t xml:space="preserve"> </w:t>
            </w:r>
            <w:r w:rsidRPr="00FA4A5F">
              <w:rPr>
                <w:rStyle w:val="Uwydatnienie"/>
                <w:rFonts w:cstheme="minorHAnsi"/>
                <w:bCs/>
                <w:i w:val="0"/>
                <w:iCs w:val="0"/>
              </w:rPr>
              <w:t>albo w Programie 2024 (część VI. 1. Warunki dotyczące Centrum), na podstawie którego odbywało się finansowanie zadań w ramach Modułu II - Funkcjonowanie Centrum, przy czym gmina/powiat powinna wskazać jakie podejmie/podjęła działania, w celu dostosowania Centrum do wszystkich warunków określonych w części VI.1 Programu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218C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B441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E486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5788F59C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8C4" w14:textId="10C6E1AF" w:rsidR="006E4AB4" w:rsidRPr="00F73B64" w:rsidRDefault="000D2905" w:rsidP="000D2905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55" w:hanging="425"/>
              <w:rPr>
                <w:rStyle w:val="Uwydatnienie"/>
                <w:rFonts w:cstheme="minorHAnsi"/>
                <w:bCs/>
              </w:rPr>
            </w:pPr>
            <w:r w:rsidRPr="000D2905">
              <w:rPr>
                <w:rFonts w:cstheme="minorHAnsi"/>
                <w:color w:val="000000" w:themeColor="text1"/>
              </w:rPr>
              <w:t xml:space="preserve">Centrum </w:t>
            </w:r>
            <w:r>
              <w:rPr>
                <w:rFonts w:cstheme="minorHAnsi"/>
                <w:color w:val="000000" w:themeColor="text1"/>
              </w:rPr>
              <w:t>jest</w:t>
            </w:r>
            <w:r w:rsidRPr="000D2905">
              <w:rPr>
                <w:rFonts w:cstheme="minorHAnsi"/>
                <w:color w:val="000000" w:themeColor="text1"/>
              </w:rPr>
              <w:t xml:space="preserve"> odrębne miejscowo i funkcjonalnie od innych pomieszczeń, w szczególności pomieszczeń innych ośrodków wsparcia/placówek zapewniających pomoc osobom z niepełnosprawnościami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E1EF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7C0B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9341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09C79F2E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913" w14:textId="0101E35B" w:rsidR="006E4AB4" w:rsidRPr="00F73B64" w:rsidRDefault="0066688E" w:rsidP="006B6210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55" w:hanging="425"/>
              <w:rPr>
                <w:rStyle w:val="Uwydatnienie"/>
                <w:rFonts w:cstheme="minorHAnsi"/>
                <w:bCs/>
              </w:rPr>
            </w:pPr>
            <w:r>
              <w:rPr>
                <w:rFonts w:cstheme="minorHAnsi"/>
                <w:color w:val="000000" w:themeColor="text1"/>
              </w:rPr>
              <w:t>Centrum z</w:t>
            </w:r>
            <w:r w:rsidRPr="0066688E">
              <w:rPr>
                <w:rFonts w:cstheme="minorHAnsi"/>
                <w:color w:val="000000" w:themeColor="text1"/>
              </w:rPr>
              <w:t>apewnieni</w:t>
            </w:r>
            <w:r>
              <w:rPr>
                <w:rFonts w:cstheme="minorHAnsi"/>
                <w:color w:val="000000" w:themeColor="text1"/>
              </w:rPr>
              <w:t>a</w:t>
            </w:r>
            <w:r w:rsidRPr="0066688E">
              <w:rPr>
                <w:rFonts w:cstheme="minorHAnsi"/>
                <w:color w:val="000000" w:themeColor="text1"/>
              </w:rPr>
              <w:t xml:space="preserve"> bezpieczeństwo </w:t>
            </w:r>
            <w:r>
              <w:rPr>
                <w:rFonts w:cstheme="minorHAnsi"/>
                <w:color w:val="000000" w:themeColor="text1"/>
              </w:rPr>
              <w:t>mieszkańcom Centrum,</w:t>
            </w:r>
            <w:r w:rsidRPr="0066688E">
              <w:rPr>
                <w:rFonts w:cstheme="minorHAnsi"/>
                <w:color w:val="000000" w:themeColor="text1"/>
              </w:rPr>
              <w:t xml:space="preserve"> z jednoczesnym poszanowaniem ich prywatności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2ADA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3DBF1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97203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32BA3E00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321" w14:textId="42F0CA1A" w:rsidR="006E4AB4" w:rsidRPr="00F73B64" w:rsidRDefault="000A698D" w:rsidP="0066688E">
            <w:pPr>
              <w:pStyle w:val="Akapitzlist"/>
              <w:numPr>
                <w:ilvl w:val="0"/>
                <w:numId w:val="23"/>
              </w:numPr>
              <w:spacing w:after="0" w:line="360" w:lineRule="auto"/>
              <w:ind w:left="455" w:hanging="425"/>
              <w:rPr>
                <w:rStyle w:val="Uwydatnienie"/>
                <w:rFonts w:cstheme="minorHAnsi"/>
                <w:bCs/>
              </w:rPr>
            </w:pPr>
            <w:r>
              <w:rPr>
                <w:rFonts w:cstheme="minorHAnsi"/>
                <w:color w:val="000000" w:themeColor="text1"/>
              </w:rPr>
              <w:t xml:space="preserve">gmina/powiat posiada </w:t>
            </w:r>
            <w:r w:rsidR="0066688E" w:rsidRPr="0066688E">
              <w:rPr>
                <w:rFonts w:cstheme="minorHAnsi"/>
                <w:color w:val="000000" w:themeColor="text1"/>
              </w:rPr>
              <w:t xml:space="preserve">plan </w:t>
            </w:r>
            <w:r>
              <w:rPr>
                <w:rFonts w:cstheme="minorHAnsi"/>
                <w:color w:val="000000" w:themeColor="text1"/>
              </w:rPr>
              <w:t xml:space="preserve">prowadzenia Centrum </w:t>
            </w:r>
            <w:r w:rsidRPr="000A698D">
              <w:rPr>
                <w:rFonts w:cstheme="minorHAnsi"/>
                <w:color w:val="000000" w:themeColor="text1"/>
              </w:rPr>
              <w:t>przez okres minimum 10 lat, licząc od dnia otwarcia Centrum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1C468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86DF8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FB907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502696C2" w14:textId="77777777" w:rsidTr="00354952">
        <w:trPr>
          <w:trHeight w:val="185"/>
        </w:trPr>
        <w:tc>
          <w:tcPr>
            <w:tcW w:w="8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0FCB7304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</w:tr>
      <w:tr w:rsidR="00AF105E" w:rsidRPr="00F73B64" w14:paraId="0A1AB8DF" w14:textId="77777777" w:rsidTr="00C33DC9">
        <w:trPr>
          <w:trHeight w:val="1273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888F" w14:textId="51B54B94" w:rsidR="00AF105E" w:rsidRPr="00F73B64" w:rsidRDefault="00AF105E" w:rsidP="00143ED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455" w:hanging="42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Centrum zapewnia </w:t>
            </w:r>
            <w:r w:rsidRPr="00143ED9">
              <w:rPr>
                <w:rFonts w:cstheme="minorHAnsi"/>
                <w:color w:val="000000" w:themeColor="text1"/>
              </w:rPr>
              <w:t>niezależne, samodzielne i godne funkcjonowani</w:t>
            </w:r>
            <w:r w:rsidR="00F375AE">
              <w:rPr>
                <w:rFonts w:cstheme="minorHAnsi"/>
                <w:color w:val="000000" w:themeColor="text1"/>
              </w:rPr>
              <w:t>e</w:t>
            </w:r>
            <w:r w:rsidRPr="00143ED9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mieszkańc</w:t>
            </w:r>
            <w:r w:rsidR="00F375AE">
              <w:rPr>
                <w:rFonts w:cstheme="minorHAnsi"/>
                <w:color w:val="000000" w:themeColor="text1"/>
              </w:rPr>
              <w:t>om</w:t>
            </w:r>
            <w:r w:rsidRPr="00143ED9">
              <w:rPr>
                <w:rFonts w:cstheme="minorHAnsi"/>
                <w:color w:val="000000" w:themeColor="text1"/>
              </w:rPr>
              <w:t xml:space="preserve"> Centrum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39D6F" w14:textId="77777777" w:rsidR="00AF105E" w:rsidRPr="00F73B64" w:rsidRDefault="00AF105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B69BE" w14:textId="77777777" w:rsidR="00AF105E" w:rsidRPr="00F73B64" w:rsidRDefault="00AF105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F4764" w14:textId="5F51C398" w:rsidR="00AF105E" w:rsidRPr="00AF105E" w:rsidRDefault="00AF105E" w:rsidP="00AF105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t xml:space="preserve">Wniosek podlega odrzucenia w przypadku niespełnienia </w:t>
            </w:r>
            <w:r w:rsidR="00D65E37">
              <w:rPr>
                <w:rFonts w:asciiTheme="minorHAnsi" w:hAnsiTheme="minorHAnsi" w:cstheme="minorHAnsi"/>
                <w:sz w:val="22"/>
                <w:szCs w:val="22"/>
              </w:rPr>
              <w:t>któregokolwiek</w:t>
            </w:r>
          </w:p>
          <w:p w14:paraId="6872B70B" w14:textId="77777777" w:rsidR="00AF105E" w:rsidRPr="00AF105E" w:rsidRDefault="00AF105E" w:rsidP="00AF105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2C245D44" w14:textId="13E51A88" w:rsidR="00AF105E" w:rsidRPr="00F73B64" w:rsidRDefault="00AF105E" w:rsidP="00AF105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0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kryteriów</w:t>
            </w:r>
          </w:p>
        </w:tc>
      </w:tr>
      <w:tr w:rsidR="00AF105E" w:rsidRPr="00F73B64" w14:paraId="5F62CE4D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D5FF" w14:textId="43A6F945" w:rsidR="00AF105E" w:rsidRPr="00143ED9" w:rsidRDefault="00AF105E" w:rsidP="00143ED9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455" w:hanging="425"/>
              <w:rPr>
                <w:rFonts w:cstheme="minorHAnsi"/>
                <w:color w:val="000000" w:themeColor="text1"/>
              </w:rPr>
            </w:pPr>
            <w:r w:rsidRPr="00143ED9">
              <w:rPr>
                <w:rFonts w:cstheme="minorHAnsi"/>
                <w:color w:val="000000" w:themeColor="text1"/>
              </w:rPr>
              <w:t>Centrum zapewnia aktywizację społeczną i włączenie w życie lokalnej społeczności</w:t>
            </w:r>
            <w:r>
              <w:t xml:space="preserve"> </w:t>
            </w:r>
            <w:r w:rsidRPr="00143ED9">
              <w:rPr>
                <w:rFonts w:cstheme="minorHAnsi"/>
                <w:color w:val="000000" w:themeColor="text1"/>
              </w:rPr>
              <w:t>mieszkańc</w:t>
            </w:r>
            <w:r w:rsidR="00D47073">
              <w:rPr>
                <w:rFonts w:cstheme="minorHAnsi"/>
                <w:color w:val="000000" w:themeColor="text1"/>
              </w:rPr>
              <w:t>om</w:t>
            </w:r>
            <w:r w:rsidRPr="00143ED9">
              <w:rPr>
                <w:rFonts w:cstheme="minorHAnsi"/>
                <w:color w:val="000000" w:themeColor="text1"/>
              </w:rPr>
              <w:t xml:space="preserve"> Centrum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E69D4" w14:textId="77777777" w:rsidR="00AF105E" w:rsidRPr="00F73B64" w:rsidRDefault="00AF105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EF430" w14:textId="77777777" w:rsidR="00AF105E" w:rsidRPr="00F73B64" w:rsidRDefault="00AF105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A86D0" w14:textId="1CDB79A4" w:rsidR="00AF105E" w:rsidRPr="00F73B64" w:rsidRDefault="00AF105E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0593DA92" w14:textId="77777777" w:rsidTr="00354952">
        <w:trPr>
          <w:trHeight w:val="185"/>
        </w:trPr>
        <w:tc>
          <w:tcPr>
            <w:tcW w:w="8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28F7BDBA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wysokości wnioskowanych środków w stosunku do celu, rezultatów i zakresu zadań, które obejmuje wniosek</w:t>
            </w:r>
          </w:p>
        </w:tc>
      </w:tr>
      <w:tr w:rsidR="00B17E58" w:rsidRPr="00F73B64" w14:paraId="7F6DD138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99AD444" w:rsidR="00B17E58" w:rsidRPr="00F73B64" w:rsidRDefault="00B17E58" w:rsidP="0035495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455" w:hanging="455"/>
              <w:rPr>
                <w:rStyle w:val="Uwydatnienie"/>
                <w:rFonts w:cstheme="minorHAnsi"/>
                <w:bCs/>
              </w:rPr>
            </w:pPr>
            <w:r>
              <w:rPr>
                <w:rFonts w:cstheme="minorHAnsi"/>
                <w:color w:val="000000" w:themeColor="text1"/>
              </w:rPr>
              <w:t>zgodność</w:t>
            </w:r>
            <w:r w:rsidRPr="00F73B64">
              <w:rPr>
                <w:rFonts w:cstheme="minorHAnsi"/>
                <w:color w:val="000000" w:themeColor="text1"/>
              </w:rPr>
              <w:t xml:space="preserve"> kosztów z cel</w:t>
            </w:r>
            <w:r>
              <w:rPr>
                <w:rFonts w:cstheme="minorHAnsi"/>
                <w:color w:val="000000" w:themeColor="text1"/>
              </w:rPr>
              <w:t>ami</w:t>
            </w:r>
            <w:r w:rsidRPr="00F73B64">
              <w:rPr>
                <w:rFonts w:cstheme="minorHAnsi"/>
                <w:color w:val="000000" w:themeColor="text1"/>
              </w:rPr>
              <w:t xml:space="preserve"> Programu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B17E58" w:rsidRPr="00F73B64" w:rsidRDefault="00B17E58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B17E58" w:rsidRPr="00F73B64" w:rsidRDefault="00B17E58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4E9B3" w14:textId="41CA7F81" w:rsidR="00B17E58" w:rsidRPr="00354952" w:rsidRDefault="00B17E58" w:rsidP="0035495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4952">
              <w:rPr>
                <w:rFonts w:asciiTheme="minorHAnsi" w:hAnsiTheme="minorHAnsi" w:cstheme="minorHAnsi"/>
                <w:sz w:val="22"/>
                <w:szCs w:val="22"/>
              </w:rPr>
              <w:t xml:space="preserve">Wniosek podlega odrzucenia w przypadku niespełnienia </w:t>
            </w:r>
            <w:r w:rsidR="00D65E37">
              <w:rPr>
                <w:rFonts w:asciiTheme="minorHAnsi" w:hAnsiTheme="minorHAnsi" w:cstheme="minorHAnsi"/>
                <w:sz w:val="22"/>
                <w:szCs w:val="22"/>
              </w:rPr>
              <w:t>któregokolwiek</w:t>
            </w:r>
          </w:p>
          <w:p w14:paraId="6B1626A1" w14:textId="77777777" w:rsidR="00B17E58" w:rsidRPr="00354952" w:rsidRDefault="00B17E58" w:rsidP="0035495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4952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0462E5F" w14:textId="4BD4EDF1" w:rsidR="00B17E58" w:rsidRPr="00F73B64" w:rsidRDefault="00B17E58" w:rsidP="0035495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4952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B17E58" w:rsidRPr="00F73B64" w14:paraId="2D95CBB3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70F" w14:textId="7F5D1C40" w:rsidR="00B17E58" w:rsidRPr="00354952" w:rsidRDefault="00B17E58" w:rsidP="0035495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455" w:hanging="455"/>
              <w:rPr>
                <w:rFonts w:cstheme="minorHAnsi"/>
                <w:color w:val="000000" w:themeColor="text1"/>
              </w:rPr>
            </w:pPr>
            <w:r w:rsidRPr="00354952">
              <w:rPr>
                <w:rFonts w:cstheme="minorHAnsi"/>
                <w:color w:val="000000" w:themeColor="text1"/>
              </w:rPr>
              <w:t>prawidłowość sporządzenia kalkulacji wniosku na środki finansowe z Programu, w tym w odniesieniu do zakresu rzeczowego zadania (prawidłowość sporządzenia budżetu, jego kompleksowość i czytelność, kwalifikowalność kosztów, zasadność przyjętych stawek jednostkowych w odniesieniu do średnich cen rynkowych, relacje kosztów do planowanych rezultatów)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57C7E" w14:textId="77777777" w:rsidR="00B17E58" w:rsidRPr="00F73B64" w:rsidRDefault="00B17E58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5EA02" w14:textId="77777777" w:rsidR="00B17E58" w:rsidRPr="00F73B64" w:rsidRDefault="00B17E58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F087F" w14:textId="77777777" w:rsidR="00B17E58" w:rsidRPr="00F73B64" w:rsidRDefault="00B17E58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E58" w:rsidRPr="00F73B64" w14:paraId="507E1639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BCB7" w14:textId="3E6AF4B9" w:rsidR="00B17E58" w:rsidRPr="00354952" w:rsidRDefault="00B17E58" w:rsidP="0035495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455" w:hanging="455"/>
              <w:rPr>
                <w:rFonts w:cstheme="minorHAnsi"/>
                <w:color w:val="000000" w:themeColor="text1"/>
              </w:rPr>
            </w:pPr>
            <w:bookmarkStart w:id="5" w:name="_Hlk200702866"/>
            <w:r w:rsidRPr="00B17E58">
              <w:rPr>
                <w:rFonts w:cstheme="minorHAnsi"/>
                <w:color w:val="000000" w:themeColor="text1"/>
              </w:rPr>
              <w:t xml:space="preserve">adekwatność proponowanych kwot do </w:t>
            </w:r>
            <w:r>
              <w:rPr>
                <w:rFonts w:cstheme="minorHAnsi"/>
                <w:color w:val="000000" w:themeColor="text1"/>
              </w:rPr>
              <w:t xml:space="preserve">planowanej </w:t>
            </w:r>
            <w:r w:rsidRPr="00354952">
              <w:rPr>
                <w:rFonts w:cstheme="minorHAnsi"/>
                <w:color w:val="000000" w:themeColor="text1"/>
              </w:rPr>
              <w:t xml:space="preserve">liczby </w:t>
            </w:r>
            <w:r>
              <w:rPr>
                <w:rFonts w:cstheme="minorHAnsi"/>
                <w:color w:val="000000" w:themeColor="text1"/>
              </w:rPr>
              <w:t>mieszkańców Centrum</w:t>
            </w:r>
            <w:r w:rsidRPr="00354952">
              <w:rPr>
                <w:rFonts w:cstheme="minorHAnsi"/>
                <w:color w:val="000000" w:themeColor="text1"/>
              </w:rPr>
              <w:t xml:space="preserve">, kadry </w:t>
            </w:r>
            <w:r>
              <w:rPr>
                <w:rFonts w:cstheme="minorHAnsi"/>
                <w:color w:val="000000" w:themeColor="text1"/>
              </w:rPr>
              <w:t xml:space="preserve">Centrum </w:t>
            </w:r>
            <w:r w:rsidRPr="00354952">
              <w:rPr>
                <w:rFonts w:cstheme="minorHAnsi"/>
                <w:color w:val="000000" w:themeColor="text1"/>
              </w:rPr>
              <w:t>i zakresu usług</w:t>
            </w:r>
            <w:r>
              <w:rPr>
                <w:rFonts w:cstheme="minorHAnsi"/>
                <w:color w:val="000000" w:themeColor="text1"/>
              </w:rPr>
              <w:t xml:space="preserve"> Centrum</w:t>
            </w:r>
            <w:bookmarkEnd w:id="5"/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C9DC9" w14:textId="77777777" w:rsidR="00B17E58" w:rsidRPr="00F73B64" w:rsidRDefault="00B17E58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DF1AC" w14:textId="77777777" w:rsidR="00B17E58" w:rsidRPr="00F73B64" w:rsidRDefault="00B17E58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D4288" w14:textId="77777777" w:rsidR="00B17E58" w:rsidRPr="00F73B64" w:rsidRDefault="00B17E58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702" w:rsidRPr="00F73B64" w14:paraId="313E490B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B1AB" w14:textId="2E68AD58" w:rsidR="00275702" w:rsidRPr="00B17E58" w:rsidRDefault="00275702" w:rsidP="0035495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455" w:hanging="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</w:t>
            </w:r>
            <w:r w:rsidRPr="00B17E58">
              <w:rPr>
                <w:rFonts w:cstheme="minorHAnsi"/>
                <w:color w:val="000000" w:themeColor="text1"/>
              </w:rPr>
              <w:t xml:space="preserve">chwała </w:t>
            </w:r>
            <w:r>
              <w:rPr>
                <w:rFonts w:cstheme="minorHAnsi"/>
                <w:color w:val="000000" w:themeColor="text1"/>
              </w:rPr>
              <w:t xml:space="preserve">dotycząca </w:t>
            </w:r>
            <w:r w:rsidRPr="00B17E58">
              <w:rPr>
                <w:rFonts w:cstheme="minorHAnsi"/>
                <w:color w:val="000000" w:themeColor="text1"/>
              </w:rPr>
              <w:t>zasad ponoszenia odpłatności przez mieszkańca za pobyt w Centrum</w:t>
            </w:r>
            <w:r>
              <w:rPr>
                <w:rFonts w:cstheme="minorHAnsi"/>
                <w:color w:val="000000" w:themeColor="text1"/>
              </w:rPr>
              <w:t>, spełnia warunki określone w Programie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9AAB7" w14:textId="77777777" w:rsidR="00275702" w:rsidRPr="00F73B64" w:rsidRDefault="00275702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DCB" w14:textId="77777777" w:rsidR="00275702" w:rsidRPr="00F73B64" w:rsidRDefault="00275702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D713F" w14:textId="77777777" w:rsidR="00275702" w:rsidRPr="00F73B64" w:rsidRDefault="00275702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5702" w:rsidRPr="00F73B64" w14:paraId="3BCF91BF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FADB" w14:textId="3E4B3B5B" w:rsidR="00275702" w:rsidRPr="00CE7F5F" w:rsidRDefault="00275702" w:rsidP="0035495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455" w:hanging="455"/>
              <w:rPr>
                <w:rFonts w:cstheme="minorHAnsi"/>
                <w:color w:val="000000" w:themeColor="text1"/>
              </w:rPr>
            </w:pPr>
            <w:r w:rsidRPr="00CE7F5F">
              <w:rPr>
                <w:rFonts w:cstheme="minorHAnsi"/>
                <w:color w:val="000000" w:themeColor="text1"/>
              </w:rPr>
              <w:t>planowany sposób zarządzania obiektem, w tym zasady odpłatności dla mieszkańców</w:t>
            </w:r>
            <w:r w:rsidR="00C8520C">
              <w:rPr>
                <w:rFonts w:cstheme="minorHAnsi"/>
                <w:color w:val="000000" w:themeColor="text1"/>
              </w:rPr>
              <w:t xml:space="preserve"> Centrum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72AF" w14:textId="77777777" w:rsidR="00275702" w:rsidRPr="00F73B64" w:rsidRDefault="00275702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B7638" w14:textId="77777777" w:rsidR="00275702" w:rsidRPr="00F73B64" w:rsidRDefault="00275702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32998" w14:textId="77777777" w:rsidR="00275702" w:rsidRPr="00F73B64" w:rsidRDefault="00275702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E58" w:rsidRPr="00F73B64" w14:paraId="1332BA7E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7514" w14:textId="0FBFD457" w:rsidR="00B17E58" w:rsidRPr="00CE7F5F" w:rsidRDefault="00FC2D87" w:rsidP="00354952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left="455" w:hanging="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planowane źródła finansowania, </w:t>
            </w:r>
            <w:r w:rsidR="00275702" w:rsidRPr="00CE7F5F">
              <w:rPr>
                <w:rFonts w:cstheme="minorHAnsi"/>
                <w:color w:val="000000" w:themeColor="text1"/>
              </w:rPr>
              <w:t>prognoza rocznych kosztów i przychodów</w:t>
            </w:r>
            <w:r w:rsidR="00FE0098" w:rsidRPr="00CE7F5F">
              <w:rPr>
                <w:rFonts w:cstheme="minorHAnsi"/>
                <w:color w:val="000000" w:themeColor="text1"/>
              </w:rPr>
              <w:t xml:space="preserve"> eksploatacji obiektu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875D" w14:textId="77777777" w:rsidR="00B17E58" w:rsidRPr="00F73B64" w:rsidRDefault="00B17E58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FC171" w14:textId="77777777" w:rsidR="00B17E58" w:rsidRPr="00F73B64" w:rsidRDefault="00B17E58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CF0E7" w14:textId="77777777" w:rsidR="00B17E58" w:rsidRPr="00F73B64" w:rsidRDefault="00B17E58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C838973" w14:textId="77777777" w:rsidTr="00354952">
        <w:trPr>
          <w:trHeight w:val="185"/>
        </w:trPr>
        <w:tc>
          <w:tcPr>
            <w:tcW w:w="8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FC5BF0" w:rsidRPr="00F73B64" w14:paraId="6E08DCBA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4419D14D" w:rsidR="00FC5BF0" w:rsidRPr="00FB4EDA" w:rsidRDefault="00FC5BF0" w:rsidP="0013300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left="455" w:hanging="40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 xml:space="preserve">gmina/powiat posiada </w:t>
            </w:r>
            <w:bookmarkStart w:id="6" w:name="_Hlk200703493"/>
            <w:r w:rsidRPr="00FB4EDA">
              <w:rPr>
                <w:rFonts w:cstheme="minorHAnsi"/>
                <w:color w:val="000000" w:themeColor="text1"/>
              </w:rPr>
              <w:t>doświadczenie w realizacji projektów z zakresu wsparcia osób z niepełnosprawnościami</w:t>
            </w:r>
            <w:bookmarkEnd w:id="6"/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FC5BF0" w:rsidRPr="00F73B64" w:rsidRDefault="00FC5BF0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FC5BF0" w:rsidRPr="00F73B64" w:rsidRDefault="00FC5BF0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816EB" w14:textId="7CAED3E1" w:rsidR="00FC5BF0" w:rsidRPr="00FC5BF0" w:rsidRDefault="00FC5BF0" w:rsidP="00FC5BF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5BF0">
              <w:rPr>
                <w:rFonts w:asciiTheme="minorHAnsi" w:hAnsiTheme="minorHAnsi" w:cstheme="minorHAnsi"/>
                <w:sz w:val="22"/>
                <w:szCs w:val="22"/>
              </w:rPr>
              <w:t xml:space="preserve">Wniosek podlega odrzucenia w przypadku niespełnienia </w:t>
            </w:r>
            <w:r w:rsidR="00D65E37">
              <w:rPr>
                <w:rFonts w:asciiTheme="minorHAnsi" w:hAnsiTheme="minorHAnsi" w:cstheme="minorHAnsi"/>
                <w:sz w:val="22"/>
                <w:szCs w:val="22"/>
              </w:rPr>
              <w:t>któregokolwiek</w:t>
            </w:r>
          </w:p>
          <w:p w14:paraId="6324082A" w14:textId="77777777" w:rsidR="00FC5BF0" w:rsidRPr="00FC5BF0" w:rsidRDefault="00FC5BF0" w:rsidP="00FC5BF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5BF0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1352E431" w14:textId="785A2871" w:rsidR="00FC5BF0" w:rsidRPr="00F73B64" w:rsidRDefault="00FC5BF0" w:rsidP="00FC5BF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5BF0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FC5BF0" w:rsidRPr="00F73B64" w14:paraId="38EBD1DF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E2A5" w14:textId="2242DB6D" w:rsidR="00FC5BF0" w:rsidRPr="00F73B64" w:rsidRDefault="00FC5BF0" w:rsidP="0013300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left="455" w:hanging="406"/>
              <w:rPr>
                <w:rFonts w:cstheme="minorHAnsi"/>
                <w:color w:val="000000" w:themeColor="text1"/>
              </w:rPr>
            </w:pPr>
            <w:bookmarkStart w:id="7" w:name="_Hlk200703515"/>
            <w:r w:rsidRPr="00FB4EDA">
              <w:rPr>
                <w:rFonts w:cstheme="minorHAnsi"/>
                <w:color w:val="000000" w:themeColor="text1"/>
              </w:rPr>
              <w:t>gmina/powiat posiada</w:t>
            </w:r>
            <w:r>
              <w:t xml:space="preserve"> </w:t>
            </w:r>
            <w:r w:rsidRPr="00FB4EDA">
              <w:rPr>
                <w:rFonts w:cstheme="minorHAnsi"/>
                <w:color w:val="000000" w:themeColor="text1"/>
              </w:rPr>
              <w:t>odpowiednią strukturę organizacyjną i kadrową</w:t>
            </w:r>
            <w:r>
              <w:rPr>
                <w:rFonts w:cstheme="minorHAnsi"/>
                <w:color w:val="000000" w:themeColor="text1"/>
              </w:rPr>
              <w:t xml:space="preserve"> do realizacji zada</w:t>
            </w:r>
            <w:bookmarkEnd w:id="7"/>
            <w:r w:rsidR="001074CC">
              <w:rPr>
                <w:rFonts w:cstheme="minorHAnsi"/>
                <w:color w:val="000000" w:themeColor="text1"/>
              </w:rPr>
              <w:t>ń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9C8B" w14:textId="77777777" w:rsidR="00FC5BF0" w:rsidRPr="00F73B64" w:rsidRDefault="00FC5BF0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8112" w14:textId="77777777" w:rsidR="00FC5BF0" w:rsidRPr="00F73B64" w:rsidRDefault="00FC5BF0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9840D" w14:textId="77777777" w:rsidR="00FC5BF0" w:rsidRPr="00F73B64" w:rsidRDefault="00FC5BF0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5BF0" w:rsidRPr="00F73B64" w14:paraId="1942FC90" w14:textId="77777777" w:rsidTr="00D65E37">
        <w:trPr>
          <w:trHeight w:val="185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FB3B" w14:textId="366D837F" w:rsidR="00FC5BF0" w:rsidRPr="00FB4EDA" w:rsidRDefault="00FC5BF0" w:rsidP="00133002">
            <w:pPr>
              <w:pStyle w:val="Akapitzlist"/>
              <w:numPr>
                <w:ilvl w:val="0"/>
                <w:numId w:val="29"/>
              </w:numPr>
              <w:spacing w:after="0" w:line="360" w:lineRule="auto"/>
              <w:ind w:left="455" w:hanging="406"/>
              <w:rPr>
                <w:rFonts w:cstheme="minorHAnsi"/>
                <w:color w:val="000000" w:themeColor="text1"/>
              </w:rPr>
            </w:pPr>
            <w:bookmarkStart w:id="8" w:name="_Hlk200703535"/>
            <w:r>
              <w:rPr>
                <w:rFonts w:cstheme="minorHAnsi"/>
                <w:color w:val="000000" w:themeColor="text1"/>
              </w:rPr>
              <w:t xml:space="preserve">Centrum dysponuje </w:t>
            </w:r>
            <w:r w:rsidRPr="00FB4EDA">
              <w:rPr>
                <w:rFonts w:cstheme="minorHAnsi"/>
                <w:color w:val="000000" w:themeColor="text1"/>
              </w:rPr>
              <w:t>własnym Regulaminem organizacyjnym Centrum</w:t>
            </w:r>
            <w:r>
              <w:rPr>
                <w:rFonts w:cstheme="minorHAnsi"/>
                <w:color w:val="000000" w:themeColor="text1"/>
              </w:rPr>
              <w:t xml:space="preserve"> oraz </w:t>
            </w:r>
            <w:r w:rsidRPr="00FB4EDA">
              <w:rPr>
                <w:rFonts w:cstheme="minorHAnsi"/>
                <w:color w:val="000000" w:themeColor="text1"/>
              </w:rPr>
              <w:t>dyspon</w:t>
            </w:r>
            <w:r>
              <w:rPr>
                <w:rFonts w:cstheme="minorHAnsi"/>
                <w:color w:val="000000" w:themeColor="text1"/>
              </w:rPr>
              <w:t>uje</w:t>
            </w:r>
            <w:r w:rsidRPr="00FB4EDA">
              <w:rPr>
                <w:rFonts w:cstheme="minorHAnsi"/>
                <w:color w:val="000000" w:themeColor="text1"/>
              </w:rPr>
              <w:t xml:space="preserve"> Regulaminem mieszkańców Centrum</w:t>
            </w:r>
            <w:bookmarkEnd w:id="8"/>
            <w:r w:rsidR="00731D58">
              <w:rPr>
                <w:rFonts w:cstheme="minorHAnsi"/>
                <w:color w:val="000000" w:themeColor="text1"/>
              </w:rPr>
              <w:t xml:space="preserve"> (dozwolone są projekty)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F1F4" w14:textId="77777777" w:rsidR="00FC5BF0" w:rsidRPr="00F73B64" w:rsidRDefault="00FC5BF0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1095" w14:textId="77777777" w:rsidR="00FC5BF0" w:rsidRPr="00F73B64" w:rsidRDefault="00FC5BF0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F02F" w14:textId="77777777" w:rsidR="00FC5BF0" w:rsidRPr="00F73B64" w:rsidRDefault="00FC5BF0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F73B64" w14:paraId="157F2CCC" w14:textId="77777777" w:rsidTr="00D65E37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30BDC1DE" w:rsidR="00F73B64" w:rsidRPr="00F73B64" w:rsidRDefault="00A925D5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Wynik o</w:t>
            </w:r>
            <w:r w:rsidR="00F73B64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cen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="00F73B64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merytoryczn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="00F73B64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obligatoryjn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="00F73B64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Czy wniosek spełnia wszystkie kryteria o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>cen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merytoryczn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A925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obligatoryjn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ej?</w:t>
            </w:r>
            <w:r w:rsidR="00F73B64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1507" w:rsidRPr="00F73B64" w14:paraId="0EAA1BD9" w14:textId="77777777" w:rsidTr="007C2AEC"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317" w14:textId="77229939" w:rsidR="008F1507" w:rsidRPr="00F73B64" w:rsidRDefault="008F1507" w:rsidP="008F1507">
            <w:pPr>
              <w:tabs>
                <w:tab w:val="left" w:pos="284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Kryteria oceny merytorycznej </w:t>
            </w:r>
            <w:r w:rsidR="007F0784">
              <w:rPr>
                <w:rStyle w:val="Uwydatnienie"/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7F0784">
              <w:rPr>
                <w:rStyle w:val="Uwydatnienie"/>
                <w:bCs/>
              </w:rPr>
              <w:t xml:space="preserve"> </w:t>
            </w: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sz w:val="22"/>
                <w:szCs w:val="22"/>
              </w:rPr>
              <w:t>fakultatywne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991" w14:textId="4B57A673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Punkty</w:t>
            </w:r>
          </w:p>
        </w:tc>
      </w:tr>
      <w:tr w:rsidR="007272FA" w:rsidRPr="00F73B64" w14:paraId="30BC26AB" w14:textId="77777777" w:rsidTr="007C2AEC">
        <w:trPr>
          <w:trHeight w:val="52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92C1D" w14:textId="618DDE65" w:rsidR="007272FA" w:rsidRPr="004756FE" w:rsidRDefault="007272FA" w:rsidP="004756FE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E309F" w14:textId="77777777" w:rsidR="007272FA" w:rsidRPr="00F73B64" w:rsidRDefault="007272FA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72FA" w:rsidRPr="00F73B64" w14:paraId="4A2A0488" w14:textId="77777777" w:rsidTr="007C2AEC">
        <w:trPr>
          <w:trHeight w:val="52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2AC" w14:textId="77777777" w:rsidR="007272FA" w:rsidRPr="009A1FA6" w:rsidRDefault="007272FA" w:rsidP="002228E0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455" w:hanging="425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zaplanowane zostały</w:t>
            </w:r>
            <w:r w:rsidRPr="007F0784">
              <w:rPr>
                <w:rFonts w:cstheme="minorHAnsi"/>
                <w:color w:val="000000" w:themeColor="text1"/>
              </w:rPr>
              <w:t xml:space="preserve"> działania integrujące mieszkańców Centrum z lokalną społecznością (np. wydarzenia otwarte, wolontariat) - (0-</w:t>
            </w:r>
            <w:r>
              <w:rPr>
                <w:rFonts w:cstheme="minorHAnsi"/>
                <w:color w:val="000000" w:themeColor="text1"/>
              </w:rPr>
              <w:t>1</w:t>
            </w:r>
            <w:r w:rsidRPr="007F0784">
              <w:rPr>
                <w:rFonts w:cstheme="minorHAnsi"/>
                <w:color w:val="000000" w:themeColor="text1"/>
              </w:rPr>
              <w:t xml:space="preserve"> pkt)</w:t>
            </w:r>
          </w:p>
          <w:p w14:paraId="485AD9CE" w14:textId="77777777" w:rsidR="007272FA" w:rsidRDefault="007272FA" w:rsidP="002228E0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455" w:hanging="425"/>
              <w:rPr>
                <w:rFonts w:cstheme="minorHAnsi"/>
              </w:rPr>
            </w:pPr>
            <w:r>
              <w:rPr>
                <w:rFonts w:cstheme="minorHAnsi"/>
              </w:rPr>
              <w:t>zaplanowane zostały zróżnicowane formy aktywności dziennej dla mieszkańców Centrum (kulturalne, rekreacyjne, edukacyjne) – (0-1 pkt)</w:t>
            </w:r>
          </w:p>
          <w:p w14:paraId="5CB59B29" w14:textId="1458F70C" w:rsidR="007272FA" w:rsidRPr="007F0784" w:rsidRDefault="007272FA" w:rsidP="002228E0">
            <w:pPr>
              <w:pStyle w:val="Akapitzlist"/>
              <w:numPr>
                <w:ilvl w:val="0"/>
                <w:numId w:val="34"/>
              </w:numPr>
              <w:spacing w:after="0" w:line="360" w:lineRule="auto"/>
              <w:ind w:left="455" w:hanging="425"/>
              <w:rPr>
                <w:rFonts w:cstheme="minorHAnsi"/>
              </w:rPr>
            </w:pPr>
            <w:r>
              <w:rPr>
                <w:rFonts w:cstheme="minorHAnsi"/>
              </w:rPr>
              <w:t>zaplanowane zostało uwzględnienie indywidualnych planów wsparcia dostosowanych do potrzeb mieszkańców Centrum – (0-1 pkt)</w:t>
            </w:r>
          </w:p>
        </w:tc>
        <w:tc>
          <w:tcPr>
            <w:tcW w:w="348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0E6AF5" w14:textId="77777777" w:rsidR="007272FA" w:rsidRPr="00F73B64" w:rsidRDefault="007272FA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72FA" w:rsidRPr="00F73B64" w14:paraId="358FD8E0" w14:textId="77777777" w:rsidTr="007C2AEC">
        <w:trPr>
          <w:trHeight w:val="52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0FDD5" w14:textId="74DCDC61" w:rsidR="007272FA" w:rsidRPr="004756FE" w:rsidRDefault="007272FA" w:rsidP="004756FE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  <w:tc>
          <w:tcPr>
            <w:tcW w:w="348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6B94E" w14:textId="77777777" w:rsidR="007272FA" w:rsidRPr="00F73B64" w:rsidRDefault="007272FA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72FA" w:rsidRPr="00F73B64" w14:paraId="3B518141" w14:textId="77777777" w:rsidTr="007C2AEC">
        <w:trPr>
          <w:trHeight w:val="52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EAB4" w14:textId="2EFA5E78" w:rsidR="007272FA" w:rsidRPr="004756FE" w:rsidRDefault="007272FA" w:rsidP="002228E0">
            <w:pPr>
              <w:pStyle w:val="Akapitzlist"/>
              <w:numPr>
                <w:ilvl w:val="0"/>
                <w:numId w:val="35"/>
              </w:numPr>
              <w:spacing w:after="0" w:line="360" w:lineRule="auto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koncepcja wnioskodawcy w zakresie późniejszego</w:t>
            </w:r>
            <w:r w:rsidR="00C676A9">
              <w:rPr>
                <w:iCs/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</w:rPr>
              <w:t>(tj. po okresie trwałości wskazanym w Programie</w:t>
            </w:r>
            <w:r w:rsidR="003A6D17">
              <w:t xml:space="preserve"> </w:t>
            </w:r>
            <w:r w:rsidR="003A6D17" w:rsidRPr="003A6D17">
              <w:rPr>
                <w:iCs/>
                <w:color w:val="000000" w:themeColor="text1"/>
              </w:rPr>
              <w:t>na podstawie, którego realizowany był Moduł I - Utworzenie Centrum</w:t>
            </w:r>
            <w:r>
              <w:rPr>
                <w:iCs/>
                <w:color w:val="000000" w:themeColor="text1"/>
              </w:rPr>
              <w:t>) zarządzania, użytkowania i utrzymania Centrum (0-1 pkt)</w:t>
            </w:r>
          </w:p>
        </w:tc>
        <w:tc>
          <w:tcPr>
            <w:tcW w:w="3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C7D1" w14:textId="77777777" w:rsidR="007272FA" w:rsidRPr="00F73B64" w:rsidRDefault="007272FA" w:rsidP="004756F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56FE" w:rsidRPr="00F73B64" w14:paraId="4401C5DE" w14:textId="77777777" w:rsidTr="007C2AEC">
        <w:trPr>
          <w:trHeight w:val="43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66355" w14:textId="3F1347C7" w:rsidR="004756FE" w:rsidRPr="004756FE" w:rsidRDefault="004756FE" w:rsidP="004756FE">
            <w:pPr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  <w:tc>
          <w:tcPr>
            <w:tcW w:w="348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7656" w14:textId="77777777" w:rsidR="004756FE" w:rsidRPr="00F73B64" w:rsidRDefault="004756FE" w:rsidP="004756F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56FE" w:rsidRPr="00F73B64" w14:paraId="258C0347" w14:textId="77777777" w:rsidTr="007C2AEC">
        <w:trPr>
          <w:trHeight w:val="43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8600" w14:textId="77CBC4F7" w:rsidR="00397E68" w:rsidRDefault="00397E68" w:rsidP="002228E0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planowany udział własnych środków finansowych w stosunku do wnioskowanej kwoty wsparcia finansowego ze środków Funduszu Solidarnościowego wynosi od 1,00 do 25,00% (0-1 pkt)</w:t>
            </w:r>
          </w:p>
          <w:p w14:paraId="3139E571" w14:textId="5F503AC7" w:rsidR="00397E68" w:rsidRPr="00397E68" w:rsidRDefault="00397E68" w:rsidP="002228E0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planowany udział własnych środków finansowych w stosunku do wnioskowanej kwoty wsparcia finansowego ze środków Funduszu Solidarnościowego wynosi powyżej 25,00 do 50</w:t>
            </w:r>
            <w:r w:rsidR="00706723">
              <w:rPr>
                <w:rFonts w:cstheme="minorHAnsi"/>
              </w:rPr>
              <w:t>,00</w:t>
            </w:r>
            <w:r>
              <w:rPr>
                <w:rFonts w:cstheme="minorHAnsi"/>
              </w:rPr>
              <w:t>% (0-2 pkt)</w:t>
            </w:r>
          </w:p>
          <w:p w14:paraId="49A6B4A5" w14:textId="23EBD8A9" w:rsidR="004756FE" w:rsidRPr="00BF2AD8" w:rsidRDefault="00397E68" w:rsidP="002228E0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planowany udział własnych środków finansowych w stosunku do wnioskowanej kwoty wsparcia finansowego ze środków Funduszu Solidarnościowego wynosi powyżej 50</w:t>
            </w:r>
            <w:r w:rsidR="00706723">
              <w:rPr>
                <w:rFonts w:cstheme="minorHAnsi"/>
                <w:color w:val="000000" w:themeColor="text1"/>
              </w:rPr>
              <w:t>,00</w:t>
            </w:r>
            <w:r>
              <w:rPr>
                <w:rFonts w:cstheme="minorHAnsi"/>
                <w:color w:val="000000" w:themeColor="text1"/>
              </w:rPr>
              <w:t>% (0-3 pkt)</w:t>
            </w:r>
          </w:p>
          <w:p w14:paraId="6F38EDE4" w14:textId="540C1351" w:rsidR="00BF2AD8" w:rsidRPr="00BF2AD8" w:rsidRDefault="00BF2AD8" w:rsidP="002228E0">
            <w:pPr>
              <w:pStyle w:val="Akapitzlist"/>
              <w:numPr>
                <w:ilvl w:val="0"/>
                <w:numId w:val="36"/>
              </w:numPr>
              <w:spacing w:after="0" w:line="360" w:lineRule="auto"/>
              <w:rPr>
                <w:rFonts w:cstheme="minorHAnsi"/>
              </w:rPr>
            </w:pPr>
            <w:r w:rsidRPr="00BF2AD8">
              <w:rPr>
                <w:rFonts w:cstheme="minorHAnsi"/>
                <w:color w:val="000000" w:themeColor="text1"/>
              </w:rPr>
              <w:t xml:space="preserve">gmina/powiat zleci prowadzenie Centrum organizacjom pozarządowym, o których mowa w art. 3 ust. 2 </w:t>
            </w:r>
            <w:r w:rsidRPr="00BF2AD8">
              <w:t>ustawy z dnia 24 kwietnia 2003 r. o działalności pożytku publicznego i o wolontariacie oraz podmiotom wymienionym w art. 3 ust. 3 pkt 1-3 tej ustawy</w:t>
            </w:r>
            <w:r w:rsidRPr="00BF2AD8">
              <w:rPr>
                <w:rFonts w:cstheme="minorHAnsi"/>
                <w:color w:val="000000" w:themeColor="text1"/>
              </w:rPr>
              <w:t xml:space="preserve"> (0-1 pkt)</w:t>
            </w:r>
          </w:p>
        </w:tc>
        <w:tc>
          <w:tcPr>
            <w:tcW w:w="34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B60" w14:textId="77777777" w:rsidR="004756FE" w:rsidRPr="00F73B64" w:rsidRDefault="004756FE" w:rsidP="004756F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56FE" w:rsidRPr="00F73B64" w14:paraId="067156FC" w14:textId="77777777" w:rsidTr="007C2AEC">
        <w:trPr>
          <w:trHeight w:val="43"/>
        </w:trPr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DA3D1" w14:textId="24431697" w:rsidR="004756FE" w:rsidRPr="00F73B64" w:rsidRDefault="004756FE" w:rsidP="004756FE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Wynik oceny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merytoryczn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fakultatywn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ej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Liczba uzyskanych punktów - maksymalnie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C70F6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pkt)</w:t>
            </w:r>
          </w:p>
        </w:tc>
        <w:tc>
          <w:tcPr>
            <w:tcW w:w="34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26E61" w14:textId="6A173E08" w:rsidR="004756FE" w:rsidRPr="00F73B64" w:rsidRDefault="004756FE" w:rsidP="004756F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.......... pkt</w:t>
            </w:r>
          </w:p>
        </w:tc>
      </w:tr>
    </w:tbl>
    <w:p w14:paraId="3C805B25" w14:textId="77777777" w:rsidR="00D65E37" w:rsidRDefault="00D65E37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u w:val="single"/>
        </w:rPr>
      </w:pPr>
    </w:p>
    <w:p w14:paraId="7D2AAE5A" w14:textId="7C6D6B9C" w:rsidR="00555AF3" w:rsidRPr="003717AF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</w:t>
      </w:r>
      <w:r w:rsidR="00D65E37">
        <w:rPr>
          <w:rFonts w:asciiTheme="minorHAnsi" w:hAnsiTheme="minorHAnsi" w:cs="Times New Roman"/>
          <w:u w:val="single"/>
        </w:rPr>
        <w:t>z</w:t>
      </w:r>
      <w:r w:rsidRPr="003717AF">
        <w:rPr>
          <w:rFonts w:asciiTheme="minorHAnsi" w:hAnsiTheme="minorHAnsi" w:cs="Times New Roman"/>
          <w:u w:val="single"/>
        </w:rPr>
        <w:t xml:space="preserve">espołu </w:t>
      </w:r>
      <w:r w:rsidR="00D65E37">
        <w:rPr>
          <w:rFonts w:asciiTheme="minorHAnsi" w:hAnsiTheme="minorHAnsi" w:cs="Times New Roman"/>
          <w:u w:val="single"/>
        </w:rPr>
        <w:t xml:space="preserve">oceniającego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wniosku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61EC7B8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</w:t>
      </w:r>
      <w:r w:rsidR="00D65E37">
        <w:rPr>
          <w:rFonts w:asciiTheme="minorHAnsi" w:hAnsiTheme="minorHAnsi"/>
          <w:spacing w:val="-4"/>
        </w:rPr>
        <w:t>z</w:t>
      </w:r>
      <w:r w:rsidR="00E43CCE" w:rsidRPr="003717AF">
        <w:rPr>
          <w:rFonts w:asciiTheme="minorHAnsi" w:hAnsiTheme="minorHAnsi"/>
          <w:spacing w:val="-4"/>
        </w:rPr>
        <w:t>espołu</w:t>
      </w:r>
      <w:r w:rsidR="00D65E37">
        <w:rPr>
          <w:rFonts w:asciiTheme="minorHAnsi" w:hAnsiTheme="minorHAnsi"/>
          <w:spacing w:val="-4"/>
        </w:rPr>
        <w:t xml:space="preserve"> oceniającego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39754203" w:rsidR="00C80D77" w:rsidRPr="005C126E" w:rsidRDefault="00C80D77" w:rsidP="00D65E37">
      <w:pPr>
        <w:spacing w:before="600" w:line="360" w:lineRule="auto"/>
        <w:ind w:left="5103" w:firstLine="709"/>
        <w:rPr>
          <w:rFonts w:asciiTheme="minorHAnsi" w:hAnsiTheme="minorHAnsi"/>
          <w:color w:val="000000" w:themeColor="text1"/>
        </w:rPr>
      </w:pPr>
      <w:r w:rsidRPr="005C126E">
        <w:rPr>
          <w:rFonts w:asciiTheme="minorHAnsi" w:hAnsiTheme="minorHAnsi"/>
          <w:color w:val="000000" w:themeColor="text1"/>
        </w:rPr>
        <w:lastRenderedPageBreak/>
        <w:t>ZATWIERDZAM</w:t>
      </w:r>
    </w:p>
    <w:p w14:paraId="1B362D56" w14:textId="29F8DAD6" w:rsidR="00C80D77" w:rsidRPr="005C126E" w:rsidRDefault="00D65E37" w:rsidP="00D65E37">
      <w:pPr>
        <w:spacing w:before="600" w:line="360" w:lineRule="auto"/>
        <w:ind w:left="5387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………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4EED6D76" w:rsidR="00C80D77" w:rsidRPr="005C126E" w:rsidRDefault="00C80D77" w:rsidP="00D65E37">
      <w:pPr>
        <w:spacing w:line="360" w:lineRule="auto"/>
        <w:ind w:left="4536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D65E37">
        <w:rPr>
          <w:rFonts w:asciiTheme="minorHAnsi" w:hAnsiTheme="minorHAnsi"/>
          <w:color w:val="000000" w:themeColor="text1"/>
          <w:sz w:val="18"/>
          <w:szCs w:val="18"/>
        </w:rPr>
        <w:t>z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espołu</w:t>
      </w:r>
      <w:r w:rsidR="00D65E37">
        <w:rPr>
          <w:rFonts w:asciiTheme="minorHAnsi" w:hAnsiTheme="minorHAnsi"/>
          <w:color w:val="000000" w:themeColor="text1"/>
          <w:sz w:val="18"/>
          <w:szCs w:val="18"/>
        </w:rPr>
        <w:t xml:space="preserve"> oceniającego</w:t>
      </w:r>
    </w:p>
    <w:sectPr w:rsidR="00C80D77" w:rsidRPr="005C126E" w:rsidSect="00134A28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2962" w14:textId="77777777" w:rsidR="004740EC" w:rsidRDefault="004740EC" w:rsidP="00555AF3">
      <w:r>
        <w:separator/>
      </w:r>
    </w:p>
  </w:endnote>
  <w:endnote w:type="continuationSeparator" w:id="0">
    <w:p w14:paraId="081BB5B1" w14:textId="77777777" w:rsidR="004740EC" w:rsidRDefault="004740EC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845930"/>
      <w:docPartObj>
        <w:docPartGallery w:val="Page Numbers (Bottom of Page)"/>
        <w:docPartUnique/>
      </w:docPartObj>
    </w:sdtPr>
    <w:sdtEndPr/>
    <w:sdtContent>
      <w:p w14:paraId="6E4B1A65" w14:textId="0F108FCF" w:rsidR="00146617" w:rsidRDefault="001466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BFE14" w14:textId="77777777" w:rsidR="00146617" w:rsidRDefault="001466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FA9A" w14:textId="77777777" w:rsidR="004740EC" w:rsidRDefault="004740EC" w:rsidP="00555AF3">
      <w:r>
        <w:separator/>
      </w:r>
    </w:p>
  </w:footnote>
  <w:footnote w:type="continuationSeparator" w:id="0">
    <w:p w14:paraId="08B6E3BB" w14:textId="77777777" w:rsidR="004740EC" w:rsidRDefault="004740EC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4578"/>
    <w:multiLevelType w:val="hybridMultilevel"/>
    <w:tmpl w:val="D98EC7C4"/>
    <w:lvl w:ilvl="0" w:tplc="768C50E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1784A"/>
    <w:multiLevelType w:val="hybridMultilevel"/>
    <w:tmpl w:val="BD167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3699"/>
    <w:multiLevelType w:val="hybridMultilevel"/>
    <w:tmpl w:val="71BCD762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64046"/>
    <w:multiLevelType w:val="hybridMultilevel"/>
    <w:tmpl w:val="FAF8A44E"/>
    <w:lvl w:ilvl="0" w:tplc="359C2F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E4B2B"/>
    <w:multiLevelType w:val="hybridMultilevel"/>
    <w:tmpl w:val="21783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D77CF"/>
    <w:multiLevelType w:val="hybridMultilevel"/>
    <w:tmpl w:val="5E7E9304"/>
    <w:lvl w:ilvl="0" w:tplc="A518123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E7AA5"/>
    <w:multiLevelType w:val="hybridMultilevel"/>
    <w:tmpl w:val="ADB232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821EB"/>
    <w:multiLevelType w:val="hybridMultilevel"/>
    <w:tmpl w:val="FA448D22"/>
    <w:lvl w:ilvl="0" w:tplc="D6F86B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51932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52819"/>
    <w:multiLevelType w:val="hybridMultilevel"/>
    <w:tmpl w:val="F2C4FAF6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47DDE"/>
    <w:multiLevelType w:val="hybridMultilevel"/>
    <w:tmpl w:val="033A23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1B7B3D"/>
    <w:multiLevelType w:val="hybridMultilevel"/>
    <w:tmpl w:val="AAA03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57506"/>
    <w:multiLevelType w:val="hybridMultilevel"/>
    <w:tmpl w:val="C0FC3306"/>
    <w:lvl w:ilvl="0" w:tplc="FE7C70E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1"/>
  </w:num>
  <w:num w:numId="5">
    <w:abstractNumId w:val="29"/>
  </w:num>
  <w:num w:numId="6">
    <w:abstractNumId w:val="10"/>
  </w:num>
  <w:num w:numId="7">
    <w:abstractNumId w:val="32"/>
  </w:num>
  <w:num w:numId="8">
    <w:abstractNumId w:val="30"/>
  </w:num>
  <w:num w:numId="9">
    <w:abstractNumId w:val="12"/>
  </w:num>
  <w:num w:numId="10">
    <w:abstractNumId w:val="2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21"/>
  </w:num>
  <w:num w:numId="17">
    <w:abstractNumId w:val="22"/>
  </w:num>
  <w:num w:numId="18">
    <w:abstractNumId w:val="3"/>
  </w:num>
  <w:num w:numId="19">
    <w:abstractNumId w:val="33"/>
  </w:num>
  <w:num w:numId="20">
    <w:abstractNumId w:val="20"/>
  </w:num>
  <w:num w:numId="21">
    <w:abstractNumId w:val="27"/>
  </w:num>
  <w:num w:numId="22">
    <w:abstractNumId w:val="0"/>
  </w:num>
  <w:num w:numId="23">
    <w:abstractNumId w:val="6"/>
  </w:num>
  <w:num w:numId="24">
    <w:abstractNumId w:val="24"/>
  </w:num>
  <w:num w:numId="25">
    <w:abstractNumId w:val="34"/>
  </w:num>
  <w:num w:numId="26">
    <w:abstractNumId w:val="25"/>
  </w:num>
  <w:num w:numId="27">
    <w:abstractNumId w:val="18"/>
  </w:num>
  <w:num w:numId="28">
    <w:abstractNumId w:val="14"/>
  </w:num>
  <w:num w:numId="29">
    <w:abstractNumId w:val="4"/>
  </w:num>
  <w:num w:numId="30">
    <w:abstractNumId w:val="19"/>
  </w:num>
  <w:num w:numId="31">
    <w:abstractNumId w:val="13"/>
  </w:num>
  <w:num w:numId="32">
    <w:abstractNumId w:val="23"/>
  </w:num>
  <w:num w:numId="33">
    <w:abstractNumId w:val="1"/>
  </w:num>
  <w:num w:numId="34">
    <w:abstractNumId w:val="28"/>
  </w:num>
  <w:num w:numId="35">
    <w:abstractNumId w:val="17"/>
  </w:num>
  <w:num w:numId="36">
    <w:abstractNumId w:val="2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F3"/>
    <w:rsid w:val="00002069"/>
    <w:rsid w:val="000154CC"/>
    <w:rsid w:val="00032896"/>
    <w:rsid w:val="00032CD1"/>
    <w:rsid w:val="00037C74"/>
    <w:rsid w:val="000439BA"/>
    <w:rsid w:val="0006350C"/>
    <w:rsid w:val="0006752C"/>
    <w:rsid w:val="0007003F"/>
    <w:rsid w:val="00070695"/>
    <w:rsid w:val="00072790"/>
    <w:rsid w:val="00081082"/>
    <w:rsid w:val="00085BD7"/>
    <w:rsid w:val="00095F1A"/>
    <w:rsid w:val="000A698D"/>
    <w:rsid w:val="000A7CAD"/>
    <w:rsid w:val="000B697A"/>
    <w:rsid w:val="000C0B6D"/>
    <w:rsid w:val="000C2DDB"/>
    <w:rsid w:val="000D2905"/>
    <w:rsid w:val="000D64B6"/>
    <w:rsid w:val="000F02CA"/>
    <w:rsid w:val="000F3E3B"/>
    <w:rsid w:val="000F6E18"/>
    <w:rsid w:val="00102207"/>
    <w:rsid w:val="001074CC"/>
    <w:rsid w:val="001122B5"/>
    <w:rsid w:val="0011266D"/>
    <w:rsid w:val="00124430"/>
    <w:rsid w:val="00130656"/>
    <w:rsid w:val="00133002"/>
    <w:rsid w:val="00133719"/>
    <w:rsid w:val="00134A28"/>
    <w:rsid w:val="00143ED9"/>
    <w:rsid w:val="00146617"/>
    <w:rsid w:val="00150596"/>
    <w:rsid w:val="00151C02"/>
    <w:rsid w:val="00151ED5"/>
    <w:rsid w:val="00153DE3"/>
    <w:rsid w:val="001568CB"/>
    <w:rsid w:val="00171739"/>
    <w:rsid w:val="0018676A"/>
    <w:rsid w:val="001A0D54"/>
    <w:rsid w:val="001B178F"/>
    <w:rsid w:val="001B5A15"/>
    <w:rsid w:val="001B7AE0"/>
    <w:rsid w:val="001C2F26"/>
    <w:rsid w:val="001C466B"/>
    <w:rsid w:val="001C770D"/>
    <w:rsid w:val="001D0FE2"/>
    <w:rsid w:val="001D288C"/>
    <w:rsid w:val="001E07C0"/>
    <w:rsid w:val="001E256C"/>
    <w:rsid w:val="001E6668"/>
    <w:rsid w:val="001F59D0"/>
    <w:rsid w:val="00204F7A"/>
    <w:rsid w:val="00215F07"/>
    <w:rsid w:val="00216655"/>
    <w:rsid w:val="002228E0"/>
    <w:rsid w:val="00230BAC"/>
    <w:rsid w:val="00236372"/>
    <w:rsid w:val="0024074A"/>
    <w:rsid w:val="00242FB8"/>
    <w:rsid w:val="00245778"/>
    <w:rsid w:val="00250D93"/>
    <w:rsid w:val="00251459"/>
    <w:rsid w:val="00262543"/>
    <w:rsid w:val="00264D5F"/>
    <w:rsid w:val="00265C13"/>
    <w:rsid w:val="00275702"/>
    <w:rsid w:val="00276732"/>
    <w:rsid w:val="0028029A"/>
    <w:rsid w:val="00281005"/>
    <w:rsid w:val="00287907"/>
    <w:rsid w:val="00291547"/>
    <w:rsid w:val="00291637"/>
    <w:rsid w:val="002932F5"/>
    <w:rsid w:val="002977D7"/>
    <w:rsid w:val="002A51B2"/>
    <w:rsid w:val="002B6556"/>
    <w:rsid w:val="002C2B06"/>
    <w:rsid w:val="002D6944"/>
    <w:rsid w:val="002E1962"/>
    <w:rsid w:val="002E51A3"/>
    <w:rsid w:val="002E6A9A"/>
    <w:rsid w:val="0030376B"/>
    <w:rsid w:val="00310EAE"/>
    <w:rsid w:val="00311AD9"/>
    <w:rsid w:val="00313166"/>
    <w:rsid w:val="003157AC"/>
    <w:rsid w:val="00317B34"/>
    <w:rsid w:val="00317DD0"/>
    <w:rsid w:val="00327BC3"/>
    <w:rsid w:val="003308A6"/>
    <w:rsid w:val="00332F40"/>
    <w:rsid w:val="003334E0"/>
    <w:rsid w:val="00335914"/>
    <w:rsid w:val="003431F3"/>
    <w:rsid w:val="00345328"/>
    <w:rsid w:val="003510BD"/>
    <w:rsid w:val="00354952"/>
    <w:rsid w:val="00360F8A"/>
    <w:rsid w:val="003633A6"/>
    <w:rsid w:val="0037175F"/>
    <w:rsid w:val="003717AF"/>
    <w:rsid w:val="0037731D"/>
    <w:rsid w:val="00380CCD"/>
    <w:rsid w:val="003866B0"/>
    <w:rsid w:val="003917CE"/>
    <w:rsid w:val="0039339A"/>
    <w:rsid w:val="003936D0"/>
    <w:rsid w:val="00395917"/>
    <w:rsid w:val="00397E68"/>
    <w:rsid w:val="003A0A5A"/>
    <w:rsid w:val="003A15C8"/>
    <w:rsid w:val="003A6D17"/>
    <w:rsid w:val="003B5F76"/>
    <w:rsid w:val="003B78B1"/>
    <w:rsid w:val="003B7F3D"/>
    <w:rsid w:val="003C1C0C"/>
    <w:rsid w:val="003C5B09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740EC"/>
    <w:rsid w:val="004756FE"/>
    <w:rsid w:val="0047689D"/>
    <w:rsid w:val="004824CA"/>
    <w:rsid w:val="00484BE4"/>
    <w:rsid w:val="00486DE4"/>
    <w:rsid w:val="004B396D"/>
    <w:rsid w:val="004B4430"/>
    <w:rsid w:val="004C0490"/>
    <w:rsid w:val="004C2AE8"/>
    <w:rsid w:val="004C3B9E"/>
    <w:rsid w:val="004C6F43"/>
    <w:rsid w:val="004C70F6"/>
    <w:rsid w:val="004D2B4F"/>
    <w:rsid w:val="004D6B1E"/>
    <w:rsid w:val="004D72B2"/>
    <w:rsid w:val="004D7A98"/>
    <w:rsid w:val="004D7F15"/>
    <w:rsid w:val="00501982"/>
    <w:rsid w:val="005052D0"/>
    <w:rsid w:val="0050796C"/>
    <w:rsid w:val="00521B68"/>
    <w:rsid w:val="00523CD5"/>
    <w:rsid w:val="00536A49"/>
    <w:rsid w:val="005375A2"/>
    <w:rsid w:val="00545340"/>
    <w:rsid w:val="00555AF3"/>
    <w:rsid w:val="00560449"/>
    <w:rsid w:val="005618ED"/>
    <w:rsid w:val="00562DD2"/>
    <w:rsid w:val="0056472F"/>
    <w:rsid w:val="00564BF9"/>
    <w:rsid w:val="005705FC"/>
    <w:rsid w:val="0058266A"/>
    <w:rsid w:val="005836C3"/>
    <w:rsid w:val="005963DD"/>
    <w:rsid w:val="005A222D"/>
    <w:rsid w:val="005A222E"/>
    <w:rsid w:val="005B561C"/>
    <w:rsid w:val="005C126E"/>
    <w:rsid w:val="005C4A24"/>
    <w:rsid w:val="005D1307"/>
    <w:rsid w:val="005E2617"/>
    <w:rsid w:val="005E75AC"/>
    <w:rsid w:val="006008B6"/>
    <w:rsid w:val="006022D6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3882"/>
    <w:rsid w:val="006479F0"/>
    <w:rsid w:val="006566AF"/>
    <w:rsid w:val="0066688E"/>
    <w:rsid w:val="00673569"/>
    <w:rsid w:val="0067604C"/>
    <w:rsid w:val="006871FF"/>
    <w:rsid w:val="006949F2"/>
    <w:rsid w:val="006A4F1C"/>
    <w:rsid w:val="006B0034"/>
    <w:rsid w:val="006B6210"/>
    <w:rsid w:val="006C1128"/>
    <w:rsid w:val="006C243F"/>
    <w:rsid w:val="006C7C87"/>
    <w:rsid w:val="006D7B10"/>
    <w:rsid w:val="006E3FE9"/>
    <w:rsid w:val="006E4AB4"/>
    <w:rsid w:val="006E6235"/>
    <w:rsid w:val="006E77DF"/>
    <w:rsid w:val="007024A0"/>
    <w:rsid w:val="0070359F"/>
    <w:rsid w:val="00706723"/>
    <w:rsid w:val="007272FA"/>
    <w:rsid w:val="00731D58"/>
    <w:rsid w:val="0073456E"/>
    <w:rsid w:val="00734DFE"/>
    <w:rsid w:val="007536D0"/>
    <w:rsid w:val="00763321"/>
    <w:rsid w:val="00787C2E"/>
    <w:rsid w:val="0079275D"/>
    <w:rsid w:val="00792828"/>
    <w:rsid w:val="007A3C54"/>
    <w:rsid w:val="007A42DF"/>
    <w:rsid w:val="007C2AEC"/>
    <w:rsid w:val="007D0713"/>
    <w:rsid w:val="007D296F"/>
    <w:rsid w:val="007D5709"/>
    <w:rsid w:val="007F0784"/>
    <w:rsid w:val="007F1460"/>
    <w:rsid w:val="007F2959"/>
    <w:rsid w:val="007F4C4B"/>
    <w:rsid w:val="00811A42"/>
    <w:rsid w:val="00823DFD"/>
    <w:rsid w:val="00843332"/>
    <w:rsid w:val="0087379A"/>
    <w:rsid w:val="008741BD"/>
    <w:rsid w:val="00877AAF"/>
    <w:rsid w:val="00882177"/>
    <w:rsid w:val="008832FE"/>
    <w:rsid w:val="00885562"/>
    <w:rsid w:val="00892DC1"/>
    <w:rsid w:val="008936F4"/>
    <w:rsid w:val="00894A55"/>
    <w:rsid w:val="008A2088"/>
    <w:rsid w:val="008A38D5"/>
    <w:rsid w:val="008A5F0F"/>
    <w:rsid w:val="008B0EFE"/>
    <w:rsid w:val="008B6637"/>
    <w:rsid w:val="008C19AB"/>
    <w:rsid w:val="008D0B6C"/>
    <w:rsid w:val="008D4B0A"/>
    <w:rsid w:val="008D5242"/>
    <w:rsid w:val="008E1D1E"/>
    <w:rsid w:val="008E5088"/>
    <w:rsid w:val="008F06AB"/>
    <w:rsid w:val="008F1507"/>
    <w:rsid w:val="008F6ADC"/>
    <w:rsid w:val="009019C5"/>
    <w:rsid w:val="009038EC"/>
    <w:rsid w:val="00905A25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2A52"/>
    <w:rsid w:val="009A1FA6"/>
    <w:rsid w:val="009C6A82"/>
    <w:rsid w:val="009C6D19"/>
    <w:rsid w:val="009D2C45"/>
    <w:rsid w:val="009D4171"/>
    <w:rsid w:val="009D7104"/>
    <w:rsid w:val="009E608D"/>
    <w:rsid w:val="009E6355"/>
    <w:rsid w:val="009F31AA"/>
    <w:rsid w:val="009F4658"/>
    <w:rsid w:val="009F59D2"/>
    <w:rsid w:val="00A01A03"/>
    <w:rsid w:val="00A0623F"/>
    <w:rsid w:val="00A11B0A"/>
    <w:rsid w:val="00A154C7"/>
    <w:rsid w:val="00A1680F"/>
    <w:rsid w:val="00A32752"/>
    <w:rsid w:val="00A36DAC"/>
    <w:rsid w:val="00A3791A"/>
    <w:rsid w:val="00A451F8"/>
    <w:rsid w:val="00A6026B"/>
    <w:rsid w:val="00A638BA"/>
    <w:rsid w:val="00A7296F"/>
    <w:rsid w:val="00A747FD"/>
    <w:rsid w:val="00A74AE6"/>
    <w:rsid w:val="00A76727"/>
    <w:rsid w:val="00A8086B"/>
    <w:rsid w:val="00A925D5"/>
    <w:rsid w:val="00A951C2"/>
    <w:rsid w:val="00A97F4F"/>
    <w:rsid w:val="00AA58E7"/>
    <w:rsid w:val="00AB0021"/>
    <w:rsid w:val="00AB2C85"/>
    <w:rsid w:val="00AB7181"/>
    <w:rsid w:val="00AD295F"/>
    <w:rsid w:val="00AE57F3"/>
    <w:rsid w:val="00AF105E"/>
    <w:rsid w:val="00AF23DD"/>
    <w:rsid w:val="00AF2B57"/>
    <w:rsid w:val="00AF2E42"/>
    <w:rsid w:val="00AF4768"/>
    <w:rsid w:val="00B000AC"/>
    <w:rsid w:val="00B01BAF"/>
    <w:rsid w:val="00B0261E"/>
    <w:rsid w:val="00B02DD6"/>
    <w:rsid w:val="00B043F3"/>
    <w:rsid w:val="00B06D67"/>
    <w:rsid w:val="00B165C7"/>
    <w:rsid w:val="00B17E58"/>
    <w:rsid w:val="00B22D90"/>
    <w:rsid w:val="00B23A0C"/>
    <w:rsid w:val="00B2431F"/>
    <w:rsid w:val="00B25859"/>
    <w:rsid w:val="00B301FE"/>
    <w:rsid w:val="00B34995"/>
    <w:rsid w:val="00B349AB"/>
    <w:rsid w:val="00B374D3"/>
    <w:rsid w:val="00B42710"/>
    <w:rsid w:val="00B6220E"/>
    <w:rsid w:val="00B6522A"/>
    <w:rsid w:val="00B73BB6"/>
    <w:rsid w:val="00B753AD"/>
    <w:rsid w:val="00B76FF3"/>
    <w:rsid w:val="00B90C4E"/>
    <w:rsid w:val="00B919B0"/>
    <w:rsid w:val="00B92667"/>
    <w:rsid w:val="00BC0498"/>
    <w:rsid w:val="00BC1799"/>
    <w:rsid w:val="00BD53E9"/>
    <w:rsid w:val="00BE0885"/>
    <w:rsid w:val="00BE3568"/>
    <w:rsid w:val="00BE6058"/>
    <w:rsid w:val="00BF2AD8"/>
    <w:rsid w:val="00BF3F2C"/>
    <w:rsid w:val="00C07026"/>
    <w:rsid w:val="00C11C12"/>
    <w:rsid w:val="00C13342"/>
    <w:rsid w:val="00C1555C"/>
    <w:rsid w:val="00C160DB"/>
    <w:rsid w:val="00C17D43"/>
    <w:rsid w:val="00C2065C"/>
    <w:rsid w:val="00C206FF"/>
    <w:rsid w:val="00C215D8"/>
    <w:rsid w:val="00C23796"/>
    <w:rsid w:val="00C30FA9"/>
    <w:rsid w:val="00C31E60"/>
    <w:rsid w:val="00C33DC9"/>
    <w:rsid w:val="00C46063"/>
    <w:rsid w:val="00C5269F"/>
    <w:rsid w:val="00C64232"/>
    <w:rsid w:val="00C676A9"/>
    <w:rsid w:val="00C75E7F"/>
    <w:rsid w:val="00C76762"/>
    <w:rsid w:val="00C80D77"/>
    <w:rsid w:val="00C8520C"/>
    <w:rsid w:val="00C922FA"/>
    <w:rsid w:val="00C92EA8"/>
    <w:rsid w:val="00CA5B49"/>
    <w:rsid w:val="00CA6C4A"/>
    <w:rsid w:val="00CA7E73"/>
    <w:rsid w:val="00CB1DEB"/>
    <w:rsid w:val="00CB4398"/>
    <w:rsid w:val="00CB702C"/>
    <w:rsid w:val="00CC199D"/>
    <w:rsid w:val="00CC41CF"/>
    <w:rsid w:val="00CC47C5"/>
    <w:rsid w:val="00CC4D41"/>
    <w:rsid w:val="00CC5A4D"/>
    <w:rsid w:val="00CE4C2A"/>
    <w:rsid w:val="00CE5E17"/>
    <w:rsid w:val="00CE6C5B"/>
    <w:rsid w:val="00CE7F5F"/>
    <w:rsid w:val="00CF03E0"/>
    <w:rsid w:val="00CF1637"/>
    <w:rsid w:val="00D0466B"/>
    <w:rsid w:val="00D049D6"/>
    <w:rsid w:val="00D056E5"/>
    <w:rsid w:val="00D24770"/>
    <w:rsid w:val="00D36F2B"/>
    <w:rsid w:val="00D44973"/>
    <w:rsid w:val="00D47073"/>
    <w:rsid w:val="00D47AA2"/>
    <w:rsid w:val="00D572C3"/>
    <w:rsid w:val="00D60C29"/>
    <w:rsid w:val="00D65E37"/>
    <w:rsid w:val="00D67F01"/>
    <w:rsid w:val="00D852AA"/>
    <w:rsid w:val="00D93889"/>
    <w:rsid w:val="00DA721A"/>
    <w:rsid w:val="00DB11BB"/>
    <w:rsid w:val="00DB1D85"/>
    <w:rsid w:val="00DB26F5"/>
    <w:rsid w:val="00DC015D"/>
    <w:rsid w:val="00DC5E2E"/>
    <w:rsid w:val="00DD4E05"/>
    <w:rsid w:val="00DD4E43"/>
    <w:rsid w:val="00DE24E6"/>
    <w:rsid w:val="00DE4494"/>
    <w:rsid w:val="00DF029D"/>
    <w:rsid w:val="00DF09FA"/>
    <w:rsid w:val="00E06D4A"/>
    <w:rsid w:val="00E3686D"/>
    <w:rsid w:val="00E421DF"/>
    <w:rsid w:val="00E42B37"/>
    <w:rsid w:val="00E43CCE"/>
    <w:rsid w:val="00E4409C"/>
    <w:rsid w:val="00E52A4E"/>
    <w:rsid w:val="00E61E80"/>
    <w:rsid w:val="00E62869"/>
    <w:rsid w:val="00E71FA7"/>
    <w:rsid w:val="00E7540A"/>
    <w:rsid w:val="00E76A23"/>
    <w:rsid w:val="00E8003C"/>
    <w:rsid w:val="00E82A3F"/>
    <w:rsid w:val="00E83EA0"/>
    <w:rsid w:val="00E92681"/>
    <w:rsid w:val="00E9635A"/>
    <w:rsid w:val="00EA2D43"/>
    <w:rsid w:val="00EA3122"/>
    <w:rsid w:val="00EC3FC2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5AE"/>
    <w:rsid w:val="00F37EB2"/>
    <w:rsid w:val="00F54490"/>
    <w:rsid w:val="00F633D6"/>
    <w:rsid w:val="00F66DB8"/>
    <w:rsid w:val="00F702CB"/>
    <w:rsid w:val="00F72770"/>
    <w:rsid w:val="00F72AF8"/>
    <w:rsid w:val="00F73B64"/>
    <w:rsid w:val="00F93B5C"/>
    <w:rsid w:val="00FA416D"/>
    <w:rsid w:val="00FA4A5F"/>
    <w:rsid w:val="00FB109B"/>
    <w:rsid w:val="00FB4EDA"/>
    <w:rsid w:val="00FC2D87"/>
    <w:rsid w:val="00FC5BF0"/>
    <w:rsid w:val="00FC64A9"/>
    <w:rsid w:val="00FD313D"/>
    <w:rsid w:val="00FD42C8"/>
    <w:rsid w:val="00FD55A4"/>
    <w:rsid w:val="00FE0098"/>
    <w:rsid w:val="00FE5898"/>
    <w:rsid w:val="00FE75B1"/>
    <w:rsid w:val="00FF1666"/>
    <w:rsid w:val="00FF205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  <w:style w:type="paragraph" w:styleId="Nagwek">
    <w:name w:val="header"/>
    <w:basedOn w:val="Normalny"/>
    <w:link w:val="NagwekZnak"/>
    <w:uiPriority w:val="99"/>
    <w:unhideWhenUsed/>
    <w:rsid w:val="001466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6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6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61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042A-9932-45B9-B643-330A08E2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1568</Words>
  <Characters>9409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Pilzak Piotr</cp:lastModifiedBy>
  <cp:revision>2</cp:revision>
  <cp:lastPrinted>2025-10-14T11:31:00Z</cp:lastPrinted>
  <dcterms:created xsi:type="dcterms:W3CDTF">2025-12-19T12:03:00Z</dcterms:created>
  <dcterms:modified xsi:type="dcterms:W3CDTF">2025-12-19T12:03:00Z</dcterms:modified>
</cp:coreProperties>
</file>