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43A2" w14:textId="6F0E02CF" w:rsidR="000A780A" w:rsidRDefault="000A780A" w:rsidP="000A780A">
      <w:pPr>
        <w:jc w:val="center"/>
        <w:rPr>
          <w:rFonts w:ascii="Trebuchet MS" w:hAnsi="Trebuchet MS"/>
          <w:b/>
        </w:rPr>
      </w:pPr>
      <w:r w:rsidRPr="00480793">
        <w:rPr>
          <w:rFonts w:ascii="Trebuchet MS" w:hAnsi="Trebuchet MS"/>
          <w:b/>
        </w:rPr>
        <w:t>Informacja o zbędnych i zużytych składnikach rzeczowych majątku ruchomego</w:t>
      </w:r>
      <w:r w:rsidR="009D2240">
        <w:rPr>
          <w:rFonts w:ascii="Trebuchet MS" w:hAnsi="Trebuchet MS"/>
          <w:b/>
        </w:rPr>
        <w:t xml:space="preserve">, przeznaczonych do nieodpłatnego przekazania. </w:t>
      </w:r>
    </w:p>
    <w:p w14:paraId="0DEF8974" w14:textId="77777777" w:rsidR="000A780A" w:rsidRDefault="000A780A" w:rsidP="000A780A">
      <w:pPr>
        <w:jc w:val="both"/>
        <w:rPr>
          <w:rFonts w:ascii="Trebuchet MS" w:hAnsi="Trebuchet MS"/>
          <w:b/>
        </w:rPr>
      </w:pPr>
    </w:p>
    <w:p w14:paraId="2048324E" w14:textId="48BC2C64" w:rsidR="000A780A" w:rsidRDefault="000A780A" w:rsidP="000A780A">
      <w:pPr>
        <w:jc w:val="both"/>
        <w:rPr>
          <w:rFonts w:ascii="Trebuchet MS" w:hAnsi="Trebuchet MS"/>
        </w:rPr>
      </w:pPr>
      <w:r w:rsidRPr="008D3267">
        <w:rPr>
          <w:rFonts w:ascii="Trebuchet MS" w:hAnsi="Trebuchet MS"/>
        </w:rPr>
        <w:t xml:space="preserve">Centrum Projektów Polska Cyfrowa (dalej: CPPC) jednostka budżetowa podległa Ministrowi Cyfryzacji, </w:t>
      </w:r>
      <w:r>
        <w:rPr>
          <w:rFonts w:ascii="Trebuchet MS" w:hAnsi="Trebuchet MS"/>
        </w:rPr>
        <w:t xml:space="preserve">informuje, że </w:t>
      </w:r>
      <w:r w:rsidRPr="000A780A">
        <w:rPr>
          <w:rFonts w:ascii="Trebuchet MS" w:hAnsi="Trebuchet MS"/>
        </w:rPr>
        <w:t>zgodnie z § 7 ust. 1 i 2 Rozporządzenia Rady</w:t>
      </w:r>
      <w:r>
        <w:rPr>
          <w:rFonts w:ascii="Trebuchet MS" w:hAnsi="Trebuchet MS"/>
        </w:rPr>
        <w:t xml:space="preserve"> </w:t>
      </w:r>
      <w:r w:rsidRPr="000A780A">
        <w:rPr>
          <w:rFonts w:ascii="Trebuchet MS" w:hAnsi="Trebuchet MS"/>
        </w:rPr>
        <w:t>Ministrów z dnia 21 października 2019 r. w sprawie szczegółowego sposobu gospodarowania</w:t>
      </w:r>
      <w:r>
        <w:rPr>
          <w:rFonts w:ascii="Trebuchet MS" w:hAnsi="Trebuchet MS"/>
        </w:rPr>
        <w:t xml:space="preserve"> </w:t>
      </w:r>
      <w:r w:rsidRPr="000A780A">
        <w:rPr>
          <w:rFonts w:ascii="Trebuchet MS" w:hAnsi="Trebuchet MS"/>
        </w:rPr>
        <w:t>niektórymi składnikami majątku Skarbu Państwa (Dz. U.2023 poz. 2303 ) informuje, że posiada zbędne składniki rzeczowe majątku ruchomego do nieodpłatnego przekazania innej</w:t>
      </w:r>
      <w:r>
        <w:rPr>
          <w:rFonts w:ascii="Trebuchet MS" w:hAnsi="Trebuchet MS"/>
        </w:rPr>
        <w:t xml:space="preserve"> </w:t>
      </w:r>
      <w:r w:rsidRPr="000A780A">
        <w:rPr>
          <w:rFonts w:ascii="Trebuchet MS" w:hAnsi="Trebuchet MS"/>
        </w:rPr>
        <w:t>jednostce lub jednostce samorządu terytorialnego.</w:t>
      </w:r>
    </w:p>
    <w:p w14:paraId="21680F15" w14:textId="549C9648" w:rsidR="000A780A" w:rsidRPr="000A780A" w:rsidRDefault="000A780A" w:rsidP="000A780A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Wykaz sprzętu do przekazania w Załączniku do Informacji.</w:t>
      </w:r>
    </w:p>
    <w:p w14:paraId="090AAB6E" w14:textId="731A42AF" w:rsidR="000A780A" w:rsidRPr="000A780A" w:rsidRDefault="000A780A" w:rsidP="000A780A">
      <w:pPr>
        <w:jc w:val="both"/>
        <w:rPr>
          <w:rFonts w:ascii="Trebuchet MS" w:hAnsi="Trebuchet MS"/>
        </w:rPr>
      </w:pPr>
      <w:r w:rsidRPr="000A780A">
        <w:rPr>
          <w:rFonts w:ascii="Trebuchet MS" w:hAnsi="Trebuchet MS"/>
        </w:rPr>
        <w:t>1. Nieodpłatne przekazanie składników majątku ruchomego może nastąpić na pisemny</w:t>
      </w:r>
      <w:r>
        <w:rPr>
          <w:rFonts w:ascii="Trebuchet MS" w:hAnsi="Trebuchet MS"/>
        </w:rPr>
        <w:t xml:space="preserve"> </w:t>
      </w:r>
      <w:r w:rsidRPr="000A780A">
        <w:rPr>
          <w:rFonts w:ascii="Trebuchet MS" w:hAnsi="Trebuchet MS"/>
        </w:rPr>
        <w:t>wniosek podmiotów określonych w § 38 ust. 1 i 2 ww. Rozporządzenia.</w:t>
      </w:r>
    </w:p>
    <w:p w14:paraId="5ACC33C7" w14:textId="4C409F24" w:rsidR="000A780A" w:rsidRPr="000A780A" w:rsidRDefault="000A780A" w:rsidP="000A780A">
      <w:pPr>
        <w:jc w:val="both"/>
        <w:rPr>
          <w:rFonts w:ascii="Trebuchet MS" w:hAnsi="Trebuchet MS"/>
        </w:rPr>
      </w:pPr>
      <w:r w:rsidRPr="000A780A">
        <w:rPr>
          <w:rFonts w:ascii="Trebuchet MS" w:hAnsi="Trebuchet MS"/>
        </w:rPr>
        <w:t>2. Darowizna składników majątku ruchomego może zostać dokonana dla podmiotów</w:t>
      </w:r>
      <w:r>
        <w:rPr>
          <w:rFonts w:ascii="Trebuchet MS" w:hAnsi="Trebuchet MS"/>
        </w:rPr>
        <w:t xml:space="preserve"> </w:t>
      </w:r>
      <w:r w:rsidRPr="000A780A">
        <w:rPr>
          <w:rFonts w:ascii="Trebuchet MS" w:hAnsi="Trebuchet MS"/>
        </w:rPr>
        <w:t>określonych w § 39 ust. 1 ww. Rozporządzenia.</w:t>
      </w:r>
    </w:p>
    <w:p w14:paraId="3D976AB0" w14:textId="1D296124" w:rsidR="000A780A" w:rsidRPr="000A780A" w:rsidRDefault="000A780A" w:rsidP="000A780A">
      <w:pPr>
        <w:jc w:val="both"/>
        <w:rPr>
          <w:rFonts w:ascii="Trebuchet MS" w:hAnsi="Trebuchet MS"/>
        </w:rPr>
      </w:pPr>
      <w:r w:rsidRPr="000A780A">
        <w:rPr>
          <w:rFonts w:ascii="Trebuchet MS" w:hAnsi="Trebuchet MS"/>
        </w:rPr>
        <w:t xml:space="preserve">3. Wniosek o nieodpłatne przekazanie lub darowiznę kierowany do Dyrektora </w:t>
      </w:r>
      <w:r>
        <w:rPr>
          <w:rFonts w:ascii="Trebuchet MS" w:hAnsi="Trebuchet MS"/>
        </w:rPr>
        <w:t xml:space="preserve">Centrum Projektów Polska Cyfrowa </w:t>
      </w:r>
      <w:r w:rsidRPr="000A780A">
        <w:rPr>
          <w:rFonts w:ascii="Trebuchet MS" w:hAnsi="Trebuchet MS"/>
        </w:rPr>
        <w:t>powinien zawierać dokumenty wymienione w § 38</w:t>
      </w:r>
      <w:r>
        <w:rPr>
          <w:rFonts w:ascii="Trebuchet MS" w:hAnsi="Trebuchet MS"/>
        </w:rPr>
        <w:t xml:space="preserve"> </w:t>
      </w:r>
      <w:r w:rsidRPr="000A780A">
        <w:rPr>
          <w:rFonts w:ascii="Trebuchet MS" w:hAnsi="Trebuchet MS"/>
        </w:rPr>
        <w:t>ust. 4 i § 39 ust. 3 Rozporządzenia Rady Ministrów z dnia 21.10.2019 r. w sprawie</w:t>
      </w:r>
      <w:r>
        <w:rPr>
          <w:rFonts w:ascii="Trebuchet MS" w:hAnsi="Trebuchet MS"/>
        </w:rPr>
        <w:t xml:space="preserve"> </w:t>
      </w:r>
      <w:r w:rsidRPr="000A780A">
        <w:rPr>
          <w:rFonts w:ascii="Trebuchet MS" w:hAnsi="Trebuchet MS"/>
        </w:rPr>
        <w:t>szczegółowego</w:t>
      </w:r>
      <w:r>
        <w:rPr>
          <w:rFonts w:ascii="Trebuchet MS" w:hAnsi="Trebuchet MS"/>
        </w:rPr>
        <w:t xml:space="preserve"> </w:t>
      </w:r>
      <w:r w:rsidRPr="000A780A">
        <w:rPr>
          <w:rFonts w:ascii="Trebuchet MS" w:hAnsi="Trebuchet MS"/>
        </w:rPr>
        <w:t>sposobu gospodarowania niektórymi składnikami majątku Skarbu</w:t>
      </w:r>
      <w:r>
        <w:rPr>
          <w:rFonts w:ascii="Trebuchet MS" w:hAnsi="Trebuchet MS"/>
        </w:rPr>
        <w:t xml:space="preserve"> </w:t>
      </w:r>
      <w:r w:rsidRPr="000A780A">
        <w:rPr>
          <w:rFonts w:ascii="Trebuchet MS" w:hAnsi="Trebuchet MS"/>
        </w:rPr>
        <w:t>Państwa (Dz. U. z 2023 r., poz. 2303).</w:t>
      </w:r>
    </w:p>
    <w:p w14:paraId="74E4B794" w14:textId="0FD8FFA6" w:rsidR="000A780A" w:rsidRPr="000A780A" w:rsidRDefault="000A780A" w:rsidP="000A780A">
      <w:pPr>
        <w:jc w:val="both"/>
        <w:rPr>
          <w:rFonts w:ascii="Trebuchet MS" w:hAnsi="Trebuchet MS"/>
        </w:rPr>
      </w:pPr>
      <w:r w:rsidRPr="000A780A">
        <w:rPr>
          <w:rFonts w:ascii="Trebuchet MS" w:hAnsi="Trebuchet MS"/>
        </w:rPr>
        <w:t>4. Składniki niezagospodarowane w żaden ww. sposób zostaną zlikwidowane</w:t>
      </w:r>
      <w:r>
        <w:rPr>
          <w:rFonts w:ascii="Trebuchet MS" w:hAnsi="Trebuchet MS"/>
        </w:rPr>
        <w:t>.</w:t>
      </w:r>
    </w:p>
    <w:p w14:paraId="0932311A" w14:textId="77777777" w:rsidR="009D2240" w:rsidRDefault="009D2240" w:rsidP="000A780A">
      <w:pPr>
        <w:jc w:val="both"/>
        <w:rPr>
          <w:rFonts w:ascii="Trebuchet MS" w:hAnsi="Trebuchet MS"/>
        </w:rPr>
      </w:pPr>
    </w:p>
    <w:p w14:paraId="3BDB863A" w14:textId="77777777" w:rsidR="009D2240" w:rsidRDefault="009D2240" w:rsidP="000A780A">
      <w:pPr>
        <w:jc w:val="both"/>
        <w:rPr>
          <w:rFonts w:ascii="Trebuchet MS" w:hAnsi="Trebuchet MS"/>
        </w:rPr>
      </w:pPr>
    </w:p>
    <w:p w14:paraId="305552F1" w14:textId="77777777" w:rsidR="00146493" w:rsidRPr="00146493" w:rsidRDefault="00146493" w:rsidP="00146493">
      <w:pPr>
        <w:jc w:val="both"/>
        <w:rPr>
          <w:rFonts w:ascii="Trebuchet MS" w:hAnsi="Trebuchet MS"/>
        </w:rPr>
      </w:pPr>
      <w:r w:rsidRPr="00146493">
        <w:rPr>
          <w:rFonts w:ascii="Trebuchet MS" w:hAnsi="Trebuchet MS"/>
        </w:rPr>
        <w:lastRenderedPageBreak/>
        <w:t>Pisemne wnioski o nieodpłatne przekazanie składników majątku, spełniające wymagania określone w § 38 ust. 4 lub § 39 ust. 3 ww. rozporządzenia, można składać za pośrednictwem:</w:t>
      </w:r>
    </w:p>
    <w:p w14:paraId="545BB314" w14:textId="77777777" w:rsidR="00146493" w:rsidRPr="00146493" w:rsidRDefault="00146493" w:rsidP="00146493">
      <w:pPr>
        <w:jc w:val="both"/>
        <w:rPr>
          <w:rFonts w:ascii="Trebuchet MS" w:hAnsi="Trebuchet MS"/>
        </w:rPr>
      </w:pPr>
      <w:r w:rsidRPr="00146493">
        <w:rPr>
          <w:rFonts w:ascii="Trebuchet MS" w:hAnsi="Trebuchet MS"/>
        </w:rPr>
        <w:t>1.</w:t>
      </w:r>
      <w:r w:rsidRPr="00146493">
        <w:rPr>
          <w:rFonts w:ascii="Trebuchet MS" w:hAnsi="Trebuchet MS"/>
        </w:rPr>
        <w:tab/>
        <w:t>poczty elektronicznej na adres: cppc@cppc.gov.pl</w:t>
      </w:r>
    </w:p>
    <w:p w14:paraId="5CF1E3B3" w14:textId="77777777" w:rsidR="00146493" w:rsidRPr="00146493" w:rsidRDefault="00146493" w:rsidP="00146493">
      <w:pPr>
        <w:jc w:val="both"/>
        <w:rPr>
          <w:rFonts w:ascii="Trebuchet MS" w:hAnsi="Trebuchet MS"/>
        </w:rPr>
      </w:pPr>
      <w:r w:rsidRPr="00146493">
        <w:rPr>
          <w:rFonts w:ascii="Trebuchet MS" w:hAnsi="Trebuchet MS"/>
        </w:rPr>
        <w:t>2.</w:t>
      </w:r>
      <w:r w:rsidRPr="00146493">
        <w:rPr>
          <w:rFonts w:ascii="Trebuchet MS" w:hAnsi="Trebuchet MS"/>
        </w:rPr>
        <w:tab/>
        <w:t>poczty tradycyjnej na adres CPPC: Centrum Projektów Polska Cyfrowa, ul. Spokojna 13a, 01-044 Warszawa,</w:t>
      </w:r>
    </w:p>
    <w:p w14:paraId="46B93746" w14:textId="77777777" w:rsidR="00146493" w:rsidRPr="00146493" w:rsidRDefault="00146493" w:rsidP="00146493">
      <w:pPr>
        <w:jc w:val="both"/>
        <w:rPr>
          <w:rFonts w:ascii="Trebuchet MS" w:hAnsi="Trebuchet MS"/>
        </w:rPr>
      </w:pPr>
      <w:r w:rsidRPr="00146493">
        <w:rPr>
          <w:rFonts w:ascii="Trebuchet MS" w:hAnsi="Trebuchet MS"/>
        </w:rPr>
        <w:t>3.</w:t>
      </w:r>
      <w:r w:rsidRPr="00146493">
        <w:rPr>
          <w:rFonts w:ascii="Trebuchet MS" w:hAnsi="Trebuchet MS"/>
        </w:rPr>
        <w:tab/>
        <w:t>biura podawczego Centrum Projektów Polska Cyfrowa, przy ul. Spokojnej 13a, 01-044 Warszawa, biuro czynne od poniedziałku do piątku w godz. od 8:00 - 15:00.</w:t>
      </w:r>
    </w:p>
    <w:p w14:paraId="4A8A4BD3" w14:textId="15B9DF9C" w:rsidR="00146493" w:rsidRDefault="00146493" w:rsidP="00146493">
      <w:pPr>
        <w:jc w:val="both"/>
        <w:rPr>
          <w:rFonts w:ascii="Trebuchet MS" w:hAnsi="Trebuchet MS"/>
        </w:rPr>
      </w:pPr>
      <w:r w:rsidRPr="00146493">
        <w:rPr>
          <w:rFonts w:ascii="Trebuchet MS" w:hAnsi="Trebuchet MS"/>
        </w:rPr>
        <w:t xml:space="preserve">z dopiskiem w tytule wiadomości/na kopercie: „Nieodpłatne przekazanie”, w terminie do dnia </w:t>
      </w:r>
      <w:r w:rsidR="00332805">
        <w:rPr>
          <w:rFonts w:ascii="Trebuchet MS" w:hAnsi="Trebuchet MS"/>
        </w:rPr>
        <w:t>10</w:t>
      </w:r>
      <w:r w:rsidRPr="00146493">
        <w:rPr>
          <w:rFonts w:ascii="Trebuchet MS" w:hAnsi="Trebuchet MS"/>
        </w:rPr>
        <w:t xml:space="preserve"> </w:t>
      </w:r>
      <w:r w:rsidR="008C0A4E">
        <w:rPr>
          <w:rFonts w:ascii="Trebuchet MS" w:hAnsi="Trebuchet MS"/>
        </w:rPr>
        <w:t>lipca</w:t>
      </w:r>
      <w:r w:rsidRPr="00146493">
        <w:rPr>
          <w:rFonts w:ascii="Trebuchet MS" w:hAnsi="Trebuchet MS"/>
        </w:rPr>
        <w:t xml:space="preserve"> </w:t>
      </w:r>
      <w:r w:rsidR="008C0A4E">
        <w:rPr>
          <w:rFonts w:ascii="Trebuchet MS" w:hAnsi="Trebuchet MS"/>
        </w:rPr>
        <w:t>2026</w:t>
      </w:r>
      <w:r w:rsidRPr="00146493">
        <w:rPr>
          <w:rFonts w:ascii="Trebuchet MS" w:hAnsi="Trebuchet MS"/>
        </w:rPr>
        <w:t xml:space="preserve"> r.</w:t>
      </w:r>
    </w:p>
    <w:p w14:paraId="51D78977" w14:textId="77777777" w:rsidR="001411A1" w:rsidRPr="001411A1" w:rsidRDefault="001411A1" w:rsidP="001411A1">
      <w:pPr>
        <w:jc w:val="both"/>
        <w:rPr>
          <w:rFonts w:ascii="Trebuchet MS" w:hAnsi="Trebuchet MS"/>
        </w:rPr>
      </w:pPr>
      <w:r w:rsidRPr="001411A1">
        <w:rPr>
          <w:rFonts w:ascii="Trebuchet MS" w:hAnsi="Trebuchet MS"/>
        </w:rPr>
        <w:t>Wniosek zawiera w szczególności:</w:t>
      </w:r>
    </w:p>
    <w:p w14:paraId="4906E9D7" w14:textId="335FA94C" w:rsidR="001411A1" w:rsidRPr="001411A1" w:rsidRDefault="001411A1" w:rsidP="001411A1">
      <w:pPr>
        <w:jc w:val="both"/>
        <w:rPr>
          <w:rFonts w:ascii="Trebuchet MS" w:hAnsi="Trebuchet MS"/>
        </w:rPr>
      </w:pPr>
      <w:r w:rsidRPr="001411A1">
        <w:rPr>
          <w:rFonts w:ascii="Trebuchet MS" w:hAnsi="Trebuchet MS"/>
        </w:rPr>
        <w:t>1) nazwę, siedzibę i adres zainteresowanego organu lub jednostki, o których mowa w § 1, jednostki samorządu terytorialnego lub organu wykonującego funkcję organu założycielskiego wobec instytucji gospodarki budżetowej występującego o nieodpłatne przekazanie składnika rzeczowego majątku ruchomego;</w:t>
      </w:r>
    </w:p>
    <w:p w14:paraId="2945BFCA" w14:textId="77777777" w:rsidR="001411A1" w:rsidRPr="001411A1" w:rsidRDefault="001411A1" w:rsidP="001411A1">
      <w:pPr>
        <w:jc w:val="both"/>
        <w:rPr>
          <w:rFonts w:ascii="Trebuchet MS" w:hAnsi="Trebuchet MS"/>
        </w:rPr>
      </w:pPr>
      <w:r w:rsidRPr="001411A1">
        <w:rPr>
          <w:rFonts w:ascii="Trebuchet MS" w:hAnsi="Trebuchet MS"/>
        </w:rPr>
        <w:t>2) wskazanie składnika rzeczowego majątku ruchomego, którego wniosek dotyczy;</w:t>
      </w:r>
    </w:p>
    <w:p w14:paraId="42A4A9FB" w14:textId="5D254BE5" w:rsidR="001411A1" w:rsidRPr="001411A1" w:rsidRDefault="001411A1" w:rsidP="001411A1">
      <w:pPr>
        <w:jc w:val="both"/>
        <w:rPr>
          <w:rFonts w:ascii="Trebuchet MS" w:hAnsi="Trebuchet MS"/>
        </w:rPr>
      </w:pPr>
      <w:r w:rsidRPr="001411A1">
        <w:rPr>
          <w:rFonts w:ascii="Trebuchet MS" w:hAnsi="Trebuchet MS"/>
        </w:rPr>
        <w:t>3) oświadczenie, że przekazany składnik rzeczowy majątku ruchomego zostanie odebrany w terminie i miejscu wskazanym w protokole zdawczo-odbiorczym;</w:t>
      </w:r>
    </w:p>
    <w:p w14:paraId="695FFC02" w14:textId="4219D654" w:rsidR="001411A1" w:rsidRPr="00146493" w:rsidRDefault="001411A1" w:rsidP="001411A1">
      <w:pPr>
        <w:jc w:val="both"/>
        <w:rPr>
          <w:rFonts w:ascii="Trebuchet MS" w:hAnsi="Trebuchet MS"/>
        </w:rPr>
      </w:pPr>
      <w:r w:rsidRPr="001411A1">
        <w:rPr>
          <w:rFonts w:ascii="Trebuchet MS" w:hAnsi="Trebuchet MS"/>
        </w:rPr>
        <w:t>4) uzasadnienie.</w:t>
      </w:r>
    </w:p>
    <w:p w14:paraId="16DB3E79" w14:textId="77777777" w:rsidR="001411A1" w:rsidRDefault="001411A1" w:rsidP="00146493">
      <w:pPr>
        <w:jc w:val="both"/>
        <w:rPr>
          <w:rFonts w:ascii="Trebuchet MS" w:hAnsi="Trebuchet MS"/>
        </w:rPr>
      </w:pPr>
    </w:p>
    <w:p w14:paraId="1A797BC2" w14:textId="77777777" w:rsidR="001411A1" w:rsidRDefault="001411A1" w:rsidP="00146493">
      <w:pPr>
        <w:jc w:val="both"/>
        <w:rPr>
          <w:rFonts w:ascii="Trebuchet MS" w:hAnsi="Trebuchet MS"/>
        </w:rPr>
      </w:pPr>
    </w:p>
    <w:p w14:paraId="29FF8374" w14:textId="73F85FA0" w:rsidR="00146493" w:rsidRPr="00146493" w:rsidRDefault="00146493" w:rsidP="00146493">
      <w:pPr>
        <w:jc w:val="both"/>
        <w:rPr>
          <w:rFonts w:ascii="Trebuchet MS" w:hAnsi="Trebuchet MS"/>
        </w:rPr>
      </w:pPr>
      <w:r w:rsidRPr="00146493">
        <w:rPr>
          <w:rFonts w:ascii="Trebuchet MS" w:hAnsi="Trebuchet MS"/>
        </w:rPr>
        <w:lastRenderedPageBreak/>
        <w:t>Wnioski dotyczące wskazanych składników będą rozpatrywane zgodnie z kolejnością ich wpływu (data, godzina) do Centrum Projektów Polska Cyfrowa.</w:t>
      </w:r>
    </w:p>
    <w:p w14:paraId="04BBD3EC" w14:textId="4A62CD82" w:rsidR="000A780A" w:rsidRDefault="00146493" w:rsidP="00146493">
      <w:pPr>
        <w:jc w:val="both"/>
        <w:rPr>
          <w:rFonts w:ascii="Trebuchet MS" w:hAnsi="Trebuchet MS"/>
        </w:rPr>
      </w:pPr>
      <w:r w:rsidRPr="00146493">
        <w:rPr>
          <w:rFonts w:ascii="Trebuchet MS" w:hAnsi="Trebuchet MS"/>
        </w:rPr>
        <w:t>Osoby do kontaktu: Szymon Jurczak lub Wiktor Wałowski, tel.: 22 315 23 57 lub 22 315 22 72</w:t>
      </w:r>
    </w:p>
    <w:p w14:paraId="6BD2727D" w14:textId="77777777" w:rsidR="000A780A" w:rsidRDefault="000A780A" w:rsidP="000A780A">
      <w:pPr>
        <w:jc w:val="both"/>
        <w:rPr>
          <w:rFonts w:ascii="Trebuchet MS" w:hAnsi="Trebuchet MS"/>
        </w:rPr>
      </w:pPr>
    </w:p>
    <w:p w14:paraId="3BA859B0" w14:textId="19C625D7" w:rsidR="000A780A" w:rsidRPr="00300D9C" w:rsidRDefault="000A780A" w:rsidP="000A780A">
      <w:pPr>
        <w:jc w:val="both"/>
        <w:rPr>
          <w:rFonts w:ascii="Trebuchet MS" w:hAnsi="Trebuchet MS"/>
        </w:rPr>
      </w:pPr>
      <w:r w:rsidRPr="000A780A">
        <w:rPr>
          <w:rFonts w:ascii="Trebuchet MS" w:hAnsi="Trebuchet MS"/>
        </w:rPr>
        <w:t>Załącznik</w:t>
      </w:r>
      <w:r w:rsidR="00300D9C">
        <w:rPr>
          <w:rFonts w:ascii="Trebuchet MS" w:hAnsi="Trebuchet MS"/>
        </w:rPr>
        <w:t xml:space="preserve">: </w:t>
      </w:r>
      <w:r w:rsidRPr="008C0A4E">
        <w:rPr>
          <w:rFonts w:ascii="Trebuchet MS" w:hAnsi="Trebuchet MS"/>
          <w:i/>
          <w:iCs/>
        </w:rPr>
        <w:t xml:space="preserve">Wykaz składników rzeczowych majątku ruchomego przeznaczonych do nieodpłatnego przekazania. </w:t>
      </w:r>
    </w:p>
    <w:sectPr w:rsidR="000A780A" w:rsidRPr="00300D9C" w:rsidSect="002157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23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29F7" w14:textId="77777777" w:rsidR="003F52CA" w:rsidRDefault="003F52CA">
      <w:r>
        <w:separator/>
      </w:r>
    </w:p>
  </w:endnote>
  <w:endnote w:type="continuationSeparator" w:id="0">
    <w:p w14:paraId="6C410CA3" w14:textId="77777777" w:rsidR="003F52CA" w:rsidRDefault="003F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C8C3" w14:textId="48D5DDC4" w:rsidR="002157C1" w:rsidRDefault="000A780A" w:rsidP="002157C1">
    <w:pPr>
      <w:pStyle w:val="Stopka"/>
      <w:tabs>
        <w:tab w:val="clear" w:pos="4536"/>
        <w:tab w:val="clear" w:pos="9072"/>
        <w:tab w:val="left" w:pos="2100"/>
      </w:tabs>
      <w:spacing w:before="0" w:after="0"/>
      <w:rPr>
        <w:rFonts w:cs="Arial"/>
        <w:sz w:val="10"/>
        <w:szCs w:val="10"/>
      </w:rPr>
    </w:pPr>
    <w:r>
      <w:rPr>
        <w:rFonts w:asciiTheme="minorHAnsi" w:hAnsiTheme="minorHAnsi" w:cstheme="minorBidi"/>
        <w:noProof/>
        <w:sz w:val="10"/>
        <w:szCs w:val="10"/>
        <w:lang w:val="en-US"/>
      </w:rPr>
      <w:drawing>
        <wp:anchor distT="0" distB="0" distL="114300" distR="114300" simplePos="0" relativeHeight="251658240" behindDoc="1" locked="0" layoutInCell="0" allowOverlap="1" wp14:anchorId="1ED22C53" wp14:editId="5ED26768">
          <wp:simplePos x="0" y="0"/>
          <wp:positionH relativeFrom="margin">
            <wp:posOffset>-707390</wp:posOffset>
          </wp:positionH>
          <wp:positionV relativeFrom="margin">
            <wp:posOffset>6078220</wp:posOffset>
          </wp:positionV>
          <wp:extent cx="6120130" cy="2679065"/>
          <wp:effectExtent l="0" t="0" r="0" b="6985"/>
          <wp:wrapNone/>
          <wp:docPr id="17945283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57C1" w:rsidRPr="008356E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0" locked="0" layoutInCell="1" allowOverlap="1" wp14:anchorId="61CAE035" wp14:editId="3F084192">
          <wp:simplePos x="0" y="0"/>
          <wp:positionH relativeFrom="margin">
            <wp:posOffset>2727960</wp:posOffset>
          </wp:positionH>
          <wp:positionV relativeFrom="paragraph">
            <wp:posOffset>-141605</wp:posOffset>
          </wp:positionV>
          <wp:extent cx="3361055" cy="364490"/>
          <wp:effectExtent l="0" t="0" r="0" b="0"/>
          <wp:wrapSquare wrapText="bothSides"/>
          <wp:docPr id="802096798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105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7C1" w:rsidRPr="008356E6">
      <w:rPr>
        <w:rFonts w:cs="Arial"/>
        <w:sz w:val="10"/>
        <w:szCs w:val="10"/>
      </w:rPr>
      <w:t>CENTRUM PROJEKTÓW POLSKA CYFROWA</w:t>
    </w:r>
    <w:r w:rsidR="002157C1">
      <w:rPr>
        <w:rFonts w:cs="Arial"/>
        <w:sz w:val="10"/>
        <w:szCs w:val="10"/>
      </w:rPr>
      <w:tab/>
    </w:r>
    <w:r w:rsidR="002157C1" w:rsidRPr="008356E6">
      <w:rPr>
        <w:rFonts w:cs="Arial"/>
        <w:sz w:val="10"/>
        <w:szCs w:val="10"/>
      </w:rPr>
      <w:br/>
      <w:t xml:space="preserve">ul. Spokojna 13A, 01-044 Warszawa |infolinia: +48 223152340 | e-mail: cppc@cppc.gov.pl </w:t>
    </w:r>
  </w:p>
  <w:p w14:paraId="1BC0F760" w14:textId="77777777" w:rsidR="002157C1" w:rsidRPr="002157C1" w:rsidRDefault="002157C1" w:rsidP="002157C1">
    <w:pPr>
      <w:pStyle w:val="Stopka"/>
      <w:tabs>
        <w:tab w:val="clear" w:pos="4536"/>
        <w:tab w:val="clear" w:pos="9072"/>
        <w:tab w:val="left" w:pos="2100"/>
      </w:tabs>
      <w:spacing w:before="0" w:after="0"/>
      <w:rPr>
        <w:rFonts w:cs="Arial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51B7A04B" w:rsidR="00760990" w:rsidRPr="002157C1" w:rsidRDefault="002157C1" w:rsidP="002157C1">
    <w:pPr>
      <w:pStyle w:val="Stopka"/>
      <w:tabs>
        <w:tab w:val="clear" w:pos="4536"/>
        <w:tab w:val="clear" w:pos="9072"/>
        <w:tab w:val="left" w:pos="2100"/>
      </w:tabs>
      <w:spacing w:before="0" w:after="0"/>
      <w:rPr>
        <w:rFonts w:cs="Arial"/>
        <w:sz w:val="10"/>
        <w:szCs w:val="10"/>
      </w:rPr>
    </w:pPr>
    <w:r w:rsidRPr="008356E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192" behindDoc="0" locked="0" layoutInCell="1" allowOverlap="1" wp14:anchorId="37DE8A08" wp14:editId="6F623470">
          <wp:simplePos x="0" y="0"/>
          <wp:positionH relativeFrom="margin">
            <wp:posOffset>2727960</wp:posOffset>
          </wp:positionH>
          <wp:positionV relativeFrom="paragraph">
            <wp:posOffset>-141605</wp:posOffset>
          </wp:positionV>
          <wp:extent cx="3361055" cy="364490"/>
          <wp:effectExtent l="0" t="0" r="0" b="0"/>
          <wp:wrapSquare wrapText="bothSides"/>
          <wp:docPr id="920910535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105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sz w:val="10"/>
        <w:szCs w:val="10"/>
        <w:lang w:val="en-US"/>
      </w:rPr>
      <w:pict w14:anchorId="2B3712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8" type="#_x0000_t75" alt="" style="position:absolute;margin-left:-55.7pt;margin-top:471.85pt;width:599.6pt;height:262.45pt;z-index:-251657216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Pr="008356E6">
      <w:rPr>
        <w:rFonts w:cs="Arial"/>
        <w:sz w:val="10"/>
        <w:szCs w:val="10"/>
      </w:rPr>
      <w:t>CENTRUM PROJEKTÓW POLSKA CYFROWA</w:t>
    </w:r>
    <w:r>
      <w:rPr>
        <w:rFonts w:cs="Arial"/>
        <w:sz w:val="10"/>
        <w:szCs w:val="10"/>
      </w:rPr>
      <w:tab/>
    </w:r>
    <w:r w:rsidRPr="008356E6">
      <w:rPr>
        <w:rFonts w:cs="Arial"/>
        <w:sz w:val="10"/>
        <w:szCs w:val="10"/>
      </w:rPr>
      <w:br/>
      <w:t xml:space="preserve">ul. Spokojna 13A, 01-044 Warszawa |infolinia: +48 223152340 | e-mail: 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8C6DC" w14:textId="77777777" w:rsidR="003F52CA" w:rsidRDefault="003F52CA">
      <w:r>
        <w:separator/>
      </w:r>
    </w:p>
  </w:footnote>
  <w:footnote w:type="continuationSeparator" w:id="0">
    <w:p w14:paraId="43AA0A14" w14:textId="77777777" w:rsidR="003F52CA" w:rsidRDefault="003F5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2393" w14:textId="77777777" w:rsidR="002157C1" w:rsidRDefault="002157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0EF4CEFC" w:rsidR="00AF3CB9" w:rsidRDefault="002157C1" w:rsidP="002157C1">
        <w:pPr>
          <w:pStyle w:val="Nagwek"/>
          <w:tabs>
            <w:tab w:val="left" w:pos="3686"/>
          </w:tabs>
        </w:pPr>
        <w:r>
          <w:rPr>
            <w:noProof/>
            <w:color w:val="646464"/>
            <w:lang w:eastAsia="pl-PL"/>
          </w:rPr>
          <w:drawing>
            <wp:inline distT="0" distB="0" distL="0" distR="0" wp14:anchorId="7AB8F72B" wp14:editId="24EF33DE">
              <wp:extent cx="1447800" cy="580557"/>
              <wp:effectExtent l="0" t="0" r="0" b="0"/>
              <wp:docPr id="1673683610" name="Picture 17" descr="Logo Centrum Projektów Polska Cyfrow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Picture 17" descr="Logo Centrum Projektów Polska Cyfrowa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6381" cy="6000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77777777" w:rsidR="00760990" w:rsidRDefault="00FE3AD8" w:rsidP="00FF1DDF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470AB005">
          <wp:extent cx="1447800" cy="580557"/>
          <wp:effectExtent l="0" t="0" r="0" b="0"/>
          <wp:docPr id="31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48CA"/>
    <w:rsid w:val="0004603C"/>
    <w:rsid w:val="00065C40"/>
    <w:rsid w:val="00094EF6"/>
    <w:rsid w:val="000A780A"/>
    <w:rsid w:val="000E21EF"/>
    <w:rsid w:val="001411A1"/>
    <w:rsid w:val="00146493"/>
    <w:rsid w:val="001561C5"/>
    <w:rsid w:val="00214307"/>
    <w:rsid w:val="002157C1"/>
    <w:rsid w:val="002571F6"/>
    <w:rsid w:val="002B08FC"/>
    <w:rsid w:val="002B3842"/>
    <w:rsid w:val="002D66BB"/>
    <w:rsid w:val="002E6BDD"/>
    <w:rsid w:val="002F66E8"/>
    <w:rsid w:val="00300D9C"/>
    <w:rsid w:val="00310274"/>
    <w:rsid w:val="00310FD1"/>
    <w:rsid w:val="003134FE"/>
    <w:rsid w:val="00332805"/>
    <w:rsid w:val="003816DA"/>
    <w:rsid w:val="003B2200"/>
    <w:rsid w:val="003E558A"/>
    <w:rsid w:val="003F4DE8"/>
    <w:rsid w:val="003F52CA"/>
    <w:rsid w:val="00412555"/>
    <w:rsid w:val="00482EA3"/>
    <w:rsid w:val="004844AD"/>
    <w:rsid w:val="005115C2"/>
    <w:rsid w:val="005B7917"/>
    <w:rsid w:val="005E22E2"/>
    <w:rsid w:val="006760F1"/>
    <w:rsid w:val="006D19B4"/>
    <w:rsid w:val="006E040C"/>
    <w:rsid w:val="007021C9"/>
    <w:rsid w:val="007077F2"/>
    <w:rsid w:val="00760990"/>
    <w:rsid w:val="00761B48"/>
    <w:rsid w:val="00780D75"/>
    <w:rsid w:val="008356E6"/>
    <w:rsid w:val="00863D3F"/>
    <w:rsid w:val="0088784C"/>
    <w:rsid w:val="008B45BD"/>
    <w:rsid w:val="008C0A4E"/>
    <w:rsid w:val="008C4DE6"/>
    <w:rsid w:val="00953772"/>
    <w:rsid w:val="009A5797"/>
    <w:rsid w:val="009B7B29"/>
    <w:rsid w:val="009D2240"/>
    <w:rsid w:val="00A42564"/>
    <w:rsid w:val="00A6502D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BD78F4"/>
    <w:rsid w:val="00C06AC7"/>
    <w:rsid w:val="00C0733F"/>
    <w:rsid w:val="00C14A13"/>
    <w:rsid w:val="00C3461A"/>
    <w:rsid w:val="00C965EE"/>
    <w:rsid w:val="00CA4211"/>
    <w:rsid w:val="00CB53C1"/>
    <w:rsid w:val="00CC431D"/>
    <w:rsid w:val="00CF1AB9"/>
    <w:rsid w:val="00D65508"/>
    <w:rsid w:val="00DC0C56"/>
    <w:rsid w:val="00E1663C"/>
    <w:rsid w:val="00EB7791"/>
    <w:rsid w:val="00EE312E"/>
    <w:rsid w:val="00F6134F"/>
    <w:rsid w:val="00F753C2"/>
    <w:rsid w:val="00F8620F"/>
    <w:rsid w:val="00FB1D7E"/>
    <w:rsid w:val="00FE3AD8"/>
    <w:rsid w:val="160A6D10"/>
    <w:rsid w:val="28F1233D"/>
    <w:rsid w:val="4A215DCA"/>
    <w:rsid w:val="70232EB5"/>
    <w:rsid w:val="758FF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5" ma:contentTypeDescription="Utwórz nowy dokument." ma:contentTypeScope="" ma:versionID="d4bab658dd199823d2e55567bc7d1065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fd9d12445d3f7dcd593c87ec5897d661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4A5333-7C03-4E10-A41F-643B658E1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</vt:lpstr>
    </vt:vector>
  </TitlesOfParts>
  <Company>MRR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</dc:title>
  <dc:creator>Soon</dc:creator>
  <cp:lastModifiedBy>Katarzyna Stabińska</cp:lastModifiedBy>
  <cp:revision>6</cp:revision>
  <cp:lastPrinted>2018-03-26T09:55:00Z</cp:lastPrinted>
  <dcterms:created xsi:type="dcterms:W3CDTF">2026-06-30T07:08:00Z</dcterms:created>
  <dcterms:modified xsi:type="dcterms:W3CDTF">2026-07-02T09:01:00Z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