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28A01338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CA09A5">
        <w:rPr>
          <w:bCs/>
          <w:sz w:val="20"/>
          <w:szCs w:val="20"/>
        </w:rPr>
        <w:t>Łobzie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1F03A32D" w:rsidR="00D5365A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</w:t>
      </w:r>
      <w:r w:rsidR="00F83F3F">
        <w:rPr>
          <w:sz w:val="24"/>
          <w:szCs w:val="24"/>
        </w:rPr>
        <w:t> </w:t>
      </w:r>
      <w:r w:rsidRPr="007A4CD1">
        <w:rPr>
          <w:sz w:val="24"/>
          <w:szCs w:val="24"/>
        </w:rPr>
        <w:t>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5A8E1F70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</w:t>
      </w:r>
      <w:r w:rsidR="005A25A8">
        <w:rPr>
          <w:rFonts w:ascii="Times New Roman" w:hAnsi="Times New Roman" w:cs="Times New Roman"/>
          <w:sz w:val="24"/>
          <w:szCs w:val="24"/>
        </w:rPr>
        <w:t> </w:t>
      </w:r>
      <w:r w:rsidRPr="00255053">
        <w:rPr>
          <w:rFonts w:ascii="Times New Roman" w:hAnsi="Times New Roman" w:cs="Times New Roman"/>
          <w:sz w:val="24"/>
          <w:szCs w:val="24"/>
        </w:rPr>
        <w:t>dnia 17 listopada 2015 r. - 15 punktów;</w:t>
      </w:r>
    </w:p>
    <w:p w14:paraId="0E521AC4" w14:textId="7E8FC624" w:rsidR="00D5365A" w:rsidRPr="00255053" w:rsidRDefault="00D5365A" w:rsidP="005A25A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</w:t>
      </w:r>
      <w:r w:rsidR="00F83F3F">
        <w:rPr>
          <w:rFonts w:ascii="Times New Roman" w:hAnsi="Times New Roman" w:cs="Times New Roman"/>
          <w:sz w:val="24"/>
          <w:szCs w:val="24"/>
        </w:rPr>
        <w:t> </w:t>
      </w:r>
      <w:r w:rsidRPr="00255053">
        <w:rPr>
          <w:rFonts w:ascii="Times New Roman" w:hAnsi="Times New Roman" w:cs="Times New Roman"/>
          <w:sz w:val="24"/>
          <w:szCs w:val="24"/>
        </w:rPr>
        <w:t>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6EA69F3D" w14:textId="53DBD96F"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0937DAC7" w14:textId="77777777" w:rsidR="00D5365A" w:rsidRPr="007D053C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5A25A8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0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040DEAD6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za kwalifikacje wymienione w pkt 7 – 10 przyznaje się punkty jedynie w przypadku potwierdzenia przez właściwego dla działalności ochotniczej straży pożarnej komendanta </w:t>
      </w:r>
      <w:r w:rsidRPr="0043581B">
        <w:rPr>
          <w:rFonts w:ascii="Times New Roman" w:hAnsi="Times New Roman" w:cs="Times New Roman"/>
          <w:sz w:val="24"/>
          <w:szCs w:val="24"/>
        </w:rPr>
        <w:lastRenderedPageBreak/>
        <w:t>powiatowego (miejskiego) Państwowej Straży Pożarnej aktywnego członkostwa w ochotniczej straży pożarnej przez udokumentowany udział w co najmniej dwóch zdarzeniach – w</w:t>
      </w:r>
      <w:r w:rsidR="005A25A8">
        <w:rPr>
          <w:rFonts w:ascii="Times New Roman" w:hAnsi="Times New Roman" w:cs="Times New Roman"/>
          <w:sz w:val="24"/>
          <w:szCs w:val="24"/>
        </w:rPr>
        <w:t> </w:t>
      </w:r>
      <w:r w:rsidRPr="0043581B">
        <w:rPr>
          <w:rFonts w:ascii="Times New Roman" w:hAnsi="Times New Roman" w:cs="Times New Roman"/>
          <w:sz w:val="24"/>
          <w:szCs w:val="24"/>
        </w:rPr>
        <w:t>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3C9BD72B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4F3739">
        <w:rPr>
          <w:sz w:val="24"/>
          <w:szCs w:val="24"/>
        </w:rPr>
        <w:t>7</w:t>
      </w:r>
      <w:r>
        <w:rPr>
          <w:sz w:val="24"/>
          <w:szCs w:val="24"/>
        </w:rPr>
        <w:t>, punkty sumuje się</w:t>
      </w:r>
      <w:r w:rsidR="00633EE5">
        <w:rPr>
          <w:sz w:val="24"/>
          <w:szCs w:val="24"/>
        </w:rPr>
        <w:t>.</w:t>
      </w: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0202A966" w:rsidR="00D5365A" w:rsidRPr="007F4208" w:rsidRDefault="00D5365A" w:rsidP="001F5902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lang w:eastAsia="pl-PL"/>
        </w:rPr>
      </w:pPr>
      <w:r w:rsidRPr="005A25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5A25A8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5A25A8" w:rsidRPr="005A25A8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sectPr w:rsidR="00D5365A" w:rsidRPr="007F4208" w:rsidSect="005A25A8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06CF" w14:textId="77777777" w:rsidR="00D9071B" w:rsidRDefault="00D9071B">
      <w:r>
        <w:separator/>
      </w:r>
    </w:p>
  </w:endnote>
  <w:endnote w:type="continuationSeparator" w:id="0">
    <w:p w14:paraId="19E989AD" w14:textId="77777777" w:rsidR="00D9071B" w:rsidRDefault="00D9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F9F7E" w14:textId="77777777" w:rsidR="00D9071B" w:rsidRDefault="00D9071B">
      <w:r>
        <w:separator/>
      </w:r>
    </w:p>
  </w:footnote>
  <w:footnote w:type="continuationSeparator" w:id="0">
    <w:p w14:paraId="30A3D83E" w14:textId="77777777" w:rsidR="00D9071B" w:rsidRDefault="00D9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3556">
    <w:abstractNumId w:val="4"/>
  </w:num>
  <w:num w:numId="2" w16cid:durableId="220094666">
    <w:abstractNumId w:val="0"/>
  </w:num>
  <w:num w:numId="3" w16cid:durableId="949436066">
    <w:abstractNumId w:val="7"/>
  </w:num>
  <w:num w:numId="4" w16cid:durableId="1952664189">
    <w:abstractNumId w:val="16"/>
  </w:num>
  <w:num w:numId="5" w16cid:durableId="1170366666">
    <w:abstractNumId w:val="5"/>
  </w:num>
  <w:num w:numId="6" w16cid:durableId="1315140077">
    <w:abstractNumId w:val="34"/>
  </w:num>
  <w:num w:numId="7" w16cid:durableId="709917187">
    <w:abstractNumId w:val="15"/>
  </w:num>
  <w:num w:numId="8" w16cid:durableId="673188929">
    <w:abstractNumId w:val="32"/>
  </w:num>
  <w:num w:numId="9" w16cid:durableId="1010762784">
    <w:abstractNumId w:val="26"/>
  </w:num>
  <w:num w:numId="10" w16cid:durableId="519514648">
    <w:abstractNumId w:val="37"/>
  </w:num>
  <w:num w:numId="11" w16cid:durableId="1345398218">
    <w:abstractNumId w:val="12"/>
  </w:num>
  <w:num w:numId="12" w16cid:durableId="1079208587">
    <w:abstractNumId w:val="36"/>
  </w:num>
  <w:num w:numId="13" w16cid:durableId="167603882">
    <w:abstractNumId w:val="29"/>
  </w:num>
  <w:num w:numId="14" w16cid:durableId="770322949">
    <w:abstractNumId w:val="1"/>
  </w:num>
  <w:num w:numId="15" w16cid:durableId="1778715051">
    <w:abstractNumId w:val="24"/>
  </w:num>
  <w:num w:numId="16" w16cid:durableId="23096573">
    <w:abstractNumId w:val="38"/>
  </w:num>
  <w:num w:numId="17" w16cid:durableId="1347174463">
    <w:abstractNumId w:val="20"/>
  </w:num>
  <w:num w:numId="18" w16cid:durableId="1635410106">
    <w:abstractNumId w:val="35"/>
  </w:num>
  <w:num w:numId="19" w16cid:durableId="20178071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787771">
    <w:abstractNumId w:val="12"/>
  </w:num>
  <w:num w:numId="21" w16cid:durableId="293101318">
    <w:abstractNumId w:val="28"/>
  </w:num>
  <w:num w:numId="22" w16cid:durableId="958141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7477827">
    <w:abstractNumId w:val="6"/>
  </w:num>
  <w:num w:numId="24" w16cid:durableId="17074114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2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65523391">
    <w:abstractNumId w:val="11"/>
  </w:num>
  <w:num w:numId="27" w16cid:durableId="2688531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9720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688694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41643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5497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0163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23373571">
    <w:abstractNumId w:val="14"/>
  </w:num>
  <w:num w:numId="34" w16cid:durableId="1639139544">
    <w:abstractNumId w:val="2"/>
  </w:num>
  <w:num w:numId="35" w16cid:durableId="1726297571">
    <w:abstractNumId w:val="30"/>
  </w:num>
  <w:num w:numId="36" w16cid:durableId="1527909436">
    <w:abstractNumId w:val="23"/>
  </w:num>
  <w:num w:numId="37" w16cid:durableId="667560039">
    <w:abstractNumId w:val="25"/>
  </w:num>
  <w:num w:numId="38" w16cid:durableId="220219165">
    <w:abstractNumId w:val="22"/>
  </w:num>
  <w:num w:numId="39" w16cid:durableId="919101739">
    <w:abstractNumId w:val="13"/>
  </w:num>
  <w:num w:numId="40" w16cid:durableId="381903819">
    <w:abstractNumId w:val="27"/>
  </w:num>
  <w:num w:numId="41" w16cid:durableId="17489918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61033613">
    <w:abstractNumId w:val="8"/>
  </w:num>
  <w:num w:numId="43" w16cid:durableId="931208554">
    <w:abstractNumId w:val="9"/>
  </w:num>
  <w:num w:numId="44" w16cid:durableId="1459109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448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5A8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3C1D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09A5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071B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3F3F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79D2-323D-479D-9F7B-FF08500C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KPPSP Łobez</cp:lastModifiedBy>
  <cp:revision>2</cp:revision>
  <cp:lastPrinted>2022-02-03T11:48:00Z</cp:lastPrinted>
  <dcterms:created xsi:type="dcterms:W3CDTF">2024-10-21T12:58:00Z</dcterms:created>
  <dcterms:modified xsi:type="dcterms:W3CDTF">2024-10-21T12:58:00Z</dcterms:modified>
</cp:coreProperties>
</file>