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084F" w14:textId="77777777" w:rsidR="006221EF" w:rsidRPr="006221EF" w:rsidRDefault="006221EF" w:rsidP="006221EF">
      <w:pPr>
        <w:spacing w:after="0" w:line="240" w:lineRule="auto"/>
        <w:jc w:val="center"/>
        <w:textAlignment w:val="baseline"/>
        <w:outlineLvl w:val="1"/>
        <w:rPr>
          <w:rFonts w:ascii="Calibri" w:eastAsia="Calibri" w:hAnsi="Calibri" w:cs="Calibri"/>
          <w:b/>
          <w:bCs/>
          <w:kern w:val="0"/>
          <w:sz w:val="21"/>
          <w:szCs w:val="21"/>
          <w:lang w:eastAsia="x-none"/>
          <w14:ligatures w14:val="none"/>
        </w:rPr>
      </w:pPr>
      <w:r w:rsidRPr="006221EF">
        <w:rPr>
          <w:rFonts w:ascii="Calibri" w:eastAsia="Calibri" w:hAnsi="Calibri" w:cs="Calibri"/>
          <w:b/>
          <w:bCs/>
          <w:kern w:val="0"/>
          <w:sz w:val="21"/>
          <w:szCs w:val="21"/>
          <w:lang w:val="x-none" w:eastAsia="x-none"/>
          <w14:ligatures w14:val="none"/>
        </w:rPr>
        <w:t>Klauzula informacyjna – udzielenie dotacji celowej na prace przy zabytku</w:t>
      </w:r>
    </w:p>
    <w:p w14:paraId="217688E1" w14:textId="77777777" w:rsidR="006221EF" w:rsidRPr="006221EF" w:rsidRDefault="006221EF" w:rsidP="006221EF">
      <w:pPr>
        <w:spacing w:after="0" w:line="240" w:lineRule="auto"/>
        <w:ind w:firstLine="708"/>
        <w:jc w:val="center"/>
        <w:rPr>
          <w:rFonts w:ascii="Calibri" w:eastAsia="Calibri" w:hAnsi="Calibri" w:cs="Calibri"/>
          <w:sz w:val="22"/>
          <w:szCs w:val="22"/>
          <w14:ligatures w14:val="none"/>
        </w:rPr>
      </w:pPr>
    </w:p>
    <w:p w14:paraId="5B6DF2D5" w14:textId="77777777" w:rsidR="006221EF" w:rsidRPr="006221EF" w:rsidRDefault="006221EF" w:rsidP="006221EF">
      <w:pPr>
        <w:spacing w:after="0" w:line="240" w:lineRule="auto"/>
        <w:ind w:firstLine="708"/>
        <w:jc w:val="both"/>
        <w:rPr>
          <w:rFonts w:ascii="Calibri" w:eastAsia="Calibri" w:hAnsi="Calibri" w:cs="Calibri"/>
          <w:sz w:val="22"/>
          <w:szCs w:val="22"/>
          <w14:ligatures w14:val="none"/>
        </w:rPr>
      </w:pPr>
      <w:r w:rsidRPr="006221EF">
        <w:rPr>
          <w:rFonts w:ascii="Calibri" w:eastAsia="Calibri" w:hAnsi="Calibri" w:cs="Calibri"/>
          <w:sz w:val="22"/>
          <w:szCs w:val="22"/>
          <w14:ligatures w14:val="none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Podlaski Wojewódzki Konserwator Zabytków informuje, iż:</w:t>
      </w:r>
    </w:p>
    <w:p w14:paraId="2409C014" w14:textId="77777777" w:rsidR="006221EF" w:rsidRPr="006221EF" w:rsidRDefault="006221EF" w:rsidP="006221E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  <w14:ligatures w14:val="none"/>
        </w:rPr>
      </w:pPr>
      <w:r w:rsidRPr="006221EF">
        <w:rPr>
          <w:rFonts w:ascii="Calibri" w:eastAsia="Calibri" w:hAnsi="Calibri" w:cs="Calibri"/>
          <w:sz w:val="22"/>
          <w:szCs w:val="22"/>
          <w14:ligatures w14:val="none"/>
        </w:rPr>
        <w:t xml:space="preserve">Administratorem danych osobowych przetwarzanych w Wojewódzkim Urzędzie Ochrony Zabytków w Białymstoku jest Podlaski Wojewódzki Konserwator Zabytków, z siedzibą przy ul. Dojlidy Fabryczne 23, 15–554 Białystok, zwany dalej Administratorem, tel.: 85 74 12 332, </w:t>
      </w:r>
      <w:r w:rsidRPr="006221EF">
        <w:rPr>
          <w:rFonts w:ascii="Calibri" w:eastAsia="Calibri" w:hAnsi="Calibri" w:cs="Calibri"/>
          <w:sz w:val="22"/>
          <w:szCs w:val="22"/>
          <w14:ligatures w14:val="none"/>
        </w:rPr>
        <w:br/>
        <w:t xml:space="preserve">e-mail: sekretariat@wuoz.bialystok.pl </w:t>
      </w:r>
    </w:p>
    <w:p w14:paraId="251A8BEB" w14:textId="77777777" w:rsidR="006221EF" w:rsidRPr="006221EF" w:rsidRDefault="006221EF" w:rsidP="006221E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  <w14:ligatures w14:val="none"/>
        </w:rPr>
      </w:pPr>
      <w:r w:rsidRPr="006221EF">
        <w:rPr>
          <w:rFonts w:ascii="Calibri" w:eastAsia="Calibri" w:hAnsi="Calibri" w:cs="Calibri"/>
          <w:sz w:val="22"/>
          <w:szCs w:val="22"/>
          <w14:ligatures w14:val="none"/>
        </w:rPr>
        <w:t xml:space="preserve">W sprawach związanych z przetwarzaniem danych osobowych mogą Państwo skontaktować się z Administratorem listownie poprzez dane kontaktowe wskazane w pkt. 1., lub bezpośrednio z wyznaczonym Inspektorem Ochrony Danych Rafałem Piątkiem: iod@wuoz.bialystok.pl </w:t>
      </w:r>
    </w:p>
    <w:p w14:paraId="0676893F" w14:textId="77777777" w:rsidR="006221EF" w:rsidRPr="006221EF" w:rsidRDefault="006221EF" w:rsidP="006221E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  <w14:ligatures w14:val="none"/>
        </w:rPr>
      </w:pPr>
      <w:r w:rsidRPr="006221EF">
        <w:rPr>
          <w:rFonts w:ascii="Calibri" w:eastAsia="Calibri" w:hAnsi="Calibri" w:cs="Calibri"/>
          <w:sz w:val="22"/>
          <w:szCs w:val="22"/>
          <w14:ligatures w14:val="none"/>
        </w:rPr>
        <w:t xml:space="preserve">Państwa dane osobowe będą przetwarzane w celu realizacji zadania - dofinansowanie </w:t>
      </w:r>
      <w:r w:rsidRPr="006221EF">
        <w:rPr>
          <w:rFonts w:ascii="Calibri" w:eastAsia="Calibri" w:hAnsi="Calibri" w:cs="Calibri"/>
          <w:sz w:val="22"/>
          <w:szCs w:val="22"/>
          <w14:ligatures w14:val="none"/>
        </w:rPr>
        <w:br/>
        <w:t>w ramach dotacji celowej na prace przy zabytku</w:t>
      </w:r>
    </w:p>
    <w:p w14:paraId="0C7BE552" w14:textId="77777777" w:rsidR="006221EF" w:rsidRPr="006221EF" w:rsidRDefault="006221EF" w:rsidP="006221E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  <w14:ligatures w14:val="none"/>
        </w:rPr>
      </w:pPr>
      <w:r w:rsidRPr="006221EF">
        <w:rPr>
          <w:rFonts w:ascii="Calibri" w:eastAsia="Calibri" w:hAnsi="Calibri" w:cs="Calibri"/>
          <w:sz w:val="22"/>
          <w:szCs w:val="22"/>
          <w14:ligatures w14:val="none"/>
        </w:rPr>
        <w:t>Podstawą prawną przetwarzania Państwa danych osobowych jest:</w:t>
      </w:r>
    </w:p>
    <w:p w14:paraId="08192D72" w14:textId="77777777" w:rsidR="006221EF" w:rsidRPr="006221EF" w:rsidRDefault="006221EF" w:rsidP="006221EF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  <w14:ligatures w14:val="none"/>
        </w:rPr>
      </w:pPr>
      <w:r w:rsidRPr="006221EF">
        <w:rPr>
          <w:rFonts w:ascii="Calibri" w:eastAsia="Calibri" w:hAnsi="Calibri" w:cs="Calibri"/>
          <w:sz w:val="22"/>
          <w:szCs w:val="22"/>
          <w14:ligatures w14:val="none"/>
        </w:rPr>
        <w:t xml:space="preserve">art. 6 ust. 1 lit. c) RODO – przetwarzanie danych osobowych jest niezbędne do wypełnienia obowiązku prawnego ciążącego na administratorze, w szczególności na podstawie ustawy </w:t>
      </w:r>
      <w:r w:rsidRPr="006221EF">
        <w:rPr>
          <w:rFonts w:ascii="Calibri" w:eastAsia="Calibri" w:hAnsi="Calibri" w:cs="Calibri"/>
          <w:kern w:val="0"/>
          <w:sz w:val="21"/>
          <w:szCs w:val="21"/>
          <w14:ligatures w14:val="none"/>
        </w:rPr>
        <w:t>z dnia 23 lipca 2003r. o ochronie zabytków i opiece nad zabytkami,</w:t>
      </w:r>
    </w:p>
    <w:p w14:paraId="48F119CC" w14:textId="77777777" w:rsidR="006221EF" w:rsidRPr="006221EF" w:rsidRDefault="006221EF" w:rsidP="006221EF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  <w14:ligatures w14:val="none"/>
        </w:rPr>
      </w:pPr>
      <w:r w:rsidRPr="006221EF">
        <w:rPr>
          <w:rFonts w:ascii="Calibri" w:eastAsia="Calibri" w:hAnsi="Calibri" w:cs="Calibri"/>
          <w:sz w:val="22"/>
          <w:szCs w:val="22"/>
          <w14:ligatures w14:val="none"/>
        </w:rPr>
        <w:t>art. 6 ust. 1 lit. f) RODO - przetwarzanie jest niezbędne do celów wynikających z prawnie uzasadnionych interesów realizowanych przez administratora, w szczególności jako ewentualne dochodzenie roszczeń i obrony praw Administratora.</w:t>
      </w:r>
    </w:p>
    <w:p w14:paraId="64778777" w14:textId="77777777" w:rsidR="006221EF" w:rsidRPr="006221EF" w:rsidRDefault="006221EF" w:rsidP="006221E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  <w14:ligatures w14:val="none"/>
        </w:rPr>
      </w:pPr>
      <w:r w:rsidRPr="006221EF">
        <w:rPr>
          <w:rFonts w:ascii="Calibri" w:eastAsia="Calibri" w:hAnsi="Calibri" w:cs="Calibri"/>
          <w:sz w:val="22"/>
          <w:szCs w:val="22"/>
          <w14:ligatures w14:val="none"/>
        </w:rPr>
        <w:t xml:space="preserve">Dane osobowe mogą zostać ujawnione organom państwowym uprawnionym na podstawie przepisu prawa, dostawcom usług prawnych, doradczych, informatycznych i podmiotom, </w:t>
      </w:r>
      <w:r w:rsidRPr="006221EF">
        <w:rPr>
          <w:rFonts w:ascii="Calibri" w:eastAsia="Calibri" w:hAnsi="Calibri" w:cs="Calibri"/>
          <w:sz w:val="22"/>
          <w:szCs w:val="22"/>
          <w14:ligatures w14:val="none"/>
        </w:rPr>
        <w:br/>
        <w:t xml:space="preserve">z którymi administrator będzie współpracował w ramach umów cywilnoprawnych. </w:t>
      </w:r>
    </w:p>
    <w:p w14:paraId="5894D0B2" w14:textId="77777777" w:rsidR="006221EF" w:rsidRPr="006221EF" w:rsidRDefault="006221EF" w:rsidP="006221E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  <w14:ligatures w14:val="none"/>
        </w:rPr>
      </w:pPr>
      <w:r w:rsidRPr="006221EF">
        <w:rPr>
          <w:rFonts w:ascii="Calibri" w:eastAsia="Calibri" w:hAnsi="Calibri" w:cs="Calibri"/>
          <w:sz w:val="22"/>
          <w:szCs w:val="22"/>
          <w14:ligatures w14:val="none"/>
        </w:rPr>
        <w:t xml:space="preserve">Dane osobowe nie są przekazywane poza Europejski Obszar Gospodarczy lub organizacji międzynarodowej. </w:t>
      </w:r>
    </w:p>
    <w:p w14:paraId="60172F27" w14:textId="77777777" w:rsidR="006221EF" w:rsidRPr="006221EF" w:rsidRDefault="006221EF" w:rsidP="006221E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  <w14:ligatures w14:val="none"/>
        </w:rPr>
      </w:pPr>
      <w:r w:rsidRPr="006221EF">
        <w:rPr>
          <w:rFonts w:ascii="Calibri" w:eastAsia="Calibri" w:hAnsi="Calibri" w:cs="Calibri"/>
          <w:sz w:val="22"/>
          <w:szCs w:val="22"/>
          <w14:ligatures w14:val="none"/>
        </w:rPr>
        <w:t>Mają Państwo prawo do:</w:t>
      </w:r>
    </w:p>
    <w:p w14:paraId="7478D9FC" w14:textId="77777777" w:rsidR="006221EF" w:rsidRPr="006221EF" w:rsidRDefault="006221EF" w:rsidP="006221EF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  <w14:ligatures w14:val="none"/>
        </w:rPr>
      </w:pPr>
      <w:r w:rsidRPr="006221EF">
        <w:rPr>
          <w:rFonts w:ascii="Calibri" w:eastAsia="Calibri" w:hAnsi="Calibri" w:cs="Calibri"/>
          <w:sz w:val="22"/>
          <w:szCs w:val="22"/>
          <w14:ligatures w14:val="none"/>
        </w:rPr>
        <w:t>dostępu do treści swoich danych oraz otrzymania ich kopii (art. 15 RODO),</w:t>
      </w:r>
    </w:p>
    <w:p w14:paraId="5B4F8B30" w14:textId="77777777" w:rsidR="006221EF" w:rsidRPr="006221EF" w:rsidRDefault="006221EF" w:rsidP="006221EF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  <w14:ligatures w14:val="none"/>
        </w:rPr>
      </w:pPr>
      <w:r w:rsidRPr="006221EF">
        <w:rPr>
          <w:rFonts w:ascii="Calibri" w:eastAsia="Calibri" w:hAnsi="Calibri" w:cs="Calibri"/>
          <w:sz w:val="22"/>
          <w:szCs w:val="22"/>
          <w14:ligatures w14:val="none"/>
        </w:rPr>
        <w:t>sprostowania danych (art. 16. RODO),</w:t>
      </w:r>
    </w:p>
    <w:p w14:paraId="159B86FC" w14:textId="77777777" w:rsidR="006221EF" w:rsidRPr="006221EF" w:rsidRDefault="006221EF" w:rsidP="006221EF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  <w14:ligatures w14:val="none"/>
        </w:rPr>
      </w:pPr>
      <w:r w:rsidRPr="006221EF">
        <w:rPr>
          <w:rFonts w:ascii="Calibri" w:eastAsia="Calibri" w:hAnsi="Calibri" w:cs="Calibri"/>
          <w:sz w:val="22"/>
          <w:szCs w:val="22"/>
          <w14:ligatures w14:val="none"/>
        </w:rPr>
        <w:t>usunięcia danych (art. 17 RODO),</w:t>
      </w:r>
    </w:p>
    <w:p w14:paraId="0A961D29" w14:textId="77777777" w:rsidR="006221EF" w:rsidRPr="006221EF" w:rsidRDefault="006221EF" w:rsidP="006221EF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  <w14:ligatures w14:val="none"/>
        </w:rPr>
      </w:pPr>
      <w:r w:rsidRPr="006221EF">
        <w:rPr>
          <w:rFonts w:ascii="Calibri" w:eastAsia="Calibri" w:hAnsi="Calibri" w:cs="Calibri"/>
          <w:sz w:val="22"/>
          <w:szCs w:val="22"/>
          <w14:ligatures w14:val="none"/>
        </w:rPr>
        <w:t>ograniczenia przetwarzania danych (art. 18 RODO),</w:t>
      </w:r>
    </w:p>
    <w:p w14:paraId="3BE9566E" w14:textId="77777777" w:rsidR="006221EF" w:rsidRPr="006221EF" w:rsidRDefault="006221EF" w:rsidP="006221EF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  <w14:ligatures w14:val="none"/>
        </w:rPr>
      </w:pPr>
      <w:r w:rsidRPr="006221EF">
        <w:rPr>
          <w:rFonts w:ascii="Calibri" w:eastAsia="Calibri" w:hAnsi="Calibri" w:cs="Calibri"/>
          <w:sz w:val="22"/>
          <w:szCs w:val="22"/>
          <w14:ligatures w14:val="none"/>
        </w:rPr>
        <w:t>przenoszenia danych (art. 20 RODO),</w:t>
      </w:r>
    </w:p>
    <w:p w14:paraId="01A59E12" w14:textId="77777777" w:rsidR="006221EF" w:rsidRPr="006221EF" w:rsidRDefault="006221EF" w:rsidP="006221EF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  <w14:ligatures w14:val="none"/>
        </w:rPr>
      </w:pPr>
      <w:r w:rsidRPr="006221EF">
        <w:rPr>
          <w:rFonts w:ascii="Calibri" w:eastAsia="Calibri" w:hAnsi="Calibri" w:cs="Calibri"/>
          <w:sz w:val="22"/>
          <w:szCs w:val="22"/>
          <w14:ligatures w14:val="none"/>
        </w:rPr>
        <w:t xml:space="preserve">wniesienia skargi do organu nadzorczego (Urzędu Ochrony Danych Osobowych, ul. Stawki 2, 00–193 Warszawa) nadzorującego zgodność przetwarzania danych z przepisami </w:t>
      </w:r>
      <w:r w:rsidRPr="006221EF">
        <w:rPr>
          <w:rFonts w:ascii="Calibri" w:eastAsia="Calibri" w:hAnsi="Calibri" w:cs="Calibri"/>
          <w:sz w:val="22"/>
          <w:szCs w:val="22"/>
          <w14:ligatures w14:val="none"/>
        </w:rPr>
        <w:br/>
        <w:t>o ochronie danych osobowych.</w:t>
      </w:r>
    </w:p>
    <w:p w14:paraId="49ADBF6D" w14:textId="77777777" w:rsidR="006221EF" w:rsidRPr="006221EF" w:rsidRDefault="006221EF" w:rsidP="006221E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  <w14:ligatures w14:val="none"/>
        </w:rPr>
      </w:pPr>
      <w:r w:rsidRPr="006221EF">
        <w:rPr>
          <w:rFonts w:ascii="Calibri" w:eastAsia="Calibri" w:hAnsi="Calibri" w:cs="Calibri"/>
          <w:sz w:val="22"/>
          <w:szCs w:val="22"/>
          <w14:ligatures w14:val="none"/>
        </w:rPr>
        <w:t>Administrator ma obowiązek przechowywać dane osobowe nie dłużej niż w terminach przewidzianych prawem, zgodnie z ustawą z dnia 14 lipca 1983 r. o narodowym zasobie archiwalnym i archiwach.</w:t>
      </w:r>
    </w:p>
    <w:p w14:paraId="29959CDB" w14:textId="77777777" w:rsidR="006221EF" w:rsidRPr="006221EF" w:rsidRDefault="006221EF" w:rsidP="006221EF">
      <w:pPr>
        <w:numPr>
          <w:ilvl w:val="0"/>
          <w:numId w:val="1"/>
        </w:numPr>
        <w:spacing w:after="200" w:line="256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221E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Podanie danych osobowych jest wymogiem ustawowym. Osoba, której dane dotyczą, jest zobowiązana do ich podania. Konsekwencja niepodania danych osobowych skutkuje brakiem możliwości realizacji zadania dotyczących dofinansowania w ramach dotacji celowej na prace przy zabytku </w:t>
      </w:r>
    </w:p>
    <w:p w14:paraId="6BAF3DD8" w14:textId="77777777" w:rsidR="006221EF" w:rsidRDefault="006221EF" w:rsidP="006221EF">
      <w:pPr>
        <w:numPr>
          <w:ilvl w:val="0"/>
          <w:numId w:val="1"/>
        </w:numPr>
        <w:spacing w:after="200" w:line="256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221E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Dane osobowe nie podlegają zautomatyzowanemu podejmowaniu decyzji, w tym profilowaniu.                                                               </w:t>
      </w:r>
    </w:p>
    <w:p w14:paraId="19A5D1E8" w14:textId="77777777" w:rsidR="006221EF" w:rsidRDefault="006221EF" w:rsidP="006221EF">
      <w:pPr>
        <w:spacing w:after="200" w:line="256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48D5848" w14:textId="77777777" w:rsidR="006221EF" w:rsidRPr="006221EF" w:rsidRDefault="006221EF" w:rsidP="006221EF">
      <w:pPr>
        <w:spacing w:after="200" w:line="256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3CE481D4" w14:textId="77777777" w:rsidR="006221EF" w:rsidRPr="006221EF" w:rsidRDefault="006221EF" w:rsidP="006221EF">
      <w:pPr>
        <w:spacing w:line="256" w:lineRule="auto"/>
        <w:ind w:left="720" w:firstLine="4667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221EF">
        <w:rPr>
          <w:rFonts w:ascii="Calibri" w:eastAsia="Calibri" w:hAnsi="Calibri" w:cs="Calibri"/>
          <w:bCs/>
          <w:kern w:val="0"/>
          <w:sz w:val="18"/>
          <w:szCs w:val="18"/>
          <w14:ligatures w14:val="none"/>
        </w:rPr>
        <w:t>……………………………………</w:t>
      </w:r>
    </w:p>
    <w:p w14:paraId="1206FCF0" w14:textId="25556D52" w:rsidR="006221EF" w:rsidRDefault="006221EF" w:rsidP="006221EF">
      <w:pPr>
        <w:ind w:left="5245"/>
      </w:pPr>
      <w:r w:rsidRPr="006221EF">
        <w:rPr>
          <w:rFonts w:ascii="Calibri" w:eastAsia="Calibri" w:hAnsi="Calibri" w:cs="Calibri"/>
          <w:bCs/>
          <w:kern w:val="0"/>
          <w:sz w:val="18"/>
          <w:szCs w:val="18"/>
          <w14:ligatures w14:val="none"/>
        </w:rPr>
        <w:t>Data i podpis wnioskodawcy</w:t>
      </w:r>
    </w:p>
    <w:sectPr w:rsidR="0062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B9E"/>
    <w:multiLevelType w:val="hybridMultilevel"/>
    <w:tmpl w:val="14BA9B0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0968E0"/>
    <w:multiLevelType w:val="hybridMultilevel"/>
    <w:tmpl w:val="59D82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A4C5A"/>
    <w:multiLevelType w:val="hybridMultilevel"/>
    <w:tmpl w:val="DAB29BB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 w16cid:durableId="903375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418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1206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EF"/>
    <w:rsid w:val="003A2976"/>
    <w:rsid w:val="0062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243E"/>
  <w15:chartTrackingRefBased/>
  <w15:docId w15:val="{FD9B330B-FF16-4371-8260-A7E38A8C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2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2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2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2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2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2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2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2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2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2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2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2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21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21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21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21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21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21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2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2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2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2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2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21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21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21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2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21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21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Kamieńska</dc:creator>
  <cp:keywords/>
  <dc:description/>
  <cp:lastModifiedBy>Natalia Kamieńska</cp:lastModifiedBy>
  <cp:revision>1</cp:revision>
  <dcterms:created xsi:type="dcterms:W3CDTF">2025-09-26T12:47:00Z</dcterms:created>
  <dcterms:modified xsi:type="dcterms:W3CDTF">2025-09-26T12:48:00Z</dcterms:modified>
</cp:coreProperties>
</file>