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BF11" w14:textId="77777777" w:rsidR="00922727" w:rsidRPr="00351B8E" w:rsidRDefault="00922727" w:rsidP="00351B8E">
      <w:pPr>
        <w:spacing w:line="276" w:lineRule="auto"/>
        <w:rPr>
          <w:b/>
        </w:rPr>
      </w:pPr>
    </w:p>
    <w:p w14:paraId="49E7BB27" w14:textId="717CE291" w:rsidR="0015388E" w:rsidRPr="00B77DA5" w:rsidRDefault="0015388E" w:rsidP="00351B8E">
      <w:pPr>
        <w:spacing w:line="276" w:lineRule="auto"/>
        <w:jc w:val="right"/>
      </w:pPr>
      <w:r w:rsidRPr="00B77DA5">
        <w:t xml:space="preserve">Załącznik </w:t>
      </w:r>
      <w:r w:rsidR="00487B17" w:rsidRPr="00B77DA5">
        <w:t xml:space="preserve">do </w:t>
      </w:r>
      <w:r w:rsidR="00821659">
        <w:t>zapytania ofertowego</w:t>
      </w:r>
    </w:p>
    <w:p w14:paraId="5A03A80D" w14:textId="77777777" w:rsidR="00922727" w:rsidRPr="00B77DA5" w:rsidRDefault="00922727" w:rsidP="00351B8E">
      <w:pPr>
        <w:spacing w:line="276" w:lineRule="auto"/>
      </w:pPr>
    </w:p>
    <w:p w14:paraId="5952CF3E" w14:textId="77777777" w:rsidR="0064140D" w:rsidRPr="00B77DA5" w:rsidRDefault="0064140D" w:rsidP="00351B8E">
      <w:pPr>
        <w:spacing w:line="276" w:lineRule="auto"/>
        <w:ind w:left="708"/>
        <w:jc w:val="right"/>
        <w:rPr>
          <w:bCs/>
          <w:i/>
          <w:iCs/>
        </w:rPr>
      </w:pPr>
      <w:r w:rsidRPr="00B77DA5">
        <w:rPr>
          <w:bCs/>
          <w:i/>
          <w:iCs/>
        </w:rPr>
        <w:t>projekt</w:t>
      </w:r>
    </w:p>
    <w:p w14:paraId="58E5532A" w14:textId="77777777" w:rsidR="00922727" w:rsidRPr="00B77DA5" w:rsidRDefault="00922727" w:rsidP="00351B8E">
      <w:pPr>
        <w:spacing w:line="276" w:lineRule="auto"/>
        <w:jc w:val="center"/>
      </w:pPr>
      <w:r w:rsidRPr="00B77DA5">
        <w:rPr>
          <w:b/>
        </w:rPr>
        <w:t xml:space="preserve">UMOWA Nr </w:t>
      </w:r>
      <w:r w:rsidRPr="00B77DA5">
        <w:t xml:space="preserve"> </w:t>
      </w:r>
      <w:r w:rsidRPr="00B77DA5">
        <w:rPr>
          <w:b/>
        </w:rPr>
        <w:t>.......</w:t>
      </w:r>
      <w:r w:rsidR="00F70F33" w:rsidRPr="00B77DA5">
        <w:rPr>
          <w:b/>
        </w:rPr>
        <w:t>/ZP</w:t>
      </w:r>
      <w:r w:rsidRPr="00B77DA5">
        <w:rPr>
          <w:b/>
        </w:rPr>
        <w:t>/20</w:t>
      </w:r>
      <w:r w:rsidR="00F70F33" w:rsidRPr="00B77DA5">
        <w:rPr>
          <w:b/>
        </w:rPr>
        <w:t>2</w:t>
      </w:r>
      <w:r w:rsidR="00E62F18" w:rsidRPr="00B77DA5">
        <w:rPr>
          <w:b/>
        </w:rPr>
        <w:t>6</w:t>
      </w:r>
    </w:p>
    <w:p w14:paraId="70B463B2" w14:textId="77777777" w:rsidR="00922727" w:rsidRPr="00B77DA5" w:rsidRDefault="00922727" w:rsidP="00351B8E">
      <w:pPr>
        <w:spacing w:line="276" w:lineRule="auto"/>
        <w:jc w:val="both"/>
      </w:pPr>
    </w:p>
    <w:p w14:paraId="5361A404" w14:textId="77777777" w:rsidR="00922727" w:rsidRPr="00B77DA5" w:rsidRDefault="00922727" w:rsidP="00351B8E">
      <w:pPr>
        <w:spacing w:line="276" w:lineRule="auto"/>
        <w:jc w:val="both"/>
      </w:pPr>
    </w:p>
    <w:p w14:paraId="63DE0D22" w14:textId="77777777" w:rsidR="00922727" w:rsidRPr="00B77DA5" w:rsidRDefault="00873312" w:rsidP="00351B8E">
      <w:pPr>
        <w:spacing w:line="276" w:lineRule="auto"/>
        <w:jc w:val="both"/>
      </w:pPr>
      <w:r w:rsidRPr="00B77DA5">
        <w:t>z</w:t>
      </w:r>
      <w:r w:rsidR="00922727" w:rsidRPr="00B77DA5">
        <w:t>awarta w dniu  ................................... 20</w:t>
      </w:r>
      <w:r w:rsidR="00F70F33" w:rsidRPr="00B77DA5">
        <w:t>2</w:t>
      </w:r>
      <w:r w:rsidR="00E62F18" w:rsidRPr="00B77DA5">
        <w:t>6</w:t>
      </w:r>
      <w:r w:rsidR="00922727" w:rsidRPr="00B77DA5">
        <w:t xml:space="preserve"> roku w Bydgoszczy pomiędzy:</w:t>
      </w:r>
    </w:p>
    <w:p w14:paraId="58AACFD4" w14:textId="77777777" w:rsidR="00E62F18" w:rsidRPr="00B77DA5" w:rsidRDefault="00E62F18" w:rsidP="00351B8E">
      <w:pPr>
        <w:spacing w:line="276" w:lineRule="auto"/>
        <w:jc w:val="both"/>
      </w:pPr>
      <w:r w:rsidRPr="00B77DA5">
        <w:t>/lub/</w:t>
      </w:r>
    </w:p>
    <w:p w14:paraId="2BF3E93C" w14:textId="77777777" w:rsidR="00922727" w:rsidRPr="00B77DA5" w:rsidRDefault="00E62F18" w:rsidP="00351B8E">
      <w:pPr>
        <w:spacing w:line="276" w:lineRule="auto"/>
        <w:jc w:val="both"/>
      </w:pPr>
      <w:r w:rsidRPr="00B77DA5">
        <w:t>zawarta w dniu złożenia ostatniego z podpisów elektronicznych przez strony pomiędzy:</w:t>
      </w:r>
    </w:p>
    <w:p w14:paraId="474767E1" w14:textId="77777777" w:rsidR="00E62F18" w:rsidRPr="00B77DA5" w:rsidRDefault="00E62F18" w:rsidP="00351B8E">
      <w:pPr>
        <w:spacing w:line="276" w:lineRule="auto"/>
        <w:jc w:val="both"/>
      </w:pPr>
    </w:p>
    <w:p w14:paraId="19690EB6" w14:textId="77777777" w:rsidR="00922727" w:rsidRPr="00B77DA5" w:rsidRDefault="00922727" w:rsidP="00351B8E">
      <w:pPr>
        <w:spacing w:line="276" w:lineRule="auto"/>
        <w:jc w:val="both"/>
      </w:pPr>
      <w:r w:rsidRPr="00B77DA5">
        <w:rPr>
          <w:b/>
        </w:rPr>
        <w:t>Skarb</w:t>
      </w:r>
      <w:r w:rsidR="00F70F33" w:rsidRPr="00B77DA5">
        <w:rPr>
          <w:b/>
        </w:rPr>
        <w:t>em</w:t>
      </w:r>
      <w:r w:rsidR="00D61D04" w:rsidRPr="00B77DA5">
        <w:rPr>
          <w:b/>
        </w:rPr>
        <w:t xml:space="preserve"> Państwa - Regionalną Dyrekcją</w:t>
      </w:r>
      <w:r w:rsidRPr="00B77DA5">
        <w:rPr>
          <w:b/>
        </w:rPr>
        <w:t xml:space="preserve"> Ochrony Środowiska w Bydgoszczy</w:t>
      </w:r>
      <w:r w:rsidR="000D42DA" w:rsidRPr="00B77DA5">
        <w:t xml:space="preserve">, </w:t>
      </w:r>
      <w:r w:rsidR="000D42DA" w:rsidRPr="00B77DA5">
        <w:br/>
        <w:t xml:space="preserve">ul. Dworcowa 81, </w:t>
      </w:r>
      <w:r w:rsidRPr="00B77DA5">
        <w:t>85-009 Bydgoszcz; REGON 340517837; NIP 554</w:t>
      </w:r>
      <w:r w:rsidR="00F64B3A" w:rsidRPr="00B77DA5">
        <w:t> </w:t>
      </w:r>
      <w:r w:rsidRPr="00B77DA5">
        <w:t>281</w:t>
      </w:r>
      <w:r w:rsidR="00F64B3A" w:rsidRPr="00B77DA5">
        <w:t xml:space="preserve"> </w:t>
      </w:r>
      <w:r w:rsidRPr="00B77DA5">
        <w:t>72</w:t>
      </w:r>
      <w:r w:rsidR="00F64B3A" w:rsidRPr="00B77DA5">
        <w:t xml:space="preserve"> </w:t>
      </w:r>
      <w:r w:rsidRPr="00B77DA5">
        <w:t xml:space="preserve">43, </w:t>
      </w:r>
    </w:p>
    <w:p w14:paraId="6E662C23" w14:textId="77777777" w:rsidR="00922727" w:rsidRPr="00B77DA5" w:rsidRDefault="00922727" w:rsidP="00351B8E">
      <w:pPr>
        <w:spacing w:line="276" w:lineRule="auto"/>
        <w:jc w:val="both"/>
      </w:pPr>
      <w:r w:rsidRPr="00B77DA5">
        <w:t xml:space="preserve">w imieniu którego działa: </w:t>
      </w:r>
    </w:p>
    <w:p w14:paraId="60B83A9E" w14:textId="77777777" w:rsidR="004524CA" w:rsidRPr="00B77DA5" w:rsidRDefault="00F64B3A" w:rsidP="00351B8E">
      <w:pPr>
        <w:spacing w:line="276" w:lineRule="auto"/>
      </w:pPr>
      <w:bookmarkStart w:id="0" w:name="_Hlk103087052"/>
      <w:r w:rsidRPr="00B77DA5">
        <w:t>Pa</w:t>
      </w:r>
      <w:r w:rsidR="00A348B5" w:rsidRPr="00B77DA5">
        <w:t>ni Ewa Patalas</w:t>
      </w:r>
      <w:r w:rsidRPr="00B77DA5">
        <w:t xml:space="preserve"> - Regionaln</w:t>
      </w:r>
      <w:r w:rsidR="001419B5" w:rsidRPr="00B77DA5">
        <w:t>y</w:t>
      </w:r>
      <w:r w:rsidRPr="00B77DA5">
        <w:t xml:space="preserve"> Dyrektor Ochrony Środowiska w Bydgoszczy,</w:t>
      </w:r>
      <w:r w:rsidR="0064140D" w:rsidRPr="00B77DA5">
        <w:t xml:space="preserve"> zwany w</w:t>
      </w:r>
      <w:r w:rsidR="001419B5" w:rsidRPr="00B77DA5">
        <w:t> </w:t>
      </w:r>
      <w:r w:rsidR="0064140D" w:rsidRPr="00B77DA5">
        <w:t>dalszej części umowy „</w:t>
      </w:r>
      <w:r w:rsidR="0064140D" w:rsidRPr="00B77DA5">
        <w:rPr>
          <w:b/>
        </w:rPr>
        <w:t>Zamawiającym”</w:t>
      </w:r>
    </w:p>
    <w:p w14:paraId="16AD9BA3" w14:textId="77777777" w:rsidR="0064140D" w:rsidRPr="00B77DA5" w:rsidRDefault="0064140D" w:rsidP="00351B8E">
      <w:pPr>
        <w:spacing w:line="276" w:lineRule="auto"/>
        <w:ind w:left="360" w:hanging="360"/>
        <w:jc w:val="both"/>
      </w:pPr>
      <w:r w:rsidRPr="00B77DA5">
        <w:t xml:space="preserve">a: </w:t>
      </w:r>
    </w:p>
    <w:bookmarkEnd w:id="0"/>
    <w:p w14:paraId="1D3886B2" w14:textId="77777777" w:rsidR="0064140D" w:rsidRPr="00B77DA5" w:rsidRDefault="0064140D" w:rsidP="00351B8E">
      <w:pPr>
        <w:spacing w:line="276" w:lineRule="auto"/>
        <w:jc w:val="both"/>
      </w:pPr>
      <w:r w:rsidRPr="00B77DA5">
        <w:t>…………………………………………………………………………………………….…… ……………………………………………………………………………………………….…………………………………………………………………………………………………….</w:t>
      </w:r>
    </w:p>
    <w:p w14:paraId="1C942346" w14:textId="77777777" w:rsidR="00E62F18" w:rsidRPr="00B77DA5" w:rsidRDefault="0064140D" w:rsidP="00351B8E">
      <w:pPr>
        <w:spacing w:line="276" w:lineRule="auto"/>
        <w:jc w:val="both"/>
        <w:rPr>
          <w:b/>
        </w:rPr>
      </w:pPr>
      <w:r w:rsidRPr="00B77DA5">
        <w:t xml:space="preserve">zwanym w dalszej treści umowy </w:t>
      </w:r>
      <w:r w:rsidRPr="00B77DA5">
        <w:rPr>
          <w:b/>
        </w:rPr>
        <w:t>,,Wykonawcą”</w:t>
      </w:r>
    </w:p>
    <w:p w14:paraId="7A19E847" w14:textId="77777777" w:rsidR="0064140D" w:rsidRPr="00B77DA5" w:rsidRDefault="00E62F18" w:rsidP="00351B8E">
      <w:pPr>
        <w:spacing w:line="276" w:lineRule="auto"/>
        <w:jc w:val="both"/>
      </w:pPr>
      <w:r w:rsidRPr="00B77DA5">
        <w:t xml:space="preserve">- łącznie zwanymi dalej: </w:t>
      </w:r>
      <w:r w:rsidRPr="00B77DA5">
        <w:rPr>
          <w:b/>
        </w:rPr>
        <w:t>„Stronami”</w:t>
      </w:r>
      <w:r w:rsidR="0064140D" w:rsidRPr="00B77DA5">
        <w:rPr>
          <w:b/>
        </w:rPr>
        <w:t>.</w:t>
      </w:r>
    </w:p>
    <w:p w14:paraId="4EF0E04E" w14:textId="77777777" w:rsidR="00922727" w:rsidRPr="00B77DA5" w:rsidRDefault="00922727" w:rsidP="00351B8E">
      <w:pPr>
        <w:spacing w:line="276" w:lineRule="auto"/>
        <w:jc w:val="both"/>
      </w:pPr>
    </w:p>
    <w:p w14:paraId="09D9FB90" w14:textId="77777777" w:rsidR="006B4F95" w:rsidRPr="00B77DA5" w:rsidRDefault="00922727" w:rsidP="00351B8E">
      <w:pPr>
        <w:spacing w:line="276" w:lineRule="auto"/>
        <w:ind w:left="180"/>
        <w:jc w:val="center"/>
        <w:rPr>
          <w:b/>
        </w:rPr>
      </w:pPr>
      <w:r w:rsidRPr="00B77DA5">
        <w:rPr>
          <w:b/>
        </w:rPr>
        <w:t>§ 1</w:t>
      </w:r>
    </w:p>
    <w:p w14:paraId="0A947405" w14:textId="782E7D72" w:rsidR="00922727" w:rsidRPr="00B77DA5" w:rsidRDefault="00E62F18">
      <w:pPr>
        <w:numPr>
          <w:ilvl w:val="0"/>
          <w:numId w:val="5"/>
        </w:numPr>
        <w:spacing w:line="276" w:lineRule="auto"/>
        <w:jc w:val="both"/>
      </w:pPr>
      <w:r w:rsidRPr="00B77DA5">
        <w:t xml:space="preserve">Przedmiotem umowy jest sprawowanie nadzoru inwestorskiego na realizacją zadania pn.: „Budowa urządzenia stabilizującego warunki hydrologiczne w obszarze Natura 2000 Błota </w:t>
      </w:r>
      <w:proofErr w:type="spellStart"/>
      <w:r w:rsidRPr="00B77DA5">
        <w:t>Rakutowskie</w:t>
      </w:r>
      <w:proofErr w:type="spellEnd"/>
      <w:r w:rsidRPr="00B77DA5">
        <w:t xml:space="preserve">” </w:t>
      </w:r>
      <w:r w:rsidR="000A583F" w:rsidRPr="00B77DA5">
        <w:t>(zwanego dalej Zadaniem), w tym</w:t>
      </w:r>
      <w:r w:rsidRPr="00B77DA5">
        <w:t xml:space="preserve"> wsparcie w wyborze wykonawcy </w:t>
      </w:r>
      <w:r w:rsidR="000A583F" w:rsidRPr="00B77DA5">
        <w:t>Z</w:t>
      </w:r>
      <w:r w:rsidRPr="00B77DA5">
        <w:t>adania</w:t>
      </w:r>
      <w:r w:rsidR="000A583F" w:rsidRPr="00B77DA5">
        <w:t xml:space="preserve"> oraz opracowanie niezbędnych raportów i skompletowanie dokumentacji powykonawczej, zwanych dalej Dokumentacją</w:t>
      </w:r>
      <w:r w:rsidR="00922727" w:rsidRPr="00B77DA5">
        <w:t>.</w:t>
      </w:r>
    </w:p>
    <w:p w14:paraId="7C3399D6" w14:textId="77777777" w:rsidR="000A583F" w:rsidRPr="00B77DA5" w:rsidRDefault="000A583F">
      <w:pPr>
        <w:numPr>
          <w:ilvl w:val="0"/>
          <w:numId w:val="5"/>
        </w:numPr>
        <w:spacing w:line="276" w:lineRule="auto"/>
        <w:jc w:val="both"/>
      </w:pPr>
      <w:r w:rsidRPr="00B77DA5">
        <w:t>Przedmiot umowy podzielony jest na dwa etapy:</w:t>
      </w:r>
    </w:p>
    <w:p w14:paraId="62A1A585" w14:textId="7CF69D62" w:rsidR="000A583F" w:rsidRPr="00B77DA5" w:rsidRDefault="000A583F">
      <w:pPr>
        <w:numPr>
          <w:ilvl w:val="0"/>
          <w:numId w:val="13"/>
        </w:numPr>
        <w:spacing w:line="276" w:lineRule="auto"/>
        <w:ind w:left="709"/>
        <w:jc w:val="both"/>
      </w:pPr>
      <w:r w:rsidRPr="00B77DA5">
        <w:t>Etap I - wsparcie Zamawiającego w wyborze wykonawcy Zadania, realizowany od dnia zawarcia umowy do dnia zakończenia postępowania</w:t>
      </w:r>
      <w:r w:rsidR="00053055" w:rsidRPr="00B77DA5">
        <w:t xml:space="preserve"> o udzielenie zamówienia publicznego</w:t>
      </w:r>
      <w:r w:rsidRPr="00B77DA5">
        <w:t xml:space="preserve"> – podpisania umowy</w:t>
      </w:r>
      <w:r w:rsidR="00053055" w:rsidRPr="00B77DA5">
        <w:t xml:space="preserve"> </w:t>
      </w:r>
      <w:r w:rsidRPr="00B77DA5">
        <w:t xml:space="preserve">z </w:t>
      </w:r>
      <w:r w:rsidR="00053055" w:rsidRPr="00B77DA5">
        <w:t xml:space="preserve">wybranym </w:t>
      </w:r>
      <w:r w:rsidRPr="00B77DA5">
        <w:t xml:space="preserve">wykonawcą na realizację Zadania, </w:t>
      </w:r>
      <w:r w:rsidR="00053055" w:rsidRPr="00B77DA5">
        <w:t>nie dłużej jednak niż</w:t>
      </w:r>
      <w:r w:rsidRPr="00B77DA5">
        <w:t xml:space="preserve"> do dnia 25 września 2026 r.,</w:t>
      </w:r>
    </w:p>
    <w:p w14:paraId="6E57C60A" w14:textId="42D18769" w:rsidR="000A583F" w:rsidRPr="00B77DA5" w:rsidRDefault="000A583F">
      <w:pPr>
        <w:numPr>
          <w:ilvl w:val="0"/>
          <w:numId w:val="13"/>
        </w:numPr>
        <w:spacing w:line="276" w:lineRule="auto"/>
        <w:ind w:left="709"/>
        <w:jc w:val="both"/>
      </w:pPr>
      <w:r w:rsidRPr="00B77DA5">
        <w:t xml:space="preserve">Etap II - pełnienie nadzoru inwestorskiego nad realizacją Zadania, </w:t>
      </w:r>
      <w:r w:rsidR="00053055" w:rsidRPr="00B77DA5">
        <w:t xml:space="preserve">w okresie </w:t>
      </w:r>
      <w:r w:rsidRPr="00B77DA5">
        <w:t>od dnia zakończenia I etapu do dnia 10 grudnia 2026 r.</w:t>
      </w:r>
      <w:r w:rsidR="00D9328F" w:rsidRPr="00B77DA5">
        <w:t xml:space="preserve"> z zastrzeżeniem obowiązków Wykonawcy w zakresie gwarancji i rękojmi, przy czym z uwagi na istotne adekwatne powiązanie i zależność z realizacją umowy na roboty budowlane w ramach </w:t>
      </w:r>
      <w:r w:rsidR="00D9328F" w:rsidRPr="00B77DA5">
        <w:rPr>
          <w:bCs/>
          <w:lang w:eastAsia="pl-PL"/>
        </w:rPr>
        <w:t xml:space="preserve">zadania pn.: </w:t>
      </w:r>
      <w:r w:rsidR="00D9328F" w:rsidRPr="00B77DA5">
        <w:t xml:space="preserve">„Budowa urządzenia stabilizującego warunki hydrologiczne w obszarze Natura 2000 Błota </w:t>
      </w:r>
      <w:proofErr w:type="spellStart"/>
      <w:r w:rsidR="00D9328F" w:rsidRPr="00B77DA5">
        <w:t>Rakutowskie</w:t>
      </w:r>
      <w:proofErr w:type="spellEnd"/>
      <w:r w:rsidR="00D9328F" w:rsidRPr="00B77DA5">
        <w:t xml:space="preserve">”, </w:t>
      </w:r>
      <w:r w:rsidR="00D9328F" w:rsidRPr="00B77DA5">
        <w:rPr>
          <w:bCs/>
          <w:lang w:eastAsia="pl-PL"/>
        </w:rPr>
        <w:t xml:space="preserve">Zamawiający przewiduje możliwość jednostronnej wielokrotnej zmiany terminu realizacji niniejszej umowy w przypadku opóźnienia w realizacji robót </w:t>
      </w:r>
      <w:r w:rsidR="00D9328F" w:rsidRPr="00B77DA5">
        <w:rPr>
          <w:bCs/>
          <w:lang w:eastAsia="pl-PL"/>
        </w:rPr>
        <w:lastRenderedPageBreak/>
        <w:t>budowlanych przez wykonawcę robót budowlanych, w ramach ryczałtowego wynagrodzenia określonego w § 4 ust. 1 niniejszej umowy, na co Wykonawca wyraża zgodę.</w:t>
      </w:r>
    </w:p>
    <w:p w14:paraId="38556EF6" w14:textId="12CE5B75" w:rsidR="000A583F" w:rsidRPr="00B77DA5" w:rsidRDefault="000A583F">
      <w:pPr>
        <w:pStyle w:val="Akapitzlist"/>
        <w:numPr>
          <w:ilvl w:val="0"/>
          <w:numId w:val="5"/>
        </w:numPr>
        <w:suppressAutoHyphens w:val="0"/>
        <w:autoSpaceDE w:val="0"/>
        <w:autoSpaceDN w:val="0"/>
        <w:adjustRightInd w:val="0"/>
        <w:spacing w:line="276" w:lineRule="auto"/>
        <w:contextualSpacing/>
        <w:jc w:val="both"/>
        <w:rPr>
          <w:lang w:eastAsia="pl-PL"/>
        </w:rPr>
      </w:pPr>
      <w:r w:rsidRPr="00B77DA5">
        <w:rPr>
          <w:lang w:eastAsia="pl-PL"/>
        </w:rPr>
        <w:t xml:space="preserve">W przypadku </w:t>
      </w:r>
      <w:r w:rsidR="006E435C" w:rsidRPr="00B77DA5">
        <w:t>braku wyboru wykonawcy</w:t>
      </w:r>
      <w:r w:rsidR="00053055" w:rsidRPr="00B77DA5">
        <w:t xml:space="preserve"> </w:t>
      </w:r>
      <w:r w:rsidR="006E435C" w:rsidRPr="00B77DA5">
        <w:t xml:space="preserve">Zadania </w:t>
      </w:r>
      <w:r w:rsidR="00053055" w:rsidRPr="00B77DA5">
        <w:t>lub nie</w:t>
      </w:r>
      <w:r w:rsidR="006E435C" w:rsidRPr="00B77DA5">
        <w:t>podpisania umowy na jego realizację do dnia 25 września 2026 r., umowa kończy się po etapie I (etap II nie jest realizowany).</w:t>
      </w:r>
    </w:p>
    <w:p w14:paraId="716B506E" w14:textId="396E0A1E" w:rsidR="00D9328F" w:rsidRPr="00B77DA5" w:rsidRDefault="00D9328F">
      <w:pPr>
        <w:pStyle w:val="Akapitzlist"/>
        <w:numPr>
          <w:ilvl w:val="0"/>
          <w:numId w:val="5"/>
        </w:numPr>
        <w:suppressAutoHyphens w:val="0"/>
        <w:autoSpaceDE w:val="0"/>
        <w:autoSpaceDN w:val="0"/>
        <w:adjustRightInd w:val="0"/>
        <w:spacing w:line="276" w:lineRule="auto"/>
        <w:contextualSpacing/>
        <w:jc w:val="both"/>
        <w:rPr>
          <w:lang w:eastAsia="pl-PL"/>
        </w:rPr>
      </w:pPr>
      <w:r w:rsidRPr="00B77DA5">
        <w:t xml:space="preserve">Zmiana określona w § 1 ust. </w:t>
      </w:r>
      <w:r w:rsidR="004A7B9A" w:rsidRPr="00B77DA5">
        <w:t xml:space="preserve">2 pkt 2 </w:t>
      </w:r>
      <w:r w:rsidRPr="00B77DA5">
        <w:t>nie powoduje konieczności zawarcia aneksu do umowy.</w:t>
      </w:r>
    </w:p>
    <w:p w14:paraId="408E9AA0" w14:textId="43A73487" w:rsidR="00E62F18" w:rsidRPr="00B77DA5" w:rsidRDefault="00E62F18">
      <w:pPr>
        <w:pStyle w:val="Akapitzlist"/>
        <w:numPr>
          <w:ilvl w:val="0"/>
          <w:numId w:val="5"/>
        </w:numPr>
        <w:suppressAutoHyphens w:val="0"/>
        <w:autoSpaceDE w:val="0"/>
        <w:autoSpaceDN w:val="0"/>
        <w:adjustRightInd w:val="0"/>
        <w:spacing w:line="276" w:lineRule="auto"/>
        <w:contextualSpacing/>
        <w:jc w:val="both"/>
        <w:rPr>
          <w:lang w:eastAsia="pl-PL"/>
        </w:rPr>
      </w:pPr>
      <w:r w:rsidRPr="00B77DA5">
        <w:t xml:space="preserve">Szczegółowy zakres </w:t>
      </w:r>
      <w:r w:rsidR="00D9328F" w:rsidRPr="00B77DA5">
        <w:t>usług</w:t>
      </w:r>
      <w:r w:rsidRPr="00B77DA5">
        <w:t xml:space="preserve"> będących przedmiotem umowy oraz sposób i terminy ich wykonania określone zostały </w:t>
      </w:r>
      <w:bookmarkStart w:id="1" w:name="_Hlk102995900"/>
      <w:r w:rsidRPr="00B77DA5">
        <w:t>w opisie przedmiotu zamówienia – stanowiącym załącznik nr 1 do niniejszej umowy</w:t>
      </w:r>
      <w:bookmarkEnd w:id="1"/>
      <w:r w:rsidR="00D9328F" w:rsidRPr="00B77DA5">
        <w:t xml:space="preserve"> – zwanym dalej OPZ</w:t>
      </w:r>
      <w:r w:rsidRPr="00B77DA5">
        <w:t>.</w:t>
      </w:r>
    </w:p>
    <w:p w14:paraId="39CEBC00" w14:textId="77777777" w:rsidR="00040BE4" w:rsidRPr="00B77DA5" w:rsidRDefault="000A583F">
      <w:pPr>
        <w:numPr>
          <w:ilvl w:val="0"/>
          <w:numId w:val="5"/>
        </w:numPr>
        <w:spacing w:line="276" w:lineRule="auto"/>
        <w:jc w:val="both"/>
      </w:pPr>
      <w:r w:rsidRPr="00B77DA5">
        <w:t>Przedmiot umowy</w:t>
      </w:r>
      <w:r w:rsidR="00040BE4" w:rsidRPr="00B77DA5">
        <w:t xml:space="preserve"> realizowan</w:t>
      </w:r>
      <w:r w:rsidRPr="00B77DA5">
        <w:t>y</w:t>
      </w:r>
      <w:r w:rsidR="00040BE4" w:rsidRPr="00B77DA5">
        <w:t xml:space="preserve"> </w:t>
      </w:r>
      <w:r w:rsidR="00E62F18" w:rsidRPr="00B77DA5">
        <w:t>jest</w:t>
      </w:r>
      <w:r w:rsidR="00040BE4" w:rsidRPr="00B77DA5">
        <w:t xml:space="preserve"> w ramach projektu nr FENX.01.05-IW.01-0113/24 współfinansowanego ze środków Funduszu Spójności w ramach I priorytetu Programu Fundusze Europejskie na Infrastrukturę, Klimat, Środowisko 2021-2027, działanie 1.5 Ochrona przyrody i rozwój zielonej infrastruktury pn. </w:t>
      </w:r>
      <w:r w:rsidR="00040BE4" w:rsidRPr="00B77DA5">
        <w:rPr>
          <w:i/>
          <w:iCs/>
        </w:rPr>
        <w:t>Wdrażanie działań z zakresu ochrony czynnej na obszarach Natura 2000</w:t>
      </w:r>
      <w:r w:rsidR="00040BE4" w:rsidRPr="00B77DA5">
        <w:t>.</w:t>
      </w:r>
    </w:p>
    <w:p w14:paraId="4B0F179A" w14:textId="77777777" w:rsidR="000A583F" w:rsidRPr="00B77DA5" w:rsidRDefault="0016307E">
      <w:pPr>
        <w:numPr>
          <w:ilvl w:val="0"/>
          <w:numId w:val="5"/>
        </w:numPr>
        <w:spacing w:line="276" w:lineRule="auto"/>
        <w:jc w:val="both"/>
      </w:pPr>
      <w:bookmarkStart w:id="2" w:name="_Hlk104446326"/>
      <w:r w:rsidRPr="00B77DA5">
        <w:t xml:space="preserve">Wykonawca oświadcza, iż </w:t>
      </w:r>
      <w:bookmarkEnd w:id="2"/>
      <w:r w:rsidRPr="00B77DA5">
        <w:t xml:space="preserve">posiada niezbędną wiedzę i doświadczenie, potencjał ekonomiczny i techniczny, a także pracowników zdolnych do wykonania </w:t>
      </w:r>
      <w:r w:rsidR="000A583F" w:rsidRPr="00B77DA5">
        <w:t>przedmiotu umowy</w:t>
      </w:r>
      <w:r w:rsidRPr="00B77DA5">
        <w:t xml:space="preserve"> zgodnie z warunkami Zamawiającego</w:t>
      </w:r>
      <w:r w:rsidR="00EB3097" w:rsidRPr="00B77DA5">
        <w:t xml:space="preserve">. </w:t>
      </w:r>
    </w:p>
    <w:p w14:paraId="1D09535A" w14:textId="77777777" w:rsidR="000A583F" w:rsidRPr="00B77DA5" w:rsidRDefault="000A583F" w:rsidP="00351B8E">
      <w:pPr>
        <w:spacing w:line="276" w:lineRule="auto"/>
        <w:ind w:left="360"/>
        <w:jc w:val="both"/>
      </w:pPr>
    </w:p>
    <w:p w14:paraId="09CF6676" w14:textId="77777777" w:rsidR="000A583F" w:rsidRPr="00B77DA5" w:rsidRDefault="000A583F" w:rsidP="00351B8E">
      <w:pPr>
        <w:spacing w:line="276" w:lineRule="auto"/>
        <w:jc w:val="center"/>
        <w:rPr>
          <w:b/>
        </w:rPr>
      </w:pPr>
      <w:r w:rsidRPr="00B77DA5">
        <w:rPr>
          <w:b/>
        </w:rPr>
        <w:t>§ 2</w:t>
      </w:r>
    </w:p>
    <w:p w14:paraId="749A6A45" w14:textId="77777777" w:rsidR="000A583F" w:rsidRPr="00B77DA5" w:rsidRDefault="000A583F">
      <w:pPr>
        <w:numPr>
          <w:ilvl w:val="0"/>
          <w:numId w:val="14"/>
        </w:numPr>
        <w:spacing w:line="276" w:lineRule="auto"/>
        <w:jc w:val="both"/>
      </w:pPr>
      <w:r w:rsidRPr="00B77DA5">
        <w:rPr>
          <w:lang w:eastAsia="pl-PL"/>
        </w:rPr>
        <w:t>Potwierdzeniem wykonania poszczególnych etapów umowy będzie sporządzenie protokołu odbioru i podpisanie go przez Zamawiającego i Wykonawcę.</w:t>
      </w:r>
    </w:p>
    <w:p w14:paraId="62EBDC1D" w14:textId="77777777" w:rsidR="000A583F" w:rsidRPr="00B77DA5" w:rsidRDefault="000A583F">
      <w:pPr>
        <w:numPr>
          <w:ilvl w:val="0"/>
          <w:numId w:val="14"/>
        </w:numPr>
        <w:spacing w:line="276" w:lineRule="auto"/>
        <w:jc w:val="both"/>
      </w:pPr>
      <w:r w:rsidRPr="00B77DA5">
        <w:rPr>
          <w:lang w:eastAsia="zh-CN"/>
        </w:rPr>
        <w:t xml:space="preserve">W przypadku stwierdzenia, że przedmiot umowy </w:t>
      </w:r>
      <w:bookmarkStart w:id="3" w:name="_Hlk101944448"/>
      <w:r w:rsidRPr="00B77DA5">
        <w:rPr>
          <w:lang w:eastAsia="zh-CN"/>
        </w:rPr>
        <w:t>posiada wady, nieścisłości lub zawiera zapisy wymagające wyjaśnienia</w:t>
      </w:r>
      <w:bookmarkEnd w:id="3"/>
      <w:r w:rsidRPr="00B77DA5">
        <w:rPr>
          <w:lang w:eastAsia="zh-CN"/>
        </w:rPr>
        <w:t>, Zamawiający zgłosi zastrzeżenia w protokole i wyznaczy Wykonawcy odpowiedni termin, jednak nie dłuższy niż 5 dni roboczych od dnia stwierdzenia wady lub nieścisłości wymagających wyjaśnienia w celu ich usunięcia. Zamawiający dokona ponownej oceny przedmiotu umowy w terminie 7 dni od dnia zgłoszenia przez Wykonawcę usunięcia zgłoszonych wad.</w:t>
      </w:r>
    </w:p>
    <w:p w14:paraId="0D6838E7" w14:textId="77777777" w:rsidR="000A583F" w:rsidRPr="00B77DA5" w:rsidRDefault="000A583F">
      <w:pPr>
        <w:numPr>
          <w:ilvl w:val="0"/>
          <w:numId w:val="14"/>
        </w:numPr>
        <w:spacing w:line="276" w:lineRule="auto"/>
        <w:jc w:val="both"/>
      </w:pPr>
      <w:r w:rsidRPr="00B77DA5">
        <w:rPr>
          <w:lang w:eastAsia="zh-CN"/>
        </w:rPr>
        <w:t>Potwierdzeniem zaakceptowania przez Zamawiającego poprawionego przedmiotu umowy będzie protokół z usunięcia wad stwierdzonych w protokole odbioru.</w:t>
      </w:r>
    </w:p>
    <w:p w14:paraId="725BACC3" w14:textId="77777777" w:rsidR="000A583F" w:rsidRPr="00B77DA5" w:rsidRDefault="000A583F">
      <w:pPr>
        <w:numPr>
          <w:ilvl w:val="0"/>
          <w:numId w:val="14"/>
        </w:numPr>
        <w:spacing w:line="276" w:lineRule="auto"/>
        <w:jc w:val="both"/>
      </w:pPr>
      <w:r w:rsidRPr="00B77DA5">
        <w:rPr>
          <w:lang w:eastAsia="zh-CN"/>
        </w:rPr>
        <w:t>Jeżeli Wykonawca nie usunie wad lub bezskutecznie upłynie termin wyznaczony na podstawie ust. 2 powyżej, Zamawiający ma prawo odstąpić od umowy w trybie natychmiastowym i żądać zapłaty kary umownej.</w:t>
      </w:r>
    </w:p>
    <w:p w14:paraId="41FFB38B" w14:textId="0E025E7C" w:rsidR="000A583F" w:rsidRPr="00B77DA5" w:rsidRDefault="000A583F">
      <w:pPr>
        <w:numPr>
          <w:ilvl w:val="0"/>
          <w:numId w:val="14"/>
        </w:numPr>
        <w:spacing w:line="276" w:lineRule="auto"/>
        <w:jc w:val="both"/>
      </w:pPr>
      <w:r w:rsidRPr="00B77DA5">
        <w:rPr>
          <w:lang w:eastAsia="zh-CN"/>
        </w:rPr>
        <w:t xml:space="preserve">Jeżeli Zamawiający, mimo zastrzeżeń zgłoszonych w protokole odbioru, przyjmie wadliwy przedmiot umowy, w szczególności gdy będzie miał on znaczenie dla Zamawiającego z punktu widzenia celu, któremu ma służyć, wówczas wynagrodzenie podlegać będzie obniżeniu proporcjonalnie do zakresu wadliwości przedmiotu umowy. Procentowy zakres wadliwości określi Zamawiający w końcowym protokole odbioru. Niezależnie od obniżenia wynagrodzenia Zamawiającemu przysługuje roszczenie o zapłatę kary umownej, określonej w § </w:t>
      </w:r>
      <w:r w:rsidR="00816D0C" w:rsidRPr="00B77DA5">
        <w:rPr>
          <w:lang w:eastAsia="zh-CN"/>
        </w:rPr>
        <w:t>6</w:t>
      </w:r>
      <w:r w:rsidRPr="00B77DA5">
        <w:rPr>
          <w:lang w:eastAsia="zh-CN"/>
        </w:rPr>
        <w:t xml:space="preserve"> ust. 1 pkt 5. </w:t>
      </w:r>
    </w:p>
    <w:p w14:paraId="0997BB55" w14:textId="77777777" w:rsidR="000A583F" w:rsidRPr="00B77DA5" w:rsidRDefault="000A583F" w:rsidP="00351B8E">
      <w:pPr>
        <w:spacing w:line="276" w:lineRule="auto"/>
        <w:jc w:val="center"/>
        <w:rPr>
          <w:lang w:eastAsia="pl-PL"/>
        </w:rPr>
      </w:pPr>
    </w:p>
    <w:p w14:paraId="1CFA6B92" w14:textId="77777777" w:rsidR="006B4F95" w:rsidRPr="00B77DA5" w:rsidRDefault="00922727" w:rsidP="00351B8E">
      <w:pPr>
        <w:spacing w:line="276" w:lineRule="auto"/>
        <w:jc w:val="center"/>
        <w:rPr>
          <w:b/>
        </w:rPr>
      </w:pPr>
      <w:r w:rsidRPr="00B77DA5">
        <w:rPr>
          <w:b/>
        </w:rPr>
        <w:lastRenderedPageBreak/>
        <w:t>§ 3</w:t>
      </w:r>
    </w:p>
    <w:p w14:paraId="4DFD82A6" w14:textId="1F4320AE" w:rsidR="006E435C" w:rsidRPr="00B77DA5" w:rsidRDefault="006E435C">
      <w:pPr>
        <w:numPr>
          <w:ilvl w:val="0"/>
          <w:numId w:val="2"/>
        </w:numPr>
        <w:spacing w:line="276" w:lineRule="auto"/>
        <w:jc w:val="both"/>
      </w:pPr>
      <w:r w:rsidRPr="00B77DA5">
        <w:t xml:space="preserve">Wykonawca realizując przedmiot umowy zobowiązany jest do przebywania na </w:t>
      </w:r>
      <w:r w:rsidR="00053055" w:rsidRPr="00B77DA5">
        <w:t>terenie realizacji robót budowlanych</w:t>
      </w:r>
      <w:r w:rsidR="00457276" w:rsidRPr="00B77DA5">
        <w:t xml:space="preserve"> (dalej - budowy)</w:t>
      </w:r>
      <w:r w:rsidR="00053055" w:rsidRPr="00B77DA5">
        <w:t xml:space="preserve"> </w:t>
      </w:r>
      <w:r w:rsidRPr="00B77DA5">
        <w:t xml:space="preserve">w czasie niezbędnym do należytej realizacji przedmiotu umowy oraz w terminach odpowiednich do aktualnych potrzeb wykonawcy robót budowlanych lub Zamawiającego. </w:t>
      </w:r>
    </w:p>
    <w:p w14:paraId="118A0681" w14:textId="77777777" w:rsidR="006E435C" w:rsidRPr="00B77DA5" w:rsidRDefault="006E435C">
      <w:pPr>
        <w:numPr>
          <w:ilvl w:val="0"/>
          <w:numId w:val="2"/>
        </w:numPr>
        <w:spacing w:line="276" w:lineRule="auto"/>
        <w:jc w:val="both"/>
      </w:pPr>
      <w:r w:rsidRPr="00B77DA5">
        <w:t>Wykonawca oświadcza, że nadzór inwestorski będą sprawowały osoby posiadające odpowiednie uprawnienia przewidziane przepisami prawa polskiego. Do prowadzenia nadzoru wskazuje się następującą osobę/osoby:</w:t>
      </w:r>
    </w:p>
    <w:p w14:paraId="7728416D" w14:textId="77777777" w:rsidR="006E435C" w:rsidRPr="00B77DA5" w:rsidRDefault="006E435C">
      <w:pPr>
        <w:numPr>
          <w:ilvl w:val="0"/>
          <w:numId w:val="15"/>
        </w:numPr>
        <w:spacing w:line="276" w:lineRule="auto"/>
        <w:ind w:left="709"/>
        <w:jc w:val="both"/>
      </w:pPr>
      <w:r w:rsidRPr="00B77DA5">
        <w:t>………………….</w:t>
      </w:r>
    </w:p>
    <w:p w14:paraId="5E62E623" w14:textId="77777777" w:rsidR="006E435C" w:rsidRPr="00B77DA5" w:rsidRDefault="006E435C">
      <w:pPr>
        <w:numPr>
          <w:ilvl w:val="0"/>
          <w:numId w:val="15"/>
        </w:numPr>
        <w:spacing w:line="276" w:lineRule="auto"/>
        <w:ind w:left="709"/>
        <w:jc w:val="both"/>
      </w:pPr>
      <w:r w:rsidRPr="00B77DA5">
        <w:t>………………….</w:t>
      </w:r>
    </w:p>
    <w:p w14:paraId="1323AA27" w14:textId="77777777" w:rsidR="006E435C" w:rsidRPr="00B77DA5" w:rsidRDefault="006E435C">
      <w:pPr>
        <w:numPr>
          <w:ilvl w:val="0"/>
          <w:numId w:val="2"/>
        </w:numPr>
        <w:spacing w:line="276" w:lineRule="auto"/>
        <w:jc w:val="both"/>
      </w:pPr>
      <w:r w:rsidRPr="00B77DA5">
        <w:t>Zmiana osób wskazanych w ust. 2 wymaga pisemnej zgody Zamawiającego i</w:t>
      </w:r>
      <w:r w:rsidR="00C527A9" w:rsidRPr="00B77DA5">
        <w:t> </w:t>
      </w:r>
      <w:r w:rsidRPr="00B77DA5">
        <w:t xml:space="preserve">powiadomienia o tym fakcie Zamawiającego na co najmniej 7 dni roboczych, przed zamiarem wprowadzenia takiej zmiany. Zmiana ta nie wymaga zawarcia aneksu do umowy. </w:t>
      </w:r>
    </w:p>
    <w:p w14:paraId="5A43610D" w14:textId="77777777" w:rsidR="006E435C" w:rsidRPr="00B77DA5" w:rsidRDefault="006E435C">
      <w:pPr>
        <w:numPr>
          <w:ilvl w:val="0"/>
          <w:numId w:val="2"/>
        </w:numPr>
        <w:spacing w:line="276" w:lineRule="auto"/>
        <w:jc w:val="both"/>
      </w:pPr>
      <w:r w:rsidRPr="00B77DA5">
        <w:t xml:space="preserve">Wykonawca, jako inspektor nadzoru i jednocześnie przedstawiciel Zamawiającego działa w imieniu Zamawiającego w zakresie: </w:t>
      </w:r>
    </w:p>
    <w:p w14:paraId="65EF031E" w14:textId="77777777" w:rsidR="006E435C" w:rsidRPr="00B77DA5" w:rsidRDefault="006E435C">
      <w:pPr>
        <w:numPr>
          <w:ilvl w:val="0"/>
          <w:numId w:val="16"/>
        </w:numPr>
        <w:spacing w:line="276" w:lineRule="auto"/>
        <w:ind w:left="709"/>
        <w:jc w:val="both"/>
      </w:pPr>
      <w:r w:rsidRPr="00B77DA5">
        <w:t>nadzoru merytorycznego, sprawozdawczości, monitoringu oraz kontroli,</w:t>
      </w:r>
    </w:p>
    <w:p w14:paraId="1D57761C" w14:textId="77777777" w:rsidR="006E435C" w:rsidRPr="00B77DA5" w:rsidRDefault="006E435C">
      <w:pPr>
        <w:numPr>
          <w:ilvl w:val="0"/>
          <w:numId w:val="16"/>
        </w:numPr>
        <w:spacing w:line="276" w:lineRule="auto"/>
        <w:ind w:left="709"/>
        <w:jc w:val="both"/>
      </w:pPr>
      <w:r w:rsidRPr="00B77DA5">
        <w:t>podejmowania decyzji we wszelkich sprawach związanych z interpretacją dokumentacji projektowej, specyfikacji technicznych oraz sprawach dotyczących akceptacji wypełnienia warunków umowy przez wykonawcę robót budowlanych,</w:t>
      </w:r>
    </w:p>
    <w:p w14:paraId="3F5ACC57" w14:textId="77777777" w:rsidR="006E435C" w:rsidRPr="00B77DA5" w:rsidRDefault="006E435C">
      <w:pPr>
        <w:numPr>
          <w:ilvl w:val="0"/>
          <w:numId w:val="16"/>
        </w:numPr>
        <w:spacing w:line="276" w:lineRule="auto"/>
        <w:ind w:left="709"/>
        <w:jc w:val="both"/>
      </w:pPr>
      <w:r w:rsidRPr="00B77DA5">
        <w:t>właściwej interpretacji prawnej wszelkich zaistniałych w procesie inwestycyjnym faktów i zdarzeń.</w:t>
      </w:r>
    </w:p>
    <w:p w14:paraId="195DF9FA" w14:textId="77777777" w:rsidR="006E435C" w:rsidRPr="00B77DA5" w:rsidRDefault="006E435C">
      <w:pPr>
        <w:numPr>
          <w:ilvl w:val="0"/>
          <w:numId w:val="2"/>
        </w:numPr>
        <w:spacing w:line="276" w:lineRule="auto"/>
        <w:jc w:val="both"/>
      </w:pPr>
      <w:r w:rsidRPr="00B77DA5">
        <w:t>Wykonawca zobowiązuje się do wykonywania zadania w ścisłej współpracy z</w:t>
      </w:r>
      <w:r w:rsidR="00C527A9" w:rsidRPr="00B77DA5">
        <w:t> </w:t>
      </w:r>
      <w:r w:rsidRPr="00B77DA5">
        <w:t xml:space="preserve">Zamawiającym. </w:t>
      </w:r>
    </w:p>
    <w:p w14:paraId="454BB387" w14:textId="64A30BAA" w:rsidR="006E435C" w:rsidRPr="00B77DA5" w:rsidRDefault="006E435C">
      <w:pPr>
        <w:numPr>
          <w:ilvl w:val="0"/>
          <w:numId w:val="2"/>
        </w:numPr>
        <w:spacing w:line="276" w:lineRule="auto"/>
        <w:jc w:val="both"/>
      </w:pPr>
      <w:r w:rsidRPr="00B77DA5">
        <w:t>Zamawiający zastrzega sobie możliwość kontroli i uczestnictwa w odbiorach częściowych oraz odbiorze końcowym.</w:t>
      </w:r>
    </w:p>
    <w:p w14:paraId="0433155E" w14:textId="77777777" w:rsidR="006E435C" w:rsidRPr="00B77DA5" w:rsidRDefault="006E435C">
      <w:pPr>
        <w:numPr>
          <w:ilvl w:val="0"/>
          <w:numId w:val="2"/>
        </w:numPr>
        <w:spacing w:line="276" w:lineRule="auto"/>
        <w:jc w:val="both"/>
      </w:pPr>
      <w:r w:rsidRPr="00B77DA5">
        <w:t xml:space="preserve">Wykonawca jest zobowiązany na każdym etapie realizacji umowy stosować się do wytycznych i wskazówek udzielanych przez Zamawiającego oraz udzielania wyjaśnień dotyczących realizacji zadania na każde żądanie Zamawiającego w terminie przez niego wskazanym. </w:t>
      </w:r>
    </w:p>
    <w:p w14:paraId="36C76A07" w14:textId="77777777" w:rsidR="006E435C" w:rsidRPr="00B77DA5" w:rsidRDefault="006E435C">
      <w:pPr>
        <w:numPr>
          <w:ilvl w:val="0"/>
          <w:numId w:val="2"/>
        </w:numPr>
        <w:spacing w:line="276" w:lineRule="auto"/>
        <w:jc w:val="both"/>
      </w:pPr>
      <w:r w:rsidRPr="00B77DA5">
        <w:t>Zamawiający ma prawo kontrolować postępy wykonywania umowy oraz jej jakość na każdym etapie wykonywania.</w:t>
      </w:r>
    </w:p>
    <w:p w14:paraId="1B3B4ED6" w14:textId="77777777" w:rsidR="006E435C" w:rsidRPr="00B77DA5" w:rsidRDefault="006E435C">
      <w:pPr>
        <w:numPr>
          <w:ilvl w:val="0"/>
          <w:numId w:val="2"/>
        </w:numPr>
        <w:spacing w:line="276" w:lineRule="auto"/>
        <w:jc w:val="both"/>
      </w:pPr>
      <w:r w:rsidRPr="00B77DA5">
        <w:t xml:space="preserve">Wykonawcy nie wolno bez zgody Zamawiającego wydawać wykonawcy robót budowlanych poleceń wykonywania jakichkolwiek robót dodatkowych, nieobjętych umową na roboty budowlane. </w:t>
      </w:r>
    </w:p>
    <w:p w14:paraId="4D4C155F" w14:textId="39310EBE" w:rsidR="006E435C" w:rsidRPr="00B77DA5" w:rsidRDefault="006E435C">
      <w:pPr>
        <w:numPr>
          <w:ilvl w:val="0"/>
          <w:numId w:val="2"/>
        </w:numPr>
        <w:spacing w:line="276" w:lineRule="auto"/>
        <w:jc w:val="both"/>
      </w:pPr>
      <w:r w:rsidRPr="00B77DA5">
        <w:t>Wykonawca zobowiązuje się realizować przedmiot Umowy z zachowaniem najwyższej staranności, zasadami rzetelnej wiedzy technicznej i sztuki budowlanej oraz zachować wymagania obowiązujących przepisów technicznych, a w szczególności ustawy z dnia 7</w:t>
      </w:r>
      <w:r w:rsidR="00C527A9" w:rsidRPr="00B77DA5">
        <w:t> </w:t>
      </w:r>
      <w:r w:rsidRPr="00B77DA5">
        <w:t>lipca 1994 r. Prawo budowlane (Dz. U. z 202</w:t>
      </w:r>
      <w:r w:rsidR="00D9328F" w:rsidRPr="00B77DA5">
        <w:t>6</w:t>
      </w:r>
      <w:r w:rsidRPr="00B77DA5">
        <w:t xml:space="preserve"> r. poz. </w:t>
      </w:r>
      <w:r w:rsidR="00D9328F" w:rsidRPr="00B77DA5">
        <w:t>524</w:t>
      </w:r>
      <w:r w:rsidRPr="00B77DA5">
        <w:t>) i przepisów wykonawczych wydanych na jej podstawie.</w:t>
      </w:r>
    </w:p>
    <w:p w14:paraId="04020060" w14:textId="77777777" w:rsidR="006E435C" w:rsidRPr="00B77DA5" w:rsidRDefault="006E435C">
      <w:pPr>
        <w:numPr>
          <w:ilvl w:val="0"/>
          <w:numId w:val="2"/>
        </w:numPr>
        <w:spacing w:line="276" w:lineRule="auto"/>
        <w:jc w:val="both"/>
      </w:pPr>
      <w:r w:rsidRPr="00B77DA5">
        <w:t>Wykonawca zobowiązuje się do realizacji przedmiotu Umowy przy użyciu własnych materiałów i narzędzi.</w:t>
      </w:r>
    </w:p>
    <w:p w14:paraId="5BD513F4" w14:textId="234108DC" w:rsidR="006E435C" w:rsidRPr="00B77DA5" w:rsidRDefault="006E435C">
      <w:pPr>
        <w:numPr>
          <w:ilvl w:val="0"/>
          <w:numId w:val="2"/>
        </w:numPr>
        <w:spacing w:line="276" w:lineRule="auto"/>
        <w:jc w:val="both"/>
      </w:pPr>
      <w:r w:rsidRPr="00B77DA5">
        <w:lastRenderedPageBreak/>
        <w:t>Zamawiający nie przewiduje możliwości realizowania niniejszej umowy przez Wykonawcę przy pomocy podwykonawców. Wykonawca oświadcza, iż będzie realizować przedmiot Umowy osobiście</w:t>
      </w:r>
      <w:r w:rsidR="00457276" w:rsidRPr="00B77DA5">
        <w:t xml:space="preserve"> - przez osoby wymienione w § 3 ust. 1 umowy.</w:t>
      </w:r>
    </w:p>
    <w:p w14:paraId="186B5082" w14:textId="77777777" w:rsidR="00BF3239" w:rsidRPr="00B77DA5" w:rsidRDefault="00BF3239" w:rsidP="00351B8E">
      <w:pPr>
        <w:spacing w:line="276" w:lineRule="auto"/>
        <w:jc w:val="both"/>
      </w:pPr>
    </w:p>
    <w:p w14:paraId="67FC4F09" w14:textId="77777777" w:rsidR="0064140D" w:rsidRPr="00B77DA5" w:rsidRDefault="00675684" w:rsidP="00351B8E">
      <w:pPr>
        <w:spacing w:line="276" w:lineRule="auto"/>
        <w:jc w:val="center"/>
        <w:rPr>
          <w:b/>
        </w:rPr>
      </w:pPr>
      <w:r w:rsidRPr="00B77DA5">
        <w:rPr>
          <w:b/>
        </w:rPr>
        <w:t xml:space="preserve">§ </w:t>
      </w:r>
      <w:r w:rsidR="007A4699" w:rsidRPr="00B77DA5">
        <w:rPr>
          <w:b/>
        </w:rPr>
        <w:t>4</w:t>
      </w:r>
    </w:p>
    <w:p w14:paraId="5570F4DE" w14:textId="77777777" w:rsidR="00675684" w:rsidRPr="00B77DA5" w:rsidRDefault="006B4F95">
      <w:pPr>
        <w:numPr>
          <w:ilvl w:val="0"/>
          <w:numId w:val="3"/>
        </w:numPr>
        <w:tabs>
          <w:tab w:val="clear" w:pos="600"/>
          <w:tab w:val="left" w:pos="360"/>
          <w:tab w:val="num" w:pos="420"/>
        </w:tabs>
        <w:spacing w:line="276" w:lineRule="auto"/>
        <w:ind w:left="420"/>
        <w:jc w:val="both"/>
      </w:pPr>
      <w:r w:rsidRPr="00B77DA5">
        <w:t xml:space="preserve"> </w:t>
      </w:r>
      <w:r w:rsidR="00675684" w:rsidRPr="00B77DA5">
        <w:t xml:space="preserve">Zamawiający zobowiązuje się zapłacić Wykonawcy wynagrodzenie w wysokości:  </w:t>
      </w:r>
      <w:r w:rsidR="0064140D" w:rsidRPr="00B77DA5">
        <w:t>……………………………</w:t>
      </w:r>
      <w:r w:rsidR="00675684" w:rsidRPr="00B77DA5">
        <w:t xml:space="preserve"> brutto, słownie: (</w:t>
      </w:r>
      <w:r w:rsidR="0064140D" w:rsidRPr="00B77DA5">
        <w:t>………………………….</w:t>
      </w:r>
      <w:r w:rsidR="009F42BC" w:rsidRPr="00B77DA5">
        <w:t xml:space="preserve"> złotych</w:t>
      </w:r>
      <w:r w:rsidR="00675684" w:rsidRPr="00B77DA5">
        <w:t>), zgodnie z</w:t>
      </w:r>
      <w:r w:rsidR="00C527A9" w:rsidRPr="00B77DA5">
        <w:t> </w:t>
      </w:r>
      <w:r w:rsidR="00675684" w:rsidRPr="00B77DA5">
        <w:t>ofertą Wykonawcy.</w:t>
      </w:r>
    </w:p>
    <w:p w14:paraId="696ED85D" w14:textId="77777777" w:rsidR="006E435C" w:rsidRPr="00B77DA5" w:rsidRDefault="006E435C">
      <w:pPr>
        <w:numPr>
          <w:ilvl w:val="0"/>
          <w:numId w:val="3"/>
        </w:numPr>
        <w:tabs>
          <w:tab w:val="clear" w:pos="600"/>
          <w:tab w:val="left" w:pos="360"/>
          <w:tab w:val="num" w:pos="420"/>
        </w:tabs>
        <w:spacing w:line="276" w:lineRule="auto"/>
        <w:ind w:left="420"/>
        <w:jc w:val="both"/>
      </w:pPr>
      <w:r w:rsidRPr="00B77DA5">
        <w:t>Wysokość wynagrodzenia Wykonawcy za poszczególne etapy przedmiotu umowy będzie wynosiła odpowiednio:</w:t>
      </w:r>
    </w:p>
    <w:p w14:paraId="5C6F6151" w14:textId="77777777" w:rsidR="006E435C" w:rsidRPr="00B77DA5" w:rsidRDefault="006E435C">
      <w:pPr>
        <w:numPr>
          <w:ilvl w:val="0"/>
          <w:numId w:val="17"/>
        </w:numPr>
        <w:tabs>
          <w:tab w:val="left" w:pos="360"/>
        </w:tabs>
        <w:spacing w:line="276" w:lineRule="auto"/>
        <w:ind w:left="709"/>
        <w:jc w:val="both"/>
      </w:pPr>
      <w:r w:rsidRPr="00B77DA5">
        <w:t>Etap I – 10 % wynagrodzenia, o którym mowa w ust. 1,</w:t>
      </w:r>
    </w:p>
    <w:p w14:paraId="37F55218" w14:textId="77777777" w:rsidR="006E435C" w:rsidRPr="00B77DA5" w:rsidRDefault="006E435C">
      <w:pPr>
        <w:numPr>
          <w:ilvl w:val="0"/>
          <w:numId w:val="17"/>
        </w:numPr>
        <w:tabs>
          <w:tab w:val="left" w:pos="360"/>
        </w:tabs>
        <w:spacing w:line="276" w:lineRule="auto"/>
        <w:ind w:left="709"/>
        <w:jc w:val="both"/>
      </w:pPr>
      <w:r w:rsidRPr="00B77DA5">
        <w:t>Etap II – 90 % wynagrodzenia, o którym mowa w ust. 1.</w:t>
      </w:r>
    </w:p>
    <w:p w14:paraId="595B2B40" w14:textId="616D37BD" w:rsidR="007A4699" w:rsidRPr="00B77DA5" w:rsidRDefault="007F7EA6">
      <w:pPr>
        <w:pStyle w:val="Akapitzlist"/>
        <w:numPr>
          <w:ilvl w:val="0"/>
          <w:numId w:val="3"/>
        </w:numPr>
        <w:tabs>
          <w:tab w:val="clear" w:pos="600"/>
        </w:tabs>
        <w:overflowPunct w:val="0"/>
        <w:autoSpaceDE w:val="0"/>
        <w:spacing w:line="276" w:lineRule="auto"/>
        <w:ind w:left="426" w:hanging="387"/>
        <w:contextualSpacing/>
        <w:jc w:val="both"/>
        <w:rPr>
          <w:lang w:eastAsia="zh-CN"/>
        </w:rPr>
      </w:pPr>
      <w:r w:rsidRPr="00B77DA5">
        <w:t>Wynagrodzenie</w:t>
      </w:r>
      <w:r w:rsidR="00040BE4" w:rsidRPr="00B77DA5">
        <w:t>,</w:t>
      </w:r>
      <w:r w:rsidRPr="00B77DA5">
        <w:t xml:space="preserve"> o którym mowa w ust. 1 ma charakter ryczałtowy i </w:t>
      </w:r>
      <w:r w:rsidR="007A4699" w:rsidRPr="00B77DA5">
        <w:t xml:space="preserve">obejmuje wszystkie koszty wykonania przedmiotu umowy, </w:t>
      </w:r>
      <w:r w:rsidR="007935BB" w:rsidRPr="00B77DA5">
        <w:t>w tym wynagrodzenie za przeniesienie praw autorskich do wszelkiej dokumentacji wytworzonej w związku z realizacją niniejszej umowy oraz koszty gotowości oraz za realizację obowiązków określonych w umowie w okresie gwarancji i rękojmi zgodnie z § 7 ust. 4 niniejszej umowy</w:t>
      </w:r>
      <w:r w:rsidR="00C1404F" w:rsidRPr="00B77DA5">
        <w:rPr>
          <w:lang w:eastAsia="zh-CN"/>
        </w:rPr>
        <w:t>.</w:t>
      </w:r>
    </w:p>
    <w:p w14:paraId="1997097F" w14:textId="77777777" w:rsidR="007A4699" w:rsidRPr="00B77DA5" w:rsidRDefault="007A4699">
      <w:pPr>
        <w:numPr>
          <w:ilvl w:val="0"/>
          <w:numId w:val="3"/>
        </w:numPr>
        <w:tabs>
          <w:tab w:val="clear" w:pos="600"/>
          <w:tab w:val="left" w:pos="360"/>
          <w:tab w:val="num" w:pos="420"/>
        </w:tabs>
        <w:spacing w:line="276" w:lineRule="auto"/>
        <w:ind w:left="420"/>
        <w:jc w:val="both"/>
      </w:pPr>
      <w:r w:rsidRPr="00B77DA5">
        <w:t>Wynagrodzenie nie podlega zwiększeniu ani waloryzacji.</w:t>
      </w:r>
    </w:p>
    <w:p w14:paraId="52541F68" w14:textId="21086C9D" w:rsidR="007A4699" w:rsidRPr="00B77DA5" w:rsidRDefault="007A4699">
      <w:pPr>
        <w:numPr>
          <w:ilvl w:val="0"/>
          <w:numId w:val="3"/>
        </w:numPr>
        <w:tabs>
          <w:tab w:val="clear" w:pos="600"/>
          <w:tab w:val="left" w:pos="360"/>
          <w:tab w:val="num" w:pos="420"/>
        </w:tabs>
        <w:spacing w:line="276" w:lineRule="auto"/>
        <w:ind w:left="420"/>
        <w:jc w:val="both"/>
      </w:pPr>
      <w:r w:rsidRPr="00B77DA5">
        <w:t xml:space="preserve">Wynagrodzenie, o którym mowa w ust. 1 płatne jest przelewem na wskazany na fakturze/rachunku rachunek bankowy Wykonawcy, po uprzednim odbiorze </w:t>
      </w:r>
      <w:r w:rsidR="007935BB" w:rsidRPr="00B77DA5">
        <w:t>usług</w:t>
      </w:r>
      <w:r w:rsidRPr="00B77DA5">
        <w:t xml:space="preserve"> bez zastrzeżeń.</w:t>
      </w:r>
    </w:p>
    <w:p w14:paraId="0045C38F" w14:textId="77777777" w:rsidR="007A4699" w:rsidRPr="00B77DA5" w:rsidRDefault="007F7EA6">
      <w:pPr>
        <w:numPr>
          <w:ilvl w:val="0"/>
          <w:numId w:val="3"/>
        </w:numPr>
        <w:tabs>
          <w:tab w:val="clear" w:pos="600"/>
          <w:tab w:val="left" w:pos="426"/>
        </w:tabs>
        <w:spacing w:line="276" w:lineRule="auto"/>
        <w:ind w:left="420"/>
        <w:jc w:val="both"/>
      </w:pPr>
      <w:r w:rsidRPr="00B77DA5">
        <w:t>Płatnoś</w:t>
      </w:r>
      <w:r w:rsidR="007A4699" w:rsidRPr="00B77DA5">
        <w:t>ci</w:t>
      </w:r>
      <w:r w:rsidRPr="00B77DA5">
        <w:t>, o któr</w:t>
      </w:r>
      <w:r w:rsidR="007A4699" w:rsidRPr="00B77DA5">
        <w:t>ych</w:t>
      </w:r>
      <w:r w:rsidRPr="00B77DA5">
        <w:t xml:space="preserve"> mowa w ust. </w:t>
      </w:r>
      <w:r w:rsidR="007A4699" w:rsidRPr="00B77DA5">
        <w:t>2</w:t>
      </w:r>
      <w:r w:rsidRPr="00B77DA5">
        <w:t xml:space="preserve"> zostan</w:t>
      </w:r>
      <w:r w:rsidR="007A4699" w:rsidRPr="00B77DA5">
        <w:t>ą</w:t>
      </w:r>
      <w:r w:rsidRPr="00B77DA5">
        <w:t xml:space="preserve"> dokonan</w:t>
      </w:r>
      <w:r w:rsidR="007A4699" w:rsidRPr="00B77DA5">
        <w:t>e</w:t>
      </w:r>
      <w:r w:rsidRPr="00B77DA5">
        <w:t>, w terminie 30 dni</w:t>
      </w:r>
      <w:r w:rsidR="00872AD5" w:rsidRPr="00B77DA5">
        <w:t xml:space="preserve"> kalendarzowych</w:t>
      </w:r>
      <w:r w:rsidRPr="00B77DA5">
        <w:t xml:space="preserve"> od dnia otrzymania od Wykonawcy prawidłowo wystawionej faktury/rachunku. </w:t>
      </w:r>
    </w:p>
    <w:p w14:paraId="0F6BF236" w14:textId="77777777" w:rsidR="007A4699" w:rsidRPr="00B77DA5" w:rsidRDefault="007A4699">
      <w:pPr>
        <w:numPr>
          <w:ilvl w:val="0"/>
          <w:numId w:val="3"/>
        </w:numPr>
        <w:tabs>
          <w:tab w:val="clear" w:pos="600"/>
          <w:tab w:val="left" w:pos="426"/>
        </w:tabs>
        <w:spacing w:line="276" w:lineRule="auto"/>
        <w:ind w:left="420"/>
        <w:jc w:val="both"/>
      </w:pPr>
      <w:r w:rsidRPr="00B77DA5">
        <w:t>Za dzień zapłaty uznaje się dzień obciążenia rachunku bankowego Zamawiającego.</w:t>
      </w:r>
    </w:p>
    <w:p w14:paraId="3B37AA01" w14:textId="77777777" w:rsidR="007A4699" w:rsidRPr="00B77DA5" w:rsidRDefault="007A4699">
      <w:pPr>
        <w:numPr>
          <w:ilvl w:val="0"/>
          <w:numId w:val="3"/>
        </w:numPr>
        <w:tabs>
          <w:tab w:val="clear" w:pos="600"/>
          <w:tab w:val="left" w:pos="426"/>
        </w:tabs>
        <w:spacing w:line="276" w:lineRule="auto"/>
        <w:ind w:left="420"/>
        <w:jc w:val="both"/>
      </w:pPr>
      <w:r w:rsidRPr="00B77DA5">
        <w:t>Podstawą wystawienia faktury/rachunku na kwotę, o której mowa w ust. 1 i 2 będzie protokół odbioru, potwierdzający wykonanie przedmiotu umowy bez wad, podpisany przez Zamawiającego i Wykonawcę oraz protokół potwierdzający usunięcie wad, w przypadku, gdy protokół odbioru zawiera zobowiązanie do usunięcia stwierdzonych wad.</w:t>
      </w:r>
    </w:p>
    <w:p w14:paraId="6181CCE6" w14:textId="77777777" w:rsidR="007A4699" w:rsidRPr="00B77DA5" w:rsidRDefault="007A4699">
      <w:pPr>
        <w:numPr>
          <w:ilvl w:val="0"/>
          <w:numId w:val="3"/>
        </w:numPr>
        <w:tabs>
          <w:tab w:val="clear" w:pos="600"/>
          <w:tab w:val="left" w:pos="426"/>
        </w:tabs>
        <w:spacing w:line="276" w:lineRule="auto"/>
        <w:ind w:left="420"/>
        <w:jc w:val="both"/>
      </w:pPr>
      <w:r w:rsidRPr="00B77DA5">
        <w:t>Dane do faktury/rachunku: Regionalna Dyrekcja Ochrony Środowiska w Bydgoszczy, 85-009 Bydgoszcz, ul. Dworcowa 81; NIP 554-281-72-43.</w:t>
      </w:r>
    </w:p>
    <w:p w14:paraId="4B9E6C1F" w14:textId="77777777" w:rsidR="007A4699" w:rsidRPr="00B77DA5" w:rsidRDefault="007A4699">
      <w:pPr>
        <w:numPr>
          <w:ilvl w:val="0"/>
          <w:numId w:val="3"/>
        </w:numPr>
        <w:tabs>
          <w:tab w:val="clear" w:pos="600"/>
          <w:tab w:val="left" w:pos="426"/>
        </w:tabs>
        <w:spacing w:line="276" w:lineRule="auto"/>
        <w:ind w:left="420"/>
        <w:jc w:val="both"/>
      </w:pPr>
      <w:r w:rsidRPr="00B77DA5">
        <w:t xml:space="preserve">Na fakturze/rachunku należy umieścić dokładny opis usługi zgodny z Umową. </w:t>
      </w:r>
    </w:p>
    <w:p w14:paraId="17A6AF91" w14:textId="54038A5A" w:rsidR="007A4699" w:rsidRPr="00B77DA5" w:rsidRDefault="007A4699">
      <w:pPr>
        <w:numPr>
          <w:ilvl w:val="0"/>
          <w:numId w:val="3"/>
        </w:numPr>
        <w:tabs>
          <w:tab w:val="clear" w:pos="600"/>
          <w:tab w:val="left" w:pos="426"/>
        </w:tabs>
        <w:spacing w:line="276" w:lineRule="auto"/>
        <w:ind w:left="420"/>
        <w:jc w:val="both"/>
      </w:pPr>
      <w:r w:rsidRPr="00B77DA5">
        <w:t xml:space="preserve">Zamawiający nie udziela żadnych zaliczek na poczet </w:t>
      </w:r>
      <w:r w:rsidR="007935BB" w:rsidRPr="00B77DA5">
        <w:t>wykonanych usług</w:t>
      </w:r>
      <w:r w:rsidRPr="00B77DA5">
        <w:t xml:space="preserve">. </w:t>
      </w:r>
    </w:p>
    <w:p w14:paraId="70A9FA08" w14:textId="77777777" w:rsidR="007A4699" w:rsidRPr="00B77DA5" w:rsidRDefault="007A4699">
      <w:pPr>
        <w:numPr>
          <w:ilvl w:val="0"/>
          <w:numId w:val="3"/>
        </w:numPr>
        <w:tabs>
          <w:tab w:val="clear" w:pos="600"/>
          <w:tab w:val="left" w:pos="426"/>
        </w:tabs>
        <w:spacing w:line="276" w:lineRule="auto"/>
        <w:ind w:left="420"/>
        <w:jc w:val="both"/>
      </w:pPr>
      <w:r w:rsidRPr="00B77DA5">
        <w:t xml:space="preserve">Wykonawca jest zobowiązany do przesłania faktury/rachunku w odpowiedniej formie na adres e-mail Zamawiającego: kancelaria@bydgoszcz.rdos.gov.pl oraz zarejestrowania jej/jego w Krajowym Systemie e-Faktur (jeżeli dotyczy). </w:t>
      </w:r>
    </w:p>
    <w:p w14:paraId="43E9F320" w14:textId="77777777" w:rsidR="007A4699" w:rsidRPr="00B77DA5" w:rsidRDefault="007A4699">
      <w:pPr>
        <w:numPr>
          <w:ilvl w:val="0"/>
          <w:numId w:val="3"/>
        </w:numPr>
        <w:tabs>
          <w:tab w:val="clear" w:pos="600"/>
          <w:tab w:val="left" w:pos="426"/>
        </w:tabs>
        <w:spacing w:line="276" w:lineRule="auto"/>
        <w:ind w:left="420"/>
        <w:jc w:val="both"/>
      </w:pPr>
      <w:r w:rsidRPr="00B77DA5">
        <w:t xml:space="preserve">Wykonawca  nie jest podatnikiem podatku od towarów i usług VAT zarejestrowanym jako podatnik VAT czynny. (nie stosuje się ust. 14 i ust. 15)/ </w:t>
      </w:r>
      <w:r w:rsidRPr="00B77DA5">
        <w:rPr>
          <w:i/>
          <w:iCs/>
        </w:rPr>
        <w:t>lub</w:t>
      </w:r>
      <w:r w:rsidRPr="00B77DA5">
        <w:t xml:space="preserve"> Wykonawca jest podatnikiem podatku od towarów i usług VAT zarejestrowanym jako podatnik VAT czynny i posiada numer identyfikacyjny NIP.</w:t>
      </w:r>
    </w:p>
    <w:p w14:paraId="0120F3F6" w14:textId="38B3F0D6" w:rsidR="007A4699" w:rsidRPr="00B77DA5" w:rsidRDefault="007A4699">
      <w:pPr>
        <w:numPr>
          <w:ilvl w:val="0"/>
          <w:numId w:val="3"/>
        </w:numPr>
        <w:tabs>
          <w:tab w:val="clear" w:pos="600"/>
          <w:tab w:val="left" w:pos="426"/>
        </w:tabs>
        <w:spacing w:line="276" w:lineRule="auto"/>
        <w:ind w:left="420"/>
        <w:jc w:val="both"/>
      </w:pPr>
      <w:r w:rsidRPr="00B77DA5">
        <w:lastRenderedPageBreak/>
        <w:t>Płatności będą dokonywane przelewem na rachunek bankowy Wykonawcy wskazany na fakturze z zastrzeżeniem, że rachunek bankowy musi być zgodny z numerem rachunku ujawnionym w wykazie prowadzonym przez Szefa Krajowej Administracji Skarbowej.</w:t>
      </w:r>
    </w:p>
    <w:p w14:paraId="683BD5F8" w14:textId="77777777" w:rsidR="007A4699" w:rsidRPr="00B77DA5" w:rsidRDefault="007A4699">
      <w:pPr>
        <w:numPr>
          <w:ilvl w:val="0"/>
          <w:numId w:val="3"/>
        </w:numPr>
        <w:tabs>
          <w:tab w:val="clear" w:pos="600"/>
          <w:tab w:val="left" w:pos="426"/>
        </w:tabs>
        <w:spacing w:line="276" w:lineRule="auto"/>
        <w:ind w:left="420"/>
        <w:jc w:val="both"/>
      </w:pPr>
      <w:r w:rsidRPr="00B77DA5">
        <w:t>Gdy w wykazie ujawniony jest inny rachunek bankowy, płatność wynagrodzenia dokonana zostanie na rachunek bankowy ujawniony w tym wykazie.</w:t>
      </w:r>
    </w:p>
    <w:p w14:paraId="5A8C6E60" w14:textId="77777777" w:rsidR="007A4699" w:rsidRPr="00B77DA5" w:rsidRDefault="007A4699">
      <w:pPr>
        <w:numPr>
          <w:ilvl w:val="0"/>
          <w:numId w:val="3"/>
        </w:numPr>
        <w:tabs>
          <w:tab w:val="clear" w:pos="600"/>
          <w:tab w:val="left" w:pos="426"/>
        </w:tabs>
        <w:spacing w:line="276" w:lineRule="auto"/>
        <w:ind w:left="420"/>
        <w:jc w:val="both"/>
      </w:pPr>
      <w:r w:rsidRPr="00B77DA5">
        <w:t>Wykonawca nie może dokonać cesji wierzytelności z tytułu wynagrodzenia mu należnego na inny podmiot lub osobę fizyczną.</w:t>
      </w:r>
    </w:p>
    <w:p w14:paraId="587331AA" w14:textId="77777777" w:rsidR="00675684" w:rsidRPr="00B77DA5" w:rsidRDefault="00675684" w:rsidP="00351B8E">
      <w:pPr>
        <w:spacing w:line="276" w:lineRule="auto"/>
        <w:jc w:val="both"/>
        <w:rPr>
          <w:b/>
        </w:rPr>
      </w:pPr>
    </w:p>
    <w:p w14:paraId="564529F6" w14:textId="77777777" w:rsidR="006B4F95" w:rsidRPr="00B77DA5" w:rsidRDefault="008F2306" w:rsidP="00351B8E">
      <w:pPr>
        <w:spacing w:line="276" w:lineRule="auto"/>
        <w:jc w:val="center"/>
        <w:rPr>
          <w:b/>
        </w:rPr>
      </w:pPr>
      <w:r w:rsidRPr="00B77DA5">
        <w:rPr>
          <w:b/>
        </w:rPr>
        <w:t xml:space="preserve">§ </w:t>
      </w:r>
      <w:r w:rsidR="007A4699" w:rsidRPr="00B77DA5">
        <w:rPr>
          <w:b/>
        </w:rPr>
        <w:t>5</w:t>
      </w:r>
    </w:p>
    <w:p w14:paraId="3667AF17" w14:textId="77777777" w:rsidR="007A4699" w:rsidRPr="00B77DA5" w:rsidRDefault="006E2CD7">
      <w:pPr>
        <w:numPr>
          <w:ilvl w:val="0"/>
          <w:numId w:val="20"/>
        </w:numPr>
        <w:tabs>
          <w:tab w:val="clear" w:pos="600"/>
          <w:tab w:val="left" w:pos="426"/>
        </w:tabs>
        <w:spacing w:line="276" w:lineRule="auto"/>
        <w:ind w:left="426" w:hanging="426"/>
        <w:jc w:val="both"/>
      </w:pPr>
      <w:r w:rsidRPr="00B77DA5">
        <w:t xml:space="preserve">Wykonawca </w:t>
      </w:r>
      <w:r w:rsidR="007A4699" w:rsidRPr="00B77DA5">
        <w:t xml:space="preserve">zapewnia, że sporządzone przez niego utwory w ramach wykonywania przedmiotu umowy będą oryginalnymi dziełami autorskimi i nie będą naruszać praw autorskich innych osób/podmiotów, w tym również będą wolne od wad prawnych i fizycznych, które mogłyby spowodować odpowiedzialność Zamawiającego. Ponadto Wykonawca zapewnia, że prawa autorskie Wykonawcy i autorów poszczególnych utworów wykonanych w ramach zamówienia nie są ograniczone w zakresie objętym niniejszą Umową. </w:t>
      </w:r>
    </w:p>
    <w:p w14:paraId="42B4CE56" w14:textId="77777777" w:rsidR="007A4699" w:rsidRPr="00B77DA5" w:rsidRDefault="007A4699">
      <w:pPr>
        <w:numPr>
          <w:ilvl w:val="0"/>
          <w:numId w:val="20"/>
        </w:numPr>
        <w:tabs>
          <w:tab w:val="clear" w:pos="600"/>
          <w:tab w:val="left" w:pos="426"/>
        </w:tabs>
        <w:spacing w:line="276" w:lineRule="auto"/>
        <w:ind w:left="426" w:hanging="426"/>
        <w:jc w:val="both"/>
      </w:pPr>
      <w:r w:rsidRPr="00B77DA5">
        <w:t>Wykonawca oświadcza, że przysługują mu wyłączne prawa autorskie do wszelkich utworów wykorzystywanych przy wykonaniu przedmiotu umowy</w:t>
      </w:r>
      <w:r w:rsidR="00457276" w:rsidRPr="00B77DA5">
        <w:t xml:space="preserve"> lub jest uprawniony do korzystania z tych utworów</w:t>
      </w:r>
      <w:r w:rsidRPr="00B77DA5">
        <w:t xml:space="preserve">. </w:t>
      </w:r>
    </w:p>
    <w:p w14:paraId="2D5C8FF0" w14:textId="60E5B076" w:rsidR="007A4699" w:rsidRPr="00B77DA5" w:rsidRDefault="007A4699">
      <w:pPr>
        <w:numPr>
          <w:ilvl w:val="0"/>
          <w:numId w:val="20"/>
        </w:numPr>
        <w:tabs>
          <w:tab w:val="clear" w:pos="600"/>
          <w:tab w:val="left" w:pos="426"/>
        </w:tabs>
        <w:spacing w:line="276" w:lineRule="auto"/>
        <w:ind w:left="426" w:hanging="426"/>
        <w:jc w:val="both"/>
      </w:pPr>
      <w:r w:rsidRPr="00B77DA5">
        <w:t xml:space="preserve">Wykonawca oświadcza, że </w:t>
      </w:r>
      <w:r w:rsidR="0058410D" w:rsidRPr="00B77DA5">
        <w:t xml:space="preserve">w stosunku do utworów określonych w § 5 ust. 1 i 2 </w:t>
      </w:r>
      <w:r w:rsidRPr="00B77DA5">
        <w:t xml:space="preserve">nie narusza praw osób trzecich, a w przypadku wystąpienia w tym względzie jakichkolwiek naruszeń, zobowiązuje się ponieść pełną odpowiedzialność odszkodowawczą z tego tytułu. Wykonawca zobowiązany jest zapłacić w terminie 7 dni kalendarzowych od wezwania bezsporną część roszczenia osoby trzeciej z wymienionego w zdaniu pierwszym tytułu, a w przypadku ewentualnego sporu sądowego zobowiązany jest przystąpić do procesu po stronie Zamawiającego oraz pokryć koszty procesu poniesione przez Zamawiającego. </w:t>
      </w:r>
    </w:p>
    <w:p w14:paraId="530AA3BB" w14:textId="2A9A123F" w:rsidR="007A4699" w:rsidRPr="00B77DA5" w:rsidRDefault="007A4699">
      <w:pPr>
        <w:numPr>
          <w:ilvl w:val="0"/>
          <w:numId w:val="20"/>
        </w:numPr>
        <w:tabs>
          <w:tab w:val="clear" w:pos="600"/>
          <w:tab w:val="left" w:pos="426"/>
        </w:tabs>
        <w:spacing w:line="276" w:lineRule="auto"/>
        <w:ind w:left="426" w:hanging="426"/>
        <w:jc w:val="both"/>
      </w:pPr>
      <w:r w:rsidRPr="00B77DA5">
        <w:t xml:space="preserve">Jeżeli korzystanie przez Zamawiającego z </w:t>
      </w:r>
      <w:r w:rsidR="0058410D" w:rsidRPr="00B77DA5">
        <w:t>utworów określonych w § 5 ust. 1</w:t>
      </w:r>
      <w:r w:rsidRPr="00B77DA5">
        <w:t xml:space="preserve"> naruszać będzie prawa osób trzecich, Wykonawca zobowiązany jest do wyrównania wszelkich szkód, jakie Zamawiający poniesie w związku z wyłączeniem lub ograniczeniem możliwości korzystania z przedmiotu umowy. </w:t>
      </w:r>
    </w:p>
    <w:p w14:paraId="5A3829F4" w14:textId="7AE3F408" w:rsidR="007A4699" w:rsidRPr="00B77DA5" w:rsidRDefault="007A4699">
      <w:pPr>
        <w:numPr>
          <w:ilvl w:val="0"/>
          <w:numId w:val="20"/>
        </w:numPr>
        <w:tabs>
          <w:tab w:val="clear" w:pos="600"/>
          <w:tab w:val="left" w:pos="426"/>
        </w:tabs>
        <w:spacing w:line="276" w:lineRule="auto"/>
        <w:ind w:left="426" w:hanging="426"/>
        <w:jc w:val="both"/>
      </w:pPr>
      <w:r w:rsidRPr="00B77DA5">
        <w:t xml:space="preserve">W ramach ustalonego w umowie wynagrodzenia, z dniem przyjęcia przez Zamawiającego </w:t>
      </w:r>
      <w:r w:rsidR="0058410D" w:rsidRPr="00B77DA5">
        <w:t>jakiegokolwiek utworu określonego w § 5 ust. 1</w:t>
      </w:r>
      <w:r w:rsidRPr="00B77DA5">
        <w:t xml:space="preserve">, Wykonawca przenosi na rzecz Zamawiającego autorskie prawa majątkowe do wszelkich utworów przez Wykonawcę wykonanych, w tym własność egzemplarzy, w zakresie: </w:t>
      </w:r>
    </w:p>
    <w:p w14:paraId="37AE5A7F" w14:textId="77777777" w:rsidR="007A4699" w:rsidRPr="00B77DA5" w:rsidRDefault="007A4699">
      <w:pPr>
        <w:numPr>
          <w:ilvl w:val="0"/>
          <w:numId w:val="18"/>
        </w:numPr>
        <w:overflowPunct w:val="0"/>
        <w:autoSpaceDE w:val="0"/>
        <w:spacing w:line="276" w:lineRule="auto"/>
        <w:ind w:left="709" w:hanging="283"/>
        <w:jc w:val="both"/>
      </w:pPr>
      <w:r w:rsidRPr="00B77DA5">
        <w:t xml:space="preserve">prawa do kopiowania, utrwalania, zwielokrotniania, udostępniania, rozpowszechniania, w tym w postaci cyfrowego zapisu, zarówno poprzez umieszczanie jego jako produktu multimedialnego na nośnikach materialnych, w szczególności pamięci USB, CD, DVD, czy poprzez wprowadzanie do pamięci komputera, jak i poprzez udostępnianie jako produktu multimedialnego w sieciach teleinformatycznych, w szczególności poprzez umieszczenie na serwerze, jednostkach roboczych, w sieci Internet, Intranet, w sieci komputerowej czy pamięci RAM; </w:t>
      </w:r>
    </w:p>
    <w:p w14:paraId="36D28058" w14:textId="77777777" w:rsidR="007A4699" w:rsidRPr="00B77DA5" w:rsidRDefault="007A4699">
      <w:pPr>
        <w:numPr>
          <w:ilvl w:val="0"/>
          <w:numId w:val="18"/>
        </w:numPr>
        <w:overflowPunct w:val="0"/>
        <w:autoSpaceDE w:val="0"/>
        <w:spacing w:line="276" w:lineRule="auto"/>
        <w:ind w:left="709" w:hanging="283"/>
        <w:jc w:val="both"/>
      </w:pPr>
      <w:r w:rsidRPr="00B77DA5">
        <w:lastRenderedPageBreak/>
        <w:t xml:space="preserve">prawa do kopiowania, utrwalania, zwielokrotniania, udostępniania, rozpowszechniania w postaci materialnych nośników, w szczególności techniką drukarską, reprograficzną czy zapisu magnetycznego; </w:t>
      </w:r>
    </w:p>
    <w:p w14:paraId="44929160" w14:textId="77777777" w:rsidR="007A4699" w:rsidRPr="00B77DA5" w:rsidRDefault="007A4699">
      <w:pPr>
        <w:numPr>
          <w:ilvl w:val="0"/>
          <w:numId w:val="18"/>
        </w:numPr>
        <w:overflowPunct w:val="0"/>
        <w:autoSpaceDE w:val="0"/>
        <w:spacing w:line="276" w:lineRule="auto"/>
        <w:ind w:left="709" w:hanging="283"/>
        <w:jc w:val="both"/>
      </w:pPr>
      <w:r w:rsidRPr="00B77DA5">
        <w:t xml:space="preserve">prawa do rozpowszechniania, zarówno w formie materialnych nośników, jak i w postaci cyfrowej, przez publiczne wystawienie, wyświetlanie, odtwarzanie, publiczne udostępnianie, czy elektroniczne komunikowanie dzieła publiczności w taki sposób, aby każdy mógł mieć do niego dostęp w miejscu i czasie przez siebie wybranym; </w:t>
      </w:r>
    </w:p>
    <w:p w14:paraId="45DFEECF" w14:textId="77777777" w:rsidR="007A4699" w:rsidRPr="00B77DA5" w:rsidRDefault="007A4699">
      <w:pPr>
        <w:numPr>
          <w:ilvl w:val="0"/>
          <w:numId w:val="18"/>
        </w:numPr>
        <w:overflowPunct w:val="0"/>
        <w:autoSpaceDE w:val="0"/>
        <w:spacing w:line="276" w:lineRule="auto"/>
        <w:ind w:left="709" w:hanging="283"/>
        <w:jc w:val="both"/>
      </w:pPr>
      <w:r w:rsidRPr="00B77DA5">
        <w:t xml:space="preserve">prawa do obrotu oryginałem albo egzemplarzami, na których zostały utrwalone przez wprowadzenie do obrotu, udzielenie licencji, użyczenie lub najem oryginału albo jego egzemplarzy, zarówno w formie materialnych nośników dokumentacji, jak i jej cyfrowej postaci. </w:t>
      </w:r>
    </w:p>
    <w:p w14:paraId="3AD95A5C" w14:textId="26503D67" w:rsidR="007A4699" w:rsidRPr="00B77DA5" w:rsidRDefault="007A4699">
      <w:pPr>
        <w:numPr>
          <w:ilvl w:val="0"/>
          <w:numId w:val="21"/>
        </w:numPr>
        <w:overflowPunct w:val="0"/>
        <w:autoSpaceDE w:val="0"/>
        <w:spacing w:line="276" w:lineRule="auto"/>
        <w:ind w:left="426" w:hanging="426"/>
        <w:jc w:val="both"/>
      </w:pPr>
      <w:r w:rsidRPr="00B77DA5">
        <w:t>Wykonawca udziela Zamawiającemu wyłącznego prawa do rozporządzania i korzystania z utworów, w szczególności do dokonywania przeróbek i adaptacji bez uszczerbku dla prawa w wersji utworu pierwotnego (prawa zależne). Wykonawca w szczególności wyraża zgodę na dokonywanie zmian i przeróbek w przekazanych utworach wynikających z</w:t>
      </w:r>
      <w:r w:rsidR="00C527A9" w:rsidRPr="00B77DA5">
        <w:t> </w:t>
      </w:r>
      <w:r w:rsidRPr="00B77DA5">
        <w:t xml:space="preserve">potrzeby zmiany rozwiązań projektowych, materiałów, ograniczania wydatków, wprowadzania zaleceń, zwielokrotniania w postaci cyfrowej itp., jak również udostępnianie osobom trzecim w celu sporządzenia </w:t>
      </w:r>
      <w:r w:rsidR="0058410D" w:rsidRPr="00B77DA5">
        <w:t>innej dokumentacji</w:t>
      </w:r>
      <w:r w:rsidRPr="00B77DA5">
        <w:t xml:space="preserve">. </w:t>
      </w:r>
    </w:p>
    <w:p w14:paraId="3F6C491F" w14:textId="77777777" w:rsidR="007A4699" w:rsidRPr="00B77DA5" w:rsidRDefault="007A4699">
      <w:pPr>
        <w:numPr>
          <w:ilvl w:val="0"/>
          <w:numId w:val="21"/>
        </w:numPr>
        <w:overflowPunct w:val="0"/>
        <w:autoSpaceDE w:val="0"/>
        <w:spacing w:line="276" w:lineRule="auto"/>
        <w:ind w:left="426" w:hanging="426"/>
        <w:jc w:val="both"/>
      </w:pPr>
      <w:r w:rsidRPr="00B77DA5">
        <w:t xml:space="preserve">Utwory wykonane w ramach realizowania przedmiotu umowy mogą być wykorzystywane przez Zamawiającego bez żadnych ograniczeń. </w:t>
      </w:r>
    </w:p>
    <w:p w14:paraId="383E11F7" w14:textId="77777777" w:rsidR="007A4699" w:rsidRPr="00B77DA5" w:rsidRDefault="007A4699">
      <w:pPr>
        <w:numPr>
          <w:ilvl w:val="0"/>
          <w:numId w:val="21"/>
        </w:numPr>
        <w:overflowPunct w:val="0"/>
        <w:autoSpaceDE w:val="0"/>
        <w:spacing w:line="276" w:lineRule="auto"/>
        <w:ind w:left="426" w:hanging="426"/>
        <w:jc w:val="both"/>
      </w:pPr>
      <w:r w:rsidRPr="00B77DA5">
        <w:t>Zamawiający ma prawo dalszej sprzedaży, udzielenia licencji, najmu, użyczenia utworów w zakresie nabytych praw autorskich majątkowych bez zgody Wykonawcy</w:t>
      </w:r>
      <w:r w:rsidRPr="00B77DA5">
        <w:br/>
        <w:t>i upoważnienia do wykonywania czynności z zakresu zmian, adaptacji, uzupełnień, opracowań dzieła osobom posiadającym odpowiednie uprawnienia i doświadczenie według uznania Zamawiającego.</w:t>
      </w:r>
    </w:p>
    <w:p w14:paraId="4043F331" w14:textId="77777777" w:rsidR="007A4699" w:rsidRPr="00B77DA5" w:rsidRDefault="007A4699">
      <w:pPr>
        <w:numPr>
          <w:ilvl w:val="0"/>
          <w:numId w:val="21"/>
        </w:numPr>
        <w:overflowPunct w:val="0"/>
        <w:autoSpaceDE w:val="0"/>
        <w:spacing w:line="276" w:lineRule="auto"/>
        <w:ind w:left="426" w:hanging="426"/>
        <w:jc w:val="both"/>
      </w:pPr>
      <w:r w:rsidRPr="00B77DA5">
        <w:t>Wykonawca zobowiązuje się do niekorzystania z przysługujących mu autorskich praw osobistych do utworów, przez co mógłby spowodować przeszkodę w korzystaniu przez Zamawiającego zgodnie z ich przeznaczeniem.</w:t>
      </w:r>
    </w:p>
    <w:p w14:paraId="09D57D10" w14:textId="77777777" w:rsidR="007A4699" w:rsidRPr="00B77DA5" w:rsidRDefault="007A4699">
      <w:pPr>
        <w:numPr>
          <w:ilvl w:val="0"/>
          <w:numId w:val="21"/>
        </w:numPr>
        <w:overflowPunct w:val="0"/>
        <w:autoSpaceDE w:val="0"/>
        <w:spacing w:line="276" w:lineRule="auto"/>
        <w:ind w:left="426" w:hanging="426"/>
        <w:jc w:val="both"/>
      </w:pPr>
      <w:r w:rsidRPr="00B77DA5">
        <w:t>Wykonawca upoważnia Zamawiającego do wykonywania w jego imieniu autorskich praw osobistych do utworów, w tym prawa do:</w:t>
      </w:r>
    </w:p>
    <w:p w14:paraId="5E2B959E" w14:textId="77777777" w:rsidR="007A4699" w:rsidRPr="00B77DA5" w:rsidRDefault="007A4699">
      <w:pPr>
        <w:numPr>
          <w:ilvl w:val="0"/>
          <w:numId w:val="19"/>
        </w:numPr>
        <w:suppressAutoHyphens w:val="0"/>
        <w:spacing w:line="276" w:lineRule="auto"/>
        <w:ind w:left="714" w:hanging="288"/>
        <w:jc w:val="both"/>
      </w:pPr>
      <w:r w:rsidRPr="00B77DA5">
        <w:t>decydowania o pierwszym publicznym udostępnieniu;</w:t>
      </w:r>
    </w:p>
    <w:p w14:paraId="4917C130" w14:textId="77777777" w:rsidR="007A4699" w:rsidRPr="00B77DA5" w:rsidRDefault="007A4699">
      <w:pPr>
        <w:numPr>
          <w:ilvl w:val="0"/>
          <w:numId w:val="19"/>
        </w:numPr>
        <w:suppressAutoHyphens w:val="0"/>
        <w:spacing w:line="276" w:lineRule="auto"/>
        <w:ind w:left="714" w:hanging="288"/>
        <w:jc w:val="both"/>
      </w:pPr>
      <w:r w:rsidRPr="00B77DA5">
        <w:t>nadzoru autorskiego;</w:t>
      </w:r>
    </w:p>
    <w:p w14:paraId="2F5B32C5" w14:textId="77777777" w:rsidR="007A4699" w:rsidRPr="00B77DA5" w:rsidRDefault="007A4699">
      <w:pPr>
        <w:numPr>
          <w:ilvl w:val="0"/>
          <w:numId w:val="19"/>
        </w:numPr>
        <w:suppressAutoHyphens w:val="0"/>
        <w:spacing w:line="276" w:lineRule="auto"/>
        <w:ind w:left="714" w:hanging="288"/>
        <w:jc w:val="both"/>
      </w:pPr>
      <w:r w:rsidRPr="00B77DA5">
        <w:t>decydowania o nienaruszalności formy i treści utworów oraz do ich rzetelnego wykorzystania (integralność).</w:t>
      </w:r>
    </w:p>
    <w:p w14:paraId="58B76B5C" w14:textId="1B1A7E89" w:rsidR="007A4699" w:rsidRPr="00B77DA5" w:rsidRDefault="007A4699">
      <w:pPr>
        <w:pStyle w:val="Akapitzlist"/>
        <w:widowControl w:val="0"/>
        <w:numPr>
          <w:ilvl w:val="0"/>
          <w:numId w:val="21"/>
        </w:numPr>
        <w:spacing w:line="276" w:lineRule="auto"/>
        <w:ind w:left="426" w:hanging="426"/>
        <w:jc w:val="both"/>
      </w:pPr>
      <w:r w:rsidRPr="00B77DA5">
        <w:rPr>
          <w:kern w:val="1"/>
        </w:rPr>
        <w:t xml:space="preserve">Z dniem </w:t>
      </w:r>
      <w:r w:rsidR="0058410D" w:rsidRPr="00B77DA5">
        <w:rPr>
          <w:kern w:val="1"/>
        </w:rPr>
        <w:t xml:space="preserve">przekazania </w:t>
      </w:r>
      <w:r w:rsidRPr="00B77DA5">
        <w:rPr>
          <w:kern w:val="1"/>
        </w:rPr>
        <w:t xml:space="preserve">przez Zamawiającego </w:t>
      </w:r>
      <w:r w:rsidR="0058410D" w:rsidRPr="00B77DA5">
        <w:rPr>
          <w:kern w:val="1"/>
        </w:rPr>
        <w:t>jakiegokolwiek utworu określonego w § 5 ust. 1</w:t>
      </w:r>
      <w:r w:rsidRPr="00B77DA5">
        <w:rPr>
          <w:kern w:val="1"/>
        </w:rPr>
        <w:t>, Wykonawca przenosi na Zamawiającego własność nośników, na których utwory zostały utrwalone.</w:t>
      </w:r>
    </w:p>
    <w:p w14:paraId="0F9E8051" w14:textId="77777777" w:rsidR="007A4699" w:rsidRPr="00B77DA5" w:rsidRDefault="007A4699">
      <w:pPr>
        <w:numPr>
          <w:ilvl w:val="0"/>
          <w:numId w:val="21"/>
        </w:numPr>
        <w:suppressAutoHyphens w:val="0"/>
        <w:spacing w:line="276" w:lineRule="auto"/>
        <w:ind w:left="426" w:hanging="426"/>
        <w:jc w:val="both"/>
      </w:pPr>
      <w:r w:rsidRPr="00B77DA5">
        <w:t>Strony zgodnie postanawiają, że uprawnienia przysługujące Zamawiającemu na podstawie niniejszego paragrafu przysługują również wszelkim następcom prawnym Zamawiającego, utworzonym na podstawie przepisów powszechnie obowiązującego prawa.</w:t>
      </w:r>
    </w:p>
    <w:p w14:paraId="4EAD5960" w14:textId="77777777" w:rsidR="00F64B3A" w:rsidRPr="00B77DA5" w:rsidRDefault="007A4699">
      <w:pPr>
        <w:numPr>
          <w:ilvl w:val="0"/>
          <w:numId w:val="21"/>
        </w:numPr>
        <w:suppressAutoHyphens w:val="0"/>
        <w:spacing w:line="276" w:lineRule="auto"/>
        <w:ind w:left="426" w:hanging="426"/>
        <w:jc w:val="both"/>
      </w:pPr>
      <w:r w:rsidRPr="00B77DA5">
        <w:lastRenderedPageBreak/>
        <w:t>Niezależnie od innych postanowień Umowy, w przypadku, gdy brak, utrata lub ograniczenie praw Wykonawcy w odniesieniu do utworów spowoduje brak, utratę lub ograniczenie prawa Zamawiającego do utworów powstałych w wyniku wykonywania przedmiotu umowy, w całości lub w jakimkolwiek zakresie, to Wykonawca, w terminie wyznaczonym przez Zamawiającego nie krótszym niż 30 dni kalendarzowych, nabędzie na własny koszt takie prawo na rzecz Zamawiającego lub według wyboru Zamawiającego zmodyfikuje lub wymieni części utworów naruszających prawa osób trzecich, pod warunkiem, że ich modyfikacja lub wymiana nie wpłynie negatywnie na przedmiot umowy.</w:t>
      </w:r>
    </w:p>
    <w:p w14:paraId="6B4A8952" w14:textId="77777777" w:rsidR="00E25E52" w:rsidRPr="00B77DA5" w:rsidRDefault="00E25E52" w:rsidP="00351B8E">
      <w:pPr>
        <w:suppressAutoHyphens w:val="0"/>
        <w:spacing w:line="276" w:lineRule="auto"/>
        <w:jc w:val="center"/>
      </w:pPr>
    </w:p>
    <w:p w14:paraId="2582F9A4" w14:textId="77777777" w:rsidR="00E25E52" w:rsidRPr="00B77DA5" w:rsidRDefault="00E25E52" w:rsidP="00351B8E">
      <w:pPr>
        <w:suppressAutoHyphens w:val="0"/>
        <w:spacing w:line="276" w:lineRule="auto"/>
        <w:jc w:val="center"/>
        <w:rPr>
          <w:b/>
          <w:bCs/>
        </w:rPr>
      </w:pPr>
      <w:r w:rsidRPr="00B77DA5">
        <w:rPr>
          <w:b/>
          <w:bCs/>
        </w:rPr>
        <w:t>§ 6</w:t>
      </w:r>
    </w:p>
    <w:p w14:paraId="2CAFBCF4" w14:textId="77777777" w:rsidR="007A4699" w:rsidRPr="00B77DA5" w:rsidRDefault="007A4699">
      <w:pPr>
        <w:numPr>
          <w:ilvl w:val="0"/>
          <w:numId w:val="22"/>
        </w:numPr>
        <w:tabs>
          <w:tab w:val="left" w:pos="360"/>
        </w:tabs>
        <w:spacing w:line="276" w:lineRule="auto"/>
        <w:jc w:val="both"/>
        <w:rPr>
          <w:lang w:eastAsia="zh-CN"/>
        </w:rPr>
      </w:pPr>
      <w:r w:rsidRPr="00B77DA5">
        <w:rPr>
          <w:lang w:eastAsia="zh-CN"/>
        </w:rPr>
        <w:t>Zamawiający ma prawo naliczyć Wykonawcy karę umowną w przypadku:</w:t>
      </w:r>
    </w:p>
    <w:p w14:paraId="6CF0B534" w14:textId="77777777" w:rsidR="007A4699" w:rsidRPr="00B77DA5" w:rsidRDefault="007A4699">
      <w:pPr>
        <w:numPr>
          <w:ilvl w:val="0"/>
          <w:numId w:val="23"/>
        </w:numPr>
        <w:tabs>
          <w:tab w:val="left" w:pos="360"/>
        </w:tabs>
        <w:spacing w:line="276" w:lineRule="auto"/>
        <w:jc w:val="both"/>
        <w:rPr>
          <w:lang w:eastAsia="zh-CN"/>
        </w:rPr>
      </w:pPr>
      <w:r w:rsidRPr="00B77DA5">
        <w:rPr>
          <w:lang w:eastAsia="zh-CN"/>
        </w:rPr>
        <w:t>odstąpienia od umowy przez Zamawiającego z przyczyn, za które odpowiedzialność ponosi Wykonawca lub rozwiązania umowy przez Wykonawcę z przyczyn leżących po jego stronie w wysokości 20% wynagrodzenia brutto określonego w § 4 ust. 1,</w:t>
      </w:r>
    </w:p>
    <w:p w14:paraId="6964808D" w14:textId="77777777" w:rsidR="007A4699" w:rsidRPr="00B77DA5" w:rsidRDefault="007A4699">
      <w:pPr>
        <w:numPr>
          <w:ilvl w:val="0"/>
          <w:numId w:val="23"/>
        </w:numPr>
        <w:tabs>
          <w:tab w:val="left" w:pos="360"/>
        </w:tabs>
        <w:spacing w:line="276" w:lineRule="auto"/>
        <w:jc w:val="both"/>
        <w:rPr>
          <w:lang w:eastAsia="zh-CN"/>
        </w:rPr>
      </w:pPr>
      <w:r w:rsidRPr="00B77DA5">
        <w:rPr>
          <w:lang w:eastAsia="zh-CN"/>
        </w:rPr>
        <w:t>o którym mowa w § 2 ust. 2, w wysokości 5 % wynagrodzenia brutto określonego</w:t>
      </w:r>
      <w:r w:rsidR="00C527A9" w:rsidRPr="00B77DA5">
        <w:rPr>
          <w:lang w:eastAsia="zh-CN"/>
        </w:rPr>
        <w:t xml:space="preserve"> w </w:t>
      </w:r>
      <w:r w:rsidRPr="00B77DA5">
        <w:rPr>
          <w:lang w:eastAsia="zh-CN"/>
        </w:rPr>
        <w:t>§</w:t>
      </w:r>
      <w:r w:rsidR="00C527A9" w:rsidRPr="00B77DA5">
        <w:rPr>
          <w:lang w:eastAsia="zh-CN"/>
        </w:rPr>
        <w:t> </w:t>
      </w:r>
      <w:r w:rsidRPr="00B77DA5">
        <w:rPr>
          <w:lang w:eastAsia="zh-CN"/>
        </w:rPr>
        <w:t>4</w:t>
      </w:r>
      <w:r w:rsidR="00C527A9" w:rsidRPr="00B77DA5">
        <w:rPr>
          <w:lang w:eastAsia="zh-CN"/>
        </w:rPr>
        <w:t> </w:t>
      </w:r>
      <w:r w:rsidRPr="00B77DA5">
        <w:rPr>
          <w:lang w:eastAsia="zh-CN"/>
        </w:rPr>
        <w:t>ust. 1, za każdy rozpoczęty dzień zwłoki,</w:t>
      </w:r>
    </w:p>
    <w:p w14:paraId="4FA49A62" w14:textId="77777777" w:rsidR="007A4699" w:rsidRPr="00B77DA5" w:rsidRDefault="007A4699">
      <w:pPr>
        <w:numPr>
          <w:ilvl w:val="0"/>
          <w:numId w:val="23"/>
        </w:numPr>
        <w:tabs>
          <w:tab w:val="left" w:pos="360"/>
        </w:tabs>
        <w:spacing w:line="276" w:lineRule="auto"/>
        <w:jc w:val="both"/>
        <w:rPr>
          <w:lang w:eastAsia="zh-CN"/>
        </w:rPr>
      </w:pPr>
      <w:r w:rsidRPr="00B77DA5">
        <w:rPr>
          <w:lang w:eastAsia="zh-CN"/>
        </w:rPr>
        <w:t xml:space="preserve">zwłoki w wykonaniu umowy, liczonej od </w:t>
      </w:r>
      <w:r w:rsidR="00E25E52" w:rsidRPr="00B77DA5">
        <w:rPr>
          <w:lang w:eastAsia="zh-CN"/>
        </w:rPr>
        <w:t>terminów</w:t>
      </w:r>
      <w:r w:rsidRPr="00B77DA5">
        <w:rPr>
          <w:lang w:eastAsia="zh-CN"/>
        </w:rPr>
        <w:t xml:space="preserve"> określonych w rozdziale </w:t>
      </w:r>
      <w:r w:rsidR="00E25E52" w:rsidRPr="00B77DA5">
        <w:rPr>
          <w:lang w:eastAsia="zh-CN"/>
        </w:rPr>
        <w:t>V</w:t>
      </w:r>
      <w:r w:rsidRPr="00B77DA5">
        <w:rPr>
          <w:lang w:eastAsia="zh-CN"/>
        </w:rPr>
        <w:t>I opisu przedmiotu zamówienia stanowiącym załącznik nr 1 do niniejszej umowy, w</w:t>
      </w:r>
      <w:r w:rsidR="00C527A9" w:rsidRPr="00B77DA5">
        <w:rPr>
          <w:lang w:eastAsia="zh-CN"/>
        </w:rPr>
        <w:t> </w:t>
      </w:r>
      <w:r w:rsidRPr="00B77DA5">
        <w:rPr>
          <w:lang w:eastAsia="zh-CN"/>
        </w:rPr>
        <w:t>wysokości 0,5 % wynagrodzenia brutto określonego w § 4 ust. 1 za każdy rozpoczęty dzień zwłoki,</w:t>
      </w:r>
    </w:p>
    <w:p w14:paraId="78C3706C" w14:textId="77777777" w:rsidR="007A4699" w:rsidRPr="00B77DA5" w:rsidRDefault="007A4699">
      <w:pPr>
        <w:numPr>
          <w:ilvl w:val="0"/>
          <w:numId w:val="23"/>
        </w:numPr>
        <w:tabs>
          <w:tab w:val="left" w:pos="360"/>
        </w:tabs>
        <w:spacing w:line="276" w:lineRule="auto"/>
        <w:jc w:val="both"/>
        <w:rPr>
          <w:lang w:eastAsia="zh-CN"/>
        </w:rPr>
      </w:pPr>
      <w:r w:rsidRPr="00B77DA5">
        <w:rPr>
          <w:lang w:eastAsia="zh-CN"/>
        </w:rPr>
        <w:t xml:space="preserve">zwłoki w usuwaniu wad i usterek, o których mowa w § </w:t>
      </w:r>
      <w:r w:rsidR="00E25E52" w:rsidRPr="00B77DA5">
        <w:rPr>
          <w:lang w:eastAsia="zh-CN"/>
        </w:rPr>
        <w:t>7</w:t>
      </w:r>
      <w:r w:rsidRPr="00B77DA5">
        <w:rPr>
          <w:lang w:eastAsia="zh-CN"/>
        </w:rPr>
        <w:t xml:space="preserve"> niniejszej umowy w wysokości 0,5 % wynagrodzenia brutto określonego w § 4 ust. 1 za każdy rozpoczęty dzień zwłoki,</w:t>
      </w:r>
    </w:p>
    <w:p w14:paraId="7CBCE2BB" w14:textId="77777777" w:rsidR="007A4699" w:rsidRPr="00B77DA5" w:rsidRDefault="007A4699">
      <w:pPr>
        <w:numPr>
          <w:ilvl w:val="0"/>
          <w:numId w:val="23"/>
        </w:numPr>
        <w:tabs>
          <w:tab w:val="left" w:pos="360"/>
        </w:tabs>
        <w:spacing w:line="276" w:lineRule="auto"/>
        <w:jc w:val="both"/>
        <w:rPr>
          <w:lang w:eastAsia="zh-CN"/>
        </w:rPr>
      </w:pPr>
      <w:bookmarkStart w:id="4" w:name="_Hlk34651373"/>
      <w:r w:rsidRPr="00B77DA5">
        <w:rPr>
          <w:lang w:eastAsia="zh-CN"/>
        </w:rPr>
        <w:t xml:space="preserve">nieusunięcia stwierdzonych wad i usterek, </w:t>
      </w:r>
      <w:bookmarkEnd w:id="4"/>
      <w:r w:rsidRPr="00B77DA5">
        <w:rPr>
          <w:lang w:eastAsia="zh-CN"/>
        </w:rPr>
        <w:t xml:space="preserve">o których mowa w § </w:t>
      </w:r>
      <w:r w:rsidR="00E25E52" w:rsidRPr="00B77DA5">
        <w:rPr>
          <w:lang w:eastAsia="zh-CN"/>
        </w:rPr>
        <w:t>7</w:t>
      </w:r>
      <w:r w:rsidRPr="00B77DA5">
        <w:rPr>
          <w:lang w:eastAsia="zh-CN"/>
        </w:rPr>
        <w:t xml:space="preserve"> niniejszej umowy, w</w:t>
      </w:r>
      <w:r w:rsidR="00C527A9" w:rsidRPr="00B77DA5">
        <w:rPr>
          <w:lang w:eastAsia="zh-CN"/>
        </w:rPr>
        <w:t> </w:t>
      </w:r>
      <w:r w:rsidRPr="00B77DA5">
        <w:rPr>
          <w:lang w:eastAsia="zh-CN"/>
        </w:rPr>
        <w:t>wysokości 20 % wynagrodzenia brutto określonego w § 4 ust. 1,</w:t>
      </w:r>
    </w:p>
    <w:p w14:paraId="755317BE" w14:textId="384E8E40" w:rsidR="007A4699" w:rsidRPr="00B77DA5" w:rsidRDefault="007A4699" w:rsidP="007935BB">
      <w:pPr>
        <w:pStyle w:val="Akapitzlist"/>
        <w:numPr>
          <w:ilvl w:val="0"/>
          <w:numId w:val="23"/>
        </w:numPr>
        <w:suppressAutoHyphens w:val="0"/>
        <w:spacing w:line="276" w:lineRule="auto"/>
        <w:contextualSpacing/>
        <w:jc w:val="both"/>
        <w:rPr>
          <w:lang w:eastAsia="zh-CN"/>
        </w:rPr>
      </w:pPr>
      <w:r w:rsidRPr="00B77DA5">
        <w:rPr>
          <w:lang w:eastAsia="zh-CN"/>
        </w:rPr>
        <w:t xml:space="preserve">gdy oświadczenia i zapewnienia Wykonawcy określone w § 3 okażą się nierzetelne </w:t>
      </w:r>
      <w:r w:rsidR="0058410D" w:rsidRPr="00B77DA5">
        <w:rPr>
          <w:lang w:eastAsia="zh-CN"/>
        </w:rPr>
        <w:t>lub Wykonawca nie będzie prawidłowo realizował określonych w umowie</w:t>
      </w:r>
      <w:r w:rsidR="007935BB" w:rsidRPr="00B77DA5">
        <w:rPr>
          <w:lang w:eastAsia="zh-CN"/>
        </w:rPr>
        <w:t xml:space="preserve"> </w:t>
      </w:r>
      <w:r w:rsidR="0058410D" w:rsidRPr="00B77DA5">
        <w:rPr>
          <w:lang w:eastAsia="zh-CN"/>
        </w:rPr>
        <w:t xml:space="preserve">obowiązków </w:t>
      </w:r>
      <w:r w:rsidRPr="00B77DA5">
        <w:rPr>
          <w:lang w:eastAsia="zh-CN"/>
        </w:rPr>
        <w:t>w wysokości 10 % wynagrodzenia brutto określonego w § 4 ust. 1,</w:t>
      </w:r>
    </w:p>
    <w:p w14:paraId="0FC2BEF3" w14:textId="254A3C50" w:rsidR="009E5177" w:rsidRPr="00B77DA5" w:rsidRDefault="009E5177">
      <w:pPr>
        <w:pStyle w:val="Akapitzlist"/>
        <w:numPr>
          <w:ilvl w:val="0"/>
          <w:numId w:val="23"/>
        </w:numPr>
        <w:suppressAutoHyphens w:val="0"/>
        <w:spacing w:line="276" w:lineRule="auto"/>
        <w:contextualSpacing/>
        <w:jc w:val="both"/>
        <w:rPr>
          <w:lang w:eastAsia="zh-CN"/>
        </w:rPr>
      </w:pPr>
      <w:r w:rsidRPr="00B77DA5">
        <w:rPr>
          <w:lang w:eastAsia="zh-CN"/>
        </w:rPr>
        <w:t xml:space="preserve">niewzięcia udziału w czynnościach określonych w § 7 ust. </w:t>
      </w:r>
      <w:r w:rsidR="004A7B9A" w:rsidRPr="00B77DA5">
        <w:rPr>
          <w:lang w:eastAsia="zh-CN"/>
        </w:rPr>
        <w:t>4</w:t>
      </w:r>
      <w:r w:rsidRPr="00B77DA5">
        <w:rPr>
          <w:lang w:eastAsia="zh-CN"/>
        </w:rPr>
        <w:t>, w wysokości 10 %</w:t>
      </w:r>
      <w:r w:rsidR="00816D0C" w:rsidRPr="00B77DA5">
        <w:rPr>
          <w:lang w:eastAsia="zh-CN"/>
        </w:rPr>
        <w:t xml:space="preserve"> </w:t>
      </w:r>
      <w:r w:rsidRPr="00B77DA5">
        <w:rPr>
          <w:lang w:eastAsia="zh-CN"/>
        </w:rPr>
        <w:t>wynagrodzenia brutto określonego w § 4 ust. 1 za każdy przypadek</w:t>
      </w:r>
      <w:r w:rsidR="00816D0C" w:rsidRPr="00B77DA5">
        <w:rPr>
          <w:lang w:eastAsia="zh-CN"/>
        </w:rPr>
        <w:t>,</w:t>
      </w:r>
    </w:p>
    <w:p w14:paraId="799F8C7D" w14:textId="6CBB96B8" w:rsidR="00816D0C" w:rsidRPr="00B77DA5" w:rsidRDefault="00816D0C">
      <w:pPr>
        <w:pStyle w:val="Akapitzlist"/>
        <w:numPr>
          <w:ilvl w:val="0"/>
          <w:numId w:val="23"/>
        </w:numPr>
        <w:suppressAutoHyphens w:val="0"/>
        <w:spacing w:line="276" w:lineRule="auto"/>
        <w:contextualSpacing/>
        <w:jc w:val="both"/>
        <w:rPr>
          <w:lang w:eastAsia="zh-CN"/>
        </w:rPr>
      </w:pPr>
      <w:r w:rsidRPr="00B77DA5">
        <w:rPr>
          <w:lang w:eastAsia="zh-CN"/>
        </w:rPr>
        <w:t>realizacji umowy przez Wykonawcę niezgodnie z jej postanowieniami,</w:t>
      </w:r>
      <w:r w:rsidRPr="00B77DA5">
        <w:rPr>
          <w:lang w:eastAsia="zh-CN"/>
        </w:rPr>
        <w:br/>
        <w:t>w szczególności poprzez brak obecności na terenie budowy lub brak podejmowania działań, które skutkują opóźnieniem w realizowaniu inwestycji, w wysokości 5% wynagrodzenia brutto za każdy stwierdzony przypadek.</w:t>
      </w:r>
    </w:p>
    <w:p w14:paraId="3D242B8C" w14:textId="77777777" w:rsidR="007A4699" w:rsidRPr="00B77DA5" w:rsidRDefault="007A4699">
      <w:pPr>
        <w:numPr>
          <w:ilvl w:val="0"/>
          <w:numId w:val="22"/>
        </w:numPr>
        <w:tabs>
          <w:tab w:val="left" w:pos="360"/>
        </w:tabs>
        <w:spacing w:line="276" w:lineRule="auto"/>
        <w:contextualSpacing/>
        <w:jc w:val="both"/>
        <w:rPr>
          <w:lang w:eastAsia="zh-CN"/>
        </w:rPr>
      </w:pPr>
      <w:r w:rsidRPr="00B77DA5">
        <w:rPr>
          <w:lang w:eastAsia="zh-CN"/>
        </w:rPr>
        <w:t xml:space="preserve">Łączna wysokość kar umownych jaka może zostać naliczona w oparciu o niniejszą  umowę nie może przekroczyć 30% wynagrodzenia brutto określonego w § 4 ust. 1.  </w:t>
      </w:r>
    </w:p>
    <w:p w14:paraId="2FA76756" w14:textId="77777777" w:rsidR="007A4699" w:rsidRPr="00B77DA5" w:rsidRDefault="007A4699">
      <w:pPr>
        <w:numPr>
          <w:ilvl w:val="0"/>
          <w:numId w:val="22"/>
        </w:numPr>
        <w:tabs>
          <w:tab w:val="left" w:pos="360"/>
        </w:tabs>
        <w:spacing w:line="276" w:lineRule="auto"/>
        <w:contextualSpacing/>
        <w:jc w:val="both"/>
        <w:rPr>
          <w:lang w:eastAsia="zh-CN"/>
        </w:rPr>
      </w:pPr>
      <w:r w:rsidRPr="00B77DA5">
        <w:rPr>
          <w:lang w:eastAsia="zh-CN"/>
        </w:rPr>
        <w:t xml:space="preserve">Zamawiający może dokonać potrącenia kar umownych z wynagrodzenia Wykonawcy na podstawie art. 498 Kodeksu Cywilnego, na co Wykonawca wyraża zgodę. </w:t>
      </w:r>
    </w:p>
    <w:p w14:paraId="4434210A" w14:textId="77777777" w:rsidR="007A4699" w:rsidRPr="00B77DA5" w:rsidRDefault="007A4699">
      <w:pPr>
        <w:numPr>
          <w:ilvl w:val="0"/>
          <w:numId w:val="22"/>
        </w:numPr>
        <w:tabs>
          <w:tab w:val="left" w:pos="360"/>
        </w:tabs>
        <w:spacing w:line="276" w:lineRule="auto"/>
        <w:contextualSpacing/>
        <w:jc w:val="both"/>
        <w:rPr>
          <w:lang w:eastAsia="zh-CN"/>
        </w:rPr>
      </w:pPr>
      <w:r w:rsidRPr="00B77DA5">
        <w:rPr>
          <w:lang w:eastAsia="zh-CN"/>
        </w:rPr>
        <w:lastRenderedPageBreak/>
        <w:t>Niezależnie od odpowiedzialności Wykonawcy przewidzianej w niniejszym paragrafie, Zamawiającemu przysługuje prawo dochodzenia odszkodowania przewyższającego wysokość zastrzeżonych kar umownych na zasadach ogólnych.</w:t>
      </w:r>
    </w:p>
    <w:p w14:paraId="1EE44B76" w14:textId="2F470B93" w:rsidR="007A4699" w:rsidRPr="00B77DA5" w:rsidRDefault="007A4699">
      <w:pPr>
        <w:numPr>
          <w:ilvl w:val="0"/>
          <w:numId w:val="22"/>
        </w:numPr>
        <w:tabs>
          <w:tab w:val="left" w:pos="360"/>
        </w:tabs>
        <w:spacing w:line="276" w:lineRule="auto"/>
        <w:contextualSpacing/>
        <w:jc w:val="both"/>
        <w:rPr>
          <w:lang w:eastAsia="zh-CN"/>
        </w:rPr>
      </w:pPr>
      <w:r w:rsidRPr="00B77DA5">
        <w:rPr>
          <w:lang w:eastAsia="zh-CN"/>
        </w:rPr>
        <w:t xml:space="preserve">Zamawiający może odstąpić od umowy bez konieczności wyznaczania Wykonawcy terminu dodatkowego i bez ponoszenia kosztów za wykonane </w:t>
      </w:r>
      <w:r w:rsidR="00D9328F" w:rsidRPr="00B77DA5">
        <w:rPr>
          <w:lang w:eastAsia="zh-CN"/>
        </w:rPr>
        <w:t>usługi</w:t>
      </w:r>
      <w:r w:rsidRPr="00B77DA5">
        <w:rPr>
          <w:lang w:eastAsia="zh-CN"/>
        </w:rPr>
        <w:t xml:space="preserve"> w przypadku</w:t>
      </w:r>
      <w:r w:rsidR="00E25E52" w:rsidRPr="00B77DA5">
        <w:rPr>
          <w:lang w:eastAsia="zh-CN"/>
        </w:rPr>
        <w:t xml:space="preserve"> gdy</w:t>
      </w:r>
      <w:r w:rsidRPr="00B77DA5">
        <w:rPr>
          <w:lang w:eastAsia="zh-CN"/>
        </w:rPr>
        <w:t xml:space="preserve">: </w:t>
      </w:r>
    </w:p>
    <w:p w14:paraId="372FA4A4" w14:textId="3E928CBD" w:rsidR="007A4699" w:rsidRPr="00B77DA5" w:rsidRDefault="00941FDF">
      <w:pPr>
        <w:numPr>
          <w:ilvl w:val="0"/>
          <w:numId w:val="24"/>
        </w:numPr>
        <w:tabs>
          <w:tab w:val="left" w:pos="360"/>
        </w:tabs>
        <w:spacing w:line="276" w:lineRule="auto"/>
        <w:ind w:left="709"/>
        <w:contextualSpacing/>
        <w:jc w:val="both"/>
        <w:rPr>
          <w:lang w:eastAsia="zh-CN"/>
        </w:rPr>
      </w:pPr>
      <w:r w:rsidRPr="00B77DA5">
        <w:rPr>
          <w:lang w:eastAsia="zh-CN"/>
        </w:rPr>
        <w:t>zwłoka</w:t>
      </w:r>
      <w:r w:rsidR="007A4699" w:rsidRPr="00B77DA5">
        <w:rPr>
          <w:lang w:eastAsia="zh-CN"/>
        </w:rPr>
        <w:t xml:space="preserve"> w wykonaniu przedmiotu umowy przekroczy łącznie 14 dni, </w:t>
      </w:r>
    </w:p>
    <w:p w14:paraId="39CBF8F3" w14:textId="12C695A9" w:rsidR="007A4699" w:rsidRPr="00B77DA5" w:rsidRDefault="00941FDF">
      <w:pPr>
        <w:numPr>
          <w:ilvl w:val="0"/>
          <w:numId w:val="24"/>
        </w:numPr>
        <w:tabs>
          <w:tab w:val="left" w:pos="360"/>
        </w:tabs>
        <w:spacing w:line="276" w:lineRule="auto"/>
        <w:ind w:left="709"/>
        <w:contextualSpacing/>
        <w:jc w:val="both"/>
        <w:rPr>
          <w:lang w:eastAsia="zh-CN"/>
        </w:rPr>
      </w:pPr>
      <w:r w:rsidRPr="00B77DA5">
        <w:rPr>
          <w:lang w:eastAsia="zh-CN"/>
        </w:rPr>
        <w:t>zwłoka</w:t>
      </w:r>
      <w:r w:rsidR="007A4699" w:rsidRPr="00B77DA5">
        <w:rPr>
          <w:lang w:eastAsia="zh-CN"/>
        </w:rPr>
        <w:t xml:space="preserve"> w dotrzymaniu któregokolwiek z terminów poszczególnych </w:t>
      </w:r>
      <w:r w:rsidR="00D9328F" w:rsidRPr="00B77DA5">
        <w:rPr>
          <w:lang w:eastAsia="zh-CN"/>
        </w:rPr>
        <w:t>usług</w:t>
      </w:r>
      <w:r w:rsidR="007A4699" w:rsidRPr="00B77DA5">
        <w:rPr>
          <w:lang w:eastAsia="zh-CN"/>
        </w:rPr>
        <w:t xml:space="preserve"> określonych w opisie przedmiotu zamówienia stanowiącym załącznik nr 1 do niniejszej umowy, wynosi powyżej 7 dni, </w:t>
      </w:r>
    </w:p>
    <w:p w14:paraId="611A6628" w14:textId="77777777" w:rsidR="007A4699" w:rsidRPr="00B77DA5" w:rsidRDefault="007A4699">
      <w:pPr>
        <w:numPr>
          <w:ilvl w:val="0"/>
          <w:numId w:val="24"/>
        </w:numPr>
        <w:tabs>
          <w:tab w:val="left" w:pos="360"/>
        </w:tabs>
        <w:spacing w:line="276" w:lineRule="auto"/>
        <w:ind w:left="709"/>
        <w:contextualSpacing/>
        <w:jc w:val="both"/>
        <w:rPr>
          <w:lang w:eastAsia="zh-CN"/>
        </w:rPr>
      </w:pPr>
      <w:r w:rsidRPr="00B77DA5">
        <w:rPr>
          <w:lang w:eastAsia="zh-CN"/>
        </w:rPr>
        <w:t>Wykonawca wykonuje przedmiot umowy w sposób wadliwy albo sprzeczny z umową i przepisami prawa powszechnego</w:t>
      </w:r>
      <w:r w:rsidR="00E25E52" w:rsidRPr="00B77DA5">
        <w:rPr>
          <w:lang w:eastAsia="zh-CN"/>
        </w:rPr>
        <w:t>.</w:t>
      </w:r>
    </w:p>
    <w:p w14:paraId="4CCDEB3D" w14:textId="77777777" w:rsidR="007A4699" w:rsidRPr="00B77DA5" w:rsidRDefault="007A4699">
      <w:pPr>
        <w:numPr>
          <w:ilvl w:val="0"/>
          <w:numId w:val="30"/>
        </w:numPr>
        <w:suppressAutoHyphens w:val="0"/>
        <w:spacing w:line="276" w:lineRule="auto"/>
        <w:ind w:left="284" w:hanging="284"/>
        <w:jc w:val="both"/>
      </w:pPr>
      <w:r w:rsidRPr="00B77DA5">
        <w:rPr>
          <w:lang w:eastAsia="zh-CN"/>
        </w:rPr>
        <w:t>Zamawiający może odstąpić od umowy bez konieczności wyznaczania Wykonawcy terminu dodatkowego w razie zaistnienia istotnej zmiany okoliczności powodującej, że wykonanie umowy nie leży w interesie publicznym, czego nie można było przewidzieć w</w:t>
      </w:r>
      <w:r w:rsidR="00C527A9" w:rsidRPr="00B77DA5">
        <w:rPr>
          <w:lang w:eastAsia="zh-CN"/>
        </w:rPr>
        <w:t> </w:t>
      </w:r>
      <w:r w:rsidRPr="00B77DA5">
        <w:rPr>
          <w:lang w:eastAsia="zh-CN"/>
        </w:rPr>
        <w:t>chwili zawarcia umowy, lub dalsze wykonywanie umowy może zagrozić istotnemu interesowi bezpieczeństwa państwa lub bezpieczeństwu publicznemu, w terminie 30 dni od dnia powzięcia wiadomości o tych okolicznościach. W takim przypadku Wykonawca może żądać wyłącznie wynagrodzenia należnego z tytułu wykonania części umowy.</w:t>
      </w:r>
    </w:p>
    <w:p w14:paraId="12C673C8" w14:textId="77777777" w:rsidR="00E25E52" w:rsidRPr="00B77DA5" w:rsidRDefault="00E25E52" w:rsidP="00351B8E">
      <w:pPr>
        <w:suppressAutoHyphens w:val="0"/>
        <w:spacing w:line="276" w:lineRule="auto"/>
        <w:ind w:left="426"/>
        <w:jc w:val="both"/>
      </w:pPr>
    </w:p>
    <w:p w14:paraId="6254735B" w14:textId="77777777" w:rsidR="002500EC" w:rsidRPr="00B77DA5" w:rsidRDefault="004367FA" w:rsidP="00351B8E">
      <w:pPr>
        <w:spacing w:line="276" w:lineRule="auto"/>
        <w:ind w:left="180"/>
        <w:jc w:val="center"/>
        <w:rPr>
          <w:b/>
        </w:rPr>
      </w:pPr>
      <w:r w:rsidRPr="00B77DA5">
        <w:rPr>
          <w:b/>
        </w:rPr>
        <w:t>§ 7</w:t>
      </w:r>
    </w:p>
    <w:p w14:paraId="5CDA50A2" w14:textId="77777777" w:rsidR="00E25E52" w:rsidRPr="00B77DA5" w:rsidRDefault="00E25E52">
      <w:pPr>
        <w:pStyle w:val="Akapitzlist"/>
        <w:numPr>
          <w:ilvl w:val="0"/>
          <w:numId w:val="29"/>
        </w:numPr>
        <w:suppressAutoHyphens w:val="0"/>
        <w:spacing w:line="276" w:lineRule="auto"/>
        <w:contextualSpacing/>
        <w:jc w:val="both"/>
        <w:rPr>
          <w:bCs/>
        </w:rPr>
      </w:pPr>
      <w:r w:rsidRPr="00B77DA5">
        <w:rPr>
          <w:lang w:eastAsia="zh-CN"/>
        </w:rPr>
        <w:t xml:space="preserve">Wykonawca oświadcza, iż gwarantuje nieodpłatne usunięcie wad i usterek w przedmiocie umowy - zauważonych i zgłoszonych przez Zamawiającego w terminie 24 miesięcy od dnia protokolarnego odbioru przedmiotu umowy na warunkach określonych w karcie gwarancyjnej stanowiącej załącznik nr 2 do niniejszej umowy. </w:t>
      </w:r>
    </w:p>
    <w:p w14:paraId="0CC38276" w14:textId="77777777" w:rsidR="00941FDF" w:rsidRPr="00B77DA5" w:rsidRDefault="00E25E52">
      <w:pPr>
        <w:numPr>
          <w:ilvl w:val="0"/>
          <w:numId w:val="29"/>
        </w:numPr>
        <w:overflowPunct w:val="0"/>
        <w:autoSpaceDE w:val="0"/>
        <w:spacing w:line="276" w:lineRule="auto"/>
        <w:contextualSpacing/>
        <w:jc w:val="both"/>
        <w:rPr>
          <w:lang w:eastAsia="zh-CN"/>
        </w:rPr>
      </w:pPr>
      <w:r w:rsidRPr="00B77DA5">
        <w:rPr>
          <w:lang w:eastAsia="zh-CN"/>
        </w:rPr>
        <w:t>Zamawiającemu w okresie 24 miesięcy przysługują uprawnienia z tytułu rękojmi na wady fizyczne i prawne przedmiotu umowy, niezależnie od uprawnień wynikających z gwarancji.</w:t>
      </w:r>
    </w:p>
    <w:p w14:paraId="3E544A3E" w14:textId="43709380" w:rsidR="00E25E52" w:rsidRPr="00B77DA5" w:rsidRDefault="00941FDF">
      <w:pPr>
        <w:numPr>
          <w:ilvl w:val="0"/>
          <w:numId w:val="29"/>
        </w:numPr>
        <w:overflowPunct w:val="0"/>
        <w:autoSpaceDE w:val="0"/>
        <w:spacing w:line="276" w:lineRule="auto"/>
        <w:contextualSpacing/>
        <w:jc w:val="both"/>
        <w:rPr>
          <w:lang w:eastAsia="zh-CN"/>
        </w:rPr>
      </w:pPr>
      <w:r w:rsidRPr="00B77DA5">
        <w:t>O wystąpieniu wady i konieczności jej usunięcia Zamawiający powiadomi Wykonawcę pisemnie (pismo lub e-mail).</w:t>
      </w:r>
      <w:r w:rsidR="00E25E52" w:rsidRPr="00B77DA5">
        <w:rPr>
          <w:lang w:eastAsia="zh-CN"/>
        </w:rPr>
        <w:t xml:space="preserve"> </w:t>
      </w:r>
    </w:p>
    <w:p w14:paraId="42B0FBDF" w14:textId="69B1C70B" w:rsidR="00C1404F" w:rsidRPr="00B77DA5" w:rsidRDefault="00C1404F">
      <w:pPr>
        <w:numPr>
          <w:ilvl w:val="0"/>
          <w:numId w:val="29"/>
        </w:numPr>
        <w:overflowPunct w:val="0"/>
        <w:autoSpaceDE w:val="0"/>
        <w:spacing w:line="276" w:lineRule="auto"/>
        <w:contextualSpacing/>
        <w:jc w:val="both"/>
        <w:rPr>
          <w:lang w:eastAsia="zh-CN"/>
        </w:rPr>
      </w:pPr>
      <w:r w:rsidRPr="00B77DA5">
        <w:rPr>
          <w:lang w:eastAsia="zh-CN"/>
        </w:rPr>
        <w:t>Wykonawca</w:t>
      </w:r>
      <w:r w:rsidR="009E5177" w:rsidRPr="00B77DA5">
        <w:rPr>
          <w:lang w:eastAsia="zh-CN"/>
        </w:rPr>
        <w:t>, w ramach wynagrodzenia umownego,</w:t>
      </w:r>
      <w:r w:rsidRPr="00B77DA5">
        <w:rPr>
          <w:lang w:eastAsia="zh-CN"/>
        </w:rPr>
        <w:t xml:space="preserve"> zobowiązuje się do</w:t>
      </w:r>
      <w:r w:rsidR="009E5177" w:rsidRPr="00B77DA5">
        <w:rPr>
          <w:lang w:eastAsia="zh-CN"/>
        </w:rPr>
        <w:t xml:space="preserve"> gotowości do</w:t>
      </w:r>
      <w:r w:rsidRPr="00B77DA5">
        <w:rPr>
          <w:lang w:eastAsia="zh-CN"/>
        </w:rPr>
        <w:t xml:space="preserve"> realizowania obowiązków określonych niniejszą umową w okresie gwarancji na zrealizowane roboty budowlane, które były objęte przedmiotem nadzoru na podstawie niniejszej umowy</w:t>
      </w:r>
      <w:r w:rsidR="00D9328F" w:rsidRPr="00B77DA5">
        <w:rPr>
          <w:lang w:eastAsia="zh-CN"/>
        </w:rPr>
        <w:t xml:space="preserve"> oraz ich realizacji</w:t>
      </w:r>
      <w:r w:rsidR="009E5177" w:rsidRPr="00B77DA5">
        <w:rPr>
          <w:lang w:eastAsia="zh-CN"/>
        </w:rPr>
        <w:t>, jeśli według Zamawiającego zaistnieje potrzeba udziału Wykonawcy w czynnościach związanych ze zrealizowanymi robotami budowlanych lub udzieloną na nie gwarancją i rękojmią, o czym Zamawiający poinformuje Wykonawcę.</w:t>
      </w:r>
    </w:p>
    <w:p w14:paraId="1ABB8191" w14:textId="77777777" w:rsidR="00E25E52" w:rsidRPr="00B77DA5" w:rsidRDefault="00E25E52" w:rsidP="00351B8E">
      <w:pPr>
        <w:pStyle w:val="Tekstpodstawowywcity21"/>
        <w:tabs>
          <w:tab w:val="clear" w:pos="284"/>
          <w:tab w:val="left" w:pos="360"/>
        </w:tabs>
        <w:spacing w:line="276" w:lineRule="auto"/>
        <w:ind w:left="0" w:firstLine="0"/>
        <w:rPr>
          <w:sz w:val="24"/>
          <w:szCs w:val="24"/>
          <w:lang w:val="pl-PL"/>
        </w:rPr>
      </w:pPr>
    </w:p>
    <w:p w14:paraId="26664C34" w14:textId="77777777" w:rsidR="00B90091" w:rsidRPr="00B77DA5" w:rsidRDefault="00B918D0" w:rsidP="00351B8E">
      <w:pPr>
        <w:spacing w:line="276" w:lineRule="auto"/>
        <w:jc w:val="center"/>
        <w:rPr>
          <w:b/>
        </w:rPr>
      </w:pPr>
      <w:r w:rsidRPr="00B77DA5">
        <w:rPr>
          <w:b/>
        </w:rPr>
        <w:t>§ 8</w:t>
      </w:r>
    </w:p>
    <w:p w14:paraId="3D862708" w14:textId="1DE04457" w:rsidR="00B918D0" w:rsidRPr="00B77DA5" w:rsidRDefault="00B918D0">
      <w:pPr>
        <w:numPr>
          <w:ilvl w:val="0"/>
          <w:numId w:val="8"/>
        </w:numPr>
        <w:tabs>
          <w:tab w:val="left" w:pos="284"/>
        </w:tabs>
        <w:overflowPunct w:val="0"/>
        <w:autoSpaceDE w:val="0"/>
        <w:spacing w:line="276" w:lineRule="auto"/>
        <w:jc w:val="both"/>
        <w:rPr>
          <w:strike/>
        </w:rPr>
      </w:pPr>
      <w:r w:rsidRPr="00B77DA5">
        <w:t xml:space="preserve">Zamawiający </w:t>
      </w:r>
      <w:r w:rsidR="00941FDF" w:rsidRPr="00B77DA5">
        <w:t>dopuszcza możliwość zmiany Umowy w stosunku do treści oferty, na podstawie, której dokonano wyboru Wykonawcy lub przedłużenia terminu realizacji przedmiotu Umowy w następujących przypadkach</w:t>
      </w:r>
      <w:r w:rsidRPr="00B77DA5">
        <w:t>:</w:t>
      </w:r>
    </w:p>
    <w:p w14:paraId="5E9423F6" w14:textId="77777777" w:rsidR="00E25E52" w:rsidRPr="00B77DA5" w:rsidRDefault="00B918D0">
      <w:pPr>
        <w:numPr>
          <w:ilvl w:val="0"/>
          <w:numId w:val="25"/>
        </w:numPr>
        <w:spacing w:line="276" w:lineRule="auto"/>
        <w:jc w:val="both"/>
      </w:pPr>
      <w:r w:rsidRPr="00B77DA5">
        <w:lastRenderedPageBreak/>
        <w:t xml:space="preserve">nastąpi </w:t>
      </w:r>
      <w:r w:rsidR="00E25E52" w:rsidRPr="00B77DA5">
        <w:t>zmiana powszechnie obowiązujących przepisów prawa, mających wpływ na sposób wykonania, zakres lub termin wykonania umowy,</w:t>
      </w:r>
    </w:p>
    <w:p w14:paraId="74348E33" w14:textId="2CD81CCC" w:rsidR="00E25E52" w:rsidRPr="00B77DA5" w:rsidRDefault="00E25E52">
      <w:pPr>
        <w:numPr>
          <w:ilvl w:val="0"/>
          <w:numId w:val="25"/>
        </w:numPr>
        <w:spacing w:line="276" w:lineRule="auto"/>
        <w:jc w:val="both"/>
      </w:pPr>
      <w:r w:rsidRPr="00B77DA5">
        <w:t>wystąpią okoliczności uniemożliwiające choćby częściowe wykonanie umowy, w</w:t>
      </w:r>
      <w:r w:rsidR="00C527A9" w:rsidRPr="00B77DA5">
        <w:t> </w:t>
      </w:r>
      <w:r w:rsidRPr="00B77DA5">
        <w:t xml:space="preserve">szczególności warunki atmosferyczne, znacząco odbiegające od typowych, utrzymujące się w czasie, niepozwalające na wykonanie robót budowlanych </w:t>
      </w:r>
      <w:r w:rsidR="000348B7" w:rsidRPr="00B77DA5">
        <w:t>przez wykonawcę robót budowlanych, które są objęte nadzorem przez Wykonawcę na podstawie niniejszej umowy,</w:t>
      </w:r>
      <w:r w:rsidR="007935BB" w:rsidRPr="00B77DA5">
        <w:t xml:space="preserve"> </w:t>
      </w:r>
      <w:r w:rsidRPr="00B77DA5">
        <w:t>zgodnie z</w:t>
      </w:r>
      <w:r w:rsidR="00C527A9" w:rsidRPr="00B77DA5">
        <w:t> </w:t>
      </w:r>
      <w:r w:rsidRPr="00B77DA5">
        <w:t>założonymi terminami,</w:t>
      </w:r>
      <w:r w:rsidR="007935BB" w:rsidRPr="00B77DA5">
        <w:t xml:space="preserve"> co ma bezpośredni wpływ na terminy wykonania </w:t>
      </w:r>
      <w:r w:rsidR="000348B7" w:rsidRPr="00B77DA5">
        <w:t xml:space="preserve">niniejszej </w:t>
      </w:r>
      <w:r w:rsidR="007935BB" w:rsidRPr="00B77DA5">
        <w:t>umowy,</w:t>
      </w:r>
    </w:p>
    <w:p w14:paraId="1F4021B5" w14:textId="77777777" w:rsidR="00E25E52" w:rsidRPr="00B77DA5" w:rsidRDefault="00E25E52">
      <w:pPr>
        <w:numPr>
          <w:ilvl w:val="0"/>
          <w:numId w:val="25"/>
        </w:numPr>
        <w:spacing w:line="276" w:lineRule="auto"/>
        <w:jc w:val="both"/>
      </w:pPr>
      <w:r w:rsidRPr="00B77DA5">
        <w:t xml:space="preserve">działania siły wyższej </w:t>
      </w:r>
      <w:bookmarkStart w:id="5" w:name="_Hlk102997340"/>
      <w:r w:rsidRPr="00B77DA5">
        <w:t>uniemożliwiającej wykonanie przedmiotu Umowy zgodnie z jej postanowieniami</w:t>
      </w:r>
      <w:bookmarkEnd w:id="5"/>
      <w:r w:rsidRPr="00B77DA5">
        <w:t>,</w:t>
      </w:r>
    </w:p>
    <w:p w14:paraId="7A59D4DF" w14:textId="77777777" w:rsidR="00E25E52" w:rsidRPr="00B77DA5" w:rsidRDefault="00E25E52">
      <w:pPr>
        <w:numPr>
          <w:ilvl w:val="0"/>
          <w:numId w:val="25"/>
        </w:numPr>
        <w:spacing w:line="276" w:lineRule="auto"/>
        <w:jc w:val="both"/>
      </w:pPr>
      <w:r w:rsidRPr="00B77DA5">
        <w:t>wystąpi siła wyższa, rozumiana jako wydarzenie nieprzewidywalne o charakterze przypadkowym lub naturalnym (żywiołowym), nie do uniknięcia, pozostające poza racjonalną kontrolą stron, następstwom którego strony nie mogły zapobiec, uniemożliwiającej którejkolwiek ze stron wykonanie zobowiązań określonych w</w:t>
      </w:r>
      <w:r w:rsidR="00C527A9" w:rsidRPr="00B77DA5">
        <w:t> </w:t>
      </w:r>
      <w:r w:rsidRPr="00B77DA5">
        <w:t>umowie,</w:t>
      </w:r>
    </w:p>
    <w:p w14:paraId="63487116" w14:textId="77777777" w:rsidR="00E25E52" w:rsidRPr="00B77DA5" w:rsidRDefault="00E25E52">
      <w:pPr>
        <w:numPr>
          <w:ilvl w:val="0"/>
          <w:numId w:val="25"/>
        </w:numPr>
        <w:spacing w:line="276" w:lineRule="auto"/>
        <w:jc w:val="both"/>
      </w:pPr>
      <w:r w:rsidRPr="00B77DA5">
        <w:t>działania osób trzecich, za które nie odpowiada Wykonawca, uniemożliwiają wykonanie umowy lub jej części,</w:t>
      </w:r>
    </w:p>
    <w:p w14:paraId="6D273F6B" w14:textId="77777777" w:rsidR="00E25E52" w:rsidRPr="00B77DA5" w:rsidRDefault="00E25E52">
      <w:pPr>
        <w:numPr>
          <w:ilvl w:val="0"/>
          <w:numId w:val="25"/>
        </w:numPr>
        <w:spacing w:line="276" w:lineRule="auto"/>
        <w:jc w:val="both"/>
      </w:pPr>
      <w:r w:rsidRPr="00B77DA5">
        <w:t>zaistnieje sytuacja powodująca niemożność wykonania przedmiotu umowy z przyczyn leżących po stronie Zamawiającego</w:t>
      </w:r>
      <w:r w:rsidR="00351B8E" w:rsidRPr="00B77DA5">
        <w:t>,</w:t>
      </w:r>
    </w:p>
    <w:p w14:paraId="68B093D6" w14:textId="77777777" w:rsidR="00816D0C" w:rsidRPr="00B77DA5" w:rsidRDefault="00E25E52">
      <w:pPr>
        <w:numPr>
          <w:ilvl w:val="0"/>
          <w:numId w:val="25"/>
        </w:numPr>
        <w:spacing w:line="276" w:lineRule="auto"/>
        <w:jc w:val="both"/>
      </w:pPr>
      <w:r w:rsidRPr="00B77DA5">
        <w:t>wystąpią opóźnienia w dokonaniu określonych czynności lub ich zaniechanie przez właściwe organy administracji państwowej, które nie są następstwem okoliczności, za które Wykonawca ponosi odpowiedzialność</w:t>
      </w:r>
      <w:r w:rsidR="00351B8E" w:rsidRPr="00B77DA5">
        <w:t>,</w:t>
      </w:r>
    </w:p>
    <w:p w14:paraId="6E4334E4" w14:textId="4BB48DE3" w:rsidR="00B918D0" w:rsidRPr="00B77DA5" w:rsidRDefault="00E25E52">
      <w:pPr>
        <w:numPr>
          <w:ilvl w:val="0"/>
          <w:numId w:val="25"/>
        </w:numPr>
        <w:spacing w:line="276" w:lineRule="auto"/>
        <w:jc w:val="both"/>
      </w:pPr>
      <w:r w:rsidRPr="00B77DA5">
        <w:t>jeżeli wystąpi brak możliwości wykonywania czynności objętych przedmiotem Umowy z powodu niedopuszczania do ich wykonywania przez uprawniony organ lub nakazania ich wstrzymania przez uprawniony organ, z przyczyn niezależnych od Wykonawcy</w:t>
      </w:r>
      <w:r w:rsidR="000348B7" w:rsidRPr="00B77DA5">
        <w:t>,</w:t>
      </w:r>
    </w:p>
    <w:p w14:paraId="62A0BDF8" w14:textId="1AA7EA09" w:rsidR="000348B7" w:rsidRPr="00B77DA5" w:rsidRDefault="000348B7">
      <w:pPr>
        <w:numPr>
          <w:ilvl w:val="0"/>
          <w:numId w:val="25"/>
        </w:numPr>
        <w:spacing w:line="276" w:lineRule="auto"/>
        <w:jc w:val="both"/>
      </w:pPr>
      <w:r w:rsidRPr="00B77DA5">
        <w:t>wystąpią opóźnienia w realizacji robót budowlanych przez wykonawcę robót budowlanych, które są objęte nadzorem przez Wykonawcę na podstawie niniejszej umowy.</w:t>
      </w:r>
    </w:p>
    <w:p w14:paraId="23510392" w14:textId="06D47D4D" w:rsidR="00B918D0" w:rsidRPr="00B77DA5" w:rsidRDefault="00B918D0">
      <w:pPr>
        <w:pStyle w:val="Akapitzlist"/>
        <w:numPr>
          <w:ilvl w:val="0"/>
          <w:numId w:val="8"/>
        </w:numPr>
        <w:tabs>
          <w:tab w:val="left" w:pos="284"/>
        </w:tabs>
        <w:overflowPunct w:val="0"/>
        <w:autoSpaceDE w:val="0"/>
        <w:spacing w:line="276" w:lineRule="auto"/>
        <w:contextualSpacing/>
        <w:jc w:val="both"/>
      </w:pPr>
      <w:r w:rsidRPr="00B77DA5">
        <w:t xml:space="preserve">W przypadku wystąpienia okoliczności, o których mowa w ust. 1 </w:t>
      </w:r>
      <w:r w:rsidR="000348B7" w:rsidRPr="00B77DA5">
        <w:t xml:space="preserve">pkt 1-8 </w:t>
      </w:r>
      <w:r w:rsidRPr="00B77DA5">
        <w:t>niniejszego paragrafu, wy</w:t>
      </w:r>
      <w:r w:rsidR="00FF454B" w:rsidRPr="00B77DA5">
        <w:t xml:space="preserve">nagrodzenie, o którym mowa w § </w:t>
      </w:r>
      <w:r w:rsidR="00E25E52" w:rsidRPr="00B77DA5">
        <w:t>4</w:t>
      </w:r>
      <w:r w:rsidRPr="00B77DA5">
        <w:t xml:space="preserve"> ust. 1:</w:t>
      </w:r>
    </w:p>
    <w:p w14:paraId="7602AB83" w14:textId="0AE59D7C" w:rsidR="00B918D0" w:rsidRPr="00B77DA5" w:rsidRDefault="00B918D0">
      <w:pPr>
        <w:pStyle w:val="Akapitzlist"/>
        <w:numPr>
          <w:ilvl w:val="0"/>
          <w:numId w:val="9"/>
        </w:numPr>
        <w:tabs>
          <w:tab w:val="left" w:pos="284"/>
        </w:tabs>
        <w:overflowPunct w:val="0"/>
        <w:autoSpaceDE w:val="0"/>
        <w:spacing w:line="276" w:lineRule="auto"/>
        <w:contextualSpacing/>
        <w:jc w:val="both"/>
      </w:pPr>
      <w:r w:rsidRPr="00B77DA5">
        <w:t xml:space="preserve">może ulec zmniejszeniu proporcjonalnie o wartość niewykonanych </w:t>
      </w:r>
      <w:r w:rsidR="000348B7" w:rsidRPr="00B77DA5">
        <w:t>usług</w:t>
      </w:r>
      <w:r w:rsidRPr="00B77DA5">
        <w:t xml:space="preserve">, w przypadku gdy okoliczności, o których mowa w ust. 1, doprowadzą do zmniejszenia zakresu </w:t>
      </w:r>
      <w:r w:rsidR="000348B7" w:rsidRPr="00B77DA5">
        <w:t>wykonania umowy</w:t>
      </w:r>
      <w:r w:rsidRPr="00B77DA5">
        <w:t>,</w:t>
      </w:r>
    </w:p>
    <w:p w14:paraId="5F7AB8A0" w14:textId="4C53210F" w:rsidR="00B918D0" w:rsidRPr="00B77DA5" w:rsidRDefault="00B918D0">
      <w:pPr>
        <w:pStyle w:val="Akapitzlist"/>
        <w:numPr>
          <w:ilvl w:val="0"/>
          <w:numId w:val="9"/>
        </w:numPr>
        <w:tabs>
          <w:tab w:val="left" w:pos="284"/>
        </w:tabs>
        <w:overflowPunct w:val="0"/>
        <w:autoSpaceDE w:val="0"/>
        <w:spacing w:line="276" w:lineRule="auto"/>
        <w:contextualSpacing/>
        <w:jc w:val="both"/>
      </w:pPr>
      <w:r w:rsidRPr="00B77DA5">
        <w:t xml:space="preserve">nie ulegnie zmianie, gdy okoliczności, o których mowa w ust. 1, nie doprowadzą do zmniejszenia zakresu </w:t>
      </w:r>
      <w:r w:rsidR="006107A9" w:rsidRPr="00B77DA5">
        <w:t>wykonania umowy</w:t>
      </w:r>
      <w:r w:rsidRPr="00B77DA5">
        <w:t>.</w:t>
      </w:r>
    </w:p>
    <w:p w14:paraId="36820445" w14:textId="77777777" w:rsidR="000348B7" w:rsidRPr="00B77DA5" w:rsidRDefault="000348B7">
      <w:pPr>
        <w:pStyle w:val="Akapitzlist"/>
        <w:numPr>
          <w:ilvl w:val="0"/>
          <w:numId w:val="8"/>
        </w:numPr>
        <w:tabs>
          <w:tab w:val="left" w:pos="284"/>
        </w:tabs>
        <w:overflowPunct w:val="0"/>
        <w:autoSpaceDE w:val="0"/>
        <w:spacing w:line="276" w:lineRule="auto"/>
        <w:contextualSpacing/>
        <w:jc w:val="both"/>
      </w:pPr>
      <w:r w:rsidRPr="00B77DA5">
        <w:t>W przypadku wystąpienia okoliczności, o których mowa w ust. 1 pkt 9 niniejszego paragrafu, wynagrodzenie, o którym mowa w § 4 ust. 1 nie ulegnie zwiększeniu.</w:t>
      </w:r>
    </w:p>
    <w:p w14:paraId="0209ABAB" w14:textId="5CF87332" w:rsidR="00B918D0" w:rsidRPr="00B77DA5" w:rsidRDefault="00B918D0">
      <w:pPr>
        <w:pStyle w:val="Akapitzlist"/>
        <w:numPr>
          <w:ilvl w:val="0"/>
          <w:numId w:val="8"/>
        </w:numPr>
        <w:tabs>
          <w:tab w:val="left" w:pos="284"/>
        </w:tabs>
        <w:overflowPunct w:val="0"/>
        <w:autoSpaceDE w:val="0"/>
        <w:spacing w:line="276" w:lineRule="auto"/>
        <w:contextualSpacing/>
        <w:jc w:val="both"/>
      </w:pPr>
      <w:r w:rsidRPr="00B77DA5">
        <w:t xml:space="preserve">Jeżeli w toku wykonywania umowy Wykonawca stwierdzi, że zaistniały okoliczności opisane w ust. 1 </w:t>
      </w:r>
      <w:r w:rsidR="000348B7" w:rsidRPr="00B77DA5">
        <w:t xml:space="preserve">pkt 1-8 </w:t>
      </w:r>
      <w:r w:rsidRPr="00B77DA5">
        <w:t xml:space="preserve">niniejszego paragrafu i w związku z tym </w:t>
      </w:r>
      <w:r w:rsidR="00E25E52" w:rsidRPr="00B77DA5">
        <w:t>przedmiot umowy</w:t>
      </w:r>
      <w:r w:rsidRPr="00B77DA5">
        <w:t xml:space="preserve"> </w:t>
      </w:r>
      <w:r w:rsidR="005727DC" w:rsidRPr="00B77DA5">
        <w:t>mo</w:t>
      </w:r>
      <w:r w:rsidR="00E25E52" w:rsidRPr="00B77DA5">
        <w:t>że</w:t>
      </w:r>
      <w:r w:rsidR="005727DC" w:rsidRPr="00B77DA5">
        <w:t xml:space="preserve"> nie zostać</w:t>
      </w:r>
      <w:r w:rsidRPr="00B77DA5">
        <w:t xml:space="preserve"> wykonan</w:t>
      </w:r>
      <w:r w:rsidR="00E25E52" w:rsidRPr="00B77DA5">
        <w:t>y</w:t>
      </w:r>
      <w:r w:rsidRPr="00B77DA5">
        <w:t xml:space="preserve"> w termin</w:t>
      </w:r>
      <w:r w:rsidR="00E25E52" w:rsidRPr="00B77DA5">
        <w:t>ach</w:t>
      </w:r>
      <w:r w:rsidRPr="00B77DA5">
        <w:t xml:space="preserve"> określony</w:t>
      </w:r>
      <w:r w:rsidR="00E25E52" w:rsidRPr="00B77DA5">
        <w:t>ch</w:t>
      </w:r>
      <w:r w:rsidRPr="00B77DA5">
        <w:t xml:space="preserve"> w </w:t>
      </w:r>
      <w:r w:rsidR="00E25E52" w:rsidRPr="00B77DA5">
        <w:t>rozdziale VI opisu przedmiotu zamówienia</w:t>
      </w:r>
      <w:r w:rsidRPr="00B77DA5">
        <w:t xml:space="preserve">, Wykonawca niezwłocznie i nie później niż w terminie 3 dni </w:t>
      </w:r>
      <w:r w:rsidR="002E68C6" w:rsidRPr="00B77DA5">
        <w:t xml:space="preserve">roboczych </w:t>
      </w:r>
      <w:r w:rsidRPr="00B77DA5">
        <w:t xml:space="preserve">od </w:t>
      </w:r>
      <w:r w:rsidRPr="00B77DA5">
        <w:lastRenderedPageBreak/>
        <w:t>powzięcia takich informacji, złoży pisemny wniosek o zmianę postanowień umowy, zawierający prawdopodobny czas opóźnienia i jego przyczynę, opis propozycji zmiany wraz z</w:t>
      </w:r>
      <w:r w:rsidR="00C527A9" w:rsidRPr="00B77DA5">
        <w:t> </w:t>
      </w:r>
      <w:r w:rsidRPr="00B77DA5">
        <w:t>uzasadnieniem oraz opis wpływu zmiany na warunki realizacji umowy.</w:t>
      </w:r>
    </w:p>
    <w:p w14:paraId="480B74EB" w14:textId="634DB8CC" w:rsidR="00B918D0" w:rsidRPr="00B77DA5" w:rsidRDefault="00B918D0">
      <w:pPr>
        <w:pStyle w:val="Akapitzlist"/>
        <w:numPr>
          <w:ilvl w:val="0"/>
          <w:numId w:val="8"/>
        </w:numPr>
        <w:tabs>
          <w:tab w:val="left" w:pos="284"/>
        </w:tabs>
        <w:overflowPunct w:val="0"/>
        <w:autoSpaceDE w:val="0"/>
        <w:spacing w:line="276" w:lineRule="auto"/>
        <w:contextualSpacing/>
        <w:jc w:val="both"/>
      </w:pPr>
      <w:r w:rsidRPr="00B77DA5">
        <w:t>Zamawiający może żądać przedstawienia dodatkowych oświadczeń lub dokumentów potwierdzających wpływ okoliczności</w:t>
      </w:r>
      <w:r w:rsidR="00E25E52" w:rsidRPr="00B77DA5">
        <w:t>,</w:t>
      </w:r>
      <w:r w:rsidRPr="00B77DA5">
        <w:t xml:space="preserve"> o których mowa w ust. 1 </w:t>
      </w:r>
      <w:r w:rsidR="000348B7" w:rsidRPr="00B77DA5">
        <w:t xml:space="preserve">pkt 1-8 </w:t>
      </w:r>
      <w:r w:rsidRPr="00B77DA5">
        <w:t>na należyte wykonanie tej umowy.</w:t>
      </w:r>
    </w:p>
    <w:p w14:paraId="7A91453E" w14:textId="0CDF4DF5" w:rsidR="00B918D0" w:rsidRPr="00B77DA5" w:rsidRDefault="00B918D0">
      <w:pPr>
        <w:pStyle w:val="Akapitzlist"/>
        <w:numPr>
          <w:ilvl w:val="0"/>
          <w:numId w:val="8"/>
        </w:numPr>
        <w:tabs>
          <w:tab w:val="left" w:pos="284"/>
        </w:tabs>
        <w:overflowPunct w:val="0"/>
        <w:autoSpaceDE w:val="0"/>
        <w:spacing w:line="276" w:lineRule="auto"/>
        <w:contextualSpacing/>
        <w:jc w:val="both"/>
      </w:pPr>
      <w:r w:rsidRPr="00B77DA5">
        <w:t xml:space="preserve">Zamawiający, w terminie 7 dni roboczych od dnia otrzymania wniosku o zmianę postanowień umowy oraz oświadczeń i dokumentów o których mowa w </w:t>
      </w:r>
      <w:r w:rsidR="000348B7" w:rsidRPr="00B77DA5">
        <w:t>ust. 5</w:t>
      </w:r>
      <w:r w:rsidRPr="00B77DA5">
        <w:t>, powiadomi Wykonawcę o akceptacji żądania zmiany umowy oraz o terminie podpisania aneksu do umowy lub odpowiednio o braku akceptacji zmiany wraz z uzasadnieniem.</w:t>
      </w:r>
    </w:p>
    <w:p w14:paraId="321A659E" w14:textId="5F972A42" w:rsidR="00B918D0" w:rsidRPr="00B77DA5" w:rsidRDefault="00B918D0">
      <w:pPr>
        <w:pStyle w:val="Akapitzlist"/>
        <w:numPr>
          <w:ilvl w:val="0"/>
          <w:numId w:val="8"/>
        </w:numPr>
        <w:tabs>
          <w:tab w:val="left" w:pos="284"/>
        </w:tabs>
        <w:overflowPunct w:val="0"/>
        <w:autoSpaceDE w:val="0"/>
        <w:spacing w:line="276" w:lineRule="auto"/>
        <w:contextualSpacing/>
        <w:jc w:val="both"/>
      </w:pPr>
      <w:r w:rsidRPr="00B77DA5">
        <w:t>Zmiany, o których mowa w ust. 1</w:t>
      </w:r>
      <w:r w:rsidR="000348B7" w:rsidRPr="00B77DA5">
        <w:t xml:space="preserve"> pkt 1-8</w:t>
      </w:r>
      <w:r w:rsidRPr="00B77DA5">
        <w:t>, stanowią zmianę treści umowy w rozumieniu § 1</w:t>
      </w:r>
      <w:r w:rsidR="00816D0C" w:rsidRPr="00B77DA5">
        <w:t>3</w:t>
      </w:r>
      <w:r w:rsidR="004524CA" w:rsidRPr="00B77DA5">
        <w:t xml:space="preserve"> ust. 2</w:t>
      </w:r>
      <w:r w:rsidRPr="00B77DA5">
        <w:t xml:space="preserve"> umowy i wymagają formy pisemnej pod rygorem nieważności.</w:t>
      </w:r>
    </w:p>
    <w:p w14:paraId="3B7B0A60" w14:textId="272C409B" w:rsidR="000348B7" w:rsidRPr="00B77DA5" w:rsidRDefault="000348B7" w:rsidP="000348B7">
      <w:pPr>
        <w:pStyle w:val="Akapitzlist"/>
        <w:numPr>
          <w:ilvl w:val="0"/>
          <w:numId w:val="8"/>
        </w:numPr>
        <w:suppressAutoHyphens w:val="0"/>
        <w:spacing w:line="276" w:lineRule="auto"/>
        <w:contextualSpacing/>
        <w:jc w:val="both"/>
      </w:pPr>
      <w:r w:rsidRPr="00B77DA5">
        <w:t>Zmiana, o której mowa w ust. 1 pkt 9 nie stanowi zmiany umowy w rozumieniu § 1</w:t>
      </w:r>
      <w:r w:rsidR="006D58D0">
        <w:t>3</w:t>
      </w:r>
      <w:r w:rsidRPr="00B77DA5">
        <w:t xml:space="preserve"> ust. </w:t>
      </w:r>
      <w:r w:rsidR="006D58D0">
        <w:t>2</w:t>
      </w:r>
      <w:r w:rsidRPr="00B77DA5">
        <w:t xml:space="preserve"> umowy i nie wymaga formy pisemnej pod rygorem nieważności.</w:t>
      </w:r>
    </w:p>
    <w:p w14:paraId="542E188F" w14:textId="7F240779" w:rsidR="000348B7" w:rsidRPr="00B77DA5" w:rsidRDefault="000348B7" w:rsidP="000348B7">
      <w:pPr>
        <w:pStyle w:val="Akapitzlist"/>
        <w:numPr>
          <w:ilvl w:val="0"/>
          <w:numId w:val="8"/>
        </w:numPr>
        <w:suppressAutoHyphens w:val="0"/>
        <w:spacing w:line="276" w:lineRule="auto"/>
        <w:contextualSpacing/>
        <w:jc w:val="both"/>
      </w:pPr>
      <w:r w:rsidRPr="00B77DA5">
        <w:t xml:space="preserve">Zamawiający jest zobowiązany niezwłocznie poinformować Wykonawcę o zaistnieniu okoliczności określonych w § </w:t>
      </w:r>
      <w:r w:rsidR="006D58D0">
        <w:t>8</w:t>
      </w:r>
      <w:r w:rsidRPr="00B77DA5">
        <w:t xml:space="preserve"> ust. 1 pkt 9 oraz wskazać planowany termin zakończenia robót budowlanych objętych nadzorem przez Wykonawcę.</w:t>
      </w:r>
    </w:p>
    <w:p w14:paraId="39B92F3F" w14:textId="77777777" w:rsidR="00E25E52" w:rsidRPr="00B77DA5" w:rsidRDefault="00E25E52" w:rsidP="00351B8E">
      <w:pPr>
        <w:spacing w:line="276" w:lineRule="auto"/>
        <w:rPr>
          <w:b/>
        </w:rPr>
      </w:pPr>
    </w:p>
    <w:p w14:paraId="10565D5B" w14:textId="77777777" w:rsidR="00922727" w:rsidRPr="00B77DA5" w:rsidRDefault="00922727" w:rsidP="00351B8E">
      <w:pPr>
        <w:spacing w:line="276" w:lineRule="auto"/>
        <w:jc w:val="center"/>
        <w:rPr>
          <w:b/>
        </w:rPr>
      </w:pPr>
      <w:r w:rsidRPr="00B77DA5">
        <w:rPr>
          <w:b/>
        </w:rPr>
        <w:t xml:space="preserve">§ </w:t>
      </w:r>
      <w:r w:rsidR="00E25E52" w:rsidRPr="00B77DA5">
        <w:rPr>
          <w:b/>
        </w:rPr>
        <w:t>9</w:t>
      </w:r>
    </w:p>
    <w:p w14:paraId="5C481AE3" w14:textId="77777777" w:rsidR="002B34F7" w:rsidRPr="00B77DA5" w:rsidRDefault="009009C6">
      <w:pPr>
        <w:numPr>
          <w:ilvl w:val="0"/>
          <w:numId w:val="7"/>
        </w:numPr>
        <w:tabs>
          <w:tab w:val="clear" w:pos="600"/>
          <w:tab w:val="num" w:pos="420"/>
        </w:tabs>
        <w:overflowPunct w:val="0"/>
        <w:autoSpaceDE w:val="0"/>
        <w:spacing w:line="276" w:lineRule="auto"/>
        <w:ind w:left="420"/>
        <w:jc w:val="both"/>
      </w:pPr>
      <w:r w:rsidRPr="00B77DA5">
        <w:t xml:space="preserve">Strony zobowiązują się do wzajemnego informowania o wszelkich istotnych okolicznościach związanych z wykonywaniem </w:t>
      </w:r>
      <w:r w:rsidR="00E25E52" w:rsidRPr="00B77DA5">
        <w:t>przedmiotu umowy</w:t>
      </w:r>
      <w:r w:rsidRPr="00B77DA5">
        <w:t xml:space="preserve">, które w ich ocenie mogą mieć wpływ na realizację zamówienia. </w:t>
      </w:r>
    </w:p>
    <w:p w14:paraId="553C6475" w14:textId="5A469FF1" w:rsidR="0016307E" w:rsidRPr="00B77DA5" w:rsidRDefault="006107A9">
      <w:pPr>
        <w:numPr>
          <w:ilvl w:val="0"/>
          <w:numId w:val="7"/>
        </w:numPr>
        <w:tabs>
          <w:tab w:val="clear" w:pos="600"/>
          <w:tab w:val="num" w:pos="420"/>
        </w:tabs>
        <w:overflowPunct w:val="0"/>
        <w:autoSpaceDE w:val="0"/>
        <w:spacing w:line="276" w:lineRule="auto"/>
        <w:ind w:left="420"/>
        <w:jc w:val="both"/>
      </w:pPr>
      <w:r w:rsidRPr="00B77DA5">
        <w:t xml:space="preserve">Osobami upoważnionymi przez Zamawiającego do kontaktów roboczych z Wykonawcą </w:t>
      </w:r>
      <w:r w:rsidRPr="00B77DA5">
        <w:br/>
        <w:t>i nadzoru nad realizacją usług są</w:t>
      </w:r>
      <w:r w:rsidR="0016307E" w:rsidRPr="00B77DA5">
        <w:t>:</w:t>
      </w:r>
    </w:p>
    <w:p w14:paraId="08E6CF39" w14:textId="77777777" w:rsidR="00FC55DD" w:rsidRPr="00B77DA5" w:rsidRDefault="00FC55DD">
      <w:pPr>
        <w:numPr>
          <w:ilvl w:val="0"/>
          <w:numId w:val="6"/>
        </w:numPr>
        <w:spacing w:line="276" w:lineRule="auto"/>
        <w:ind w:left="780"/>
        <w:jc w:val="both"/>
      </w:pPr>
      <w:r w:rsidRPr="00B77DA5">
        <w:t>po stronie Zamawiającego</w:t>
      </w:r>
    </w:p>
    <w:p w14:paraId="19A874B5" w14:textId="77777777" w:rsidR="00FC55DD" w:rsidRPr="00B77DA5" w:rsidRDefault="00FC55DD" w:rsidP="00351B8E">
      <w:pPr>
        <w:spacing w:line="276" w:lineRule="auto"/>
        <w:ind w:left="780"/>
        <w:jc w:val="both"/>
      </w:pPr>
      <w:r w:rsidRPr="00B77DA5">
        <w:t>……………………………………………………………………………………</w:t>
      </w:r>
    </w:p>
    <w:p w14:paraId="6E9203AA" w14:textId="77777777" w:rsidR="00FC55DD" w:rsidRPr="00B77DA5" w:rsidRDefault="00FC55DD">
      <w:pPr>
        <w:numPr>
          <w:ilvl w:val="0"/>
          <w:numId w:val="6"/>
        </w:numPr>
        <w:spacing w:line="276" w:lineRule="auto"/>
        <w:ind w:left="780"/>
        <w:jc w:val="both"/>
      </w:pPr>
      <w:r w:rsidRPr="00B77DA5">
        <w:t xml:space="preserve"> po stronie Wykonawcy:</w:t>
      </w:r>
    </w:p>
    <w:p w14:paraId="72A38EA2" w14:textId="77777777" w:rsidR="00FC55DD" w:rsidRPr="00B77DA5" w:rsidRDefault="00FC55DD" w:rsidP="00351B8E">
      <w:pPr>
        <w:spacing w:line="276" w:lineRule="auto"/>
        <w:ind w:left="780"/>
        <w:jc w:val="both"/>
      </w:pPr>
      <w:r w:rsidRPr="00B77DA5">
        <w:t>…………………………………………………………………………………..</w:t>
      </w:r>
    </w:p>
    <w:p w14:paraId="07A3E30D" w14:textId="77777777" w:rsidR="009009C6" w:rsidRPr="00B77DA5" w:rsidRDefault="009009C6">
      <w:pPr>
        <w:pStyle w:val="Akapitzlist"/>
        <w:numPr>
          <w:ilvl w:val="0"/>
          <w:numId w:val="7"/>
        </w:numPr>
        <w:tabs>
          <w:tab w:val="clear" w:pos="600"/>
          <w:tab w:val="num" w:pos="420"/>
        </w:tabs>
        <w:overflowPunct w:val="0"/>
        <w:autoSpaceDE w:val="0"/>
        <w:spacing w:line="276" w:lineRule="auto"/>
        <w:ind w:left="420"/>
        <w:contextualSpacing/>
        <w:jc w:val="both"/>
      </w:pPr>
      <w:r w:rsidRPr="00B77DA5">
        <w:t>Zmiana  osób,  o  których  mowa  w  ust.  2  lub  ich  danych  kontaktowych  wymaga powiadomienia drugiej Strony.  Zmiana  tych  osób  i  ich  danych  kontaktowych  nie  stanowi zmiany Umowy i nie wymaga podpisania aneksu do Umowy.</w:t>
      </w:r>
    </w:p>
    <w:p w14:paraId="51BCF6FC" w14:textId="77777777" w:rsidR="00351B8E" w:rsidRPr="00B77DA5" w:rsidRDefault="00351B8E" w:rsidP="00351B8E">
      <w:pPr>
        <w:spacing w:line="276" w:lineRule="auto"/>
        <w:jc w:val="both"/>
      </w:pPr>
    </w:p>
    <w:p w14:paraId="595C06EC" w14:textId="77777777" w:rsidR="003E7F5D" w:rsidRPr="00B77DA5" w:rsidRDefault="00922727" w:rsidP="00351B8E">
      <w:pPr>
        <w:spacing w:line="276" w:lineRule="auto"/>
        <w:jc w:val="center"/>
        <w:rPr>
          <w:b/>
        </w:rPr>
      </w:pPr>
      <w:r w:rsidRPr="00B77DA5">
        <w:rPr>
          <w:b/>
        </w:rPr>
        <w:t xml:space="preserve">§ </w:t>
      </w:r>
      <w:r w:rsidR="004524CA" w:rsidRPr="00B77DA5">
        <w:rPr>
          <w:b/>
        </w:rPr>
        <w:t>1</w:t>
      </w:r>
      <w:r w:rsidR="00351B8E" w:rsidRPr="00B77DA5">
        <w:rPr>
          <w:b/>
        </w:rPr>
        <w:t>0</w:t>
      </w:r>
    </w:p>
    <w:p w14:paraId="3A8282B9" w14:textId="77777777" w:rsidR="002B34F7" w:rsidRPr="00B77DA5" w:rsidRDefault="00FC55DD">
      <w:pPr>
        <w:numPr>
          <w:ilvl w:val="0"/>
          <w:numId w:val="10"/>
        </w:numPr>
        <w:overflowPunct w:val="0"/>
        <w:autoSpaceDE w:val="0"/>
        <w:spacing w:line="276" w:lineRule="auto"/>
        <w:ind w:left="426" w:hanging="426"/>
        <w:jc w:val="both"/>
      </w:pPr>
      <w:r w:rsidRPr="00B77DA5">
        <w:t xml:space="preserve">Zamawiający posiada certyfikat Zarządzania Środowiskowego, zgodnego z EMAS, </w:t>
      </w:r>
      <w:r w:rsidR="00425D44" w:rsidRPr="00B77DA5">
        <w:br/>
      </w:r>
      <w:r w:rsidRPr="00B77DA5">
        <w:t>na podstawie Polityki Środowiskowej, zatwierdzonej przez Regionalnego Dyrektora Ochrony Środowiska w Bydgoszczy.</w:t>
      </w:r>
    </w:p>
    <w:p w14:paraId="3BDDB7C4" w14:textId="77777777" w:rsidR="00351B8E" w:rsidRPr="00B77DA5" w:rsidRDefault="00FC55DD">
      <w:pPr>
        <w:numPr>
          <w:ilvl w:val="0"/>
          <w:numId w:val="10"/>
        </w:numPr>
        <w:overflowPunct w:val="0"/>
        <w:autoSpaceDE w:val="0"/>
        <w:spacing w:line="276" w:lineRule="auto"/>
        <w:ind w:left="426" w:hanging="426"/>
        <w:jc w:val="both"/>
      </w:pPr>
      <w:r w:rsidRPr="00B77DA5">
        <w:t xml:space="preserve">Wykonawca oświadcza, że zapoznał się z treścią Polityki Środowiskowej Zamawiającego umieszczonej na jego stronie internetowej pod adresem: https://www.gov.pl/web/rdos-bydgoszcz/system-ekozarzadzania-i-audytu-emas, a także zobowiązuje się do </w:t>
      </w:r>
      <w:r w:rsidR="001B1106" w:rsidRPr="00B77DA5">
        <w:t xml:space="preserve">jej </w:t>
      </w:r>
      <w:r w:rsidR="00D16688" w:rsidRPr="00B77DA5">
        <w:t>uwzględnienia podczas</w:t>
      </w:r>
      <w:r w:rsidRPr="00B77DA5">
        <w:t xml:space="preserve"> </w:t>
      </w:r>
      <w:r w:rsidR="001B1106" w:rsidRPr="00B77DA5">
        <w:t>realizacji przedmiotu umowy</w:t>
      </w:r>
      <w:r w:rsidRPr="00B77DA5">
        <w:t>.</w:t>
      </w:r>
    </w:p>
    <w:p w14:paraId="43DFBBC3" w14:textId="77777777" w:rsidR="00351B8E" w:rsidRPr="00B77DA5" w:rsidRDefault="00FC55DD">
      <w:pPr>
        <w:numPr>
          <w:ilvl w:val="0"/>
          <w:numId w:val="10"/>
        </w:numPr>
        <w:overflowPunct w:val="0"/>
        <w:autoSpaceDE w:val="0"/>
        <w:spacing w:line="276" w:lineRule="auto"/>
        <w:ind w:left="426" w:hanging="426"/>
        <w:jc w:val="both"/>
      </w:pPr>
      <w:r w:rsidRPr="00B77DA5">
        <w:lastRenderedPageBreak/>
        <w:t>Wykonawca oświadcza, że zapoznał się z treścią Polityki prywatności Zamawiającego umieszczonej w serwisie internetowym Regionalnej Dyrekcji Ochrony Śr</w:t>
      </w:r>
      <w:r w:rsidR="00D16688" w:rsidRPr="00B77DA5">
        <w:t>odowiska w </w:t>
      </w:r>
      <w:r w:rsidRPr="00B77DA5">
        <w:t xml:space="preserve">Bydgoszczy pod adresem: </w:t>
      </w:r>
      <w:hyperlink r:id="rId7" w:history="1">
        <w:r w:rsidRPr="00B77DA5">
          <w:rPr>
            <w:rStyle w:val="Hipercze"/>
            <w:color w:val="auto"/>
          </w:rPr>
          <w:t>https://www.gov.pl/web/rdos-bydgoszcz/polityka-prywatnosci</w:t>
        </w:r>
      </w:hyperlink>
    </w:p>
    <w:p w14:paraId="7932EE58" w14:textId="77777777" w:rsidR="00351B8E" w:rsidRPr="00B77DA5" w:rsidRDefault="00351B8E" w:rsidP="00351B8E">
      <w:pPr>
        <w:overflowPunct w:val="0"/>
        <w:autoSpaceDE w:val="0"/>
        <w:spacing w:line="276" w:lineRule="auto"/>
        <w:jc w:val="center"/>
      </w:pPr>
    </w:p>
    <w:p w14:paraId="31EEA340" w14:textId="77777777" w:rsidR="00351B8E" w:rsidRPr="00B77DA5" w:rsidRDefault="00351B8E" w:rsidP="00351B8E">
      <w:pPr>
        <w:overflowPunct w:val="0"/>
        <w:autoSpaceDE w:val="0"/>
        <w:spacing w:line="276" w:lineRule="auto"/>
        <w:jc w:val="center"/>
        <w:rPr>
          <w:b/>
          <w:bCs/>
        </w:rPr>
      </w:pPr>
      <w:r w:rsidRPr="00B77DA5">
        <w:rPr>
          <w:b/>
          <w:bCs/>
        </w:rPr>
        <w:t>§ 11</w:t>
      </w:r>
    </w:p>
    <w:p w14:paraId="2AF99CB4" w14:textId="77777777" w:rsidR="00351B8E" w:rsidRPr="00B77DA5" w:rsidRDefault="00351B8E">
      <w:pPr>
        <w:numPr>
          <w:ilvl w:val="0"/>
          <w:numId w:val="28"/>
        </w:numPr>
        <w:overflowPunct w:val="0"/>
        <w:autoSpaceDE w:val="0"/>
        <w:spacing w:line="276" w:lineRule="auto"/>
        <w:jc w:val="both"/>
      </w:pPr>
      <w:r w:rsidRPr="00B77DA5">
        <w:t>W ramach niniejszej umowy Strony będą przetwarzać jako administratorzy dane osobowe osób, z którymi będą się kontaktować przy wykonywaniu niniejszej umowy –</w:t>
      </w:r>
      <w:r w:rsidRPr="00B77DA5">
        <w:br/>
        <w:t>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44FD5FAF" w14:textId="77777777" w:rsidR="00351B8E" w:rsidRPr="00B77DA5" w:rsidRDefault="00351B8E">
      <w:pPr>
        <w:numPr>
          <w:ilvl w:val="0"/>
          <w:numId w:val="28"/>
        </w:numPr>
        <w:overflowPunct w:val="0"/>
        <w:autoSpaceDE w:val="0"/>
        <w:spacing w:line="276" w:lineRule="auto"/>
        <w:jc w:val="both"/>
      </w:pPr>
      <w:r w:rsidRPr="00B77DA5">
        <w:t>Na potrzeby realizacji umowy, Strony, jako administratorzy danych osobowych osób, 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w:t>
      </w:r>
    </w:p>
    <w:p w14:paraId="474CA28D" w14:textId="77777777" w:rsidR="00351B8E" w:rsidRPr="00B77DA5" w:rsidRDefault="00351B8E">
      <w:pPr>
        <w:numPr>
          <w:ilvl w:val="0"/>
          <w:numId w:val="28"/>
        </w:numPr>
        <w:overflowPunct w:val="0"/>
        <w:autoSpaceDE w:val="0"/>
        <w:spacing w:line="276" w:lineRule="auto"/>
        <w:jc w:val="both"/>
      </w:pPr>
      <w:r w:rsidRPr="00B77DA5">
        <w:t xml:space="preserve">Klauzula informacyjna Zamawiającego dotycząca spełnienia obowiązku informacyjnego </w:t>
      </w:r>
      <w:r w:rsidRPr="00B77DA5">
        <w:br/>
        <w:t>z art. 13 ust. 1 i ust. 2 i art. 14 ust. 1 i ust. 2 RODO, do wykonania którego zobowiązany jest Zamawiający stanowi Załącznik Nr 4 do umowy.</w:t>
      </w:r>
    </w:p>
    <w:p w14:paraId="6204DD3A" w14:textId="77777777" w:rsidR="00351B8E" w:rsidRPr="00B77DA5" w:rsidRDefault="00351B8E">
      <w:pPr>
        <w:numPr>
          <w:ilvl w:val="0"/>
          <w:numId w:val="28"/>
        </w:numPr>
        <w:overflowPunct w:val="0"/>
        <w:autoSpaceDE w:val="0"/>
        <w:spacing w:line="276" w:lineRule="auto"/>
        <w:jc w:val="both"/>
      </w:pPr>
      <w:r w:rsidRPr="00B77DA5">
        <w:t>Wykonawca zobowiązuje się do przekazania klauzuli informacyjnej pochodzącej od Zamawiającego swoim pracownikom i współpracownikom, tak aby obowiązek informacyjny wobec tych osób został skutecznie wykonany.</w:t>
      </w:r>
    </w:p>
    <w:p w14:paraId="6FA7EA63" w14:textId="77777777" w:rsidR="00351B8E" w:rsidRPr="00B77DA5" w:rsidRDefault="00351B8E">
      <w:pPr>
        <w:numPr>
          <w:ilvl w:val="0"/>
          <w:numId w:val="28"/>
        </w:numPr>
        <w:overflowPunct w:val="0"/>
        <w:autoSpaceDE w:val="0"/>
        <w:spacing w:line="276" w:lineRule="auto"/>
        <w:jc w:val="both"/>
      </w:pPr>
      <w:r w:rsidRPr="00B77DA5">
        <w:t>Zamawiający w zakresie wykonania ww. obowiązku informacyjnego niniejszym upoważnia Wykonawcę do jego wykonania w imieniu i na rzecz Zamawiającego, a Wykonawca oświadcza, iż obowiązek ten zrealizował.</w:t>
      </w:r>
    </w:p>
    <w:p w14:paraId="17D7BC85" w14:textId="77777777" w:rsidR="00351B8E" w:rsidRPr="00B77DA5" w:rsidRDefault="00351B8E">
      <w:pPr>
        <w:numPr>
          <w:ilvl w:val="0"/>
          <w:numId w:val="28"/>
        </w:numPr>
        <w:overflowPunct w:val="0"/>
        <w:autoSpaceDE w:val="0"/>
        <w:spacing w:line="276" w:lineRule="auto"/>
        <w:jc w:val="both"/>
      </w:pPr>
      <w:r w:rsidRPr="00B77DA5">
        <w:t>Spełnienie obowiązku informacyjnego Wykonawcy pozostaje w gestii Wykonawcy i nie podlega uregulowaniom w niniejszej umowie.</w:t>
      </w:r>
    </w:p>
    <w:p w14:paraId="4A680B2A" w14:textId="77777777" w:rsidR="00351B8E" w:rsidRPr="00B77DA5" w:rsidRDefault="00351B8E">
      <w:pPr>
        <w:numPr>
          <w:ilvl w:val="0"/>
          <w:numId w:val="28"/>
        </w:numPr>
        <w:overflowPunct w:val="0"/>
        <w:autoSpaceDE w:val="0"/>
        <w:spacing w:line="276" w:lineRule="auto"/>
        <w:jc w:val="both"/>
      </w:pPr>
      <w:r w:rsidRPr="00B77DA5">
        <w:t>Strony zobowiązują się do:</w:t>
      </w:r>
    </w:p>
    <w:p w14:paraId="148123BA" w14:textId="77777777" w:rsidR="00351B8E" w:rsidRPr="00B77DA5" w:rsidRDefault="00351B8E">
      <w:pPr>
        <w:numPr>
          <w:ilvl w:val="0"/>
          <w:numId w:val="27"/>
        </w:numPr>
        <w:suppressAutoHyphens w:val="0"/>
        <w:spacing w:line="276" w:lineRule="auto"/>
        <w:ind w:left="709" w:hanging="425"/>
        <w:jc w:val="both"/>
      </w:pPr>
      <w:r w:rsidRPr="00B77DA5">
        <w:t>wzajemnego stosowania zasad poufności wszelkich dokumentów i informacji uzyskanych od drugiej Strony w związku z wykonywanym przedmiotem Umowy, bez względu na sposób i formę ich utrwalenia i przekazania, zarówno w trakcie jej trwania jak i bezterminowo po wygaśnięciu Umowy;</w:t>
      </w:r>
    </w:p>
    <w:p w14:paraId="39444567" w14:textId="77777777" w:rsidR="00351B8E" w:rsidRPr="00B77DA5" w:rsidRDefault="00351B8E">
      <w:pPr>
        <w:numPr>
          <w:ilvl w:val="0"/>
          <w:numId w:val="27"/>
        </w:numPr>
        <w:suppressAutoHyphens w:val="0"/>
        <w:spacing w:line="276" w:lineRule="auto"/>
        <w:ind w:left="709" w:hanging="425"/>
        <w:jc w:val="both"/>
      </w:pPr>
      <w:r w:rsidRPr="00B77DA5">
        <w:t>zabezpieczania przed kradzieżą, uszkodzeniem i zaginięciem wszelkich otrzymanych dokumentów (w tym na mobilnych nośnikach) związanych z przedmiotem Umowy;</w:t>
      </w:r>
    </w:p>
    <w:p w14:paraId="0B27480E" w14:textId="77777777" w:rsidR="00351B8E" w:rsidRPr="00B77DA5" w:rsidRDefault="00351B8E">
      <w:pPr>
        <w:numPr>
          <w:ilvl w:val="0"/>
          <w:numId w:val="27"/>
        </w:numPr>
        <w:suppressAutoHyphens w:val="0"/>
        <w:spacing w:line="276" w:lineRule="auto"/>
        <w:ind w:left="709" w:hanging="425"/>
        <w:jc w:val="both"/>
      </w:pPr>
      <w:r w:rsidRPr="00B77DA5">
        <w:t>niewykorzystywania zebranych informacji prawnie chronionych dla celów innych niż wynikające z realizacji Umowy;</w:t>
      </w:r>
    </w:p>
    <w:p w14:paraId="7D03E712" w14:textId="77777777" w:rsidR="00351B8E" w:rsidRPr="00B77DA5" w:rsidRDefault="00351B8E">
      <w:pPr>
        <w:numPr>
          <w:ilvl w:val="0"/>
          <w:numId w:val="27"/>
        </w:numPr>
        <w:suppressAutoHyphens w:val="0"/>
        <w:spacing w:line="276" w:lineRule="auto"/>
        <w:ind w:left="709" w:hanging="425"/>
        <w:jc w:val="both"/>
      </w:pPr>
      <w:r w:rsidRPr="00B77DA5">
        <w:lastRenderedPageBreak/>
        <w:t>niezwłocznego przekazywania drugiej Stronie informacji o wszelkich przypadkach naruszenia tajemnicy informacji prawnie chronionych lub o ich niewłaściwym użyciu.</w:t>
      </w:r>
    </w:p>
    <w:p w14:paraId="19C4A144" w14:textId="77777777" w:rsidR="00351B8E" w:rsidRPr="00B77DA5" w:rsidRDefault="00351B8E" w:rsidP="00351B8E">
      <w:pPr>
        <w:pStyle w:val="Akapitzlist"/>
        <w:suppressAutoHyphens w:val="0"/>
        <w:spacing w:line="276" w:lineRule="auto"/>
        <w:ind w:left="0"/>
        <w:contextualSpacing/>
        <w:jc w:val="both"/>
      </w:pPr>
    </w:p>
    <w:p w14:paraId="276B6DC5" w14:textId="77777777" w:rsidR="00351B8E" w:rsidRPr="00B77DA5" w:rsidRDefault="00351B8E" w:rsidP="00351B8E">
      <w:pPr>
        <w:overflowPunct w:val="0"/>
        <w:autoSpaceDE w:val="0"/>
        <w:spacing w:line="276" w:lineRule="auto"/>
        <w:jc w:val="center"/>
      </w:pPr>
      <w:r w:rsidRPr="00B77DA5">
        <w:rPr>
          <w:b/>
        </w:rPr>
        <w:t>§ 12</w:t>
      </w:r>
    </w:p>
    <w:p w14:paraId="5F5EDDA8" w14:textId="77777777" w:rsidR="00351B8E" w:rsidRPr="00B77DA5" w:rsidRDefault="00351B8E">
      <w:pPr>
        <w:pStyle w:val="Akapitzlist"/>
        <w:numPr>
          <w:ilvl w:val="0"/>
          <w:numId w:val="26"/>
        </w:numPr>
        <w:suppressAutoHyphens w:val="0"/>
        <w:spacing w:line="276" w:lineRule="auto"/>
        <w:contextualSpacing/>
        <w:jc w:val="both"/>
      </w:pPr>
      <w:r w:rsidRPr="00B77DA5">
        <w:t>Wykonawca zobowiązuje się do zachowania w ścisłej tajemnicy wszelkich informacji uzyskanych od Zamawiającego, w związku z realizacją Umowy. Poufnością objęte są w szczególności dokumenty, materiały, korespondencja papierowa i elektroniczna oraz informacje przekazane Wykonawcy przez Zamawiającego. Poufność rozciąga się na cały okres realizacji Umowy oraz trwa po jej zakończeniu przez okres 5 lat.</w:t>
      </w:r>
    </w:p>
    <w:p w14:paraId="556A4D9F" w14:textId="77777777" w:rsidR="00351B8E" w:rsidRPr="00B77DA5" w:rsidRDefault="00351B8E">
      <w:pPr>
        <w:pStyle w:val="Akapitzlist"/>
        <w:numPr>
          <w:ilvl w:val="0"/>
          <w:numId w:val="26"/>
        </w:numPr>
        <w:suppressAutoHyphens w:val="0"/>
        <w:spacing w:line="276" w:lineRule="auto"/>
        <w:contextualSpacing/>
        <w:jc w:val="both"/>
      </w:pPr>
      <w:r w:rsidRPr="00B77DA5">
        <w:t>W przypadku naruszenia zasad poufności określonych w ust. 1 przez Wykonawcę, Zamawiający może naliczyć karę umowną w wysokości 10 000 zł, za każdy stwierdzony przypadek naruszenia.</w:t>
      </w:r>
    </w:p>
    <w:p w14:paraId="6A30B390" w14:textId="77777777" w:rsidR="00351B8E" w:rsidRPr="00B77DA5" w:rsidRDefault="00351B8E" w:rsidP="00351B8E">
      <w:pPr>
        <w:overflowPunct w:val="0"/>
        <w:autoSpaceDE w:val="0"/>
        <w:spacing w:line="276" w:lineRule="auto"/>
        <w:jc w:val="both"/>
      </w:pPr>
    </w:p>
    <w:p w14:paraId="69657D3E" w14:textId="77777777" w:rsidR="00C73B1C" w:rsidRPr="00B77DA5" w:rsidRDefault="003E7F5D" w:rsidP="00351B8E">
      <w:pPr>
        <w:overflowPunct w:val="0"/>
        <w:autoSpaceDE w:val="0"/>
        <w:spacing w:line="276" w:lineRule="auto"/>
        <w:jc w:val="center"/>
      </w:pPr>
      <w:r w:rsidRPr="00B77DA5">
        <w:rPr>
          <w:b/>
        </w:rPr>
        <w:t>§ 1</w:t>
      </w:r>
      <w:r w:rsidR="00351B8E" w:rsidRPr="00B77DA5">
        <w:rPr>
          <w:b/>
        </w:rPr>
        <w:t>3</w:t>
      </w:r>
    </w:p>
    <w:p w14:paraId="75829CDF" w14:textId="5AF31710" w:rsidR="0098062B" w:rsidRPr="00B77DA5" w:rsidRDefault="0098062B">
      <w:pPr>
        <w:numPr>
          <w:ilvl w:val="0"/>
          <w:numId w:val="4"/>
        </w:numPr>
        <w:tabs>
          <w:tab w:val="left" w:pos="360"/>
        </w:tabs>
        <w:spacing w:line="276" w:lineRule="auto"/>
        <w:ind w:left="360"/>
        <w:jc w:val="both"/>
      </w:pPr>
      <w:r w:rsidRPr="00B77DA5">
        <w:t xml:space="preserve">W sprawach nieuregulowanych niniejszą umową </w:t>
      </w:r>
      <w:r w:rsidR="00CE22BD" w:rsidRPr="00B77DA5">
        <w:t xml:space="preserve">zastosowanie </w:t>
      </w:r>
      <w:r w:rsidRPr="00B77DA5">
        <w:t>będą miały przepisy Kodeksu cywilnego.</w:t>
      </w:r>
    </w:p>
    <w:p w14:paraId="2EC8FFB0" w14:textId="456598BB" w:rsidR="0098062B" w:rsidRPr="00B77DA5" w:rsidRDefault="000348B7">
      <w:pPr>
        <w:numPr>
          <w:ilvl w:val="0"/>
          <w:numId w:val="4"/>
        </w:numPr>
        <w:tabs>
          <w:tab w:val="left" w:pos="360"/>
        </w:tabs>
        <w:spacing w:line="276" w:lineRule="auto"/>
        <w:ind w:left="360"/>
        <w:jc w:val="both"/>
      </w:pPr>
      <w:r w:rsidRPr="00B77DA5">
        <w:t>Z</w:t>
      </w:r>
      <w:r w:rsidR="0098062B" w:rsidRPr="00B77DA5">
        <w:t xml:space="preserve">miany </w:t>
      </w:r>
      <w:r w:rsidRPr="00B77DA5">
        <w:t>do</w:t>
      </w:r>
      <w:r w:rsidR="0098062B" w:rsidRPr="00B77DA5">
        <w:t xml:space="preserve"> niniejszej umowy </w:t>
      </w:r>
      <w:r w:rsidRPr="00B77DA5">
        <w:rPr>
          <w:lang w:eastAsia="zh-CN"/>
        </w:rPr>
        <w:t>wymagają formy pisemnej w postaci aneksu pod rygorem jej nieważności, z zastrzeżeniem przypadków określonych wyraźnie w umowie</w:t>
      </w:r>
      <w:r w:rsidR="0098062B" w:rsidRPr="00B77DA5">
        <w:t>.</w:t>
      </w:r>
    </w:p>
    <w:p w14:paraId="7005D355" w14:textId="77777777" w:rsidR="0098062B" w:rsidRPr="00B77DA5" w:rsidRDefault="0098062B">
      <w:pPr>
        <w:numPr>
          <w:ilvl w:val="0"/>
          <w:numId w:val="4"/>
        </w:numPr>
        <w:tabs>
          <w:tab w:val="left" w:pos="360"/>
        </w:tabs>
        <w:spacing w:line="276" w:lineRule="auto"/>
        <w:ind w:left="360"/>
        <w:jc w:val="both"/>
      </w:pPr>
      <w:r w:rsidRPr="00B77DA5">
        <w:t>Strony zobowiązują się do polubownego rozstrzygania ewentualnych sporów wynikających z wykonywania niniejszej umowy.</w:t>
      </w:r>
    </w:p>
    <w:p w14:paraId="2A896043" w14:textId="77777777" w:rsidR="004D4BA8" w:rsidRPr="00B77DA5" w:rsidRDefault="0098062B">
      <w:pPr>
        <w:numPr>
          <w:ilvl w:val="0"/>
          <w:numId w:val="4"/>
        </w:numPr>
        <w:tabs>
          <w:tab w:val="left" w:pos="360"/>
        </w:tabs>
        <w:spacing w:line="276" w:lineRule="auto"/>
        <w:ind w:left="360"/>
        <w:jc w:val="both"/>
      </w:pPr>
      <w:r w:rsidRPr="00B77DA5">
        <w:t>W przypadku braku porozumienia Strony zobowiązują się oddać spór do rozstrzygnięcia przez sąd powszechny właściwy miejscowo dla Zamawiającego.</w:t>
      </w:r>
    </w:p>
    <w:p w14:paraId="09561319" w14:textId="105959A1" w:rsidR="000348B7" w:rsidRPr="00B77DA5" w:rsidRDefault="000348B7">
      <w:pPr>
        <w:numPr>
          <w:ilvl w:val="0"/>
          <w:numId w:val="4"/>
        </w:numPr>
        <w:tabs>
          <w:tab w:val="left" w:pos="360"/>
        </w:tabs>
        <w:spacing w:line="276" w:lineRule="auto"/>
        <w:ind w:left="360"/>
        <w:jc w:val="both"/>
      </w:pPr>
      <w:r w:rsidRPr="00B77DA5">
        <w:rPr>
          <w:bCs/>
          <w:lang w:eastAsia="zh-CN"/>
        </w:rPr>
        <w:t>Przez określenie terminu w dniach rozumie się dni kalendarzowe, chyba że wyraźnie zastrzeżono ich rozumienie jako dni robocze, przez które rozumie się dni od poniedziałku do piątku za wyjątkiem dni ustawowo wolnych od pracy.</w:t>
      </w:r>
    </w:p>
    <w:p w14:paraId="733EB1E5" w14:textId="03E49340" w:rsidR="004D4BA8" w:rsidRPr="00B77DA5" w:rsidRDefault="004D4BA8">
      <w:pPr>
        <w:numPr>
          <w:ilvl w:val="0"/>
          <w:numId w:val="4"/>
        </w:numPr>
        <w:tabs>
          <w:tab w:val="left" w:pos="360"/>
        </w:tabs>
        <w:spacing w:line="276" w:lineRule="auto"/>
        <w:ind w:left="360"/>
        <w:jc w:val="both"/>
      </w:pPr>
      <w:r w:rsidRPr="00B77DA5">
        <w:t>Umowę sporządzono w trzech jednobrzmiących egzemplarzach, dwa dla Zamawiającego i jeden dla Wykonawcy.</w:t>
      </w:r>
      <w:r w:rsidR="00351B8E" w:rsidRPr="00B77DA5">
        <w:t xml:space="preserve"> /lub/ Umowę zawarto w formie elektronicznej</w:t>
      </w:r>
      <w:r w:rsidR="00941FDF" w:rsidRPr="00B77DA5">
        <w:t>.</w:t>
      </w:r>
    </w:p>
    <w:p w14:paraId="473B89F0" w14:textId="77777777" w:rsidR="0053300A" w:rsidRPr="00B77DA5" w:rsidRDefault="0053300A">
      <w:pPr>
        <w:numPr>
          <w:ilvl w:val="0"/>
          <w:numId w:val="4"/>
        </w:numPr>
        <w:tabs>
          <w:tab w:val="left" w:pos="360"/>
        </w:tabs>
        <w:spacing w:line="276" w:lineRule="auto"/>
        <w:ind w:left="360"/>
        <w:jc w:val="both"/>
      </w:pPr>
      <w:r w:rsidRPr="00B77DA5">
        <w:t>Załączniki wskazane w treści Umowy stanowią jej integralną część:</w:t>
      </w:r>
    </w:p>
    <w:p w14:paraId="52279DD1" w14:textId="77777777" w:rsidR="0053300A" w:rsidRPr="00B77DA5" w:rsidRDefault="0053300A">
      <w:pPr>
        <w:numPr>
          <w:ilvl w:val="0"/>
          <w:numId w:val="12"/>
        </w:numPr>
        <w:tabs>
          <w:tab w:val="left" w:pos="360"/>
        </w:tabs>
        <w:spacing w:line="276" w:lineRule="auto"/>
        <w:jc w:val="both"/>
      </w:pPr>
      <w:r w:rsidRPr="00B77DA5">
        <w:t>Załącznik numer 1 do Umowy – Opis Przedmiotu Zamówienia</w:t>
      </w:r>
      <w:r w:rsidR="00351B8E" w:rsidRPr="00B77DA5">
        <w:t>,</w:t>
      </w:r>
    </w:p>
    <w:p w14:paraId="54DE4EC4" w14:textId="77777777" w:rsidR="00351B8E" w:rsidRPr="00B77DA5" w:rsidRDefault="00351B8E">
      <w:pPr>
        <w:numPr>
          <w:ilvl w:val="0"/>
          <w:numId w:val="12"/>
        </w:numPr>
        <w:tabs>
          <w:tab w:val="left" w:pos="360"/>
        </w:tabs>
        <w:spacing w:line="276" w:lineRule="auto"/>
        <w:jc w:val="both"/>
      </w:pPr>
      <w:r w:rsidRPr="00B77DA5">
        <w:t>Załącznik numer 2 do Umowy – Karta gwarancyjna,</w:t>
      </w:r>
    </w:p>
    <w:p w14:paraId="30EE36D3" w14:textId="5B55E245" w:rsidR="00922727" w:rsidRPr="00B77DA5" w:rsidRDefault="0053300A">
      <w:pPr>
        <w:numPr>
          <w:ilvl w:val="0"/>
          <w:numId w:val="12"/>
        </w:numPr>
        <w:tabs>
          <w:tab w:val="left" w:pos="360"/>
        </w:tabs>
        <w:spacing w:line="276" w:lineRule="auto"/>
        <w:jc w:val="both"/>
      </w:pPr>
      <w:r w:rsidRPr="00B77DA5">
        <w:t xml:space="preserve">Załącznik numer </w:t>
      </w:r>
      <w:r w:rsidR="000348B7" w:rsidRPr="00B77DA5">
        <w:t>3</w:t>
      </w:r>
      <w:r w:rsidRPr="00B77DA5">
        <w:t xml:space="preserve"> do Umowy – Klauzula informacyjna dotycząca przetwarzania danych osobowych</w:t>
      </w:r>
      <w:bookmarkStart w:id="6" w:name="_Hlk44084646"/>
      <w:r w:rsidR="000348B7" w:rsidRPr="00B77DA5">
        <w:t>,</w:t>
      </w:r>
    </w:p>
    <w:p w14:paraId="218B665E" w14:textId="2DE65F84" w:rsidR="000348B7" w:rsidRPr="00B77DA5" w:rsidRDefault="000348B7" w:rsidP="000348B7">
      <w:pPr>
        <w:numPr>
          <w:ilvl w:val="0"/>
          <w:numId w:val="12"/>
        </w:numPr>
        <w:tabs>
          <w:tab w:val="left" w:pos="360"/>
        </w:tabs>
        <w:spacing w:line="276" w:lineRule="auto"/>
        <w:jc w:val="both"/>
      </w:pPr>
      <w:r w:rsidRPr="00B77DA5">
        <w:t>Załącznik numer 4 do Umowy – Oferta Wykonawcy.</w:t>
      </w:r>
    </w:p>
    <w:p w14:paraId="3DBA19CA" w14:textId="77777777" w:rsidR="00351B8E" w:rsidRPr="00B77DA5" w:rsidRDefault="00351B8E" w:rsidP="00351B8E">
      <w:pPr>
        <w:tabs>
          <w:tab w:val="left" w:pos="360"/>
        </w:tabs>
        <w:spacing w:line="276" w:lineRule="auto"/>
        <w:ind w:left="720"/>
        <w:jc w:val="both"/>
      </w:pPr>
    </w:p>
    <w:p w14:paraId="277C2BC2" w14:textId="77777777" w:rsidR="00922727" w:rsidRPr="00B77DA5" w:rsidRDefault="00922727" w:rsidP="00351B8E">
      <w:pPr>
        <w:spacing w:line="276" w:lineRule="auto"/>
        <w:jc w:val="both"/>
      </w:pPr>
      <w:r w:rsidRPr="00B77DA5">
        <w:rPr>
          <w:b/>
        </w:rPr>
        <w:tab/>
        <w:t>ZAMAWIAJĄCY</w:t>
      </w:r>
      <w:r w:rsidRPr="00B77DA5">
        <w:rPr>
          <w:b/>
        </w:rPr>
        <w:tab/>
      </w:r>
      <w:r w:rsidRPr="00B77DA5">
        <w:rPr>
          <w:b/>
        </w:rPr>
        <w:tab/>
      </w:r>
      <w:r w:rsidRPr="00B77DA5">
        <w:rPr>
          <w:b/>
        </w:rPr>
        <w:tab/>
      </w:r>
      <w:r w:rsidRPr="00B77DA5">
        <w:rPr>
          <w:b/>
        </w:rPr>
        <w:tab/>
      </w:r>
      <w:r w:rsidRPr="00B77DA5">
        <w:rPr>
          <w:b/>
        </w:rPr>
        <w:tab/>
      </w:r>
      <w:r w:rsidRPr="00B77DA5">
        <w:rPr>
          <w:b/>
        </w:rPr>
        <w:tab/>
        <w:t>WYKONAWCA</w:t>
      </w:r>
    </w:p>
    <w:p w14:paraId="61A76EFE" w14:textId="77777777" w:rsidR="007A2DCE" w:rsidRPr="00351B8E" w:rsidRDefault="00922727" w:rsidP="00351B8E">
      <w:pPr>
        <w:spacing w:line="276" w:lineRule="auto"/>
        <w:jc w:val="both"/>
      </w:pPr>
      <w:r w:rsidRPr="00B77DA5">
        <w:t>..........................................</w:t>
      </w:r>
      <w:r w:rsidR="003E7F5D" w:rsidRPr="00B77DA5">
        <w:t>.</w:t>
      </w:r>
      <w:r w:rsidRPr="00B77DA5">
        <w:t>........</w:t>
      </w:r>
      <w:r w:rsidRPr="00B77DA5">
        <w:tab/>
      </w:r>
      <w:r w:rsidRPr="00B77DA5">
        <w:tab/>
      </w:r>
      <w:r w:rsidRPr="00B77DA5">
        <w:tab/>
      </w:r>
      <w:r w:rsidRPr="00B77DA5">
        <w:tab/>
        <w:t xml:space="preserve"> ..................................................</w:t>
      </w:r>
      <w:bookmarkEnd w:id="6"/>
    </w:p>
    <w:sectPr w:rsidR="007A2DCE" w:rsidRPr="00351B8E" w:rsidSect="00BF3239">
      <w:headerReference w:type="default" r:id="rId8"/>
      <w:footerReference w:type="default" r:id="rId9"/>
      <w:pgSz w:w="11906" w:h="16838"/>
      <w:pgMar w:top="709"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087C" w14:textId="77777777" w:rsidR="001665D2" w:rsidRDefault="001665D2" w:rsidP="006730DE">
      <w:r>
        <w:separator/>
      </w:r>
    </w:p>
  </w:endnote>
  <w:endnote w:type="continuationSeparator" w:id="0">
    <w:p w14:paraId="525FB2F3" w14:textId="77777777" w:rsidR="001665D2" w:rsidRDefault="001665D2" w:rsidP="0067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14E1" w14:textId="77777777" w:rsidR="00040BE4" w:rsidRDefault="00053055" w:rsidP="00040BE4">
    <w:pPr>
      <w:pStyle w:val="Stopka"/>
      <w:jc w:val="center"/>
    </w:pPr>
    <w:r w:rsidRPr="002F66A8">
      <w:rPr>
        <w:noProof/>
      </w:rPr>
      <w:drawing>
        <wp:inline distT="0" distB="0" distL="0" distR="0" wp14:anchorId="7312F6AE" wp14:editId="398E55C4">
          <wp:extent cx="5254625" cy="752475"/>
          <wp:effectExtent l="0" t="0" r="0"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4625" cy="752475"/>
                  </a:xfrm>
                  <a:prstGeom prst="rect">
                    <a:avLst/>
                  </a:prstGeom>
                  <a:noFill/>
                  <a:ln>
                    <a:noFill/>
                  </a:ln>
                </pic:spPr>
              </pic:pic>
            </a:graphicData>
          </a:graphic>
        </wp:inline>
      </w:drawing>
    </w:r>
  </w:p>
  <w:p w14:paraId="7E11C11E" w14:textId="77777777" w:rsidR="006730DE" w:rsidRDefault="006730DE">
    <w:pPr>
      <w:pStyle w:val="Stopka"/>
      <w:jc w:val="right"/>
    </w:pPr>
  </w:p>
  <w:p w14:paraId="0A2AA3BF" w14:textId="77777777" w:rsidR="006730DE" w:rsidRDefault="006730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A077" w14:textId="77777777" w:rsidR="001665D2" w:rsidRDefault="001665D2" w:rsidP="006730DE">
      <w:r>
        <w:separator/>
      </w:r>
    </w:p>
  </w:footnote>
  <w:footnote w:type="continuationSeparator" w:id="0">
    <w:p w14:paraId="030C5902" w14:textId="77777777" w:rsidR="001665D2" w:rsidRDefault="001665D2" w:rsidP="0067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53C3" w14:textId="77777777" w:rsidR="00040BE4" w:rsidRDefault="00040BE4">
    <w:pPr>
      <w:pStyle w:val="Nagwek"/>
      <w:jc w:val="right"/>
    </w:pPr>
    <w:r>
      <w:fldChar w:fldCharType="begin"/>
    </w:r>
    <w:r>
      <w:instrText>PAGE   \* MERGEFORMAT</w:instrText>
    </w:r>
    <w:r>
      <w:fldChar w:fldCharType="separate"/>
    </w:r>
    <w:r>
      <w:t>2</w:t>
    </w:r>
    <w:r>
      <w:fldChar w:fldCharType="end"/>
    </w:r>
  </w:p>
  <w:p w14:paraId="7C6B1E1A" w14:textId="77777777" w:rsidR="00040BE4" w:rsidRDefault="00040B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AB9C1A3E"/>
    <w:name w:val="WW8Num12"/>
    <w:lvl w:ilvl="0">
      <w:start w:val="1"/>
      <w:numFmt w:val="decimal"/>
      <w:lvlText w:val="%1)"/>
      <w:lvlJc w:val="left"/>
      <w:pPr>
        <w:tabs>
          <w:tab w:val="num" w:pos="0"/>
        </w:tabs>
        <w:ind w:left="360" w:hanging="360"/>
      </w:pPr>
      <w:rPr>
        <w:rFonts w:ascii="Times New Roman" w:eastAsia="Times New Roman" w:hAnsi="Times New Roman" w:cs="Times New Roman"/>
        <w:b w:val="0"/>
        <w:sz w:val="23"/>
        <w:szCs w:val="23"/>
      </w:rPr>
    </w:lvl>
  </w:abstractNum>
  <w:abstractNum w:abstractNumId="3" w15:restartNumberingAfterBreak="0">
    <w:nsid w:val="00000004"/>
    <w:multiLevelType w:val="singleLevel"/>
    <w:tmpl w:val="00000004"/>
    <w:name w:val="WW8Num13"/>
    <w:lvl w:ilvl="0">
      <w:start w:val="1"/>
      <w:numFmt w:val="decimal"/>
      <w:lvlText w:val="%1."/>
      <w:lvlJc w:val="left"/>
      <w:pPr>
        <w:tabs>
          <w:tab w:val="num" w:pos="600"/>
        </w:tabs>
        <w:ind w:left="600" w:hanging="420"/>
      </w:pPr>
    </w:lvl>
  </w:abstractNum>
  <w:abstractNum w:abstractNumId="4" w15:restartNumberingAfterBreak="0">
    <w:nsid w:val="00000005"/>
    <w:multiLevelType w:val="singleLevel"/>
    <w:tmpl w:val="00000005"/>
    <w:name w:val="WW8Num14"/>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17"/>
    <w:lvl w:ilvl="0">
      <w:start w:val="1"/>
      <w:numFmt w:val="decimal"/>
      <w:lvlText w:val="%1."/>
      <w:lvlJc w:val="left"/>
      <w:pPr>
        <w:tabs>
          <w:tab w:val="num" w:pos="0"/>
        </w:tabs>
        <w:ind w:left="360" w:hanging="360"/>
      </w:pPr>
      <w:rPr>
        <w:rFonts w:hint="default"/>
      </w:rPr>
    </w:lvl>
  </w:abstractNum>
  <w:abstractNum w:abstractNumId="6" w15:restartNumberingAfterBreak="0">
    <w:nsid w:val="00000007"/>
    <w:multiLevelType w:val="singleLevel"/>
    <w:tmpl w:val="00000007"/>
    <w:name w:val="WW8Num18"/>
    <w:lvl w:ilvl="0">
      <w:start w:val="1"/>
      <w:numFmt w:val="decimal"/>
      <w:lvlText w:val="%1."/>
      <w:lvlJc w:val="left"/>
      <w:pPr>
        <w:tabs>
          <w:tab w:val="num" w:pos="420"/>
        </w:tabs>
        <w:ind w:left="420" w:hanging="420"/>
      </w:pPr>
    </w:lvl>
  </w:abstractNum>
  <w:abstractNum w:abstractNumId="7" w15:restartNumberingAfterBreak="0">
    <w:nsid w:val="00000008"/>
    <w:multiLevelType w:val="singleLevel"/>
    <w:tmpl w:val="00000008"/>
    <w:name w:val="WW8Num19"/>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hint="default"/>
      </w:rPr>
    </w:lvl>
  </w:abstractNum>
  <w:abstractNum w:abstractNumId="9" w15:restartNumberingAfterBreak="0">
    <w:nsid w:val="0000000B"/>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E"/>
    <w:multiLevelType w:val="multilevel"/>
    <w:tmpl w:val="0000000E"/>
    <w:name w:val="WW8Num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3"/>
    <w:multiLevelType w:val="multilevel"/>
    <w:tmpl w:val="B2D055A6"/>
    <w:lvl w:ilvl="0">
      <w:start w:val="1"/>
      <w:numFmt w:val="decimal"/>
      <w:lvlText w:val="%1."/>
      <w:lvlJc w:val="left"/>
      <w:pPr>
        <w:tabs>
          <w:tab w:val="num" w:pos="0"/>
        </w:tabs>
        <w:ind w:left="360" w:hanging="360"/>
      </w:pPr>
      <w:rPr>
        <w:color w:val="00000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4"/>
    <w:multiLevelType w:val="multilevel"/>
    <w:tmpl w:val="0000001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00000015"/>
    <w:multiLevelType w:val="multilevel"/>
    <w:tmpl w:val="0000001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05B118F6"/>
    <w:multiLevelType w:val="hybridMultilevel"/>
    <w:tmpl w:val="AEA80C2A"/>
    <w:styleLink w:val="Zaimportowanystyl10"/>
    <w:lvl w:ilvl="0" w:tplc="21506258">
      <w:start w:val="1"/>
      <w:numFmt w:val="decimal"/>
      <w:lvlText w:val="%1."/>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D6CF8E">
      <w:start w:val="1"/>
      <w:numFmt w:val="decimal"/>
      <w:lvlText w:val="%2."/>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2479A0">
      <w:start w:val="1"/>
      <w:numFmt w:val="decimal"/>
      <w:lvlText w:val="%3."/>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D89D74">
      <w:start w:val="1"/>
      <w:numFmt w:val="decimal"/>
      <w:lvlText w:val="%4."/>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D8C54E">
      <w:start w:val="1"/>
      <w:numFmt w:val="decimal"/>
      <w:lvlText w:val="%5."/>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3C9B28">
      <w:start w:val="1"/>
      <w:numFmt w:val="decimal"/>
      <w:lvlText w:val="%6."/>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100B64">
      <w:start w:val="1"/>
      <w:numFmt w:val="decimal"/>
      <w:lvlText w:val="%7."/>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68F350">
      <w:start w:val="1"/>
      <w:numFmt w:val="decimal"/>
      <w:lvlText w:val="%8."/>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62891E">
      <w:start w:val="1"/>
      <w:numFmt w:val="decimal"/>
      <w:lvlText w:val="%9."/>
      <w:lvlJc w:val="left"/>
      <w:pPr>
        <w:tabs>
          <w:tab w:val="num" w:pos="28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61504FD"/>
    <w:multiLevelType w:val="hybridMultilevel"/>
    <w:tmpl w:val="2FF2B7D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0BA4549C"/>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0CC17CA"/>
    <w:multiLevelType w:val="multilevel"/>
    <w:tmpl w:val="000000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142F0DF0"/>
    <w:multiLevelType w:val="hybridMultilevel"/>
    <w:tmpl w:val="D2BC090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1" w15:restartNumberingAfterBreak="0">
    <w:nsid w:val="19D65B15"/>
    <w:multiLevelType w:val="hybridMultilevel"/>
    <w:tmpl w:val="E05CE08C"/>
    <w:lvl w:ilvl="0" w:tplc="4C0A9A90">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D83B8F"/>
    <w:multiLevelType w:val="multilevel"/>
    <w:tmpl w:val="000000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28631B34"/>
    <w:multiLevelType w:val="hybridMultilevel"/>
    <w:tmpl w:val="AAF63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96A30"/>
    <w:multiLevelType w:val="hybridMultilevel"/>
    <w:tmpl w:val="05FE2B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8B64CEC"/>
    <w:multiLevelType w:val="hybridMultilevel"/>
    <w:tmpl w:val="6A247778"/>
    <w:name w:val="WWNum52"/>
    <w:lvl w:ilvl="0" w:tplc="3F6447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EF45D5E"/>
    <w:multiLevelType w:val="hybridMultilevel"/>
    <w:tmpl w:val="405ED3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4D72CB7"/>
    <w:multiLevelType w:val="hybridMultilevel"/>
    <w:tmpl w:val="AF04AA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7D561D"/>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B7C083F"/>
    <w:multiLevelType w:val="hybridMultilevel"/>
    <w:tmpl w:val="E05CE08C"/>
    <w:lvl w:ilvl="0" w:tplc="FFFFFFFF">
      <w:start w:val="6"/>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BD7434"/>
    <w:multiLevelType w:val="hybridMultilevel"/>
    <w:tmpl w:val="718220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9548A4"/>
    <w:multiLevelType w:val="hybridMultilevel"/>
    <w:tmpl w:val="F368725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C487957"/>
    <w:multiLevelType w:val="hybridMultilevel"/>
    <w:tmpl w:val="754C7F5A"/>
    <w:lvl w:ilvl="0" w:tplc="265CFFE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5CAB4DE3"/>
    <w:multiLevelType w:val="multilevel"/>
    <w:tmpl w:val="D2F0DFC2"/>
    <w:lvl w:ilvl="0">
      <w:start w:val="1"/>
      <w:numFmt w:val="decimal"/>
      <w:lvlText w:val="%1)"/>
      <w:lvlJc w:val="left"/>
      <w:pPr>
        <w:tabs>
          <w:tab w:val="num" w:pos="717"/>
        </w:tabs>
        <w:ind w:left="717" w:hanging="360"/>
      </w:pPr>
      <w:rPr>
        <w:rFonts w:hint="default"/>
        <w:b w:val="0"/>
      </w:rPr>
    </w:lvl>
    <w:lvl w:ilvl="1">
      <w:start w:val="1"/>
      <w:numFmt w:val="decimal"/>
      <w:isLgl/>
      <w:lvlText w:val="%1.%2."/>
      <w:lvlJc w:val="left"/>
      <w:pPr>
        <w:ind w:left="1434" w:hanging="720"/>
      </w:pPr>
      <w:rPr>
        <w:rFonts w:cs="Times New Roman" w:hint="default"/>
      </w:rPr>
    </w:lvl>
    <w:lvl w:ilvl="2">
      <w:start w:val="1"/>
      <w:numFmt w:val="decimal"/>
      <w:isLgl/>
      <w:lvlText w:val="%1.%2.%3."/>
      <w:lvlJc w:val="left"/>
      <w:pPr>
        <w:ind w:left="1791" w:hanging="720"/>
      </w:pPr>
      <w:rPr>
        <w:rFonts w:cs="Times New Roman" w:hint="default"/>
      </w:rPr>
    </w:lvl>
    <w:lvl w:ilvl="3">
      <w:start w:val="1"/>
      <w:numFmt w:val="decimal"/>
      <w:isLgl/>
      <w:lvlText w:val="%1.%2.%3.%4."/>
      <w:lvlJc w:val="left"/>
      <w:pPr>
        <w:ind w:left="2508" w:hanging="1080"/>
      </w:pPr>
      <w:rPr>
        <w:rFonts w:cs="Times New Roman" w:hint="default"/>
      </w:rPr>
    </w:lvl>
    <w:lvl w:ilvl="4">
      <w:start w:val="1"/>
      <w:numFmt w:val="decimal"/>
      <w:isLgl/>
      <w:lvlText w:val="%1.%2.%3.%4.%5."/>
      <w:lvlJc w:val="left"/>
      <w:pPr>
        <w:ind w:left="2865" w:hanging="1080"/>
      </w:pPr>
      <w:rPr>
        <w:rFonts w:cs="Times New Roman" w:hint="default"/>
      </w:rPr>
    </w:lvl>
    <w:lvl w:ilvl="5">
      <w:start w:val="1"/>
      <w:numFmt w:val="decimal"/>
      <w:isLgl/>
      <w:lvlText w:val="%1.%2.%3.%4.%5.%6."/>
      <w:lvlJc w:val="left"/>
      <w:pPr>
        <w:ind w:left="3582" w:hanging="1440"/>
      </w:pPr>
      <w:rPr>
        <w:rFonts w:cs="Times New Roman" w:hint="default"/>
      </w:rPr>
    </w:lvl>
    <w:lvl w:ilvl="6">
      <w:start w:val="1"/>
      <w:numFmt w:val="decimal"/>
      <w:isLgl/>
      <w:lvlText w:val="%1.%2.%3.%4.%5.%6.%7."/>
      <w:lvlJc w:val="left"/>
      <w:pPr>
        <w:ind w:left="3939" w:hanging="1440"/>
      </w:pPr>
      <w:rPr>
        <w:rFonts w:cs="Times New Roman" w:hint="default"/>
      </w:rPr>
    </w:lvl>
    <w:lvl w:ilvl="7">
      <w:start w:val="1"/>
      <w:numFmt w:val="decimal"/>
      <w:isLgl/>
      <w:lvlText w:val="%1.%2.%3.%4.%5.%6.%7.%8."/>
      <w:lvlJc w:val="left"/>
      <w:pPr>
        <w:ind w:left="4656" w:hanging="1800"/>
      </w:pPr>
      <w:rPr>
        <w:rFonts w:cs="Times New Roman" w:hint="default"/>
      </w:rPr>
    </w:lvl>
    <w:lvl w:ilvl="8">
      <w:start w:val="1"/>
      <w:numFmt w:val="decimal"/>
      <w:isLgl/>
      <w:lvlText w:val="%1.%2.%3.%4.%5.%6.%7.%8.%9."/>
      <w:lvlJc w:val="left"/>
      <w:pPr>
        <w:ind w:left="5013" w:hanging="1800"/>
      </w:pPr>
      <w:rPr>
        <w:rFonts w:cs="Times New Roman" w:hint="default"/>
      </w:rPr>
    </w:lvl>
  </w:abstractNum>
  <w:abstractNum w:abstractNumId="34" w15:restartNumberingAfterBreak="0">
    <w:nsid w:val="5FF866DE"/>
    <w:multiLevelType w:val="hybridMultilevel"/>
    <w:tmpl w:val="1FE2AA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53458AB"/>
    <w:multiLevelType w:val="hybridMultilevel"/>
    <w:tmpl w:val="AF04AA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7805804"/>
    <w:multiLevelType w:val="hybridMultilevel"/>
    <w:tmpl w:val="8A4E4F5A"/>
    <w:lvl w:ilvl="0" w:tplc="04150011">
      <w:start w:val="1"/>
      <w:numFmt w:val="decimal"/>
      <w:lvlText w:val="%1)"/>
      <w:lvlJc w:val="left"/>
      <w:pPr>
        <w:ind w:left="1440" w:hanging="360"/>
      </w:pPr>
      <w:rPr>
        <w:rFonts w:hint="default"/>
      </w:rPr>
    </w:lvl>
    <w:lvl w:ilvl="1" w:tplc="CD12D9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666DC6"/>
    <w:multiLevelType w:val="hybridMultilevel"/>
    <w:tmpl w:val="3746EA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9907A5"/>
    <w:multiLevelType w:val="hybridMultilevel"/>
    <w:tmpl w:val="6C402C46"/>
    <w:lvl w:ilvl="0" w:tplc="BD6C892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DA205BF"/>
    <w:multiLevelType w:val="hybridMultilevel"/>
    <w:tmpl w:val="5D804A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20585770">
    <w:abstractNumId w:val="0"/>
  </w:num>
  <w:num w:numId="2" w16cid:durableId="1913275604">
    <w:abstractNumId w:val="4"/>
  </w:num>
  <w:num w:numId="3" w16cid:durableId="705567750">
    <w:abstractNumId w:val="9"/>
  </w:num>
  <w:num w:numId="4" w16cid:durableId="939415846">
    <w:abstractNumId w:val="10"/>
  </w:num>
  <w:num w:numId="5" w16cid:durableId="999043217">
    <w:abstractNumId w:val="27"/>
  </w:num>
  <w:num w:numId="6" w16cid:durableId="1561359715">
    <w:abstractNumId w:val="30"/>
  </w:num>
  <w:num w:numId="7" w16cid:durableId="1748502754">
    <w:abstractNumId w:val="28"/>
  </w:num>
  <w:num w:numId="8" w16cid:durableId="1167356418">
    <w:abstractNumId w:val="38"/>
  </w:num>
  <w:num w:numId="9" w16cid:durableId="409928347">
    <w:abstractNumId w:val="31"/>
  </w:num>
  <w:num w:numId="10" w16cid:durableId="878276746">
    <w:abstractNumId w:val="11"/>
  </w:num>
  <w:num w:numId="11" w16cid:durableId="382944630">
    <w:abstractNumId w:val="16"/>
  </w:num>
  <w:num w:numId="12" w16cid:durableId="845676668">
    <w:abstractNumId w:val="37"/>
  </w:num>
  <w:num w:numId="13" w16cid:durableId="729814185">
    <w:abstractNumId w:val="34"/>
  </w:num>
  <w:num w:numId="14" w16cid:durableId="1014724768">
    <w:abstractNumId w:val="24"/>
  </w:num>
  <w:num w:numId="15" w16cid:durableId="7103890">
    <w:abstractNumId w:val="39"/>
  </w:num>
  <w:num w:numId="16" w16cid:durableId="1788233781">
    <w:abstractNumId w:val="26"/>
  </w:num>
  <w:num w:numId="17" w16cid:durableId="1681198019">
    <w:abstractNumId w:val="20"/>
  </w:num>
  <w:num w:numId="18" w16cid:durableId="2051605658">
    <w:abstractNumId w:val="17"/>
  </w:num>
  <w:num w:numId="19" w16cid:durableId="712000206">
    <w:abstractNumId w:val="23"/>
  </w:num>
  <w:num w:numId="20" w16cid:durableId="462163467">
    <w:abstractNumId w:val="18"/>
  </w:num>
  <w:num w:numId="21" w16cid:durableId="1609510023">
    <w:abstractNumId w:val="21"/>
  </w:num>
  <w:num w:numId="22" w16cid:durableId="1666666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847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705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890359">
    <w:abstractNumId w:val="33"/>
  </w:num>
  <w:num w:numId="26" w16cid:durableId="1810004843">
    <w:abstractNumId w:val="22"/>
  </w:num>
  <w:num w:numId="27" w16cid:durableId="1187867086">
    <w:abstractNumId w:val="36"/>
  </w:num>
  <w:num w:numId="28" w16cid:durableId="1583251253">
    <w:abstractNumId w:val="19"/>
  </w:num>
  <w:num w:numId="29" w16cid:durableId="1369185863">
    <w:abstractNumId w:val="35"/>
  </w:num>
  <w:num w:numId="30" w16cid:durableId="2089840832">
    <w:abstractNumId w:val="29"/>
  </w:num>
  <w:num w:numId="31" w16cid:durableId="997537148">
    <w:abstractNumId w:val="32"/>
  </w:num>
  <w:num w:numId="32" w16cid:durableId="183140626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5D"/>
    <w:rsid w:val="000348B7"/>
    <w:rsid w:val="000403F7"/>
    <w:rsid w:val="00040BE4"/>
    <w:rsid w:val="00053055"/>
    <w:rsid w:val="00070EFD"/>
    <w:rsid w:val="00071A66"/>
    <w:rsid w:val="000A2456"/>
    <w:rsid w:val="000A583F"/>
    <w:rsid w:val="000B74FC"/>
    <w:rsid w:val="000D42DA"/>
    <w:rsid w:val="000F1771"/>
    <w:rsid w:val="000F4D1D"/>
    <w:rsid w:val="0010045D"/>
    <w:rsid w:val="00123DF9"/>
    <w:rsid w:val="00126CB7"/>
    <w:rsid w:val="001370BE"/>
    <w:rsid w:val="001419B5"/>
    <w:rsid w:val="0015388E"/>
    <w:rsid w:val="0016307E"/>
    <w:rsid w:val="001665D2"/>
    <w:rsid w:val="001B1106"/>
    <w:rsid w:val="001B7B18"/>
    <w:rsid w:val="00207815"/>
    <w:rsid w:val="002116B3"/>
    <w:rsid w:val="00211D47"/>
    <w:rsid w:val="00236814"/>
    <w:rsid w:val="00244B21"/>
    <w:rsid w:val="002500EC"/>
    <w:rsid w:val="00252BDD"/>
    <w:rsid w:val="002537D9"/>
    <w:rsid w:val="00256499"/>
    <w:rsid w:val="002A0E2F"/>
    <w:rsid w:val="002B34F7"/>
    <w:rsid w:val="002D60B2"/>
    <w:rsid w:val="002E68C6"/>
    <w:rsid w:val="00310364"/>
    <w:rsid w:val="00341EC8"/>
    <w:rsid w:val="00345F98"/>
    <w:rsid w:val="00351B8E"/>
    <w:rsid w:val="0038546A"/>
    <w:rsid w:val="003B7F55"/>
    <w:rsid w:val="003D54F0"/>
    <w:rsid w:val="003E4D60"/>
    <w:rsid w:val="003E6ACA"/>
    <w:rsid w:val="003E7F5D"/>
    <w:rsid w:val="00420A6A"/>
    <w:rsid w:val="00425D44"/>
    <w:rsid w:val="0042793A"/>
    <w:rsid w:val="00434ADE"/>
    <w:rsid w:val="004367FA"/>
    <w:rsid w:val="004524CA"/>
    <w:rsid w:val="00457276"/>
    <w:rsid w:val="00487B17"/>
    <w:rsid w:val="00495C17"/>
    <w:rsid w:val="004A7B9A"/>
    <w:rsid w:val="004B03D6"/>
    <w:rsid w:val="004D4BA8"/>
    <w:rsid w:val="004D7F16"/>
    <w:rsid w:val="004E580C"/>
    <w:rsid w:val="00502B3B"/>
    <w:rsid w:val="00505DC3"/>
    <w:rsid w:val="0053300A"/>
    <w:rsid w:val="005401AE"/>
    <w:rsid w:val="00543924"/>
    <w:rsid w:val="00556557"/>
    <w:rsid w:val="005727DC"/>
    <w:rsid w:val="0058410D"/>
    <w:rsid w:val="00590E6F"/>
    <w:rsid w:val="005931FF"/>
    <w:rsid w:val="005A7656"/>
    <w:rsid w:val="005C1B8D"/>
    <w:rsid w:val="005E6F8A"/>
    <w:rsid w:val="00603DD4"/>
    <w:rsid w:val="006107A9"/>
    <w:rsid w:val="00630BC2"/>
    <w:rsid w:val="0064140D"/>
    <w:rsid w:val="00641B45"/>
    <w:rsid w:val="0064345D"/>
    <w:rsid w:val="00665F66"/>
    <w:rsid w:val="00670577"/>
    <w:rsid w:val="006730DE"/>
    <w:rsid w:val="00675684"/>
    <w:rsid w:val="006873D8"/>
    <w:rsid w:val="00692104"/>
    <w:rsid w:val="006B4709"/>
    <w:rsid w:val="006B4F95"/>
    <w:rsid w:val="006D2201"/>
    <w:rsid w:val="006D58D0"/>
    <w:rsid w:val="006D682C"/>
    <w:rsid w:val="006E2CD7"/>
    <w:rsid w:val="006E435C"/>
    <w:rsid w:val="00704031"/>
    <w:rsid w:val="00704629"/>
    <w:rsid w:val="00712073"/>
    <w:rsid w:val="007222F7"/>
    <w:rsid w:val="00733E39"/>
    <w:rsid w:val="00750EBF"/>
    <w:rsid w:val="0076615F"/>
    <w:rsid w:val="007666F9"/>
    <w:rsid w:val="00766E1B"/>
    <w:rsid w:val="007738BC"/>
    <w:rsid w:val="00776D16"/>
    <w:rsid w:val="00784C4B"/>
    <w:rsid w:val="007935BB"/>
    <w:rsid w:val="00796131"/>
    <w:rsid w:val="007A2DCE"/>
    <w:rsid w:val="007A4699"/>
    <w:rsid w:val="007B00FE"/>
    <w:rsid w:val="007C2141"/>
    <w:rsid w:val="007E1BB1"/>
    <w:rsid w:val="007F7EA6"/>
    <w:rsid w:val="00800C02"/>
    <w:rsid w:val="008066A5"/>
    <w:rsid w:val="00816D0C"/>
    <w:rsid w:val="00821659"/>
    <w:rsid w:val="00841FD7"/>
    <w:rsid w:val="008512DF"/>
    <w:rsid w:val="008513F7"/>
    <w:rsid w:val="00872AD5"/>
    <w:rsid w:val="00873312"/>
    <w:rsid w:val="00881CBC"/>
    <w:rsid w:val="008870BF"/>
    <w:rsid w:val="00895A84"/>
    <w:rsid w:val="008A0689"/>
    <w:rsid w:val="008A1800"/>
    <w:rsid w:val="008B0DC3"/>
    <w:rsid w:val="008B189F"/>
    <w:rsid w:val="008C79B1"/>
    <w:rsid w:val="008E79FD"/>
    <w:rsid w:val="008F2306"/>
    <w:rsid w:val="009009C6"/>
    <w:rsid w:val="009131B4"/>
    <w:rsid w:val="00922727"/>
    <w:rsid w:val="00934580"/>
    <w:rsid w:val="00940B3A"/>
    <w:rsid w:val="00941FDF"/>
    <w:rsid w:val="00967F11"/>
    <w:rsid w:val="00970389"/>
    <w:rsid w:val="0098062B"/>
    <w:rsid w:val="00981D86"/>
    <w:rsid w:val="009A18B4"/>
    <w:rsid w:val="009E494A"/>
    <w:rsid w:val="009E5177"/>
    <w:rsid w:val="009F2F30"/>
    <w:rsid w:val="009F42BC"/>
    <w:rsid w:val="00A00671"/>
    <w:rsid w:val="00A05891"/>
    <w:rsid w:val="00A348B5"/>
    <w:rsid w:val="00A35CEB"/>
    <w:rsid w:val="00AA1445"/>
    <w:rsid w:val="00AB1B4E"/>
    <w:rsid w:val="00AB4874"/>
    <w:rsid w:val="00B357E1"/>
    <w:rsid w:val="00B70E7D"/>
    <w:rsid w:val="00B76689"/>
    <w:rsid w:val="00B77DA5"/>
    <w:rsid w:val="00B90091"/>
    <w:rsid w:val="00B918D0"/>
    <w:rsid w:val="00B94871"/>
    <w:rsid w:val="00B95634"/>
    <w:rsid w:val="00BA1442"/>
    <w:rsid w:val="00BC2D01"/>
    <w:rsid w:val="00BC3A3E"/>
    <w:rsid w:val="00BD2121"/>
    <w:rsid w:val="00BF3239"/>
    <w:rsid w:val="00C05731"/>
    <w:rsid w:val="00C0746A"/>
    <w:rsid w:val="00C1404F"/>
    <w:rsid w:val="00C31F8A"/>
    <w:rsid w:val="00C33CD9"/>
    <w:rsid w:val="00C527A9"/>
    <w:rsid w:val="00C56324"/>
    <w:rsid w:val="00C650EE"/>
    <w:rsid w:val="00C72267"/>
    <w:rsid w:val="00C73B1C"/>
    <w:rsid w:val="00C7711E"/>
    <w:rsid w:val="00C968FD"/>
    <w:rsid w:val="00CD5800"/>
    <w:rsid w:val="00CE22BD"/>
    <w:rsid w:val="00D04D10"/>
    <w:rsid w:val="00D122ED"/>
    <w:rsid w:val="00D16688"/>
    <w:rsid w:val="00D25A22"/>
    <w:rsid w:val="00D27586"/>
    <w:rsid w:val="00D5336F"/>
    <w:rsid w:val="00D61D04"/>
    <w:rsid w:val="00D65531"/>
    <w:rsid w:val="00D65AAF"/>
    <w:rsid w:val="00D9151A"/>
    <w:rsid w:val="00D9328F"/>
    <w:rsid w:val="00DD4A23"/>
    <w:rsid w:val="00DF3DF1"/>
    <w:rsid w:val="00DF655C"/>
    <w:rsid w:val="00E02339"/>
    <w:rsid w:val="00E25E52"/>
    <w:rsid w:val="00E329B3"/>
    <w:rsid w:val="00E53A36"/>
    <w:rsid w:val="00E62F18"/>
    <w:rsid w:val="00EB3097"/>
    <w:rsid w:val="00EC47B8"/>
    <w:rsid w:val="00ED7FA9"/>
    <w:rsid w:val="00EE4D2C"/>
    <w:rsid w:val="00F20167"/>
    <w:rsid w:val="00F247D8"/>
    <w:rsid w:val="00F34F59"/>
    <w:rsid w:val="00F45856"/>
    <w:rsid w:val="00F5327C"/>
    <w:rsid w:val="00F64B3A"/>
    <w:rsid w:val="00F67FC7"/>
    <w:rsid w:val="00F70F33"/>
    <w:rsid w:val="00F9044F"/>
    <w:rsid w:val="00FA5882"/>
    <w:rsid w:val="00FB7288"/>
    <w:rsid w:val="00FC55DD"/>
    <w:rsid w:val="00FD566A"/>
    <w:rsid w:val="00FF4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42BD8F"/>
  <w15:chartTrackingRefBased/>
  <w15:docId w15:val="{07FEBDF7-3235-E44B-A78A-BE1BD053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spacing w:before="240" w:after="60"/>
      <w:outlineLvl w:val="0"/>
    </w:pPr>
    <w:rPr>
      <w:rFonts w:ascii="Cambria" w:hAnsi="Cambria" w:cs="Cambria"/>
      <w:b/>
      <w:bCs/>
      <w:kern w:val="1"/>
      <w:sz w:val="32"/>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sz w:val="23"/>
      <w:szCs w:val="23"/>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rFonts w:ascii="Times New Roman" w:eastAsia="Times New Roman" w:hAnsi="Times New Roman"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4z0">
    <w:name w:val="WW8Num24z0"/>
    <w:rPr>
      <w:rFonts w:hint="default"/>
    </w:rPr>
  </w:style>
  <w:style w:type="character" w:customStyle="1" w:styleId="Domylnaczcionkaakapitu1">
    <w:name w:val="Domyślna czcionka akapitu1"/>
  </w:style>
  <w:style w:type="character" w:customStyle="1" w:styleId="Tekstpodstawowywcity2Znak">
    <w:name w:val="Tekst podstawowy wcięty 2 Znak"/>
    <w:rPr>
      <w:rFonts w:ascii="Times New Roman" w:eastAsia="Times New Roman" w:hAnsi="Times New Roman" w:cs="Times New Roman"/>
      <w:sz w:val="20"/>
      <w:szCs w:val="20"/>
    </w:rPr>
  </w:style>
  <w:style w:type="character" w:customStyle="1" w:styleId="Tekstpodstawowywcity3Znak">
    <w:name w:val="Tekst podstawowy wcięty 3 Znak"/>
    <w:rPr>
      <w:rFonts w:ascii="Times New Roman" w:eastAsia="Times New Roman" w:hAnsi="Times New Roman" w:cs="Times New Roman"/>
      <w:sz w:val="20"/>
      <w:szCs w:val="20"/>
    </w:rPr>
  </w:style>
  <w:style w:type="character" w:customStyle="1" w:styleId="TekstpodstawowyZnak">
    <w:name w:val="Tekst podstawowy Znak"/>
    <w:rPr>
      <w:rFonts w:ascii="Times New Roman" w:eastAsia="Times New Roman" w:hAnsi="Times New Roman" w:cs="Times New Roman"/>
      <w:color w:val="000000"/>
      <w:szCs w:val="24"/>
    </w:rPr>
  </w:style>
  <w:style w:type="character" w:customStyle="1" w:styleId="TekstdymkaZnak">
    <w:name w:val="Tekst dymka Znak"/>
    <w:rPr>
      <w:rFonts w:ascii="Tahoma" w:eastAsia="Times New Roman" w:hAnsi="Tahoma" w:cs="Tahoma"/>
      <w:sz w:val="16"/>
      <w:szCs w:val="16"/>
    </w:rPr>
  </w:style>
  <w:style w:type="character" w:styleId="Hipercze">
    <w:name w:val="Hyperlink"/>
    <w:rPr>
      <w:color w:val="0000FF"/>
      <w:u w:val="single"/>
    </w:rPr>
  </w:style>
  <w:style w:type="character" w:styleId="Pogrubienie">
    <w:name w:val="Strong"/>
    <w:qFormat/>
    <w:rPr>
      <w:b/>
      <w:bCs/>
    </w:rPr>
  </w:style>
  <w:style w:type="character" w:customStyle="1" w:styleId="TekstprzypisudolnegoZnak">
    <w:name w:val="Tekst przypisu dolnego Znak"/>
    <w:rPr>
      <w:rFonts w:ascii="Times New Roman" w:eastAsia="Arial Unicode MS" w:hAnsi="Times New Roman" w:cs="Times New Roman"/>
      <w:kern w:val="1"/>
    </w:rPr>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PlandokumentuZnak">
    <w:name w:val="Plan dokumentu Znak"/>
    <w:rPr>
      <w:rFonts w:ascii="Tahoma" w:eastAsia="Times New Roman" w:hAnsi="Tahoma" w:cs="Tahoma"/>
      <w:sz w:val="16"/>
      <w:szCs w:val="16"/>
    </w:rPr>
  </w:style>
  <w:style w:type="character" w:customStyle="1" w:styleId="Nagwek1Znak">
    <w:name w:val="Nagłówek 1 Znak"/>
    <w:rPr>
      <w:rFonts w:ascii="Cambria" w:eastAsia="Times New Roman" w:hAnsi="Cambria" w:cs="Times New Roman"/>
      <w:b/>
      <w:bCs/>
      <w:kern w:val="1"/>
      <w:sz w:val="32"/>
      <w:szCs w:val="32"/>
    </w:rPr>
  </w:style>
  <w:style w:type="character" w:styleId="Wzmianka">
    <w:name w:val="Mention"/>
    <w:rPr>
      <w:color w:val="2B579A"/>
      <w:shd w:val="clear" w:color="auto" w:fill="E6E6E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color w:val="000000"/>
      <w:sz w:val="20"/>
      <w:lang w:val="x-none"/>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ekstpodstawowywcity21">
    <w:name w:val="Tekst podstawowy wcięty 21"/>
    <w:basedOn w:val="Normalny"/>
    <w:pPr>
      <w:tabs>
        <w:tab w:val="right" w:pos="284"/>
        <w:tab w:val="left" w:pos="408"/>
      </w:tabs>
      <w:overflowPunct w:val="0"/>
      <w:autoSpaceDE w:val="0"/>
      <w:ind w:left="408" w:hanging="408"/>
      <w:jc w:val="both"/>
    </w:pPr>
    <w:rPr>
      <w:sz w:val="20"/>
      <w:szCs w:val="20"/>
      <w:lang w:val="x-none"/>
    </w:rPr>
  </w:style>
  <w:style w:type="paragraph" w:customStyle="1" w:styleId="Tekstpodstawowywcity31">
    <w:name w:val="Tekst podstawowy wcięty 31"/>
    <w:basedOn w:val="Normalny"/>
    <w:pPr>
      <w:tabs>
        <w:tab w:val="right" w:pos="284"/>
        <w:tab w:val="left" w:pos="567"/>
      </w:tabs>
      <w:overflowPunct w:val="0"/>
      <w:autoSpaceDE w:val="0"/>
      <w:ind w:left="408" w:hanging="266"/>
      <w:jc w:val="both"/>
    </w:pPr>
    <w:rPr>
      <w:sz w:val="20"/>
      <w:szCs w:val="20"/>
      <w:lang w:val="x-none"/>
    </w:rPr>
  </w:style>
  <w:style w:type="paragraph" w:styleId="Akapitzlist">
    <w:name w:val="List Paragraph"/>
    <w:aliases w:val="sw tekst,L1,Numerowanie,ISCG Numerowanie,lp1,List Paragraph,normalny tekst,Nagłowek 3,Preambuła,Akapit z listą BS,Kolorowa lista — akcent 11,Dot pt,F5 List Paragraph,Recommendation,List Paragraph11,maz_wyliczenie,opis dzialania,BulletC,lp"/>
    <w:basedOn w:val="Normalny"/>
    <w:link w:val="AkapitzlistZnak"/>
    <w:uiPriority w:val="34"/>
    <w:qFormat/>
    <w:pPr>
      <w:ind w:left="720"/>
    </w:pPr>
  </w:style>
  <w:style w:type="paragraph" w:styleId="Tekstdymka">
    <w:name w:val="Balloon Text"/>
    <w:basedOn w:val="Normalny"/>
    <w:rPr>
      <w:rFonts w:ascii="Tahoma" w:hAnsi="Tahoma" w:cs="Tahoma"/>
      <w:sz w:val="16"/>
      <w:szCs w:val="16"/>
      <w:lang w:val="x-none"/>
    </w:rPr>
  </w:style>
  <w:style w:type="paragraph" w:customStyle="1" w:styleId="Zawartotabeli">
    <w:name w:val="Zawartość tabeli"/>
    <w:basedOn w:val="Normalny"/>
    <w:pPr>
      <w:widowControl w:val="0"/>
      <w:suppressLineNumbers/>
    </w:pPr>
    <w:rPr>
      <w:rFonts w:eastAsia="Arial Unicode MS"/>
      <w:kern w:val="1"/>
    </w:rPr>
  </w:style>
  <w:style w:type="paragraph" w:styleId="Tekstprzypisudolnego">
    <w:name w:val="footnote text"/>
    <w:basedOn w:val="Normalny"/>
    <w:pPr>
      <w:widowControl w:val="0"/>
    </w:pPr>
    <w:rPr>
      <w:rFonts w:eastAsia="Arial Unicode MS"/>
      <w:kern w:val="1"/>
      <w:sz w:val="20"/>
      <w:szCs w:val="20"/>
      <w:lang w:val="x-none"/>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customStyle="1" w:styleId="Plandokumentu">
    <w:name w:val="Plan dokumentu"/>
    <w:basedOn w:val="Normalny"/>
    <w:rPr>
      <w:rFonts w:ascii="Tahoma" w:hAnsi="Tahoma" w:cs="Tahoma"/>
      <w:sz w:val="16"/>
      <w:szCs w:val="16"/>
      <w:lang w:val="x-none"/>
    </w:rPr>
  </w:style>
  <w:style w:type="paragraph" w:styleId="Nagwek">
    <w:name w:val="header"/>
    <w:basedOn w:val="Normalny"/>
    <w:link w:val="NagwekZnak"/>
    <w:uiPriority w:val="99"/>
    <w:unhideWhenUsed/>
    <w:rsid w:val="006730DE"/>
    <w:pPr>
      <w:tabs>
        <w:tab w:val="center" w:pos="4536"/>
        <w:tab w:val="right" w:pos="9072"/>
      </w:tabs>
    </w:pPr>
  </w:style>
  <w:style w:type="character" w:customStyle="1" w:styleId="NagwekZnak">
    <w:name w:val="Nagłówek Znak"/>
    <w:link w:val="Nagwek"/>
    <w:uiPriority w:val="99"/>
    <w:rsid w:val="006730DE"/>
    <w:rPr>
      <w:sz w:val="24"/>
      <w:szCs w:val="24"/>
      <w:lang w:eastAsia="ar-SA"/>
    </w:rPr>
  </w:style>
  <w:style w:type="paragraph" w:styleId="Stopka">
    <w:name w:val="footer"/>
    <w:basedOn w:val="Normalny"/>
    <w:link w:val="StopkaZnak"/>
    <w:uiPriority w:val="99"/>
    <w:unhideWhenUsed/>
    <w:rsid w:val="006730DE"/>
    <w:pPr>
      <w:tabs>
        <w:tab w:val="center" w:pos="4536"/>
        <w:tab w:val="right" w:pos="9072"/>
      </w:tabs>
    </w:pPr>
  </w:style>
  <w:style w:type="character" w:customStyle="1" w:styleId="StopkaZnak">
    <w:name w:val="Stopka Znak"/>
    <w:link w:val="Stopka"/>
    <w:uiPriority w:val="99"/>
    <w:rsid w:val="006730DE"/>
    <w:rPr>
      <w:sz w:val="24"/>
      <w:szCs w:val="24"/>
      <w:lang w:eastAsia="ar-SA"/>
    </w:rPr>
  </w:style>
  <w:style w:type="character" w:styleId="Odwoaniedokomentarza">
    <w:name w:val="annotation reference"/>
    <w:uiPriority w:val="99"/>
    <w:semiHidden/>
    <w:unhideWhenUsed/>
    <w:rsid w:val="00704031"/>
    <w:rPr>
      <w:sz w:val="16"/>
      <w:szCs w:val="16"/>
    </w:rPr>
  </w:style>
  <w:style w:type="paragraph" w:styleId="Tekstkomentarza">
    <w:name w:val="annotation text"/>
    <w:basedOn w:val="Normalny"/>
    <w:link w:val="TekstkomentarzaZnak1"/>
    <w:uiPriority w:val="99"/>
    <w:semiHidden/>
    <w:unhideWhenUsed/>
    <w:rsid w:val="00704031"/>
    <w:rPr>
      <w:sz w:val="20"/>
      <w:szCs w:val="20"/>
    </w:rPr>
  </w:style>
  <w:style w:type="character" w:customStyle="1" w:styleId="TekstkomentarzaZnak1">
    <w:name w:val="Tekst komentarza Znak1"/>
    <w:link w:val="Tekstkomentarza"/>
    <w:uiPriority w:val="99"/>
    <w:semiHidden/>
    <w:rsid w:val="00704031"/>
    <w:rPr>
      <w:lang w:eastAsia="ar-SA"/>
    </w:rPr>
  </w:style>
  <w:style w:type="paragraph" w:styleId="Poprawka">
    <w:name w:val="Revision"/>
    <w:hidden/>
    <w:uiPriority w:val="99"/>
    <w:semiHidden/>
    <w:rsid w:val="00BF3239"/>
    <w:rPr>
      <w:sz w:val="24"/>
      <w:szCs w:val="24"/>
      <w:lang w:eastAsia="ar-SA"/>
    </w:rPr>
  </w:style>
  <w:style w:type="paragraph" w:customStyle="1" w:styleId="ustp">
    <w:name w:val="ustęp"/>
    <w:rsid w:val="00B90091"/>
    <w:pPr>
      <w:pBdr>
        <w:top w:val="nil"/>
        <w:left w:val="nil"/>
        <w:bottom w:val="nil"/>
        <w:right w:val="nil"/>
        <w:between w:val="nil"/>
        <w:bar w:val="nil"/>
      </w:pBdr>
      <w:tabs>
        <w:tab w:val="left" w:pos="284"/>
      </w:tabs>
      <w:suppressAutoHyphens/>
      <w:spacing w:line="276" w:lineRule="auto"/>
      <w:jc w:val="both"/>
    </w:pPr>
    <w:rPr>
      <w:rFonts w:eastAsia="Arial Unicode MS" w:cs="Arial Unicode MS"/>
      <w:color w:val="000000"/>
      <w:kern w:val="2"/>
      <w:sz w:val="24"/>
      <w:szCs w:val="24"/>
      <w:u w:color="000000"/>
      <w:bdr w:val="nil"/>
    </w:rPr>
  </w:style>
  <w:style w:type="numbering" w:customStyle="1" w:styleId="Zaimportowanystyl10">
    <w:name w:val="Zaimportowany styl 10"/>
    <w:rsid w:val="00B90091"/>
    <w:pPr>
      <w:numPr>
        <w:numId w:val="11"/>
      </w:numPr>
    </w:pPr>
  </w:style>
  <w:style w:type="character" w:customStyle="1" w:styleId="AkapitzlistZnak">
    <w:name w:val="Akapit z listą Znak"/>
    <w:aliases w:val="sw tekst Znak,L1 Znak,Numerowanie Znak,ISCG Numerowanie Znak,lp1 Znak,List Paragraph Znak,normalny tekst Znak,Nagłowek 3 Znak,Preambuła Znak,Akapit z listą BS Znak,Kolorowa lista — akcent 11 Znak,Dot pt Znak,F5 List Paragraph Znak"/>
    <w:link w:val="Akapitzlist"/>
    <w:uiPriority w:val="34"/>
    <w:qFormat/>
    <w:rsid w:val="00E62F1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pl/web/rdos-bydgoszcz/polityka-prywat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4321</Words>
  <Characters>25932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UMOWA Nr  11/2012</vt:lpstr>
    </vt:vector>
  </TitlesOfParts>
  <Company/>
  <LinksUpToDate>false</LinksUpToDate>
  <CharactersWithSpaces>30193</CharactersWithSpaces>
  <SharedDoc>false</SharedDoc>
  <HLinks>
    <vt:vector size="6" baseType="variant">
      <vt:variant>
        <vt:i4>6488169</vt:i4>
      </vt:variant>
      <vt:variant>
        <vt:i4>0</vt:i4>
      </vt:variant>
      <vt:variant>
        <vt:i4>0</vt:i4>
      </vt:variant>
      <vt:variant>
        <vt:i4>5</vt:i4>
      </vt:variant>
      <vt:variant>
        <vt:lpwstr>https://www.gov.pl/web/rdos-bydgoszcz/polityka-prywatnosci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11/2012</dc:title>
  <dc:subject/>
  <dc:creator>Andrzej Adamski</dc:creator>
  <cp:keywords/>
  <cp:lastModifiedBy>Robert Szymański</cp:lastModifiedBy>
  <cp:revision>5</cp:revision>
  <cp:lastPrinted>2026-05-15T11:12:00Z</cp:lastPrinted>
  <dcterms:created xsi:type="dcterms:W3CDTF">2026-05-08T10:08:00Z</dcterms:created>
  <dcterms:modified xsi:type="dcterms:W3CDTF">2026-05-15T11:17:00Z</dcterms:modified>
</cp:coreProperties>
</file>