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C3" w:rsidRPr="008D6B71" w:rsidRDefault="002029C3" w:rsidP="00542CC6">
      <w:pPr>
        <w:tabs>
          <w:tab w:val="left" w:pos="7920"/>
          <w:tab w:val="right" w:pos="9298"/>
        </w:tabs>
        <w:spacing w:after="0" w:line="240" w:lineRule="auto"/>
        <w:rPr>
          <w:rFonts w:ascii="Verdana" w:hAnsi="Verdana" w:cstheme="minorHAnsi"/>
          <w:b/>
          <w:sz w:val="18"/>
          <w:szCs w:val="18"/>
          <w:u w:val="single"/>
        </w:rPr>
      </w:pPr>
    </w:p>
    <w:p w:rsidR="00AF2EBF" w:rsidRPr="008D6B71" w:rsidRDefault="00291541" w:rsidP="00542CC6">
      <w:pPr>
        <w:tabs>
          <w:tab w:val="left" w:pos="7920"/>
          <w:tab w:val="right" w:pos="9298"/>
        </w:tabs>
        <w:spacing w:after="0" w:line="240" w:lineRule="auto"/>
        <w:jc w:val="center"/>
        <w:rPr>
          <w:rFonts w:ascii="Verdana" w:hAnsi="Verdana" w:cstheme="minorHAnsi"/>
          <w:b/>
          <w:sz w:val="18"/>
          <w:szCs w:val="18"/>
          <w:u w:val="single"/>
        </w:rPr>
      </w:pPr>
      <w:r w:rsidRPr="008D6B71">
        <w:rPr>
          <w:rFonts w:ascii="Verdana" w:hAnsi="Verdana" w:cstheme="minorHAnsi"/>
          <w:b/>
          <w:sz w:val="18"/>
          <w:szCs w:val="18"/>
          <w:u w:val="single"/>
        </w:rPr>
        <w:t>OPIS PRZEDMIOTU ZAMÓWIENIA</w:t>
      </w:r>
    </w:p>
    <w:p w:rsidR="00BE55CC" w:rsidRPr="008D6B71" w:rsidRDefault="00BE55CC" w:rsidP="00542CC6">
      <w:pPr>
        <w:tabs>
          <w:tab w:val="left" w:pos="7920"/>
          <w:tab w:val="right" w:pos="9298"/>
        </w:tabs>
        <w:spacing w:after="0" w:line="240" w:lineRule="auto"/>
        <w:jc w:val="center"/>
        <w:rPr>
          <w:rFonts w:ascii="Verdana" w:hAnsi="Verdana" w:cstheme="minorHAnsi"/>
          <w:b/>
          <w:sz w:val="18"/>
          <w:szCs w:val="18"/>
          <w:u w:val="single"/>
        </w:rPr>
      </w:pPr>
    </w:p>
    <w:p w:rsidR="007C7ABE" w:rsidRPr="008D6B71" w:rsidRDefault="007C7ABE" w:rsidP="00542CC6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Zamawiający</w:t>
      </w:r>
    </w:p>
    <w:p w:rsidR="00100E65" w:rsidRPr="008D6B71" w:rsidRDefault="00100E65" w:rsidP="00453B95">
      <w:pPr>
        <w:spacing w:after="0" w:line="240" w:lineRule="auto"/>
        <w:ind w:left="1" w:firstLine="708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hAnsi="Verdana" w:cstheme="minorHAnsi"/>
          <w:sz w:val="18"/>
          <w:szCs w:val="18"/>
        </w:rPr>
        <w:t>Generalna Dyrekcja Dróg Krajowych i</w:t>
      </w:r>
      <w:r w:rsidR="001A1833" w:rsidRPr="008D6B71">
        <w:rPr>
          <w:rFonts w:ascii="Verdana" w:hAnsi="Verdana" w:cstheme="minorHAnsi"/>
          <w:sz w:val="18"/>
          <w:szCs w:val="18"/>
        </w:rPr>
        <w:t xml:space="preserve"> Autostrad Oddział w Szczecinie</w:t>
      </w:r>
    </w:p>
    <w:p w:rsidR="00690270" w:rsidRPr="008D6B71" w:rsidRDefault="001A1833" w:rsidP="00453B95">
      <w:pPr>
        <w:spacing w:after="0" w:line="240" w:lineRule="auto"/>
        <w:ind w:firstLine="708"/>
        <w:jc w:val="both"/>
        <w:rPr>
          <w:rFonts w:ascii="Verdana" w:hAnsi="Verdana" w:cstheme="minorHAnsi"/>
          <w:sz w:val="18"/>
          <w:szCs w:val="18"/>
        </w:rPr>
      </w:pPr>
      <w:r w:rsidRPr="008D6B71">
        <w:rPr>
          <w:rFonts w:ascii="Verdana" w:hAnsi="Verdana" w:cstheme="minorHAnsi"/>
          <w:sz w:val="18"/>
          <w:szCs w:val="18"/>
        </w:rPr>
        <w:t>Al. Bohaterów Warszawy 33, 70-340 Szczecin</w:t>
      </w:r>
    </w:p>
    <w:p w:rsidR="0017524A" w:rsidRPr="008D6B71" w:rsidRDefault="0017524A" w:rsidP="00542CC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E25D46" w:rsidRPr="008D6B71" w:rsidRDefault="00E25D46" w:rsidP="00542CC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Tryb udzielenia zamówienia</w:t>
      </w:r>
    </w:p>
    <w:p w:rsidR="008D6B71" w:rsidRDefault="008D6B71" w:rsidP="008D6B71">
      <w:pPr>
        <w:spacing w:after="0" w:line="240" w:lineRule="auto"/>
        <w:ind w:left="708" w:firstLine="12"/>
        <w:jc w:val="both"/>
        <w:rPr>
          <w:rFonts w:ascii="Verdana" w:hAnsi="Verdana"/>
          <w:sz w:val="18"/>
          <w:szCs w:val="18"/>
        </w:rPr>
      </w:pPr>
      <w:r w:rsidRPr="008D6B71">
        <w:rPr>
          <w:rFonts w:ascii="Verdana" w:hAnsi="Verdana"/>
          <w:sz w:val="18"/>
          <w:szCs w:val="18"/>
        </w:rPr>
        <w:t xml:space="preserve">Zarządzenie nr 51 Generalnego Dyrektora z dnia 2020-12-23 w sprawie realizacji, przez GDDKiA, zamówień publicznych o wartości mniejszej niż 130.000,00 PLN (netto) </w:t>
      </w:r>
      <w:r w:rsidR="00BC266E">
        <w:rPr>
          <w:rFonts w:ascii="Verdana" w:hAnsi="Verdana"/>
          <w:sz w:val="18"/>
          <w:szCs w:val="18"/>
        </w:rPr>
        <w:br/>
      </w:r>
      <w:r w:rsidRPr="008D6B71">
        <w:rPr>
          <w:rFonts w:ascii="Verdana" w:hAnsi="Verdana"/>
          <w:sz w:val="18"/>
          <w:szCs w:val="18"/>
        </w:rPr>
        <w:t>oraz wyłączonych spod stosowania przepisów ustawy z dnia 11 września 2019 r. – Prawo zamówień publicznych</w:t>
      </w:r>
    </w:p>
    <w:p w:rsidR="008D6B71" w:rsidRDefault="008D6B71" w:rsidP="008D6B7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C7ABE" w:rsidRPr="008D6B71" w:rsidRDefault="007C7ABE" w:rsidP="008D6B71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b/>
          <w:sz w:val="18"/>
          <w:szCs w:val="18"/>
        </w:rPr>
      </w:pPr>
      <w:r w:rsidRPr="008D6B71">
        <w:rPr>
          <w:rFonts w:ascii="Verdana" w:hAnsi="Verdana" w:cstheme="minorHAnsi"/>
          <w:b/>
          <w:sz w:val="18"/>
          <w:szCs w:val="18"/>
        </w:rPr>
        <w:t>Przedmiot zamówienia</w:t>
      </w:r>
    </w:p>
    <w:p w:rsidR="0028723C" w:rsidRDefault="0028723C" w:rsidP="0028723C">
      <w:pPr>
        <w:spacing w:after="0" w:line="240" w:lineRule="auto"/>
        <w:ind w:left="708" w:firstLine="1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28723C" w:rsidRDefault="005726FD" w:rsidP="00895284">
      <w:pPr>
        <w:spacing w:after="0" w:line="240" w:lineRule="auto"/>
        <w:ind w:left="709"/>
        <w:jc w:val="both"/>
        <w:rPr>
          <w:rFonts w:ascii="Verdana" w:hAnsi="Verdana" w:cstheme="minorHAnsi"/>
          <w:b/>
          <w:szCs w:val="18"/>
          <w:u w:val="single"/>
        </w:rPr>
      </w:pPr>
      <w:r w:rsidRPr="005726FD">
        <w:rPr>
          <w:rFonts w:ascii="Verdana" w:hAnsi="Verdana"/>
          <w:b/>
          <w:color w:val="002060"/>
          <w:sz w:val="18"/>
          <w:szCs w:val="18"/>
        </w:rPr>
        <w:t>Wykonanie okresowych obowiązkowych rocznych i pięcioletnich kontroli obiektów budowlanych administrowanych przez GDDKiA Oddział w Szczecinie</w:t>
      </w:r>
    </w:p>
    <w:p w:rsidR="00024138" w:rsidRDefault="00024138" w:rsidP="00024138">
      <w:pPr>
        <w:spacing w:after="0" w:line="240" w:lineRule="auto"/>
        <w:jc w:val="both"/>
        <w:rPr>
          <w:rFonts w:ascii="Verdana" w:hAnsi="Verdana" w:cstheme="minorHAnsi"/>
          <w:b/>
          <w:szCs w:val="18"/>
          <w:u w:val="single"/>
        </w:rPr>
      </w:pPr>
    </w:p>
    <w:p w:rsidR="005726FD" w:rsidRDefault="005726FD" w:rsidP="00024138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:rsidR="00024138" w:rsidRPr="004E454F" w:rsidRDefault="00024138" w:rsidP="004E454F">
      <w:pPr>
        <w:pStyle w:val="Akapitzlist"/>
        <w:numPr>
          <w:ilvl w:val="0"/>
          <w:numId w:val="26"/>
        </w:numPr>
        <w:spacing w:after="0"/>
        <w:rPr>
          <w:rFonts w:ascii="Verdana" w:hAnsi="Verdana"/>
          <w:b/>
          <w:sz w:val="18"/>
          <w:szCs w:val="18"/>
        </w:rPr>
      </w:pPr>
      <w:r w:rsidRPr="004E454F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024138" w:rsidRPr="00AE2024" w:rsidRDefault="005726FD" w:rsidP="00024138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</w:t>
      </w:r>
      <w:r w:rsidR="004E454F">
        <w:rPr>
          <w:rFonts w:ascii="Verdana" w:hAnsi="Verdana"/>
          <w:sz w:val="18"/>
          <w:szCs w:val="18"/>
        </w:rPr>
        <w:t>30.0</w:t>
      </w:r>
      <w:r>
        <w:rPr>
          <w:rFonts w:ascii="Verdana" w:hAnsi="Verdana"/>
          <w:sz w:val="18"/>
          <w:szCs w:val="18"/>
        </w:rPr>
        <w:t>8</w:t>
      </w:r>
      <w:r w:rsidR="004E454F">
        <w:rPr>
          <w:rFonts w:ascii="Verdana" w:hAnsi="Verdana"/>
          <w:sz w:val="18"/>
          <w:szCs w:val="18"/>
        </w:rPr>
        <w:t>.202</w:t>
      </w:r>
      <w:r>
        <w:rPr>
          <w:rFonts w:ascii="Verdana" w:hAnsi="Verdana"/>
          <w:sz w:val="18"/>
          <w:szCs w:val="18"/>
        </w:rPr>
        <w:t>4</w:t>
      </w:r>
    </w:p>
    <w:p w:rsidR="00692A86" w:rsidRPr="005726FD" w:rsidRDefault="00692A86" w:rsidP="005726FD">
      <w:pPr>
        <w:spacing w:after="0"/>
        <w:rPr>
          <w:rFonts w:ascii="Verdana" w:hAnsi="Verdana"/>
          <w:b/>
          <w:sz w:val="18"/>
          <w:szCs w:val="18"/>
        </w:rPr>
      </w:pPr>
    </w:p>
    <w:p w:rsidR="00E75F4C" w:rsidRPr="004E454F" w:rsidRDefault="00895284" w:rsidP="004E454F">
      <w:pPr>
        <w:pStyle w:val="Akapitzlist"/>
        <w:numPr>
          <w:ilvl w:val="0"/>
          <w:numId w:val="26"/>
        </w:numPr>
        <w:spacing w:after="0"/>
        <w:rPr>
          <w:rFonts w:ascii="Verdana" w:hAnsi="Verdana"/>
          <w:b/>
          <w:sz w:val="18"/>
          <w:szCs w:val="18"/>
        </w:rPr>
      </w:pPr>
      <w:r w:rsidRPr="00895284">
        <w:rPr>
          <w:rFonts w:ascii="Verdana" w:hAnsi="Verdana"/>
          <w:b/>
          <w:sz w:val="18"/>
          <w:szCs w:val="18"/>
        </w:rPr>
        <w:t>Wymagania dotyczące wykonania przeglądów</w:t>
      </w:r>
    </w:p>
    <w:p w:rsidR="00024138" w:rsidRPr="00AE2024" w:rsidRDefault="00024138" w:rsidP="00024138">
      <w:pPr>
        <w:spacing w:after="0"/>
        <w:rPr>
          <w:rFonts w:ascii="Verdana" w:hAnsi="Verdana"/>
          <w:b/>
          <w:sz w:val="18"/>
          <w:szCs w:val="18"/>
        </w:rPr>
      </w:pPr>
    </w:p>
    <w:p w:rsidR="004D19C8" w:rsidRDefault="005726FD" w:rsidP="004D19C8">
      <w:pPr>
        <w:spacing w:after="0"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Pr="005726FD">
        <w:rPr>
          <w:rFonts w:ascii="Verdana" w:hAnsi="Verdana"/>
          <w:sz w:val="18"/>
          <w:szCs w:val="18"/>
        </w:rPr>
        <w:t xml:space="preserve">ykaz budynków objętych zamówieniem (wraz z podaniem ich lokalizacji) stanowi </w:t>
      </w:r>
      <w:r>
        <w:rPr>
          <w:rFonts w:ascii="Verdana" w:hAnsi="Verdana"/>
          <w:sz w:val="18"/>
          <w:szCs w:val="18"/>
        </w:rPr>
        <w:t>z</w:t>
      </w:r>
      <w:r w:rsidRPr="005726FD">
        <w:rPr>
          <w:rFonts w:ascii="Verdana" w:hAnsi="Verdana"/>
          <w:sz w:val="18"/>
          <w:szCs w:val="18"/>
        </w:rPr>
        <w:t xml:space="preserve">ałącznik nr </w:t>
      </w:r>
      <w:r w:rsidR="004D19C8">
        <w:rPr>
          <w:rFonts w:ascii="Verdana" w:hAnsi="Verdana"/>
          <w:sz w:val="18"/>
          <w:szCs w:val="18"/>
        </w:rPr>
        <w:t>3</w:t>
      </w:r>
      <w:r w:rsidRPr="005726FD">
        <w:rPr>
          <w:rFonts w:ascii="Verdana" w:hAnsi="Verdana"/>
          <w:sz w:val="18"/>
          <w:szCs w:val="18"/>
        </w:rPr>
        <w:t>.</w:t>
      </w:r>
    </w:p>
    <w:p w:rsidR="004D19C8" w:rsidRDefault="004D19C8" w:rsidP="004D19C8">
      <w:pPr>
        <w:spacing w:after="0"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Ilość obiektów podlegających kontroli rocznej – 95</w:t>
      </w:r>
    </w:p>
    <w:p w:rsidR="004D19C8" w:rsidRDefault="004D19C8" w:rsidP="004D19C8">
      <w:pPr>
        <w:spacing w:after="0"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Ilość obiektów podlegających kontroli pięcioletniej – 18</w:t>
      </w:r>
    </w:p>
    <w:p w:rsidR="004D19C8" w:rsidRDefault="004D19C8" w:rsidP="004D19C8">
      <w:pPr>
        <w:spacing w:after="0"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Przeglądy należy wykonać zgodnie z ustawą Prawo Budowlane zgodnie z art. 62 ust. 1 pkt. 1, pkt. 2 (z wyłączeniem badań instalacji elektrycznej i piorunochronnej oraz przewodów kominowych i wentylacyjnych).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 xml:space="preserve">Z przeprowadzonych przeglądów Wykonawca sporządzi szczegółowe protokoły wraz </w:t>
      </w:r>
      <w:r w:rsidR="00BC266E">
        <w:rPr>
          <w:rFonts w:ascii="Verdana" w:hAnsi="Verdana"/>
          <w:sz w:val="18"/>
          <w:szCs w:val="18"/>
        </w:rPr>
        <w:br/>
      </w:r>
      <w:r w:rsidRPr="005726FD">
        <w:rPr>
          <w:rFonts w:ascii="Verdana" w:hAnsi="Verdana"/>
          <w:sz w:val="18"/>
          <w:szCs w:val="18"/>
        </w:rPr>
        <w:t>z zaleceniami pokontrolnymi, zwane dalej dokumentacją.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Wykonawca dostarczy Zamawiającemu dokumentację w wersji papierowej w jednym egzemplarzu oraz w wersji elektronicznej (na nośniku w jednym egzemplarzu lub przesłanej online).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Wykonawca wykona przeglądy zgodnie z ustalonym z przedstawicielem Zamawiającego harmonogramem.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Wykonawca przekaże Zamawiającemu dokumentację na podstawie Protokołu przekazania. Zamawiający dokona sprawdzenia przekazanej dokumentacji w terminie do 5 dni roboczych od dnia jej przekazania przez Wykonawcę i powiadomi Wykonawcę, czy wykonany przedmiot zamówienia przyjmuje, czy też uzależnia jego przyjęcie od wprowadzenia zmian.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Wykonawca dokona zmian, o których mowa powyżej, w uzgodnionym przez przedstawicieli Stron terminie (nie dłuższym niż 5 dni robocze) i ponownie przekaże Zamawiającemu dokumentację.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Podpisany przez Zamawiającego i Wykonawcę Protokół przekazania przygotowanego opracowania będzie stanowił podstawę do wystawienia przez Wykonawcę faktury VAT/rachunku.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Protokoły sporządzone w wyniku kontroli powinny zawierać określenie: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stanu technicznego elementów budynków objętych kontrolą,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rozmiarów zużycia lub uszkodzenia kontrolowanych elementów,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zakresu robót remontowych i kolejności ich wykonania,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metod i środków użytkowania elementów budynku narażonych na szkodliwe działanie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wpływów atmosferycznych i niszczące działanie innych czynników,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 xml:space="preserve">zakresu niewykonanych robót remontowych zaleconych do realizacji w protokołach </w:t>
      </w:r>
      <w:r w:rsidR="00BC266E">
        <w:rPr>
          <w:rFonts w:ascii="Verdana" w:hAnsi="Verdana"/>
          <w:sz w:val="18"/>
          <w:szCs w:val="18"/>
        </w:rPr>
        <w:br/>
      </w:r>
      <w:r w:rsidRPr="005726FD">
        <w:rPr>
          <w:rFonts w:ascii="Verdana" w:hAnsi="Verdana"/>
          <w:sz w:val="18"/>
          <w:szCs w:val="18"/>
        </w:rPr>
        <w:t>z poprzednich kontroli okresowych.</w:t>
      </w:r>
    </w:p>
    <w:p w:rsidR="005726FD" w:rsidRP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lastRenderedPageBreak/>
        <w:t>Do przedmiotowych protokołów należy dołączyć dokumentację graficzną i fotograficzną wykonaną w toku kontroli.</w:t>
      </w:r>
    </w:p>
    <w:p w:rsidR="005726FD" w:rsidRDefault="005726FD" w:rsidP="00895284">
      <w:pPr>
        <w:pStyle w:val="Akapitzlist"/>
        <w:numPr>
          <w:ilvl w:val="0"/>
          <w:numId w:val="32"/>
        </w:numPr>
        <w:spacing w:after="0"/>
        <w:jc w:val="both"/>
        <w:rPr>
          <w:rFonts w:ascii="Verdana" w:hAnsi="Verdana"/>
          <w:sz w:val="18"/>
          <w:szCs w:val="18"/>
        </w:rPr>
      </w:pPr>
      <w:r w:rsidRPr="005726FD">
        <w:rPr>
          <w:rFonts w:ascii="Verdana" w:hAnsi="Verdana"/>
          <w:sz w:val="18"/>
          <w:szCs w:val="18"/>
        </w:rPr>
        <w:t>Wykonawca zobowiązany jest zapewnić realizację zamówienia przez osoby posiadające stosowne uprawnienia do wykonywania ww. przeglądów.</w:t>
      </w:r>
    </w:p>
    <w:p w:rsidR="00C63285" w:rsidRPr="00C63285" w:rsidRDefault="00C63285" w:rsidP="00C63285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024138" w:rsidRPr="00AE2024" w:rsidRDefault="00024138" w:rsidP="0002413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E2024">
        <w:rPr>
          <w:rFonts w:ascii="Verdana" w:hAnsi="Verdana"/>
          <w:b/>
          <w:sz w:val="18"/>
          <w:szCs w:val="18"/>
        </w:rPr>
        <w:t>Warunki płatności</w:t>
      </w:r>
    </w:p>
    <w:p w:rsidR="00C63285" w:rsidRDefault="00024138" w:rsidP="00C63285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E2024">
        <w:rPr>
          <w:rFonts w:ascii="Verdana" w:hAnsi="Verdana"/>
          <w:sz w:val="18"/>
          <w:szCs w:val="18"/>
        </w:rPr>
        <w:t>Płatność wynagrodzenia na rachunek bankowy Wykonawcy w</w:t>
      </w:r>
      <w:r>
        <w:rPr>
          <w:rFonts w:ascii="Verdana" w:hAnsi="Verdana"/>
          <w:sz w:val="18"/>
          <w:szCs w:val="18"/>
        </w:rPr>
        <w:t xml:space="preserve">skazany </w:t>
      </w:r>
      <w:r w:rsidR="00C63285">
        <w:rPr>
          <w:rFonts w:ascii="Verdana" w:hAnsi="Verdana"/>
          <w:sz w:val="18"/>
          <w:szCs w:val="18"/>
        </w:rPr>
        <w:t xml:space="preserve">w umowie i </w:t>
      </w:r>
      <w:r>
        <w:rPr>
          <w:rFonts w:ascii="Verdana" w:hAnsi="Verdana"/>
          <w:sz w:val="18"/>
          <w:szCs w:val="18"/>
        </w:rPr>
        <w:t>na fakturze</w:t>
      </w:r>
      <w:r w:rsidR="00E75F4C">
        <w:rPr>
          <w:rFonts w:ascii="Verdana" w:hAnsi="Verdana"/>
          <w:sz w:val="18"/>
          <w:szCs w:val="18"/>
        </w:rPr>
        <w:t>/rachunku</w:t>
      </w:r>
      <w:r>
        <w:rPr>
          <w:rFonts w:ascii="Verdana" w:hAnsi="Verdana"/>
          <w:sz w:val="18"/>
          <w:szCs w:val="18"/>
        </w:rPr>
        <w:t xml:space="preserve"> nastąpi </w:t>
      </w:r>
      <w:r w:rsidRPr="00AE2024">
        <w:rPr>
          <w:rFonts w:ascii="Verdana" w:hAnsi="Verdana"/>
          <w:sz w:val="18"/>
          <w:szCs w:val="18"/>
        </w:rPr>
        <w:t>w terminie do 2</w:t>
      </w:r>
      <w:r w:rsidR="00E32884">
        <w:rPr>
          <w:rFonts w:ascii="Verdana" w:hAnsi="Verdana"/>
          <w:sz w:val="18"/>
          <w:szCs w:val="18"/>
        </w:rPr>
        <w:t>1</w:t>
      </w:r>
      <w:r w:rsidRPr="00AE2024">
        <w:rPr>
          <w:rFonts w:ascii="Verdana" w:hAnsi="Verdana"/>
          <w:sz w:val="18"/>
          <w:szCs w:val="18"/>
        </w:rPr>
        <w:t xml:space="preserve"> dni od dnia otrzymania przez Zamawiającego praw</w:t>
      </w:r>
      <w:r>
        <w:rPr>
          <w:rFonts w:ascii="Verdana" w:hAnsi="Verdana"/>
          <w:sz w:val="18"/>
          <w:szCs w:val="18"/>
        </w:rPr>
        <w:t>idłowo wystawionej faktury VAT</w:t>
      </w:r>
      <w:r w:rsidR="00E75F4C">
        <w:rPr>
          <w:rFonts w:ascii="Verdana" w:hAnsi="Verdana"/>
          <w:sz w:val="18"/>
          <w:szCs w:val="18"/>
        </w:rPr>
        <w:t>/rachunku</w:t>
      </w:r>
      <w:r w:rsidR="00C63285">
        <w:rPr>
          <w:rFonts w:ascii="Verdana" w:hAnsi="Verdana"/>
          <w:sz w:val="18"/>
          <w:szCs w:val="18"/>
        </w:rPr>
        <w:t>.</w:t>
      </w:r>
    </w:p>
    <w:p w:rsidR="00024138" w:rsidRPr="00AE2024" w:rsidRDefault="00024138" w:rsidP="00C63285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E2024">
        <w:rPr>
          <w:rFonts w:ascii="Verdana" w:hAnsi="Verdana"/>
          <w:sz w:val="18"/>
          <w:szCs w:val="18"/>
        </w:rPr>
        <w:t>Za datę realizacji płatności uważa się datę, w którym Zamawiający wydał swojemu bankowi dyspozycję polecenia przelewu pieniędzy na konto Wykonawcy.</w:t>
      </w:r>
    </w:p>
    <w:p w:rsidR="00024138" w:rsidRPr="00AE2024" w:rsidRDefault="00024138" w:rsidP="00024138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024138" w:rsidRPr="00AE2024" w:rsidRDefault="00024138" w:rsidP="0002413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E2024">
        <w:rPr>
          <w:rFonts w:ascii="Verdana" w:hAnsi="Verdana"/>
          <w:b/>
          <w:sz w:val="18"/>
          <w:szCs w:val="18"/>
        </w:rPr>
        <w:t>Sposób obliczenia ceny</w:t>
      </w:r>
    </w:p>
    <w:p w:rsidR="00024138" w:rsidRPr="00AE2024" w:rsidRDefault="00024138" w:rsidP="00024138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AE2024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024138" w:rsidRPr="00AE2024" w:rsidRDefault="00024138" w:rsidP="00024138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024138" w:rsidRPr="00AE2024" w:rsidRDefault="00024138" w:rsidP="00024138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E2024">
        <w:rPr>
          <w:rFonts w:ascii="Verdana" w:hAnsi="Verdana"/>
          <w:b/>
          <w:sz w:val="18"/>
          <w:szCs w:val="18"/>
        </w:rPr>
        <w:t>Opis sposobu przygotowania oferty</w:t>
      </w:r>
    </w:p>
    <w:p w:rsidR="00024138" w:rsidRPr="00AE2024" w:rsidRDefault="00024138" w:rsidP="00024138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E2024">
        <w:rPr>
          <w:rFonts w:ascii="Verdana" w:hAnsi="Verdana"/>
          <w:sz w:val="18"/>
          <w:szCs w:val="18"/>
        </w:rPr>
        <w:t xml:space="preserve">Ofertę należy </w:t>
      </w:r>
      <w:r w:rsidR="001633BE">
        <w:rPr>
          <w:rFonts w:ascii="Verdana" w:hAnsi="Verdana"/>
          <w:sz w:val="18"/>
          <w:szCs w:val="18"/>
        </w:rPr>
        <w:t xml:space="preserve">przesłać na adres </w:t>
      </w:r>
      <w:r w:rsidR="001633BE" w:rsidRPr="001633BE">
        <w:rPr>
          <w:rFonts w:ascii="Verdana" w:hAnsi="Verdana"/>
          <w:sz w:val="18"/>
          <w:szCs w:val="18"/>
        </w:rPr>
        <w:t xml:space="preserve">e-mail: </w:t>
      </w:r>
      <w:hyperlink r:id="rId8" w:history="1">
        <w:r w:rsidR="00BC266E" w:rsidRPr="00090179">
          <w:rPr>
            <w:rStyle w:val="Hipercze"/>
            <w:rFonts w:ascii="Verdana" w:hAnsi="Verdana"/>
            <w:sz w:val="18"/>
            <w:szCs w:val="18"/>
          </w:rPr>
          <w:t>jkalis@gddkia.gov.pl</w:t>
        </w:r>
      </w:hyperlink>
      <w:r w:rsidR="001633BE">
        <w:rPr>
          <w:rFonts w:ascii="Verdana" w:hAnsi="Verdana"/>
          <w:sz w:val="18"/>
          <w:szCs w:val="18"/>
        </w:rPr>
        <w:t xml:space="preserve"> </w:t>
      </w:r>
      <w:r w:rsidR="001633BE" w:rsidRPr="001633BE">
        <w:rPr>
          <w:rFonts w:ascii="Verdana" w:hAnsi="Verdana"/>
          <w:sz w:val="18"/>
          <w:szCs w:val="18"/>
        </w:rPr>
        <w:t xml:space="preserve"> do dnia </w:t>
      </w:r>
      <w:r w:rsidR="00BC266E">
        <w:rPr>
          <w:rFonts w:ascii="Verdana" w:hAnsi="Verdana"/>
          <w:sz w:val="18"/>
          <w:szCs w:val="18"/>
        </w:rPr>
        <w:t>08.</w:t>
      </w:r>
      <w:bookmarkStart w:id="0" w:name="_GoBack"/>
      <w:bookmarkEnd w:id="0"/>
      <w:r w:rsidR="001633BE">
        <w:rPr>
          <w:rFonts w:ascii="Verdana" w:hAnsi="Verdana"/>
          <w:sz w:val="18"/>
          <w:szCs w:val="18"/>
        </w:rPr>
        <w:t>0</w:t>
      </w:r>
      <w:r w:rsidR="00BC266E">
        <w:rPr>
          <w:rFonts w:ascii="Verdana" w:hAnsi="Verdana"/>
          <w:sz w:val="18"/>
          <w:szCs w:val="18"/>
        </w:rPr>
        <w:t>7</w:t>
      </w:r>
      <w:r w:rsidR="001633BE" w:rsidRPr="001633BE">
        <w:rPr>
          <w:rFonts w:ascii="Verdana" w:hAnsi="Verdana"/>
          <w:sz w:val="18"/>
          <w:szCs w:val="18"/>
        </w:rPr>
        <w:t>.2024r. do godz. 12.00.</w:t>
      </w:r>
    </w:p>
    <w:p w:rsidR="00024138" w:rsidRPr="00AE2024" w:rsidRDefault="00024138" w:rsidP="00024138">
      <w:pPr>
        <w:pStyle w:val="Akapitzlist"/>
        <w:numPr>
          <w:ilvl w:val="0"/>
          <w:numId w:val="16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AE2024">
        <w:rPr>
          <w:rFonts w:ascii="Verdana" w:hAnsi="Verdana"/>
          <w:sz w:val="18"/>
          <w:szCs w:val="18"/>
        </w:rPr>
        <w:t xml:space="preserve">Składana oferta powinna być sporządzona na formularzu ofertowym </w:t>
      </w:r>
      <w:r w:rsidR="00F716F7">
        <w:rPr>
          <w:rFonts w:ascii="Verdana" w:hAnsi="Verdana"/>
          <w:sz w:val="18"/>
          <w:szCs w:val="18"/>
        </w:rPr>
        <w:t xml:space="preserve">- </w:t>
      </w:r>
      <w:r w:rsidRPr="00AE2024">
        <w:rPr>
          <w:rFonts w:ascii="Verdana" w:hAnsi="Verdana"/>
          <w:sz w:val="18"/>
          <w:szCs w:val="18"/>
        </w:rPr>
        <w:t xml:space="preserve">załącznik </w:t>
      </w:r>
      <w:r w:rsidRPr="00AE2024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nr </w:t>
      </w:r>
      <w:r w:rsidR="004D19C8">
        <w:rPr>
          <w:rFonts w:ascii="Verdana" w:hAnsi="Verdana"/>
          <w:sz w:val="18"/>
          <w:szCs w:val="18"/>
        </w:rPr>
        <w:t>2</w:t>
      </w:r>
      <w:r w:rsidR="00F716F7">
        <w:rPr>
          <w:rFonts w:ascii="Verdana" w:hAnsi="Verdana"/>
          <w:sz w:val="18"/>
          <w:szCs w:val="18"/>
        </w:rPr>
        <w:t xml:space="preserve"> wraz z formularzem cenowym – załącznik nr </w:t>
      </w:r>
      <w:r w:rsidR="004D19C8">
        <w:rPr>
          <w:rFonts w:ascii="Verdana" w:hAnsi="Verdana"/>
          <w:sz w:val="18"/>
          <w:szCs w:val="18"/>
        </w:rPr>
        <w:t>3</w:t>
      </w:r>
      <w:r w:rsidR="00F716F7">
        <w:rPr>
          <w:rFonts w:ascii="Verdana" w:hAnsi="Verdana"/>
          <w:sz w:val="18"/>
          <w:szCs w:val="18"/>
        </w:rPr>
        <w:t>.</w:t>
      </w:r>
    </w:p>
    <w:p w:rsidR="008964C4" w:rsidRPr="00E75F4C" w:rsidRDefault="008964C4" w:rsidP="00E75F4C">
      <w:pPr>
        <w:spacing w:after="0" w:line="240" w:lineRule="auto"/>
        <w:ind w:left="349"/>
        <w:jc w:val="both"/>
        <w:rPr>
          <w:rFonts w:ascii="Verdana" w:hAnsi="Verdana" w:cstheme="minorHAnsi"/>
          <w:sz w:val="18"/>
          <w:szCs w:val="18"/>
        </w:rPr>
      </w:pPr>
    </w:p>
    <w:sectPr w:rsidR="008964C4" w:rsidRPr="00E75F4C" w:rsidSect="00E73C44">
      <w:headerReference w:type="default" r:id="rId9"/>
      <w:footerReference w:type="default" r:id="rId10"/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8B3" w:rsidRDefault="009C68B3" w:rsidP="00420301">
      <w:pPr>
        <w:spacing w:after="0" w:line="240" w:lineRule="auto"/>
      </w:pPr>
      <w:r>
        <w:separator/>
      </w:r>
    </w:p>
  </w:endnote>
  <w:endnote w:type="continuationSeparator" w:id="0">
    <w:p w:rsidR="009C68B3" w:rsidRDefault="009C68B3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484">
          <w:rPr>
            <w:noProof/>
          </w:rPr>
          <w:t>3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8B3" w:rsidRDefault="009C68B3" w:rsidP="00420301">
      <w:pPr>
        <w:spacing w:after="0" w:line="240" w:lineRule="auto"/>
      </w:pPr>
      <w:r>
        <w:separator/>
      </w:r>
    </w:p>
  </w:footnote>
  <w:footnote w:type="continuationSeparator" w:id="0">
    <w:p w:rsidR="009C68B3" w:rsidRDefault="009C68B3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BAD"/>
    <w:multiLevelType w:val="hybridMultilevel"/>
    <w:tmpl w:val="80BADA4C"/>
    <w:lvl w:ilvl="0" w:tplc="E4E829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28435D"/>
    <w:multiLevelType w:val="hybridMultilevel"/>
    <w:tmpl w:val="F08E2BB4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3DA8"/>
    <w:multiLevelType w:val="hybridMultilevel"/>
    <w:tmpl w:val="07BAA568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85A6D20"/>
    <w:multiLevelType w:val="hybridMultilevel"/>
    <w:tmpl w:val="46BAA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6AE1"/>
    <w:multiLevelType w:val="hybridMultilevel"/>
    <w:tmpl w:val="023E616C"/>
    <w:lvl w:ilvl="0" w:tplc="2496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C42D5"/>
    <w:multiLevelType w:val="hybridMultilevel"/>
    <w:tmpl w:val="6528165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1FEB324A"/>
    <w:multiLevelType w:val="hybridMultilevel"/>
    <w:tmpl w:val="16306FF2"/>
    <w:lvl w:ilvl="0" w:tplc="CB74D6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2217668"/>
    <w:multiLevelType w:val="hybridMultilevel"/>
    <w:tmpl w:val="BB986462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8A988E5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33D4CCB8">
      <w:start w:val="7"/>
      <w:numFmt w:val="upperRoman"/>
      <w:lvlText w:val="%4&gt;"/>
      <w:lvlJc w:val="left"/>
      <w:pPr>
        <w:ind w:left="4656" w:hanging="720"/>
      </w:pPr>
      <w:rPr>
        <w:rFonts w:eastAsia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B5F0E2B"/>
    <w:multiLevelType w:val="hybridMultilevel"/>
    <w:tmpl w:val="966C37A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2D776C3B"/>
    <w:multiLevelType w:val="hybridMultilevel"/>
    <w:tmpl w:val="D01A21E6"/>
    <w:lvl w:ilvl="0" w:tplc="4F3C06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 w15:restartNumberingAfterBreak="0">
    <w:nsid w:val="2E38659D"/>
    <w:multiLevelType w:val="hybridMultilevel"/>
    <w:tmpl w:val="262CC610"/>
    <w:lvl w:ilvl="0" w:tplc="4F3C06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2" w15:restartNumberingAfterBreak="0">
    <w:nsid w:val="2F341DD4"/>
    <w:multiLevelType w:val="hybridMultilevel"/>
    <w:tmpl w:val="6CFC5ADE"/>
    <w:lvl w:ilvl="0" w:tplc="D0447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C2F91"/>
    <w:multiLevelType w:val="hybridMultilevel"/>
    <w:tmpl w:val="DCBCA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44C9"/>
    <w:multiLevelType w:val="hybridMultilevel"/>
    <w:tmpl w:val="EE166E60"/>
    <w:lvl w:ilvl="0" w:tplc="D716F6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62B5F"/>
    <w:multiLevelType w:val="hybridMultilevel"/>
    <w:tmpl w:val="37DE97B4"/>
    <w:lvl w:ilvl="0" w:tplc="94F89BC2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6" w15:restartNumberingAfterBreak="0">
    <w:nsid w:val="37D93D57"/>
    <w:multiLevelType w:val="hybridMultilevel"/>
    <w:tmpl w:val="E7BE2170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906B9"/>
    <w:multiLevelType w:val="hybridMultilevel"/>
    <w:tmpl w:val="2F2AA96C"/>
    <w:lvl w:ilvl="0" w:tplc="CB74D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C3501D"/>
    <w:multiLevelType w:val="hybridMultilevel"/>
    <w:tmpl w:val="3B12A6E6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0391C"/>
    <w:multiLevelType w:val="hybridMultilevel"/>
    <w:tmpl w:val="4A1810B2"/>
    <w:lvl w:ilvl="0" w:tplc="CB74D6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8BF7A15"/>
    <w:multiLevelType w:val="hybridMultilevel"/>
    <w:tmpl w:val="AB1A765A"/>
    <w:lvl w:ilvl="0" w:tplc="4F3C0608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1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2" w15:restartNumberingAfterBreak="0">
    <w:nsid w:val="55EA4348"/>
    <w:multiLevelType w:val="hybridMultilevel"/>
    <w:tmpl w:val="E422A0EC"/>
    <w:lvl w:ilvl="0" w:tplc="D0447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275FE"/>
    <w:multiLevelType w:val="hybridMultilevel"/>
    <w:tmpl w:val="C218A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23E56"/>
    <w:multiLevelType w:val="hybridMultilevel"/>
    <w:tmpl w:val="D8609AC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5742F2E2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4844D12E">
      <w:start w:val="2"/>
      <w:numFmt w:val="bullet"/>
      <w:lvlText w:val="-"/>
      <w:lvlJc w:val="left"/>
      <w:pPr>
        <w:ind w:left="3756" w:hanging="360"/>
      </w:pPr>
      <w:rPr>
        <w:rFonts w:ascii="Calibri" w:eastAsia="Calibri" w:hAnsi="Calibri" w:cstheme="minorBidi" w:hint="default"/>
      </w:rPr>
    </w:lvl>
    <w:lvl w:ilvl="3" w:tplc="33D4CCB8">
      <w:start w:val="7"/>
      <w:numFmt w:val="upperRoman"/>
      <w:lvlText w:val="%4&gt;"/>
      <w:lvlJc w:val="left"/>
      <w:pPr>
        <w:ind w:left="4656" w:hanging="720"/>
      </w:pPr>
      <w:rPr>
        <w:rFonts w:eastAsia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6366075E"/>
    <w:multiLevelType w:val="hybridMultilevel"/>
    <w:tmpl w:val="9860021E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410"/>
    <w:multiLevelType w:val="hybridMultilevel"/>
    <w:tmpl w:val="3D8C8546"/>
    <w:lvl w:ilvl="0" w:tplc="45C60E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C6504"/>
    <w:multiLevelType w:val="hybridMultilevel"/>
    <w:tmpl w:val="565EDCF8"/>
    <w:lvl w:ilvl="0" w:tplc="2496E2E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6D5363A8"/>
    <w:multiLevelType w:val="hybridMultilevel"/>
    <w:tmpl w:val="65D8A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B0108"/>
    <w:multiLevelType w:val="hybridMultilevel"/>
    <w:tmpl w:val="62CEE7EC"/>
    <w:lvl w:ilvl="0" w:tplc="CB74D67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770685F"/>
    <w:multiLevelType w:val="hybridMultilevel"/>
    <w:tmpl w:val="8062964A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C5BEA"/>
    <w:multiLevelType w:val="hybridMultilevel"/>
    <w:tmpl w:val="65D8A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0"/>
  </w:num>
  <w:num w:numId="5">
    <w:abstractNumId w:val="8"/>
  </w:num>
  <w:num w:numId="6">
    <w:abstractNumId w:val="19"/>
  </w:num>
  <w:num w:numId="7">
    <w:abstractNumId w:val="29"/>
  </w:num>
  <w:num w:numId="8">
    <w:abstractNumId w:val="7"/>
  </w:num>
  <w:num w:numId="9">
    <w:abstractNumId w:val="9"/>
  </w:num>
  <w:num w:numId="10">
    <w:abstractNumId w:val="4"/>
  </w:num>
  <w:num w:numId="11">
    <w:abstractNumId w:val="20"/>
  </w:num>
  <w:num w:numId="12">
    <w:abstractNumId w:val="25"/>
  </w:num>
  <w:num w:numId="13">
    <w:abstractNumId w:val="10"/>
  </w:num>
  <w:num w:numId="14">
    <w:abstractNumId w:val="16"/>
  </w:num>
  <w:num w:numId="15">
    <w:abstractNumId w:val="11"/>
  </w:num>
  <w:num w:numId="16">
    <w:abstractNumId w:val="21"/>
  </w:num>
  <w:num w:numId="17">
    <w:abstractNumId w:val="3"/>
  </w:num>
  <w:num w:numId="18">
    <w:abstractNumId w:val="17"/>
  </w:num>
  <w:num w:numId="19">
    <w:abstractNumId w:val="30"/>
  </w:num>
  <w:num w:numId="20">
    <w:abstractNumId w:val="18"/>
  </w:num>
  <w:num w:numId="21">
    <w:abstractNumId w:val="1"/>
  </w:num>
  <w:num w:numId="22">
    <w:abstractNumId w:val="14"/>
  </w:num>
  <w:num w:numId="23">
    <w:abstractNumId w:val="2"/>
  </w:num>
  <w:num w:numId="24">
    <w:abstractNumId w:val="12"/>
  </w:num>
  <w:num w:numId="25">
    <w:abstractNumId w:val="22"/>
  </w:num>
  <w:num w:numId="26">
    <w:abstractNumId w:val="31"/>
  </w:num>
  <w:num w:numId="27">
    <w:abstractNumId w:val="6"/>
  </w:num>
  <w:num w:numId="28">
    <w:abstractNumId w:val="27"/>
  </w:num>
  <w:num w:numId="29">
    <w:abstractNumId w:val="28"/>
  </w:num>
  <w:num w:numId="30">
    <w:abstractNumId w:val="13"/>
  </w:num>
  <w:num w:numId="31">
    <w:abstractNumId w:val="5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7918"/>
    <w:rsid w:val="00011644"/>
    <w:rsid w:val="00024138"/>
    <w:rsid w:val="00025034"/>
    <w:rsid w:val="00026CCC"/>
    <w:rsid w:val="00032126"/>
    <w:rsid w:val="00036A86"/>
    <w:rsid w:val="00040083"/>
    <w:rsid w:val="00041FBA"/>
    <w:rsid w:val="00056936"/>
    <w:rsid w:val="00056E6C"/>
    <w:rsid w:val="00061AC9"/>
    <w:rsid w:val="00073919"/>
    <w:rsid w:val="00083A35"/>
    <w:rsid w:val="00087745"/>
    <w:rsid w:val="00093E1F"/>
    <w:rsid w:val="000A1EED"/>
    <w:rsid w:val="000B0560"/>
    <w:rsid w:val="000B39FF"/>
    <w:rsid w:val="000C5B16"/>
    <w:rsid w:val="000D048F"/>
    <w:rsid w:val="000D1B16"/>
    <w:rsid w:val="000D5B65"/>
    <w:rsid w:val="000E0048"/>
    <w:rsid w:val="000E2055"/>
    <w:rsid w:val="000E65FC"/>
    <w:rsid w:val="00100E65"/>
    <w:rsid w:val="001012A2"/>
    <w:rsid w:val="00111336"/>
    <w:rsid w:val="0011347B"/>
    <w:rsid w:val="00116827"/>
    <w:rsid w:val="00133A3B"/>
    <w:rsid w:val="00135477"/>
    <w:rsid w:val="00141CF8"/>
    <w:rsid w:val="001515E9"/>
    <w:rsid w:val="00155334"/>
    <w:rsid w:val="001633BE"/>
    <w:rsid w:val="00166081"/>
    <w:rsid w:val="00171ECB"/>
    <w:rsid w:val="00172F9F"/>
    <w:rsid w:val="0017524A"/>
    <w:rsid w:val="001755FD"/>
    <w:rsid w:val="0018182E"/>
    <w:rsid w:val="00182142"/>
    <w:rsid w:val="00185E19"/>
    <w:rsid w:val="0019603A"/>
    <w:rsid w:val="00197441"/>
    <w:rsid w:val="001A021C"/>
    <w:rsid w:val="001A1833"/>
    <w:rsid w:val="001A21CC"/>
    <w:rsid w:val="001A5C6A"/>
    <w:rsid w:val="001B7BC5"/>
    <w:rsid w:val="001C005B"/>
    <w:rsid w:val="001D151E"/>
    <w:rsid w:val="001D2157"/>
    <w:rsid w:val="001D5778"/>
    <w:rsid w:val="001E18BF"/>
    <w:rsid w:val="001E3DD3"/>
    <w:rsid w:val="001F0C71"/>
    <w:rsid w:val="001F18CD"/>
    <w:rsid w:val="001F5C28"/>
    <w:rsid w:val="002029C3"/>
    <w:rsid w:val="00203042"/>
    <w:rsid w:val="00203331"/>
    <w:rsid w:val="00203FCE"/>
    <w:rsid w:val="00204A15"/>
    <w:rsid w:val="00211A22"/>
    <w:rsid w:val="00214675"/>
    <w:rsid w:val="0021478F"/>
    <w:rsid w:val="00216797"/>
    <w:rsid w:val="00220D91"/>
    <w:rsid w:val="00224A50"/>
    <w:rsid w:val="002502F7"/>
    <w:rsid w:val="002528F9"/>
    <w:rsid w:val="00256755"/>
    <w:rsid w:val="0025683A"/>
    <w:rsid w:val="00261843"/>
    <w:rsid w:val="0026203B"/>
    <w:rsid w:val="002772D0"/>
    <w:rsid w:val="002835DF"/>
    <w:rsid w:val="0028723C"/>
    <w:rsid w:val="00290DBC"/>
    <w:rsid w:val="00291541"/>
    <w:rsid w:val="002955B0"/>
    <w:rsid w:val="002A18AD"/>
    <w:rsid w:val="002A68EE"/>
    <w:rsid w:val="002B14E1"/>
    <w:rsid w:val="002B5E34"/>
    <w:rsid w:val="002C2B37"/>
    <w:rsid w:val="002D433D"/>
    <w:rsid w:val="002D4DA2"/>
    <w:rsid w:val="002E3C9C"/>
    <w:rsid w:val="002F1369"/>
    <w:rsid w:val="00300D17"/>
    <w:rsid w:val="00303E68"/>
    <w:rsid w:val="0030525E"/>
    <w:rsid w:val="00313F69"/>
    <w:rsid w:val="00321DD0"/>
    <w:rsid w:val="0032749B"/>
    <w:rsid w:val="00330BBB"/>
    <w:rsid w:val="00337597"/>
    <w:rsid w:val="00337F55"/>
    <w:rsid w:val="003406D5"/>
    <w:rsid w:val="00347984"/>
    <w:rsid w:val="00347B53"/>
    <w:rsid w:val="00353281"/>
    <w:rsid w:val="00360A29"/>
    <w:rsid w:val="00360D8F"/>
    <w:rsid w:val="00362E00"/>
    <w:rsid w:val="00370329"/>
    <w:rsid w:val="00370E60"/>
    <w:rsid w:val="0037117C"/>
    <w:rsid w:val="00374B6A"/>
    <w:rsid w:val="00387FF1"/>
    <w:rsid w:val="00390A58"/>
    <w:rsid w:val="003A3C4B"/>
    <w:rsid w:val="003A48F4"/>
    <w:rsid w:val="003B6957"/>
    <w:rsid w:val="003C1CB3"/>
    <w:rsid w:val="003C47D0"/>
    <w:rsid w:val="003C61C8"/>
    <w:rsid w:val="003D0356"/>
    <w:rsid w:val="003D63AA"/>
    <w:rsid w:val="003D7437"/>
    <w:rsid w:val="003E0FF2"/>
    <w:rsid w:val="003E2AB8"/>
    <w:rsid w:val="003F0280"/>
    <w:rsid w:val="003F2BDB"/>
    <w:rsid w:val="00403B67"/>
    <w:rsid w:val="00403EAF"/>
    <w:rsid w:val="00405A53"/>
    <w:rsid w:val="00420301"/>
    <w:rsid w:val="00424716"/>
    <w:rsid w:val="00425D50"/>
    <w:rsid w:val="0043316E"/>
    <w:rsid w:val="00436641"/>
    <w:rsid w:val="00436EFF"/>
    <w:rsid w:val="0044215F"/>
    <w:rsid w:val="00452EE3"/>
    <w:rsid w:val="00452F57"/>
    <w:rsid w:val="00453B95"/>
    <w:rsid w:val="00454EAF"/>
    <w:rsid w:val="0045726D"/>
    <w:rsid w:val="004633AF"/>
    <w:rsid w:val="00466605"/>
    <w:rsid w:val="00471A1A"/>
    <w:rsid w:val="00474AC5"/>
    <w:rsid w:val="0047637A"/>
    <w:rsid w:val="00486CBF"/>
    <w:rsid w:val="00487F87"/>
    <w:rsid w:val="00493905"/>
    <w:rsid w:val="004B2590"/>
    <w:rsid w:val="004B2C1C"/>
    <w:rsid w:val="004B3666"/>
    <w:rsid w:val="004B39CC"/>
    <w:rsid w:val="004C5B80"/>
    <w:rsid w:val="004D19C8"/>
    <w:rsid w:val="004E0203"/>
    <w:rsid w:val="004E454F"/>
    <w:rsid w:val="005103FD"/>
    <w:rsid w:val="005128C9"/>
    <w:rsid w:val="005133D9"/>
    <w:rsid w:val="005161EC"/>
    <w:rsid w:val="005166E2"/>
    <w:rsid w:val="00517149"/>
    <w:rsid w:val="005202BB"/>
    <w:rsid w:val="005203E1"/>
    <w:rsid w:val="005325B9"/>
    <w:rsid w:val="00542CC6"/>
    <w:rsid w:val="00547342"/>
    <w:rsid w:val="005477C6"/>
    <w:rsid w:val="0055106B"/>
    <w:rsid w:val="00555845"/>
    <w:rsid w:val="005603A9"/>
    <w:rsid w:val="00563EC4"/>
    <w:rsid w:val="0056447B"/>
    <w:rsid w:val="00564647"/>
    <w:rsid w:val="005726FD"/>
    <w:rsid w:val="00581B0F"/>
    <w:rsid w:val="005900A2"/>
    <w:rsid w:val="005925B2"/>
    <w:rsid w:val="005B57D4"/>
    <w:rsid w:val="005B7463"/>
    <w:rsid w:val="005C0D35"/>
    <w:rsid w:val="005D294A"/>
    <w:rsid w:val="005F0BF3"/>
    <w:rsid w:val="00611B5D"/>
    <w:rsid w:val="00625DB4"/>
    <w:rsid w:val="00634170"/>
    <w:rsid w:val="00634C1B"/>
    <w:rsid w:val="0064171C"/>
    <w:rsid w:val="0064229A"/>
    <w:rsid w:val="00646CC7"/>
    <w:rsid w:val="00652965"/>
    <w:rsid w:val="00683CD4"/>
    <w:rsid w:val="006845A1"/>
    <w:rsid w:val="00690270"/>
    <w:rsid w:val="00692A86"/>
    <w:rsid w:val="006A027F"/>
    <w:rsid w:val="006A306E"/>
    <w:rsid w:val="006B1C93"/>
    <w:rsid w:val="006B731F"/>
    <w:rsid w:val="006C530F"/>
    <w:rsid w:val="006C579B"/>
    <w:rsid w:val="006C63E5"/>
    <w:rsid w:val="006D295A"/>
    <w:rsid w:val="006E033B"/>
    <w:rsid w:val="006E3B9F"/>
    <w:rsid w:val="006E5411"/>
    <w:rsid w:val="006F312E"/>
    <w:rsid w:val="006F5BCD"/>
    <w:rsid w:val="00707CFD"/>
    <w:rsid w:val="00712FD5"/>
    <w:rsid w:val="00723EA2"/>
    <w:rsid w:val="00726A20"/>
    <w:rsid w:val="00731B87"/>
    <w:rsid w:val="00735778"/>
    <w:rsid w:val="007404D0"/>
    <w:rsid w:val="00746A58"/>
    <w:rsid w:val="0075363D"/>
    <w:rsid w:val="0075425F"/>
    <w:rsid w:val="00757AAD"/>
    <w:rsid w:val="00760D9F"/>
    <w:rsid w:val="007619AD"/>
    <w:rsid w:val="00764057"/>
    <w:rsid w:val="0077382C"/>
    <w:rsid w:val="00773ABE"/>
    <w:rsid w:val="00775563"/>
    <w:rsid w:val="00775F65"/>
    <w:rsid w:val="00792FA1"/>
    <w:rsid w:val="007A71ED"/>
    <w:rsid w:val="007C66A7"/>
    <w:rsid w:val="007C7ABE"/>
    <w:rsid w:val="007D7D43"/>
    <w:rsid w:val="007F1359"/>
    <w:rsid w:val="007F17C0"/>
    <w:rsid w:val="007F1F15"/>
    <w:rsid w:val="00802B0E"/>
    <w:rsid w:val="00812704"/>
    <w:rsid w:val="00840E48"/>
    <w:rsid w:val="008435C7"/>
    <w:rsid w:val="008465BE"/>
    <w:rsid w:val="00846A8E"/>
    <w:rsid w:val="00852742"/>
    <w:rsid w:val="0086317E"/>
    <w:rsid w:val="00880186"/>
    <w:rsid w:val="008827D4"/>
    <w:rsid w:val="00884E5A"/>
    <w:rsid w:val="0088795F"/>
    <w:rsid w:val="008922AF"/>
    <w:rsid w:val="00895284"/>
    <w:rsid w:val="008964C4"/>
    <w:rsid w:val="008B5930"/>
    <w:rsid w:val="008C1510"/>
    <w:rsid w:val="008C6705"/>
    <w:rsid w:val="008D6B71"/>
    <w:rsid w:val="008E1C82"/>
    <w:rsid w:val="008E3B4A"/>
    <w:rsid w:val="008E3CBC"/>
    <w:rsid w:val="008E5320"/>
    <w:rsid w:val="008F4D92"/>
    <w:rsid w:val="00900524"/>
    <w:rsid w:val="00901BDB"/>
    <w:rsid w:val="009053A5"/>
    <w:rsid w:val="00916644"/>
    <w:rsid w:val="009167CF"/>
    <w:rsid w:val="00931774"/>
    <w:rsid w:val="009348EC"/>
    <w:rsid w:val="00946913"/>
    <w:rsid w:val="00951C95"/>
    <w:rsid w:val="0095496C"/>
    <w:rsid w:val="00955146"/>
    <w:rsid w:val="009577B2"/>
    <w:rsid w:val="00961E79"/>
    <w:rsid w:val="0096620A"/>
    <w:rsid w:val="00972444"/>
    <w:rsid w:val="00976838"/>
    <w:rsid w:val="0097702C"/>
    <w:rsid w:val="00986BEB"/>
    <w:rsid w:val="00995373"/>
    <w:rsid w:val="00995CA6"/>
    <w:rsid w:val="00997F53"/>
    <w:rsid w:val="009A01D8"/>
    <w:rsid w:val="009A57CF"/>
    <w:rsid w:val="009A6F96"/>
    <w:rsid w:val="009A774C"/>
    <w:rsid w:val="009A77CE"/>
    <w:rsid w:val="009B2B65"/>
    <w:rsid w:val="009B7484"/>
    <w:rsid w:val="009C49F6"/>
    <w:rsid w:val="009C68B3"/>
    <w:rsid w:val="009C7CF5"/>
    <w:rsid w:val="009D4146"/>
    <w:rsid w:val="009D45B8"/>
    <w:rsid w:val="009D5A43"/>
    <w:rsid w:val="009D6CAE"/>
    <w:rsid w:val="009D7056"/>
    <w:rsid w:val="009E3674"/>
    <w:rsid w:val="009E7A5F"/>
    <w:rsid w:val="009F2A62"/>
    <w:rsid w:val="00A00683"/>
    <w:rsid w:val="00A15127"/>
    <w:rsid w:val="00A15590"/>
    <w:rsid w:val="00A324D8"/>
    <w:rsid w:val="00A338CD"/>
    <w:rsid w:val="00A35E2A"/>
    <w:rsid w:val="00A364C1"/>
    <w:rsid w:val="00A43EB3"/>
    <w:rsid w:val="00A45F0D"/>
    <w:rsid w:val="00A56612"/>
    <w:rsid w:val="00A64E88"/>
    <w:rsid w:val="00A67C90"/>
    <w:rsid w:val="00A76C83"/>
    <w:rsid w:val="00A83FC0"/>
    <w:rsid w:val="00A873E0"/>
    <w:rsid w:val="00A96B8E"/>
    <w:rsid w:val="00AA0019"/>
    <w:rsid w:val="00AA4C4F"/>
    <w:rsid w:val="00AB2BD7"/>
    <w:rsid w:val="00AC1A01"/>
    <w:rsid w:val="00AC576D"/>
    <w:rsid w:val="00AC6BE5"/>
    <w:rsid w:val="00AC6CFF"/>
    <w:rsid w:val="00AD1CAA"/>
    <w:rsid w:val="00AD7714"/>
    <w:rsid w:val="00AE048E"/>
    <w:rsid w:val="00AE532C"/>
    <w:rsid w:val="00AF0554"/>
    <w:rsid w:val="00AF05D3"/>
    <w:rsid w:val="00AF2EBF"/>
    <w:rsid w:val="00AF3971"/>
    <w:rsid w:val="00B10D2D"/>
    <w:rsid w:val="00B12779"/>
    <w:rsid w:val="00B12F3C"/>
    <w:rsid w:val="00B266E9"/>
    <w:rsid w:val="00B3610B"/>
    <w:rsid w:val="00B371D5"/>
    <w:rsid w:val="00B40160"/>
    <w:rsid w:val="00B455EE"/>
    <w:rsid w:val="00B51345"/>
    <w:rsid w:val="00B5601E"/>
    <w:rsid w:val="00B609FE"/>
    <w:rsid w:val="00B650A3"/>
    <w:rsid w:val="00B770CE"/>
    <w:rsid w:val="00B80A0E"/>
    <w:rsid w:val="00BA1C66"/>
    <w:rsid w:val="00BA225C"/>
    <w:rsid w:val="00BB3A92"/>
    <w:rsid w:val="00BC266E"/>
    <w:rsid w:val="00BD1660"/>
    <w:rsid w:val="00BD303E"/>
    <w:rsid w:val="00BD40C0"/>
    <w:rsid w:val="00BE546E"/>
    <w:rsid w:val="00BE55CC"/>
    <w:rsid w:val="00BE71FE"/>
    <w:rsid w:val="00C04298"/>
    <w:rsid w:val="00C05777"/>
    <w:rsid w:val="00C060D0"/>
    <w:rsid w:val="00C15CBF"/>
    <w:rsid w:val="00C17FC5"/>
    <w:rsid w:val="00C21182"/>
    <w:rsid w:val="00C21A21"/>
    <w:rsid w:val="00C22F39"/>
    <w:rsid w:val="00C318F4"/>
    <w:rsid w:val="00C4061A"/>
    <w:rsid w:val="00C4593F"/>
    <w:rsid w:val="00C47B24"/>
    <w:rsid w:val="00C540C2"/>
    <w:rsid w:val="00C62914"/>
    <w:rsid w:val="00C63285"/>
    <w:rsid w:val="00C8284F"/>
    <w:rsid w:val="00C82DCF"/>
    <w:rsid w:val="00C833C2"/>
    <w:rsid w:val="00C8385D"/>
    <w:rsid w:val="00C852ED"/>
    <w:rsid w:val="00C87569"/>
    <w:rsid w:val="00C931D1"/>
    <w:rsid w:val="00CA5BA7"/>
    <w:rsid w:val="00CA7609"/>
    <w:rsid w:val="00CB21DE"/>
    <w:rsid w:val="00CC052F"/>
    <w:rsid w:val="00CC2304"/>
    <w:rsid w:val="00CC4922"/>
    <w:rsid w:val="00CC584B"/>
    <w:rsid w:val="00CD652E"/>
    <w:rsid w:val="00CD7217"/>
    <w:rsid w:val="00CE790F"/>
    <w:rsid w:val="00CF07F4"/>
    <w:rsid w:val="00CF35BF"/>
    <w:rsid w:val="00D01CAC"/>
    <w:rsid w:val="00D03348"/>
    <w:rsid w:val="00D10F7A"/>
    <w:rsid w:val="00D138E1"/>
    <w:rsid w:val="00D2002B"/>
    <w:rsid w:val="00D22EEC"/>
    <w:rsid w:val="00D47BEA"/>
    <w:rsid w:val="00D50113"/>
    <w:rsid w:val="00D60351"/>
    <w:rsid w:val="00D6196E"/>
    <w:rsid w:val="00D67C7A"/>
    <w:rsid w:val="00D7126A"/>
    <w:rsid w:val="00D87D74"/>
    <w:rsid w:val="00D914FD"/>
    <w:rsid w:val="00DA7C77"/>
    <w:rsid w:val="00DB7D80"/>
    <w:rsid w:val="00DC1927"/>
    <w:rsid w:val="00DD69BB"/>
    <w:rsid w:val="00DD79EF"/>
    <w:rsid w:val="00DE2E1D"/>
    <w:rsid w:val="00DE3481"/>
    <w:rsid w:val="00DE45A0"/>
    <w:rsid w:val="00DE794D"/>
    <w:rsid w:val="00DF7397"/>
    <w:rsid w:val="00E06AB3"/>
    <w:rsid w:val="00E1252C"/>
    <w:rsid w:val="00E2572C"/>
    <w:rsid w:val="00E25D46"/>
    <w:rsid w:val="00E319C8"/>
    <w:rsid w:val="00E32884"/>
    <w:rsid w:val="00E336D0"/>
    <w:rsid w:val="00E43738"/>
    <w:rsid w:val="00E61D4A"/>
    <w:rsid w:val="00E62A5F"/>
    <w:rsid w:val="00E73C44"/>
    <w:rsid w:val="00E75F4C"/>
    <w:rsid w:val="00E8061B"/>
    <w:rsid w:val="00E95BB0"/>
    <w:rsid w:val="00EA2F19"/>
    <w:rsid w:val="00EB53F0"/>
    <w:rsid w:val="00EB6FF7"/>
    <w:rsid w:val="00EC41A4"/>
    <w:rsid w:val="00ED368A"/>
    <w:rsid w:val="00EE29F6"/>
    <w:rsid w:val="00EE504B"/>
    <w:rsid w:val="00EE7813"/>
    <w:rsid w:val="00EF62BA"/>
    <w:rsid w:val="00F0336D"/>
    <w:rsid w:val="00F0436B"/>
    <w:rsid w:val="00F07859"/>
    <w:rsid w:val="00F11528"/>
    <w:rsid w:val="00F1406B"/>
    <w:rsid w:val="00F16858"/>
    <w:rsid w:val="00F17DE8"/>
    <w:rsid w:val="00F2116F"/>
    <w:rsid w:val="00F24BC3"/>
    <w:rsid w:val="00F30D30"/>
    <w:rsid w:val="00F34100"/>
    <w:rsid w:val="00F352B7"/>
    <w:rsid w:val="00F44A0D"/>
    <w:rsid w:val="00F52877"/>
    <w:rsid w:val="00F57D74"/>
    <w:rsid w:val="00F6396B"/>
    <w:rsid w:val="00F67D06"/>
    <w:rsid w:val="00F7004C"/>
    <w:rsid w:val="00F711CB"/>
    <w:rsid w:val="00F716F7"/>
    <w:rsid w:val="00F73848"/>
    <w:rsid w:val="00F8287C"/>
    <w:rsid w:val="00F83BFD"/>
    <w:rsid w:val="00F857B3"/>
    <w:rsid w:val="00F92E85"/>
    <w:rsid w:val="00FA0565"/>
    <w:rsid w:val="00FB4940"/>
    <w:rsid w:val="00FC7310"/>
    <w:rsid w:val="00FD059C"/>
    <w:rsid w:val="00FD44ED"/>
    <w:rsid w:val="00FE5092"/>
    <w:rsid w:val="00FF2306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42517AD"/>
  <w15:docId w15:val="{D0C906CE-4229-4155-B47A-8567D83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1C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1CB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1C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1CB3"/>
  </w:style>
  <w:style w:type="character" w:styleId="Odwoanieprzypisukocowego">
    <w:name w:val="endnote reference"/>
    <w:basedOn w:val="Domylnaczcionkaakapitu"/>
    <w:uiPriority w:val="99"/>
    <w:semiHidden/>
    <w:unhideWhenUsed/>
    <w:rsid w:val="00024138"/>
    <w:rPr>
      <w:vertAlign w:val="superscript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5900A2"/>
  </w:style>
  <w:style w:type="character" w:styleId="Nierozpoznanawzmianka">
    <w:name w:val="Unresolved Mention"/>
    <w:basedOn w:val="Domylnaczcionkaakapitu"/>
    <w:uiPriority w:val="99"/>
    <w:semiHidden/>
    <w:unhideWhenUsed/>
    <w:rsid w:val="00163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lis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55EB-242D-47D7-9B19-F6A362B0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Grębosz Jacek</cp:lastModifiedBy>
  <cp:revision>8</cp:revision>
  <cp:lastPrinted>2020-09-02T04:42:00Z</cp:lastPrinted>
  <dcterms:created xsi:type="dcterms:W3CDTF">2024-06-12T13:01:00Z</dcterms:created>
  <dcterms:modified xsi:type="dcterms:W3CDTF">2024-06-27T08:57:00Z</dcterms:modified>
</cp:coreProperties>
</file>