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069869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8B6FA1A" w:rsidR="00F432E6" w:rsidRPr="00547894" w:rsidRDefault="006021BE" w:rsidP="00547894">
      <w:r w:rsidRPr="00547894">
        <w:t>WOOŚ.</w:t>
      </w:r>
      <w:r w:rsidR="00895944" w:rsidRPr="00547894">
        <w:t>420.</w:t>
      </w:r>
      <w:r w:rsidR="00B92BB9">
        <w:t>16.2024.MK.18</w:t>
      </w:r>
    </w:p>
    <w:p w14:paraId="6BD3B45B" w14:textId="7151E9E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92BB9">
        <w:t>10 lutego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1ABA931" w14:textId="2B351DAF" w:rsidR="00B92BB9" w:rsidRPr="00B92BB9" w:rsidRDefault="00B92BB9" w:rsidP="00B92BB9">
      <w:pPr>
        <w:spacing w:after="100" w:afterAutospacing="1"/>
      </w:pPr>
      <w:r w:rsidRPr="00B92BB9">
        <w:t xml:space="preserve">Zgodnie z art. 49 ustawy z dnia 14 czerwca 1960 r. Kodeks postępowania administracyjnego (Dz. U. z 2024 r. poz. 572), w związku z art. 74 ust. 3 ustawy z dnia 3 października 2008 r. o udostępnianiu informacji o środowisku i jego ochronie, udziale społeczeństwa w ochronie środowiska oraz  o ocenach oddziaływania na środowisko (Dz. U. z 2024 r., poz. 1112 z </w:t>
      </w:r>
      <w:proofErr w:type="spellStart"/>
      <w:r w:rsidRPr="00B92BB9">
        <w:t>późn</w:t>
      </w:r>
      <w:proofErr w:type="spellEnd"/>
      <w:r w:rsidRPr="00B92BB9">
        <w:t xml:space="preserve">. zm.),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53F8F4F3" w14:textId="77777777" w:rsidR="00B92BB9" w:rsidRPr="00B92BB9" w:rsidRDefault="00B92BB9" w:rsidP="00B92BB9">
      <w:pPr>
        <w:rPr>
          <w:bCs/>
        </w:rPr>
      </w:pPr>
      <w:r w:rsidRPr="00B92BB9">
        <w:rPr>
          <w:bCs/>
        </w:rPr>
        <w:t>zawiadamia, że w toku postępowania w sprawie wydania decyzji o środowiskowych uwarunkowaniach dla przedsięwzięcia pn.</w:t>
      </w:r>
      <w:r w:rsidRPr="00B92BB9">
        <w:rPr>
          <w:bCs/>
          <w:lang w:val="es-ES_tradnl"/>
        </w:rPr>
        <w:t>: “</w:t>
      </w:r>
      <w:r w:rsidRPr="00B92BB9">
        <w:rPr>
          <w:bCs/>
        </w:rPr>
        <w:t xml:space="preserve">Przebudowa napowietrznej linii WN 110 </w:t>
      </w:r>
      <w:proofErr w:type="spellStart"/>
      <w:r w:rsidRPr="00B92BB9">
        <w:rPr>
          <w:bCs/>
        </w:rPr>
        <w:t>kV</w:t>
      </w:r>
      <w:proofErr w:type="spellEnd"/>
      <w:r w:rsidRPr="00B92BB9">
        <w:rPr>
          <w:bCs/>
        </w:rPr>
        <w:t xml:space="preserve"> relacji Olsztyn Mątki - Olsztynek - odcinek od GPZ Olsztynek do słupa nr 73/49”, w dniu </w:t>
      </w:r>
      <w:r w:rsidRPr="00B92BB9">
        <w:rPr>
          <w:bCs/>
        </w:rPr>
        <w:br/>
        <w:t xml:space="preserve">29 stycznia 2025 r. wpłynęło pismo Inwestora – Energa Operator S.A. z prośbą o wydłużenie do dnia 31.07.2025 r. terminu odpowiedzi na wezwanie tut. Organu do uzupełnienia KIP. RDOŚ </w:t>
      </w:r>
      <w:r w:rsidRPr="00B92BB9">
        <w:rPr>
          <w:bCs/>
        </w:rPr>
        <w:br/>
        <w:t>w Olsztynie pismem z dnia 25 listopada 2024 r., znak: WOOŚ.420.16.2024.MK.17 przychylił się do prośby Inwestora.</w:t>
      </w:r>
    </w:p>
    <w:p w14:paraId="10D9E679" w14:textId="43F3596B" w:rsidR="00B92BB9" w:rsidRDefault="00B92BB9" w:rsidP="00B92BB9">
      <w:pPr>
        <w:spacing w:after="100" w:afterAutospacing="1"/>
        <w:rPr>
          <w:bCs/>
        </w:rPr>
      </w:pPr>
      <w:r w:rsidRPr="00B92BB9">
        <w:rPr>
          <w:bCs/>
        </w:rPr>
        <w:t xml:space="preserve">Nadmieniam, że strony postępowania mogą zapoznać się z treścią dokumentacji sprawy </w:t>
      </w:r>
      <w:r w:rsidRPr="00B92BB9">
        <w:rPr>
          <w:bCs/>
        </w:rPr>
        <w:br/>
        <w:t xml:space="preserve">w siedzibie Regionalnej Dyrekcji Ochrony Środowiska w Olsztynie przy ul. Dworcowej 60, </w:t>
      </w:r>
      <w:r w:rsidRPr="00B92BB9">
        <w:rPr>
          <w:bCs/>
        </w:rPr>
        <w:br/>
        <w:t>w pokoju nr 28, w godzinach: 8.00 – 14.00, po uprzednim uzgodnieniu terminu pod numerem telefonu 89 53 72</w:t>
      </w:r>
      <w:r>
        <w:rPr>
          <w:bCs/>
        </w:rPr>
        <w:t> </w:t>
      </w:r>
      <w:r w:rsidRPr="00B92BB9">
        <w:rPr>
          <w:bCs/>
        </w:rPr>
        <w:t>125.</w:t>
      </w:r>
    </w:p>
    <w:p w14:paraId="2DC4BFB9" w14:textId="77777777" w:rsidR="00B92BB9" w:rsidRPr="00B92BB9" w:rsidRDefault="00B92BB9" w:rsidP="00B92BB9">
      <w:pPr>
        <w:rPr>
          <w:bCs/>
          <w:iCs/>
        </w:rPr>
      </w:pPr>
      <w:r w:rsidRPr="00B92BB9">
        <w:rPr>
          <w:bCs/>
          <w:iCs/>
        </w:rPr>
        <w:t>Regionalny Dyrektor</w:t>
      </w:r>
    </w:p>
    <w:p w14:paraId="6FFBEBDA" w14:textId="77777777" w:rsidR="00B92BB9" w:rsidRPr="00B92BB9" w:rsidRDefault="00B92BB9" w:rsidP="00B92BB9">
      <w:pPr>
        <w:rPr>
          <w:bCs/>
          <w:iCs/>
        </w:rPr>
      </w:pPr>
      <w:r w:rsidRPr="00B92BB9">
        <w:rPr>
          <w:bCs/>
          <w:iCs/>
        </w:rPr>
        <w:t xml:space="preserve">Ochrony Środowiska </w:t>
      </w:r>
    </w:p>
    <w:p w14:paraId="2E940D9F" w14:textId="77777777" w:rsidR="00B92BB9" w:rsidRPr="00B92BB9" w:rsidRDefault="00B92BB9" w:rsidP="00B92BB9">
      <w:pPr>
        <w:rPr>
          <w:bCs/>
          <w:iCs/>
        </w:rPr>
      </w:pPr>
      <w:r w:rsidRPr="00B92BB9">
        <w:rPr>
          <w:bCs/>
          <w:iCs/>
        </w:rPr>
        <w:t>w Olsztynie</w:t>
      </w:r>
    </w:p>
    <w:p w14:paraId="00DB5752" w14:textId="77777777" w:rsidR="00B92BB9" w:rsidRPr="00B92BB9" w:rsidRDefault="00B92BB9" w:rsidP="00B92BB9">
      <w:pPr>
        <w:rPr>
          <w:bCs/>
          <w:iCs/>
        </w:rPr>
      </w:pPr>
      <w:r w:rsidRPr="00B92BB9">
        <w:rPr>
          <w:bCs/>
          <w:iCs/>
        </w:rPr>
        <w:t>Agata Moździerz</w:t>
      </w:r>
    </w:p>
    <w:p w14:paraId="79B18DFF" w14:textId="77777777" w:rsidR="00B92BB9" w:rsidRPr="00B92BB9" w:rsidRDefault="00B92BB9" w:rsidP="00B92BB9">
      <w:pPr>
        <w:spacing w:after="100" w:afterAutospacing="1"/>
        <w:rPr>
          <w:bCs/>
          <w:iCs/>
        </w:rPr>
      </w:pPr>
      <w:r w:rsidRPr="00B92BB9">
        <w:rPr>
          <w:bCs/>
          <w:iCs/>
        </w:rPr>
        <w:t>/podpis elektroniczny/</w:t>
      </w:r>
    </w:p>
    <w:p w14:paraId="0CD52861" w14:textId="1DB76F4C" w:rsidR="00B92BB9" w:rsidRPr="00B92BB9" w:rsidRDefault="00B92BB9" w:rsidP="00B92BB9">
      <w:pPr>
        <w:rPr>
          <w:bCs/>
        </w:rPr>
      </w:pPr>
      <w:r w:rsidRPr="00B92BB9">
        <w:rPr>
          <w:bCs/>
        </w:rPr>
        <w:t xml:space="preserve">Upublicznienie nastąpiło w dniach: od </w:t>
      </w:r>
      <w:r>
        <w:rPr>
          <w:bCs/>
        </w:rPr>
        <w:t>10</w:t>
      </w:r>
      <w:r w:rsidRPr="00B92BB9">
        <w:rPr>
          <w:bCs/>
        </w:rPr>
        <w:t xml:space="preserve"> </w:t>
      </w:r>
      <w:r>
        <w:rPr>
          <w:bCs/>
        </w:rPr>
        <w:t>lutego</w:t>
      </w:r>
      <w:r w:rsidRPr="00B92BB9">
        <w:rPr>
          <w:bCs/>
        </w:rPr>
        <w:t xml:space="preserve"> 2025 r. do </w:t>
      </w:r>
      <w:r>
        <w:rPr>
          <w:bCs/>
        </w:rPr>
        <w:t>24</w:t>
      </w:r>
      <w:r w:rsidRPr="00B92BB9">
        <w:rPr>
          <w:bCs/>
        </w:rPr>
        <w:t xml:space="preserve"> lutego 2025 r.                                    </w:t>
      </w:r>
    </w:p>
    <w:p w14:paraId="75B46692" w14:textId="77777777" w:rsidR="00C64F8D" w:rsidRDefault="00C64F8D" w:rsidP="00C64F8D">
      <w:r>
        <w:lastRenderedPageBreak/>
        <w:t>Sprawę prowadzi: Wydział Ocen Oddziaływania na Środowisko, telefon kontaktowy: 895372125</w:t>
      </w:r>
    </w:p>
    <w:p w14:paraId="24CFD638" w14:textId="77777777" w:rsidR="00C64F8D" w:rsidRDefault="00C64F8D" w:rsidP="00C64F8D">
      <w:pPr>
        <w:spacing w:after="100" w:afterAutospacing="1"/>
      </w:pPr>
      <w:r>
        <w:t>Pieczęć urzędu:</w:t>
      </w:r>
    </w:p>
    <w:p w14:paraId="0C636931" w14:textId="77777777" w:rsidR="00C64F8D" w:rsidRPr="00C64F8D" w:rsidRDefault="00C64F8D" w:rsidP="00C64F8D">
      <w:pPr>
        <w:rPr>
          <w:bCs/>
        </w:rPr>
      </w:pPr>
      <w:r w:rsidRPr="00C64F8D">
        <w:rPr>
          <w:bCs/>
        </w:rPr>
        <w:t xml:space="preserve">Art. 74 ust. 3 ustawy </w:t>
      </w:r>
      <w:proofErr w:type="spellStart"/>
      <w:r w:rsidRPr="00C64F8D">
        <w:rPr>
          <w:bCs/>
        </w:rPr>
        <w:t>ooś</w:t>
      </w:r>
      <w:proofErr w:type="spellEnd"/>
      <w:r w:rsidRPr="00C64F8D">
        <w:rPr>
          <w:b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CC73299" w14:textId="77777777" w:rsidR="00C64F8D" w:rsidRPr="00C64F8D" w:rsidRDefault="00C64F8D" w:rsidP="00C64F8D">
      <w:pPr>
        <w:rPr>
          <w:bCs/>
        </w:rPr>
      </w:pPr>
      <w:r w:rsidRPr="00C64F8D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60ED0174" w14:textId="77777777" w:rsidR="00C64F8D" w:rsidRPr="00C64F8D" w:rsidRDefault="00C64F8D" w:rsidP="00C64F8D">
      <w:pPr>
        <w:rPr>
          <w:bCs/>
        </w:rPr>
      </w:pPr>
      <w:r w:rsidRPr="00C64F8D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F5DB23A" w14:textId="77777777" w:rsidR="00C64F8D" w:rsidRPr="00C64F8D" w:rsidRDefault="00C64F8D" w:rsidP="00C64F8D">
      <w:pPr>
        <w:rPr>
          <w:bCs/>
        </w:rPr>
      </w:pPr>
      <w:r w:rsidRPr="00C64F8D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7D59458" w14:textId="77777777" w:rsidR="00B92BB9" w:rsidRPr="00B92BB9" w:rsidRDefault="00B92BB9" w:rsidP="00B92BB9">
      <w:pPr>
        <w:rPr>
          <w:bCs/>
        </w:rPr>
      </w:pPr>
    </w:p>
    <w:p w14:paraId="2EBBD3D6" w14:textId="77777777" w:rsidR="00C64F8D" w:rsidRDefault="00C64F8D" w:rsidP="00C64F8D">
      <w:pPr>
        <w:pStyle w:val="Nagwek1"/>
      </w:pPr>
      <w:r>
        <w:t>Informacje podawane w przypadku pozyskiwania danych osobowych w inny sposób niż od osoby, której dane dotyczą</w:t>
      </w:r>
    </w:p>
    <w:p w14:paraId="76BA8FA8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6E2614D8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45FA8333" w14:textId="77777777" w:rsidR="00C64F8D" w:rsidRPr="00E754CB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3688288D" w14:textId="77777777" w:rsidR="00C64F8D" w:rsidRDefault="00C64F8D" w:rsidP="00C64F8D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208867B7" w14:textId="77777777" w:rsidR="00C64F8D" w:rsidRDefault="00C64F8D" w:rsidP="00C64F8D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2BFF9DB1" w14:textId="77777777" w:rsidR="00C64F8D" w:rsidRPr="00E754CB" w:rsidRDefault="00C64F8D" w:rsidP="00C64F8D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08514A59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319DF0E7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132FAD14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270FA5F8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1E5EDC6F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383B50C9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6970D47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7BE549F6" w14:textId="77777777" w:rsidR="00C64F8D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6535529" w14:textId="77777777" w:rsidR="00C64F8D" w:rsidRPr="00E754CB" w:rsidRDefault="00C64F8D" w:rsidP="00C64F8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92BB9"/>
    <w:rsid w:val="00BB6083"/>
    <w:rsid w:val="00C503ED"/>
    <w:rsid w:val="00C576CD"/>
    <w:rsid w:val="00C64F8D"/>
    <w:rsid w:val="00C806FA"/>
    <w:rsid w:val="00C91F7D"/>
    <w:rsid w:val="00CA5A82"/>
    <w:rsid w:val="00CF1EA7"/>
    <w:rsid w:val="00D01395"/>
    <w:rsid w:val="00D233B4"/>
    <w:rsid w:val="00D84FB0"/>
    <w:rsid w:val="00DE6EDC"/>
    <w:rsid w:val="00DF604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2025-02-10T12:19:00Z</dcterms:modified>
</cp:coreProperties>
</file>