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4FA" w:rsidRPr="004E54E1" w:rsidRDefault="00ED04FA" w:rsidP="00C33DC6">
      <w:pPr>
        <w:spacing w:after="0"/>
        <w:jc w:val="center"/>
        <w:rPr>
          <w:rFonts w:ascii="Book Antiqua" w:hAnsi="Book Antiqua"/>
          <w:b/>
          <w:noProof/>
          <w:color w:val="17365D" w:themeColor="text2" w:themeShade="BF"/>
          <w:sz w:val="24"/>
          <w:szCs w:val="24"/>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583"/>
      </w:tblGrid>
      <w:tr w:rsidR="00ED04FA" w:rsidRPr="004E54E1" w:rsidTr="00ED04FA">
        <w:trPr>
          <w:trHeight w:val="1582"/>
        </w:trPr>
        <w:tc>
          <w:tcPr>
            <w:tcW w:w="6629" w:type="dxa"/>
          </w:tcPr>
          <w:p w:rsidR="00ED04FA" w:rsidRPr="00666F65" w:rsidRDefault="00ED04FA" w:rsidP="00ED04FA">
            <w:pPr>
              <w:rPr>
                <w:rFonts w:ascii="Book Antiqua" w:hAnsi="Book Antiqua"/>
                <w:b/>
                <w:noProof/>
                <w:color w:val="0F243E" w:themeColor="text2" w:themeShade="80"/>
                <w:sz w:val="32"/>
                <w:szCs w:val="32"/>
                <w:lang w:eastAsia="pl-PL"/>
              </w:rPr>
            </w:pPr>
            <w:r w:rsidRPr="00666F65">
              <w:rPr>
                <w:rFonts w:ascii="Book Antiqua" w:hAnsi="Book Antiqua"/>
                <w:b/>
                <w:noProof/>
                <w:color w:val="0F243E" w:themeColor="text2" w:themeShade="80"/>
                <w:sz w:val="32"/>
                <w:szCs w:val="32"/>
                <w:lang w:eastAsia="pl-PL"/>
              </w:rPr>
              <w:t>INFORMACJE</w:t>
            </w:r>
            <w:r w:rsidR="00F6781F" w:rsidRPr="00666F65">
              <w:rPr>
                <w:rFonts w:ascii="Book Antiqua" w:hAnsi="Book Antiqua"/>
                <w:b/>
                <w:noProof/>
                <w:color w:val="0F243E" w:themeColor="text2" w:themeShade="80"/>
                <w:sz w:val="32"/>
                <w:szCs w:val="32"/>
                <w:lang w:eastAsia="pl-PL"/>
              </w:rPr>
              <w:t xml:space="preserve"> </w:t>
            </w:r>
            <w:r w:rsidRPr="00666F65">
              <w:rPr>
                <w:rFonts w:ascii="Book Antiqua" w:hAnsi="Book Antiqua"/>
                <w:b/>
                <w:noProof/>
                <w:color w:val="0F243E" w:themeColor="text2" w:themeShade="80"/>
                <w:sz w:val="32"/>
                <w:szCs w:val="32"/>
                <w:lang w:eastAsia="pl-PL"/>
              </w:rPr>
              <w:t xml:space="preserve"> DLA </w:t>
            </w:r>
            <w:r w:rsidR="00F6781F" w:rsidRPr="00666F65">
              <w:rPr>
                <w:rFonts w:ascii="Book Antiqua" w:hAnsi="Book Antiqua"/>
                <w:b/>
                <w:noProof/>
                <w:color w:val="0F243E" w:themeColor="text2" w:themeShade="80"/>
                <w:sz w:val="32"/>
                <w:szCs w:val="32"/>
                <w:lang w:eastAsia="pl-PL"/>
              </w:rPr>
              <w:t xml:space="preserve"> </w:t>
            </w:r>
            <w:r w:rsidRPr="00666F65">
              <w:rPr>
                <w:rFonts w:ascii="Book Antiqua" w:hAnsi="Book Antiqua"/>
                <w:b/>
                <w:noProof/>
                <w:color w:val="0F243E" w:themeColor="text2" w:themeShade="80"/>
                <w:sz w:val="32"/>
                <w:szCs w:val="32"/>
                <w:lang w:eastAsia="pl-PL"/>
              </w:rPr>
              <w:t>KANDYDATÓW</w:t>
            </w:r>
          </w:p>
          <w:p w:rsidR="00ED04FA" w:rsidRPr="00666F65" w:rsidRDefault="00ED04FA" w:rsidP="00ED04FA">
            <w:pPr>
              <w:rPr>
                <w:rFonts w:ascii="Book Antiqua" w:hAnsi="Book Antiqua"/>
                <w:b/>
                <w:noProof/>
                <w:color w:val="0F243E" w:themeColor="text2" w:themeShade="80"/>
                <w:sz w:val="32"/>
                <w:szCs w:val="32"/>
                <w:lang w:eastAsia="pl-PL"/>
              </w:rPr>
            </w:pPr>
            <w:r w:rsidRPr="00666F65">
              <w:rPr>
                <w:rFonts w:ascii="Book Antiqua" w:hAnsi="Book Antiqua"/>
                <w:b/>
                <w:noProof/>
                <w:color w:val="0F243E" w:themeColor="text2" w:themeShade="80"/>
                <w:sz w:val="32"/>
                <w:szCs w:val="32"/>
                <w:lang w:eastAsia="pl-PL"/>
              </w:rPr>
              <w:t xml:space="preserve">DO </w:t>
            </w:r>
            <w:r w:rsidR="00F6781F" w:rsidRPr="00666F65">
              <w:rPr>
                <w:rFonts w:ascii="Book Antiqua" w:hAnsi="Book Antiqua"/>
                <w:b/>
                <w:noProof/>
                <w:color w:val="0F243E" w:themeColor="text2" w:themeShade="80"/>
                <w:sz w:val="32"/>
                <w:szCs w:val="32"/>
                <w:lang w:eastAsia="pl-PL"/>
              </w:rPr>
              <w:t xml:space="preserve"> </w:t>
            </w:r>
            <w:r w:rsidRPr="00666F65">
              <w:rPr>
                <w:rFonts w:ascii="Book Antiqua" w:hAnsi="Book Antiqua"/>
                <w:b/>
                <w:noProof/>
                <w:color w:val="0F243E" w:themeColor="text2" w:themeShade="80"/>
                <w:sz w:val="32"/>
                <w:szCs w:val="32"/>
                <w:lang w:eastAsia="pl-PL"/>
              </w:rPr>
              <w:t>PRACY</w:t>
            </w:r>
            <w:r w:rsidR="00F6781F" w:rsidRPr="00666F65">
              <w:rPr>
                <w:rFonts w:ascii="Book Antiqua" w:hAnsi="Book Antiqua"/>
                <w:b/>
                <w:noProof/>
                <w:color w:val="0F243E" w:themeColor="text2" w:themeShade="80"/>
                <w:sz w:val="32"/>
                <w:szCs w:val="32"/>
                <w:lang w:eastAsia="pl-PL"/>
              </w:rPr>
              <w:t xml:space="preserve"> </w:t>
            </w:r>
            <w:r w:rsidRPr="00666F65">
              <w:rPr>
                <w:rFonts w:ascii="Book Antiqua" w:hAnsi="Book Antiqua"/>
                <w:b/>
                <w:noProof/>
                <w:color w:val="0F243E" w:themeColor="text2" w:themeShade="80"/>
                <w:sz w:val="32"/>
                <w:szCs w:val="32"/>
                <w:lang w:eastAsia="pl-PL"/>
              </w:rPr>
              <w:t xml:space="preserve"> W</w:t>
            </w:r>
            <w:r w:rsidR="00F6781F" w:rsidRPr="00666F65">
              <w:rPr>
                <w:rFonts w:ascii="Book Antiqua" w:hAnsi="Book Antiqua"/>
                <w:b/>
                <w:noProof/>
                <w:color w:val="0F243E" w:themeColor="text2" w:themeShade="80"/>
                <w:sz w:val="32"/>
                <w:szCs w:val="32"/>
                <w:lang w:eastAsia="pl-PL"/>
              </w:rPr>
              <w:t xml:space="preserve"> </w:t>
            </w:r>
            <w:r w:rsidRPr="00666F65">
              <w:rPr>
                <w:rFonts w:ascii="Book Antiqua" w:hAnsi="Book Antiqua"/>
                <w:b/>
                <w:noProof/>
                <w:color w:val="0F243E" w:themeColor="text2" w:themeShade="80"/>
                <w:sz w:val="32"/>
                <w:szCs w:val="32"/>
                <w:lang w:eastAsia="pl-PL"/>
              </w:rPr>
              <w:t xml:space="preserve"> SŁUŻBIE </w:t>
            </w:r>
            <w:r w:rsidR="00F6781F" w:rsidRPr="00666F65">
              <w:rPr>
                <w:rFonts w:ascii="Book Antiqua" w:hAnsi="Book Antiqua"/>
                <w:b/>
                <w:noProof/>
                <w:color w:val="0F243E" w:themeColor="text2" w:themeShade="80"/>
                <w:sz w:val="32"/>
                <w:szCs w:val="32"/>
                <w:lang w:eastAsia="pl-PL"/>
              </w:rPr>
              <w:t xml:space="preserve"> </w:t>
            </w:r>
            <w:r w:rsidRPr="00666F65">
              <w:rPr>
                <w:rFonts w:ascii="Book Antiqua" w:hAnsi="Book Antiqua"/>
                <w:b/>
                <w:noProof/>
                <w:color w:val="0F243E" w:themeColor="text2" w:themeShade="80"/>
                <w:sz w:val="32"/>
                <w:szCs w:val="32"/>
                <w:lang w:eastAsia="pl-PL"/>
              </w:rPr>
              <w:t>CYWILNEJ</w:t>
            </w:r>
          </w:p>
          <w:p w:rsidR="00ED04FA" w:rsidRPr="00666F65" w:rsidRDefault="00ED04FA" w:rsidP="00ED04FA">
            <w:pPr>
              <w:rPr>
                <w:rFonts w:ascii="Book Antiqua" w:hAnsi="Book Antiqua"/>
                <w:b/>
                <w:noProof/>
                <w:color w:val="0F243E" w:themeColor="text2" w:themeShade="80"/>
                <w:sz w:val="32"/>
                <w:szCs w:val="32"/>
                <w:lang w:eastAsia="pl-PL"/>
              </w:rPr>
            </w:pPr>
            <w:r w:rsidRPr="00666F65">
              <w:rPr>
                <w:rFonts w:ascii="Book Antiqua" w:hAnsi="Book Antiqua"/>
                <w:b/>
                <w:noProof/>
                <w:color w:val="0F243E" w:themeColor="text2" w:themeShade="80"/>
                <w:sz w:val="32"/>
                <w:szCs w:val="32"/>
                <w:lang w:eastAsia="pl-PL"/>
              </w:rPr>
              <w:t xml:space="preserve">W </w:t>
            </w:r>
            <w:r w:rsidR="00F6781F" w:rsidRPr="00666F65">
              <w:rPr>
                <w:rFonts w:ascii="Book Antiqua" w:hAnsi="Book Antiqua"/>
                <w:b/>
                <w:noProof/>
                <w:color w:val="0F243E" w:themeColor="text2" w:themeShade="80"/>
                <w:sz w:val="32"/>
                <w:szCs w:val="32"/>
                <w:lang w:eastAsia="pl-PL"/>
              </w:rPr>
              <w:t xml:space="preserve"> ŚWIĘTOKRZYSKIM  URZĘDZIE WOJEWÓDZKIM</w:t>
            </w:r>
          </w:p>
          <w:p w:rsidR="00ED04FA" w:rsidRPr="004E54E1" w:rsidRDefault="00ED04FA" w:rsidP="00C33DC6">
            <w:pPr>
              <w:jc w:val="center"/>
              <w:rPr>
                <w:rFonts w:ascii="Book Antiqua" w:hAnsi="Book Antiqua"/>
                <w:b/>
                <w:noProof/>
                <w:color w:val="17365D" w:themeColor="text2" w:themeShade="BF"/>
                <w:sz w:val="24"/>
                <w:szCs w:val="24"/>
                <w:lang w:eastAsia="pl-PL"/>
              </w:rPr>
            </w:pPr>
          </w:p>
        </w:tc>
        <w:tc>
          <w:tcPr>
            <w:tcW w:w="2583" w:type="dxa"/>
          </w:tcPr>
          <w:p w:rsidR="00ED04FA" w:rsidRPr="004E54E1" w:rsidRDefault="00ED04FA" w:rsidP="00C33DC6">
            <w:pPr>
              <w:jc w:val="center"/>
              <w:rPr>
                <w:rFonts w:ascii="Book Antiqua" w:hAnsi="Book Antiqua"/>
                <w:b/>
                <w:noProof/>
                <w:color w:val="17365D" w:themeColor="text2" w:themeShade="BF"/>
                <w:sz w:val="24"/>
                <w:szCs w:val="24"/>
                <w:lang w:eastAsia="pl-PL"/>
              </w:rPr>
            </w:pPr>
            <w:r w:rsidRPr="004E54E1">
              <w:rPr>
                <w:rFonts w:ascii="Book Antiqua" w:hAnsi="Book Antiqua"/>
                <w:noProof/>
                <w:sz w:val="24"/>
                <w:szCs w:val="24"/>
                <w:lang w:eastAsia="pl-PL"/>
              </w:rPr>
              <w:drawing>
                <wp:inline distT="0" distB="0" distL="0" distR="0" wp14:anchorId="37C74316" wp14:editId="72657988">
                  <wp:extent cx="1043796" cy="1000664"/>
                  <wp:effectExtent l="0" t="0" r="4445" b="9525"/>
                  <wp:docPr id="1" name="Obraz 1" descr="godło1"/>
                  <wp:cNvGraphicFramePr/>
                  <a:graphic xmlns:a="http://schemas.openxmlformats.org/drawingml/2006/main">
                    <a:graphicData uri="http://schemas.openxmlformats.org/drawingml/2006/picture">
                      <pic:pic xmlns:pic="http://schemas.openxmlformats.org/drawingml/2006/picture">
                        <pic:nvPicPr>
                          <pic:cNvPr id="1" name="Obraz 1" descr="godło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796" cy="1000664"/>
                          </a:xfrm>
                          <a:prstGeom prst="rect">
                            <a:avLst/>
                          </a:prstGeom>
                          <a:noFill/>
                          <a:ln>
                            <a:noFill/>
                          </a:ln>
                        </pic:spPr>
                      </pic:pic>
                    </a:graphicData>
                  </a:graphic>
                </wp:inline>
              </w:drawing>
            </w:r>
          </w:p>
        </w:tc>
      </w:tr>
    </w:tbl>
    <w:p w:rsidR="00920AE1" w:rsidRPr="004E54E1" w:rsidRDefault="00920AE1" w:rsidP="00C33DC6">
      <w:pPr>
        <w:spacing w:after="0"/>
        <w:jc w:val="center"/>
        <w:rPr>
          <w:rFonts w:ascii="Book Antiqua" w:hAnsi="Book Antiqua"/>
          <w:noProof/>
          <w:sz w:val="24"/>
          <w:szCs w:val="24"/>
          <w:lang w:eastAsia="pl-PL"/>
        </w:rPr>
      </w:pPr>
    </w:p>
    <w:p w:rsidR="00F572CE" w:rsidRPr="004E54E1" w:rsidRDefault="00F572CE" w:rsidP="00C33DC6">
      <w:pPr>
        <w:spacing w:after="0"/>
        <w:jc w:val="center"/>
        <w:rPr>
          <w:rFonts w:ascii="Book Antiqua" w:hAnsi="Book Antiqua"/>
          <w:noProof/>
          <w:sz w:val="24"/>
          <w:szCs w:val="24"/>
          <w:lang w:eastAsia="pl-PL"/>
        </w:rPr>
      </w:pPr>
    </w:p>
    <w:p w:rsidR="00C33DC6" w:rsidRPr="004E54E1" w:rsidRDefault="00C33DC6" w:rsidP="00C33DC6">
      <w:pPr>
        <w:jc w:val="both"/>
        <w:rPr>
          <w:rFonts w:ascii="Book Antiqua" w:hAnsi="Book Antiqua" w:cs="Times New Roman"/>
          <w:noProof/>
          <w:sz w:val="24"/>
          <w:szCs w:val="24"/>
          <w:lang w:eastAsia="pl-PL"/>
        </w:rPr>
      </w:pPr>
      <w:r w:rsidRPr="004E54E1">
        <w:rPr>
          <w:rFonts w:ascii="Book Antiqua" w:hAnsi="Book Antiqua" w:cs="Times New Roman"/>
          <w:sz w:val="24"/>
          <w:szCs w:val="24"/>
        </w:rPr>
        <w:t xml:space="preserve">Podstawowe zasady funkcjonowania służby cywilnej w Polsce zostały określone w art. 153 Konstytucji RP, który </w:t>
      </w:r>
      <w:r w:rsidR="00121E0D" w:rsidRPr="004E54E1">
        <w:rPr>
          <w:rFonts w:ascii="Book Antiqua" w:hAnsi="Book Antiqua" w:cs="Times New Roman"/>
          <w:sz w:val="24"/>
          <w:szCs w:val="24"/>
        </w:rPr>
        <w:t>w ust. 1 stanowi</w:t>
      </w:r>
      <w:r w:rsidRPr="004E54E1">
        <w:rPr>
          <w:rFonts w:ascii="Book Antiqua" w:hAnsi="Book Antiqua" w:cs="Times New Roman"/>
          <w:sz w:val="24"/>
          <w:szCs w:val="24"/>
        </w:rPr>
        <w:t>, że „</w:t>
      </w:r>
      <w:r w:rsidRPr="004E54E1">
        <w:rPr>
          <w:rFonts w:ascii="Book Antiqua" w:hAnsi="Book Antiqua" w:cs="Times New Roman"/>
          <w:b/>
          <w:sz w:val="24"/>
          <w:szCs w:val="24"/>
        </w:rPr>
        <w:t>W celu zapewnienia zawodowego, rzetelnego, bezstronnego i politycznie neutralnego wykonywania zadań państwa, w urzędach administracji rządowej działa korpus służby cywilnej”.</w:t>
      </w:r>
      <w:r w:rsidRPr="004E54E1">
        <w:rPr>
          <w:rFonts w:ascii="Book Antiqua" w:hAnsi="Book Antiqua" w:cs="Times New Roman"/>
          <w:sz w:val="24"/>
          <w:szCs w:val="24"/>
        </w:rPr>
        <w:t xml:space="preserve"> </w:t>
      </w:r>
    </w:p>
    <w:p w:rsidR="00C33DC6" w:rsidRPr="004E54E1" w:rsidRDefault="00C33DC6" w:rsidP="004C7200">
      <w:pPr>
        <w:jc w:val="both"/>
        <w:rPr>
          <w:rFonts w:ascii="Book Antiqua" w:hAnsi="Book Antiqua" w:cs="Times New Roman"/>
          <w:sz w:val="24"/>
          <w:szCs w:val="24"/>
          <w:lang w:eastAsia="pl-PL"/>
        </w:rPr>
      </w:pPr>
      <w:r w:rsidRPr="004E54E1">
        <w:rPr>
          <w:rFonts w:ascii="Book Antiqua" w:hAnsi="Book Antiqua" w:cs="Times New Roman"/>
          <w:noProof/>
          <w:sz w:val="24"/>
          <w:szCs w:val="24"/>
          <w:lang w:eastAsia="pl-PL"/>
        </w:rPr>
        <w:t xml:space="preserve">Ramy przeprowadzania naboru do służby cywilnej zostały określone w ustawie </w:t>
      </w:r>
      <w:r w:rsidR="004C7200" w:rsidRPr="004E54E1">
        <w:rPr>
          <w:rFonts w:ascii="Book Antiqua" w:hAnsi="Book Antiqua" w:cs="Times New Roman"/>
          <w:sz w:val="24"/>
          <w:szCs w:val="24"/>
        </w:rPr>
        <w:t xml:space="preserve">z dnia </w:t>
      </w:r>
      <w:r w:rsidR="008C2E5D" w:rsidRPr="004E54E1">
        <w:rPr>
          <w:rFonts w:ascii="Book Antiqua" w:hAnsi="Book Antiqua" w:cs="Times New Roman"/>
          <w:sz w:val="24"/>
          <w:szCs w:val="24"/>
        </w:rPr>
        <w:br/>
      </w:r>
      <w:r w:rsidR="004C7200" w:rsidRPr="004E54E1">
        <w:rPr>
          <w:rFonts w:ascii="Book Antiqua" w:hAnsi="Book Antiqua" w:cs="Times New Roman"/>
          <w:sz w:val="24"/>
          <w:szCs w:val="24"/>
        </w:rPr>
        <w:t xml:space="preserve">21 listopada 2008 r. </w:t>
      </w:r>
      <w:r w:rsidR="004C7200" w:rsidRPr="004E54E1">
        <w:rPr>
          <w:rFonts w:ascii="Book Antiqua" w:hAnsi="Book Antiqua" w:cs="Times New Roman"/>
          <w:i/>
          <w:sz w:val="24"/>
          <w:szCs w:val="24"/>
        </w:rPr>
        <w:t>o służbie cywilnej</w:t>
      </w:r>
      <w:r w:rsidR="004C7200" w:rsidRPr="004E54E1">
        <w:rPr>
          <w:rStyle w:val="Odwoanieprzypisudolnego"/>
          <w:rFonts w:ascii="Book Antiqua" w:hAnsi="Book Antiqua" w:cs="Times New Roman"/>
          <w:i/>
          <w:sz w:val="24"/>
          <w:szCs w:val="24"/>
        </w:rPr>
        <w:footnoteReference w:id="1"/>
      </w:r>
      <w:r w:rsidR="004C7200" w:rsidRPr="004E54E1">
        <w:rPr>
          <w:rFonts w:ascii="Book Antiqua" w:hAnsi="Book Antiqua" w:cs="Times New Roman"/>
          <w:sz w:val="24"/>
          <w:szCs w:val="24"/>
        </w:rPr>
        <w:t xml:space="preserve">. </w:t>
      </w:r>
      <w:r w:rsidRPr="004E54E1">
        <w:rPr>
          <w:rFonts w:ascii="Book Antiqua" w:hAnsi="Book Antiqua"/>
          <w:noProof/>
          <w:sz w:val="24"/>
          <w:szCs w:val="24"/>
          <w:lang w:eastAsia="pl-PL"/>
        </w:rPr>
        <w:t xml:space="preserve">Zgodnie z tą ustawą nabór do służby cywilnej jest </w:t>
      </w:r>
      <w:r w:rsidRPr="004E54E1">
        <w:rPr>
          <w:rFonts w:ascii="Book Antiqua" w:hAnsi="Book Antiqua"/>
          <w:b/>
          <w:noProof/>
          <w:sz w:val="24"/>
          <w:szCs w:val="24"/>
          <w:lang w:eastAsia="pl-PL"/>
        </w:rPr>
        <w:t>otwarty i konkurencyjny</w:t>
      </w:r>
      <w:r w:rsidR="004C7200" w:rsidRPr="004E54E1">
        <w:rPr>
          <w:rFonts w:ascii="Book Antiqua" w:hAnsi="Book Antiqua"/>
          <w:b/>
          <w:noProof/>
          <w:sz w:val="24"/>
          <w:szCs w:val="24"/>
          <w:lang w:eastAsia="pl-PL"/>
        </w:rPr>
        <w:t xml:space="preserve">, </w:t>
      </w:r>
      <w:r w:rsidR="004C7200" w:rsidRPr="004E54E1">
        <w:rPr>
          <w:rFonts w:ascii="Book Antiqua" w:hAnsi="Book Antiqua"/>
          <w:noProof/>
          <w:sz w:val="24"/>
          <w:szCs w:val="24"/>
          <w:lang w:eastAsia="pl-PL"/>
        </w:rPr>
        <w:t>z zastrzeżeniem rozdziału 4 cyt. ustawy</w:t>
      </w:r>
      <w:r w:rsidRPr="004E54E1">
        <w:rPr>
          <w:rFonts w:ascii="Book Antiqua" w:hAnsi="Book Antiqua"/>
          <w:b/>
          <w:noProof/>
          <w:sz w:val="24"/>
          <w:szCs w:val="24"/>
          <w:lang w:eastAsia="pl-PL"/>
        </w:rPr>
        <w:t>.</w:t>
      </w:r>
    </w:p>
    <w:p w:rsidR="00AD26A1" w:rsidRPr="004E54E1" w:rsidRDefault="007262FE" w:rsidP="007262FE">
      <w:pPr>
        <w:jc w:val="both"/>
        <w:rPr>
          <w:rFonts w:ascii="Book Antiqua" w:hAnsi="Book Antiqua"/>
          <w:sz w:val="24"/>
          <w:szCs w:val="24"/>
        </w:rPr>
      </w:pPr>
      <w:r w:rsidRPr="004E54E1">
        <w:rPr>
          <w:rFonts w:ascii="Book Antiqua" w:hAnsi="Book Antiqua"/>
          <w:sz w:val="24"/>
          <w:szCs w:val="24"/>
        </w:rPr>
        <w:t xml:space="preserve">Otwartość naboru </w:t>
      </w:r>
      <w:r w:rsidR="004C7200" w:rsidRPr="004E54E1">
        <w:rPr>
          <w:rFonts w:ascii="Book Antiqua" w:hAnsi="Book Antiqua"/>
          <w:sz w:val="24"/>
          <w:szCs w:val="24"/>
        </w:rPr>
        <w:t xml:space="preserve">pracowników służby cywilnej </w:t>
      </w:r>
      <w:r w:rsidRPr="004E54E1">
        <w:rPr>
          <w:rFonts w:ascii="Book Antiqua" w:hAnsi="Book Antiqua"/>
          <w:sz w:val="24"/>
          <w:szCs w:val="24"/>
        </w:rPr>
        <w:t xml:space="preserve">oznacza powszechność, jawność </w:t>
      </w:r>
      <w:r w:rsidR="004C7200" w:rsidRPr="004E54E1">
        <w:rPr>
          <w:rFonts w:ascii="Book Antiqua" w:hAnsi="Book Antiqua"/>
          <w:sz w:val="24"/>
          <w:szCs w:val="24"/>
        </w:rPr>
        <w:br/>
      </w:r>
      <w:r w:rsidRPr="004E54E1">
        <w:rPr>
          <w:rFonts w:ascii="Book Antiqua" w:hAnsi="Book Antiqua"/>
          <w:sz w:val="24"/>
          <w:szCs w:val="24"/>
        </w:rPr>
        <w:t xml:space="preserve">i równość ubiegania się o zatrudnienie </w:t>
      </w:r>
      <w:r w:rsidR="004C7200" w:rsidRPr="004E54E1">
        <w:rPr>
          <w:rFonts w:ascii="Book Antiqua" w:hAnsi="Book Antiqua"/>
          <w:sz w:val="24"/>
          <w:szCs w:val="24"/>
        </w:rPr>
        <w:t>do korpusu</w:t>
      </w:r>
      <w:r w:rsidRPr="004E54E1">
        <w:rPr>
          <w:rFonts w:ascii="Book Antiqua" w:hAnsi="Book Antiqua"/>
          <w:sz w:val="24"/>
          <w:szCs w:val="24"/>
        </w:rPr>
        <w:t xml:space="preserve"> służb</w:t>
      </w:r>
      <w:r w:rsidR="004C7200" w:rsidRPr="004E54E1">
        <w:rPr>
          <w:rFonts w:ascii="Book Antiqua" w:hAnsi="Book Antiqua"/>
          <w:sz w:val="24"/>
          <w:szCs w:val="24"/>
        </w:rPr>
        <w:t>y</w:t>
      </w:r>
      <w:r w:rsidRPr="004E54E1">
        <w:rPr>
          <w:rFonts w:ascii="Book Antiqua" w:hAnsi="Book Antiqua"/>
          <w:sz w:val="24"/>
          <w:szCs w:val="24"/>
        </w:rPr>
        <w:t xml:space="preserve"> cywilnej. </w:t>
      </w:r>
      <w:r w:rsidR="00AD26A1" w:rsidRPr="004E54E1">
        <w:rPr>
          <w:rFonts w:ascii="Book Antiqua" w:hAnsi="Book Antiqua"/>
          <w:sz w:val="24"/>
          <w:szCs w:val="24"/>
        </w:rPr>
        <w:t xml:space="preserve">Otwartość naboru wyraża się m.in. w obowiązku upowszechniania informacji o wolnych stanowiskach pracy w miejscu powszechnie dostępnym w siedzibie Urzędu, </w:t>
      </w:r>
      <w:r w:rsidR="008C2E5D" w:rsidRPr="004E54E1">
        <w:rPr>
          <w:rFonts w:ascii="Book Antiqua" w:hAnsi="Book Antiqua"/>
          <w:sz w:val="24"/>
          <w:szCs w:val="24"/>
        </w:rPr>
        <w:br/>
      </w:r>
      <w:r w:rsidR="00AD26A1" w:rsidRPr="004E54E1">
        <w:rPr>
          <w:rFonts w:ascii="Book Antiqua" w:hAnsi="Book Antiqua"/>
          <w:sz w:val="24"/>
          <w:szCs w:val="24"/>
        </w:rPr>
        <w:t>w Biuletynie Informacji Publicznej Urzędu oraz w Biuletynie Informacji Publicznej Kancelarii Prezesa Rady Ministrów.</w:t>
      </w:r>
    </w:p>
    <w:p w:rsidR="00AD26A1" w:rsidRPr="004E54E1" w:rsidRDefault="00AD26A1" w:rsidP="007262FE">
      <w:pPr>
        <w:jc w:val="both"/>
        <w:rPr>
          <w:rFonts w:ascii="Book Antiqua" w:hAnsi="Book Antiqua"/>
          <w:sz w:val="24"/>
          <w:szCs w:val="24"/>
        </w:rPr>
      </w:pPr>
      <w:r w:rsidRPr="004E54E1">
        <w:rPr>
          <w:rFonts w:ascii="Book Antiqua" w:hAnsi="Book Antiqua"/>
          <w:sz w:val="24"/>
          <w:szCs w:val="24"/>
        </w:rPr>
        <w:t xml:space="preserve">Konkurencyjność naboru oznacza, że w wyniku zastosowanych jednolitych zasad, metod, narzędzi, kryteriów i warunków przeprowadzenia naboru oraz zapewnienia niezmienności wymagań podanych w ogłoszeniu o naborze podczas wszystkich etapów postępowania zostanie wybrana osoba, która spośród wszystkich kandydatów daje najlepsze gwarancje wykonywania zadań w sposób umożliwiający realizację celów wyznaczonych zarówno dla stanowiska, jak </w:t>
      </w:r>
      <w:r w:rsidR="00D87161" w:rsidRPr="004E54E1">
        <w:rPr>
          <w:rFonts w:ascii="Book Antiqua" w:hAnsi="Book Antiqua"/>
          <w:sz w:val="24"/>
          <w:szCs w:val="24"/>
        </w:rPr>
        <w:t xml:space="preserve">i </w:t>
      </w:r>
      <w:r w:rsidR="00D74C67" w:rsidRPr="004E54E1">
        <w:rPr>
          <w:rFonts w:ascii="Book Antiqua" w:hAnsi="Book Antiqua"/>
          <w:sz w:val="24"/>
          <w:szCs w:val="24"/>
        </w:rPr>
        <w:t>U</w:t>
      </w:r>
      <w:r w:rsidRPr="004E54E1">
        <w:rPr>
          <w:rFonts w:ascii="Book Antiqua" w:hAnsi="Book Antiqua"/>
          <w:sz w:val="24"/>
          <w:szCs w:val="24"/>
        </w:rPr>
        <w:t>rzędu.</w:t>
      </w:r>
    </w:p>
    <w:p w:rsidR="00920AE1" w:rsidRPr="004E54E1" w:rsidRDefault="00920AE1" w:rsidP="00D87161">
      <w:pPr>
        <w:pStyle w:val="NormalnyWeb"/>
        <w:spacing w:line="276" w:lineRule="auto"/>
        <w:jc w:val="both"/>
        <w:rPr>
          <w:rFonts w:ascii="Book Antiqua" w:hAnsi="Book Antiqua"/>
        </w:rPr>
      </w:pPr>
      <w:r w:rsidRPr="004E54E1">
        <w:rPr>
          <w:rFonts w:ascii="Book Antiqua" w:hAnsi="Book Antiqua"/>
        </w:rPr>
        <w:t xml:space="preserve">Ubiegając się o wolne stanowisko pracy w służbie cywilnej w </w:t>
      </w:r>
      <w:r w:rsidR="00F6781F" w:rsidRPr="004E54E1">
        <w:rPr>
          <w:rFonts w:ascii="Book Antiqua" w:hAnsi="Book Antiqua"/>
        </w:rPr>
        <w:t>Świętokrzyskim Urzędzie Wojewódzkim</w:t>
      </w:r>
      <w:r w:rsidRPr="004E54E1">
        <w:rPr>
          <w:rFonts w:ascii="Book Antiqua" w:hAnsi="Book Antiqua"/>
        </w:rPr>
        <w:t xml:space="preserve"> należy złożyć aplikację w odpowiedzi na konkretne, aktualne ogłoszenie </w:t>
      </w:r>
      <w:r w:rsidR="003124C6">
        <w:rPr>
          <w:rFonts w:ascii="Book Antiqua" w:hAnsi="Book Antiqua"/>
        </w:rPr>
        <w:t xml:space="preserve">                     </w:t>
      </w:r>
      <w:r w:rsidRPr="004E54E1">
        <w:rPr>
          <w:rFonts w:ascii="Book Antiqua" w:hAnsi="Book Antiqua"/>
        </w:rPr>
        <w:t>o wolnym stanowisku pracy w Urzędzie.</w:t>
      </w:r>
    </w:p>
    <w:p w:rsidR="00920AE1" w:rsidRPr="004E54E1" w:rsidRDefault="00920AE1" w:rsidP="00920AE1">
      <w:pPr>
        <w:pStyle w:val="NormalnyWeb"/>
        <w:jc w:val="both"/>
        <w:rPr>
          <w:rFonts w:ascii="Book Antiqua" w:hAnsi="Book Antiqua"/>
        </w:rPr>
      </w:pPr>
      <w:r w:rsidRPr="004E54E1">
        <w:rPr>
          <w:rFonts w:ascii="Book Antiqua" w:hAnsi="Book Antiqua"/>
        </w:rPr>
        <w:t>Do składania aplikacji zachęcamy również osoby niepełnosprawne.</w:t>
      </w:r>
    </w:p>
    <w:p w:rsidR="000826C8" w:rsidRPr="004E54E1" w:rsidRDefault="000826C8" w:rsidP="000826C8">
      <w:pPr>
        <w:pStyle w:val="NormalnyWeb"/>
        <w:jc w:val="both"/>
        <w:rPr>
          <w:rFonts w:ascii="Book Antiqua" w:hAnsi="Book Antiqua"/>
        </w:rPr>
      </w:pPr>
      <w:r w:rsidRPr="004E54E1">
        <w:rPr>
          <w:rFonts w:ascii="Book Antiqua" w:hAnsi="Book Antiqua"/>
        </w:rPr>
        <w:t xml:space="preserve">Informacje na temat systemu polskiej służby cywilnej, w tym pracy w służbie cywilnej,  można znaleźć także na stronie </w:t>
      </w:r>
      <w:r w:rsidRPr="002627FA">
        <w:rPr>
          <w:rFonts w:ascii="Book Antiqua" w:hAnsi="Book Antiqua"/>
        </w:rPr>
        <w:t>Departamentu Służby Cy</w:t>
      </w:r>
      <w:bookmarkStart w:id="0" w:name="_GoBack"/>
      <w:bookmarkEnd w:id="0"/>
      <w:r w:rsidRPr="002627FA">
        <w:rPr>
          <w:rFonts w:ascii="Book Antiqua" w:hAnsi="Book Antiqua"/>
        </w:rPr>
        <w:t>wilnej Kancelarii Prezesa Rady Ministrów</w:t>
      </w:r>
      <w:r w:rsidRPr="004E54E1">
        <w:rPr>
          <w:rFonts w:ascii="Book Antiqua" w:hAnsi="Book Antiqua"/>
        </w:rPr>
        <w:t>.</w:t>
      </w:r>
    </w:p>
    <w:p w:rsidR="00666F65" w:rsidRDefault="00666F65" w:rsidP="00EA50B8">
      <w:pPr>
        <w:spacing w:after="0" w:line="240" w:lineRule="auto"/>
        <w:rPr>
          <w:rStyle w:val="Pogrubienie"/>
          <w:rFonts w:ascii="Book Antiqua" w:hAnsi="Book Antiqua"/>
          <w:color w:val="333333"/>
          <w:sz w:val="24"/>
          <w:szCs w:val="24"/>
        </w:rPr>
      </w:pPr>
    </w:p>
    <w:p w:rsidR="00666F65" w:rsidRDefault="00666F65" w:rsidP="00EA50B8">
      <w:pPr>
        <w:spacing w:after="0" w:line="240" w:lineRule="auto"/>
        <w:rPr>
          <w:rStyle w:val="Pogrubienie"/>
          <w:rFonts w:ascii="Book Antiqua" w:hAnsi="Book Antiqua"/>
          <w:color w:val="333333"/>
          <w:sz w:val="24"/>
          <w:szCs w:val="24"/>
        </w:rPr>
      </w:pPr>
    </w:p>
    <w:p w:rsidR="00666F65" w:rsidRDefault="00666F65" w:rsidP="00EA50B8">
      <w:pPr>
        <w:spacing w:after="0" w:line="240" w:lineRule="auto"/>
        <w:rPr>
          <w:rStyle w:val="Pogrubienie"/>
          <w:rFonts w:ascii="Book Antiqua" w:hAnsi="Book Antiqua"/>
          <w:color w:val="333333"/>
          <w:sz w:val="24"/>
          <w:szCs w:val="24"/>
        </w:rPr>
      </w:pPr>
    </w:p>
    <w:p w:rsidR="00EA50B8" w:rsidRPr="00666F65" w:rsidRDefault="00EA50B8" w:rsidP="00EA50B8">
      <w:pPr>
        <w:spacing w:after="0" w:line="240" w:lineRule="auto"/>
        <w:rPr>
          <w:rStyle w:val="Pogrubienie"/>
          <w:rFonts w:ascii="Book Antiqua" w:hAnsi="Book Antiqua"/>
          <w:color w:val="333333"/>
          <w:sz w:val="32"/>
          <w:szCs w:val="32"/>
        </w:rPr>
      </w:pPr>
      <w:r w:rsidRPr="00666F65">
        <w:rPr>
          <w:rStyle w:val="Pogrubienie"/>
          <w:rFonts w:ascii="Book Antiqua" w:hAnsi="Book Antiqua"/>
          <w:color w:val="333333"/>
          <w:sz w:val="32"/>
          <w:szCs w:val="32"/>
        </w:rPr>
        <w:lastRenderedPageBreak/>
        <w:t xml:space="preserve">Dokumenty wymagane w postępowaniu </w:t>
      </w:r>
      <w:r w:rsidR="004E54E1" w:rsidRPr="00666F65">
        <w:rPr>
          <w:rStyle w:val="Pogrubienie"/>
          <w:rFonts w:ascii="Book Antiqua" w:hAnsi="Book Antiqua"/>
          <w:color w:val="333333"/>
          <w:sz w:val="32"/>
          <w:szCs w:val="32"/>
        </w:rPr>
        <w:t>R</w:t>
      </w:r>
      <w:r w:rsidRPr="00666F65">
        <w:rPr>
          <w:rStyle w:val="Pogrubienie"/>
          <w:rFonts w:ascii="Book Antiqua" w:hAnsi="Book Antiqua"/>
          <w:color w:val="333333"/>
          <w:sz w:val="32"/>
          <w:szCs w:val="32"/>
        </w:rPr>
        <w:t>ekrutacyjnym</w:t>
      </w:r>
    </w:p>
    <w:p w:rsidR="004E54E1" w:rsidRPr="004E54E1" w:rsidRDefault="004E54E1" w:rsidP="00EA50B8">
      <w:pPr>
        <w:spacing w:after="0" w:line="240" w:lineRule="auto"/>
        <w:rPr>
          <w:rStyle w:val="Pogrubienie"/>
          <w:rFonts w:ascii="Book Antiqua" w:hAnsi="Book Antiqua"/>
          <w:color w:val="333333"/>
          <w:sz w:val="24"/>
          <w:szCs w:val="24"/>
        </w:rPr>
      </w:pPr>
    </w:p>
    <w:p w:rsidR="004E54E1" w:rsidRPr="004E54E1" w:rsidRDefault="004E54E1" w:rsidP="004E54E1">
      <w:pPr>
        <w:numPr>
          <w:ilvl w:val="0"/>
          <w:numId w:val="6"/>
        </w:num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list motywacyjny,</w:t>
      </w:r>
    </w:p>
    <w:p w:rsidR="004E54E1" w:rsidRPr="004E54E1" w:rsidRDefault="004E54E1" w:rsidP="004E54E1">
      <w:pPr>
        <w:numPr>
          <w:ilvl w:val="0"/>
          <w:numId w:val="6"/>
        </w:num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życiorys (curriculum vitae),</w:t>
      </w:r>
    </w:p>
    <w:p w:rsidR="004E54E1" w:rsidRPr="004E54E1" w:rsidRDefault="004E54E1" w:rsidP="004E54E1">
      <w:pPr>
        <w:numPr>
          <w:ilvl w:val="0"/>
          <w:numId w:val="6"/>
        </w:num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kopie dokumentów potwierdzających wykształcenie,</w:t>
      </w:r>
    </w:p>
    <w:p w:rsidR="004E54E1" w:rsidRPr="004E54E1" w:rsidRDefault="004E54E1" w:rsidP="004E54E1">
      <w:pPr>
        <w:numPr>
          <w:ilvl w:val="0"/>
          <w:numId w:val="6"/>
        </w:num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kopia dokumentu potwierdzającego posiadanie polskiego obywatelstwa lub oświadczenie o posiadaniu obywatelstwa polskiego,</w:t>
      </w:r>
    </w:p>
    <w:p w:rsidR="004E54E1" w:rsidRPr="004E54E1" w:rsidRDefault="004E54E1" w:rsidP="004E54E1">
      <w:pPr>
        <w:numPr>
          <w:ilvl w:val="0"/>
          <w:numId w:val="6"/>
        </w:num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oświadczenie o nieskazaniu prawomocnym wyrokiem za umyślne przestępstwo lub umyślne przestępstwo skarbowe,</w:t>
      </w:r>
    </w:p>
    <w:p w:rsidR="004E54E1" w:rsidRPr="004E54E1" w:rsidRDefault="004E54E1" w:rsidP="004E54E1">
      <w:pPr>
        <w:numPr>
          <w:ilvl w:val="0"/>
          <w:numId w:val="6"/>
        </w:num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oświadczenie o korzystaniu z pełni praw publicznych,</w:t>
      </w:r>
    </w:p>
    <w:p w:rsidR="004E54E1" w:rsidRDefault="004E54E1" w:rsidP="004E54E1">
      <w:pPr>
        <w:numPr>
          <w:ilvl w:val="0"/>
          <w:numId w:val="6"/>
        </w:num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oświadczenie o wyrażeniu zgody na przetwarzanie danych osobowych do celów rekrutacji,</w:t>
      </w:r>
    </w:p>
    <w:p w:rsidR="00666F65" w:rsidRPr="004E54E1" w:rsidRDefault="00666F65" w:rsidP="00666F65">
      <w:pPr>
        <w:numPr>
          <w:ilvl w:val="0"/>
          <w:numId w:val="6"/>
        </w:numPr>
        <w:tabs>
          <w:tab w:val="clear" w:pos="720"/>
        </w:tabs>
        <w:spacing w:after="0" w:line="288" w:lineRule="atLeast"/>
        <w:ind w:left="150" w:right="150"/>
        <w:jc w:val="both"/>
        <w:rPr>
          <w:rFonts w:ascii="Book Antiqua" w:eastAsia="Times New Roman" w:hAnsi="Book Antiqua" w:cs="Tahoma"/>
          <w:bCs/>
          <w:color w:val="000000"/>
          <w:sz w:val="24"/>
          <w:szCs w:val="24"/>
          <w:lang w:eastAsia="pl-PL"/>
        </w:rPr>
      </w:pPr>
      <w:r w:rsidRPr="00666F65">
        <w:rPr>
          <w:rFonts w:ascii="Book Antiqua" w:eastAsia="Times New Roman" w:hAnsi="Book Antiqua" w:cs="Tahoma"/>
          <w:bCs/>
          <w:color w:val="000000"/>
          <w:sz w:val="24"/>
          <w:szCs w:val="24"/>
          <w:lang w:eastAsia="pl-PL"/>
        </w:rPr>
        <w:t>Kopie dokumentów poświadczających wymagane doświadczenie zawodowe i/lub staż pracy (jeśli doświadczenie/staż pracy są wymagane).</w:t>
      </w:r>
    </w:p>
    <w:p w:rsidR="004E54E1" w:rsidRPr="004E54E1" w:rsidRDefault="004E54E1" w:rsidP="004E54E1">
      <w:pPr>
        <w:numPr>
          <w:ilvl w:val="0"/>
          <w:numId w:val="6"/>
        </w:num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inne oświadczenia lub kopie dokumentów, jeżeli zostały określone w ogłoszeniu o</w:t>
      </w:r>
      <w:r w:rsidR="005C3D12">
        <w:rPr>
          <w:rFonts w:ascii="Book Antiqua" w:eastAsia="Times New Roman" w:hAnsi="Book Antiqua" w:cs="Tahoma"/>
          <w:color w:val="000000"/>
          <w:sz w:val="24"/>
          <w:szCs w:val="24"/>
          <w:lang w:eastAsia="pl-PL"/>
        </w:rPr>
        <w:t> </w:t>
      </w:r>
      <w:r w:rsidRPr="004E54E1">
        <w:rPr>
          <w:rFonts w:ascii="Book Antiqua" w:eastAsia="Times New Roman" w:hAnsi="Book Antiqua" w:cs="Tahoma"/>
          <w:color w:val="000000"/>
          <w:sz w:val="24"/>
          <w:szCs w:val="24"/>
          <w:lang w:eastAsia="pl-PL"/>
        </w:rPr>
        <w:t>naborze,</w:t>
      </w:r>
    </w:p>
    <w:p w:rsidR="004E54E1" w:rsidRPr="004E54E1" w:rsidRDefault="004E54E1" w:rsidP="00666F65">
      <w:pPr>
        <w:spacing w:after="0" w:line="288" w:lineRule="atLeast"/>
        <w:ind w:left="150" w:right="150"/>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br/>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Zaleca się skorzystanie ze</w:t>
      </w:r>
      <w:r w:rsidR="00F95166">
        <w:rPr>
          <w:rFonts w:ascii="Book Antiqua" w:eastAsia="Times New Roman" w:hAnsi="Book Antiqua" w:cs="Tahoma"/>
          <w:color w:val="000000"/>
          <w:sz w:val="24"/>
          <w:szCs w:val="24"/>
          <w:lang w:eastAsia="pl-PL"/>
        </w:rPr>
        <w:t xml:space="preserve"> </w:t>
      </w:r>
      <w:r w:rsidR="00F95166" w:rsidRPr="002627FA">
        <w:rPr>
          <w:rFonts w:ascii="Book Antiqua" w:eastAsia="Times New Roman" w:hAnsi="Book Antiqua" w:cs="Tahoma"/>
          <w:sz w:val="24"/>
          <w:szCs w:val="24"/>
          <w:lang w:eastAsia="pl-PL"/>
        </w:rPr>
        <w:t>wzorów oświadczeń</w:t>
      </w:r>
      <w:r w:rsidR="00F95166">
        <w:rPr>
          <w:rFonts w:ascii="Book Antiqua" w:eastAsia="Times New Roman" w:hAnsi="Book Antiqua" w:cs="Tahoma"/>
          <w:color w:val="000000"/>
          <w:sz w:val="24"/>
          <w:szCs w:val="24"/>
          <w:lang w:eastAsia="pl-PL"/>
        </w:rPr>
        <w:t xml:space="preserve"> </w:t>
      </w:r>
      <w:r w:rsidRPr="004E54E1">
        <w:rPr>
          <w:rFonts w:ascii="Book Antiqua" w:eastAsia="Times New Roman" w:hAnsi="Book Antiqua" w:cs="Tahoma"/>
          <w:color w:val="000000"/>
          <w:sz w:val="24"/>
          <w:szCs w:val="24"/>
          <w:lang w:eastAsia="pl-PL"/>
        </w:rPr>
        <w:t xml:space="preserve">zamieszonych </w:t>
      </w:r>
      <w:r>
        <w:rPr>
          <w:rFonts w:ascii="Book Antiqua" w:eastAsia="Times New Roman" w:hAnsi="Book Antiqua" w:cs="Tahoma"/>
          <w:color w:val="000000"/>
          <w:sz w:val="24"/>
          <w:szCs w:val="24"/>
          <w:lang w:eastAsia="pl-PL"/>
        </w:rPr>
        <w:t>w zakładce WZORY OŚWIADCZEŃ</w:t>
      </w:r>
      <w:r w:rsidR="00666F65">
        <w:rPr>
          <w:rFonts w:ascii="Book Antiqua" w:eastAsia="Times New Roman" w:hAnsi="Book Antiqua" w:cs="Tahoma"/>
          <w:color w:val="000000"/>
          <w:sz w:val="24"/>
          <w:szCs w:val="24"/>
          <w:lang w:eastAsia="pl-PL"/>
        </w:rPr>
        <w:t xml:space="preserve"> lub pod informacją dla kandydatów do pracy w służbie cywilnej</w:t>
      </w:r>
      <w:r w:rsidRPr="004E54E1">
        <w:rPr>
          <w:rFonts w:ascii="Book Antiqua" w:eastAsia="Times New Roman" w:hAnsi="Book Antiqua" w:cs="Tahoma"/>
          <w:color w:val="000000"/>
          <w:sz w:val="24"/>
          <w:szCs w:val="24"/>
          <w:lang w:eastAsia="pl-PL"/>
        </w:rPr>
        <w:t>.</w:t>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Oświadczenia muszą być opatrzone bieżącą datą oraz własnoręcznym podpisem osoby je składającej.</w:t>
      </w:r>
    </w:p>
    <w:p w:rsidR="004E54E1" w:rsidRPr="004E54E1" w:rsidRDefault="004E54E1" w:rsidP="004E54E1">
      <w:pPr>
        <w:spacing w:before="180" w:after="18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Do dokumentów sporządzonych w języku obcym, z wyjątkiem certyfikatów potwierdzających znajomość języka obcego, należy dołączyć tłumaczenie tych dokumentów.</w:t>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t>wykształcenie</w:t>
      </w:r>
      <w:r w:rsidRPr="004E54E1">
        <w:rPr>
          <w:rFonts w:ascii="Book Antiqua" w:eastAsia="Times New Roman" w:hAnsi="Book Antiqua" w:cs="Tahoma"/>
          <w:color w:val="000000"/>
          <w:sz w:val="24"/>
          <w:szCs w:val="24"/>
          <w:lang w:eastAsia="pl-PL"/>
        </w:rPr>
        <w:t xml:space="preserve"> – dokumentem potwierdzającym wykształcenie średnie jest np. kopia świadectwa ukończenia szkoły średniej, kopia świadectwa dojrzałości, zaś dokumentem potwierdzającym wykształcenie wyższe jest kopia dyplomu (świadectwo ukończenia studiów podyplomowych nie jest potwierdzeniem wykształcenia wyższego). </w:t>
      </w:r>
      <w:r w:rsidR="003124C6">
        <w:rPr>
          <w:rFonts w:ascii="Book Antiqua" w:eastAsia="Times New Roman" w:hAnsi="Book Antiqua" w:cs="Tahoma"/>
          <w:color w:val="000000"/>
          <w:sz w:val="24"/>
          <w:szCs w:val="24"/>
          <w:lang w:eastAsia="pl-PL"/>
        </w:rPr>
        <w:t xml:space="preserve">                                         </w:t>
      </w:r>
      <w:r w:rsidRPr="004E54E1">
        <w:rPr>
          <w:rFonts w:ascii="Book Antiqua" w:eastAsia="Times New Roman" w:hAnsi="Book Antiqua" w:cs="Tahoma"/>
          <w:color w:val="000000"/>
          <w:sz w:val="24"/>
          <w:szCs w:val="24"/>
          <w:lang w:eastAsia="pl-PL"/>
        </w:rPr>
        <w:t>W wyjątkowych i uzasadnionych przypadkach, zamiast kopii dyplomu, kandydat może dołączyć do oferty pracy zaświadczenie z uczelni</w:t>
      </w:r>
      <w:r w:rsidRPr="004E54E1">
        <w:rPr>
          <w:rFonts w:ascii="Book Antiqua" w:eastAsia="Times New Roman" w:hAnsi="Book Antiqua" w:cs="Tahoma"/>
          <w:color w:val="000000"/>
          <w:sz w:val="24"/>
          <w:szCs w:val="24"/>
          <w:lang w:eastAsia="pl-PL"/>
        </w:rPr>
        <w:br/>
        <w:t>o ukończeniu studiów wyższych. Zaświadczenie, o którym mowa, uznawane jest za ważne, jeżeli zostało wydane w terminie nie dłuższym niż 3 miesiące, przed złożeniem oferty.</w:t>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t>kwalifikacje zawodowe</w:t>
      </w:r>
      <w:r w:rsidRPr="004E54E1">
        <w:rPr>
          <w:rFonts w:ascii="Book Antiqua" w:eastAsia="Times New Roman" w:hAnsi="Book Antiqua" w:cs="Tahoma"/>
          <w:color w:val="000000"/>
          <w:sz w:val="24"/>
          <w:szCs w:val="24"/>
          <w:lang w:eastAsia="pl-PL"/>
        </w:rPr>
        <w:t xml:space="preserve"> - to  wiedza i umiejętności wymagane do realizacji zadań zawodowych. Kwalifikacje są potwierdzane poprzez dyplomy, świadectwa, zaświadczenia. Kwalifikacje można uzyskać w formach szkolnych, pozaszkolnych (kursy, szkolenia itp.) oraz w ramach praktyk i staży. Na osobie składającej aplikację spoczywa obowiązek przedłożenia kopii dokumentu, który w sposób niebudzący wątpliwości będzie potwierdzał posiadanie wymaganego wykształcenia.</w:t>
      </w:r>
    </w:p>
    <w:p w:rsidR="00243BE0" w:rsidRDefault="00243BE0" w:rsidP="004E54E1">
      <w:pPr>
        <w:spacing w:after="0" w:line="288" w:lineRule="atLeast"/>
        <w:jc w:val="both"/>
        <w:rPr>
          <w:rFonts w:ascii="Book Antiqua" w:eastAsia="Times New Roman" w:hAnsi="Book Antiqua" w:cs="Tahoma"/>
          <w:color w:val="000000"/>
          <w:sz w:val="24"/>
          <w:szCs w:val="24"/>
          <w:lang w:eastAsia="pl-PL"/>
        </w:rPr>
      </w:pPr>
    </w:p>
    <w:p w:rsidR="006053D4" w:rsidRDefault="006053D4" w:rsidP="004E54E1">
      <w:pPr>
        <w:spacing w:after="0" w:line="288" w:lineRule="atLeast"/>
        <w:jc w:val="both"/>
        <w:rPr>
          <w:rFonts w:ascii="Book Antiqua" w:eastAsia="Times New Roman" w:hAnsi="Book Antiqua" w:cs="Tahoma"/>
          <w:color w:val="000000"/>
          <w:sz w:val="24"/>
          <w:szCs w:val="24"/>
          <w:lang w:eastAsia="pl-PL"/>
        </w:rPr>
      </w:pPr>
    </w:p>
    <w:p w:rsidR="006053D4" w:rsidRDefault="006053D4" w:rsidP="004E54E1">
      <w:pPr>
        <w:spacing w:after="0" w:line="288" w:lineRule="atLeast"/>
        <w:jc w:val="both"/>
        <w:rPr>
          <w:rFonts w:ascii="Book Antiqua" w:eastAsia="Times New Roman" w:hAnsi="Book Antiqua" w:cs="Tahoma"/>
          <w:color w:val="000000"/>
          <w:sz w:val="24"/>
          <w:szCs w:val="24"/>
          <w:lang w:eastAsia="pl-PL"/>
        </w:rPr>
      </w:pP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 xml:space="preserve">Dokumenty aplikacyjne powinny </w:t>
      </w:r>
      <w:r w:rsidRPr="004E54E1">
        <w:rPr>
          <w:rFonts w:ascii="Book Antiqua" w:eastAsia="Times New Roman" w:hAnsi="Book Antiqua" w:cs="Tahoma"/>
          <w:b/>
          <w:bCs/>
          <w:color w:val="000000"/>
          <w:sz w:val="24"/>
          <w:szCs w:val="24"/>
          <w:lang w:eastAsia="pl-PL"/>
        </w:rPr>
        <w:t>w sposób jednoznaczny potwierdzać długość i</w:t>
      </w:r>
      <w:r w:rsidR="005C3D12">
        <w:rPr>
          <w:rFonts w:ascii="Book Antiqua" w:eastAsia="Times New Roman" w:hAnsi="Book Antiqua" w:cs="Tahoma"/>
          <w:b/>
          <w:bCs/>
          <w:color w:val="000000"/>
          <w:sz w:val="24"/>
          <w:szCs w:val="24"/>
          <w:lang w:eastAsia="pl-PL"/>
        </w:rPr>
        <w:t> </w:t>
      </w:r>
      <w:r w:rsidRPr="004E54E1">
        <w:rPr>
          <w:rFonts w:ascii="Book Antiqua" w:eastAsia="Times New Roman" w:hAnsi="Book Antiqua" w:cs="Tahoma"/>
          <w:b/>
          <w:bCs/>
          <w:color w:val="000000"/>
          <w:sz w:val="24"/>
          <w:szCs w:val="24"/>
          <w:lang w:eastAsia="pl-PL"/>
        </w:rPr>
        <w:t>rodzaj</w:t>
      </w:r>
      <w:r w:rsidRPr="004E54E1">
        <w:rPr>
          <w:rFonts w:ascii="Book Antiqua" w:eastAsia="Times New Roman" w:hAnsi="Book Antiqua" w:cs="Tahoma"/>
          <w:color w:val="000000"/>
          <w:sz w:val="24"/>
          <w:szCs w:val="24"/>
          <w:lang w:eastAsia="pl-PL"/>
        </w:rPr>
        <w:t xml:space="preserve"> wymaganego doświadczenia zawodowego/stażu pracy, rozumianego zgodnie z niżej wyszczególnionymi definicjami:</w:t>
      </w:r>
    </w:p>
    <w:p w:rsidR="006053D4" w:rsidRDefault="006053D4" w:rsidP="004E54E1">
      <w:pPr>
        <w:spacing w:after="0" w:line="288" w:lineRule="atLeast"/>
        <w:jc w:val="both"/>
        <w:rPr>
          <w:rFonts w:ascii="Book Antiqua" w:eastAsia="Times New Roman" w:hAnsi="Book Antiqua" w:cs="Tahoma"/>
          <w:b/>
          <w:bCs/>
          <w:color w:val="000000"/>
          <w:sz w:val="24"/>
          <w:szCs w:val="24"/>
          <w:lang w:eastAsia="pl-PL"/>
        </w:rPr>
      </w:pP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lastRenderedPageBreak/>
        <w:t>Staż pracy</w:t>
      </w:r>
      <w:r w:rsidRPr="004E54E1">
        <w:rPr>
          <w:rFonts w:ascii="Book Antiqua" w:eastAsia="Times New Roman" w:hAnsi="Book Antiqua" w:cs="Tahoma"/>
          <w:color w:val="000000"/>
          <w:sz w:val="24"/>
          <w:szCs w:val="24"/>
          <w:lang w:eastAsia="pl-PL"/>
        </w:rPr>
        <w:t xml:space="preserve"> - jest to okres pozostawania w stosunku pracy, bez względu na jego podstawę. Może to być staż ogólny, łączny, u wszystkich pracodawców, lub w</w:t>
      </w:r>
      <w:r w:rsidR="005C3D12">
        <w:rPr>
          <w:rFonts w:ascii="Book Antiqua" w:eastAsia="Times New Roman" w:hAnsi="Book Antiqua" w:cs="Tahoma"/>
          <w:color w:val="000000"/>
          <w:sz w:val="24"/>
          <w:szCs w:val="24"/>
          <w:lang w:eastAsia="pl-PL"/>
        </w:rPr>
        <w:t> </w:t>
      </w:r>
      <w:r w:rsidRPr="004E54E1">
        <w:rPr>
          <w:rFonts w:ascii="Book Antiqua" w:eastAsia="Times New Roman" w:hAnsi="Book Antiqua" w:cs="Tahoma"/>
          <w:color w:val="000000"/>
          <w:sz w:val="24"/>
          <w:szCs w:val="24"/>
          <w:lang w:eastAsia="pl-PL"/>
        </w:rPr>
        <w:t xml:space="preserve">obszarze, np. </w:t>
      </w:r>
      <w:r w:rsidR="002B63C0">
        <w:rPr>
          <w:rFonts w:ascii="Book Antiqua" w:eastAsia="Times New Roman" w:hAnsi="Book Antiqua" w:cs="Tahoma"/>
          <w:color w:val="000000"/>
          <w:sz w:val="24"/>
          <w:szCs w:val="24"/>
          <w:lang w:eastAsia="pl-PL"/>
        </w:rPr>
        <w:t xml:space="preserve">                             </w:t>
      </w:r>
      <w:r w:rsidRPr="004E54E1">
        <w:rPr>
          <w:rFonts w:ascii="Book Antiqua" w:eastAsia="Times New Roman" w:hAnsi="Book Antiqua" w:cs="Tahoma"/>
          <w:color w:val="000000"/>
          <w:sz w:val="24"/>
          <w:szCs w:val="24"/>
          <w:lang w:eastAsia="pl-PL"/>
        </w:rPr>
        <w:t>w jednostkach sektora finansów publicznych.</w:t>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t>Doświadczenie zawodowe</w:t>
      </w:r>
      <w:r w:rsidRPr="004E54E1">
        <w:rPr>
          <w:rFonts w:ascii="Book Antiqua" w:eastAsia="Times New Roman" w:hAnsi="Book Antiqua" w:cs="Tahoma"/>
          <w:color w:val="000000"/>
          <w:sz w:val="24"/>
          <w:szCs w:val="24"/>
          <w:lang w:eastAsia="pl-PL"/>
        </w:rPr>
        <w:t xml:space="preserve"> - jest to doświadczenie uzyskane w trakcie zatrudnienia, wykonywania innej pracy zarobkowej, prowadzenia działalności gospodarczej, wolontariatu, stażu, praktyki, aplikacji.</w:t>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t>Zatrudnienie</w:t>
      </w:r>
      <w:r w:rsidRPr="004E54E1">
        <w:rPr>
          <w:rFonts w:ascii="Book Antiqua" w:eastAsia="Times New Roman" w:hAnsi="Book Antiqua" w:cs="Tahoma"/>
          <w:color w:val="000000"/>
          <w:sz w:val="24"/>
          <w:szCs w:val="24"/>
          <w:lang w:eastAsia="pl-PL"/>
        </w:rPr>
        <w:t xml:space="preserve"> - oznacza pozostawanie w stosunku pracy.</w:t>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t>Inna praca zarobkowa -</w:t>
      </w:r>
      <w:r w:rsidRPr="004E54E1">
        <w:rPr>
          <w:rFonts w:ascii="Book Antiqua" w:eastAsia="Times New Roman" w:hAnsi="Book Antiqua" w:cs="Tahoma"/>
          <w:color w:val="000000"/>
          <w:sz w:val="24"/>
          <w:szCs w:val="24"/>
          <w:lang w:eastAsia="pl-PL"/>
        </w:rPr>
        <w:t xml:space="preserve"> to pozostawanie w </w:t>
      </w:r>
      <w:r w:rsidRPr="004E54E1">
        <w:rPr>
          <w:rFonts w:ascii="Book Antiqua" w:eastAsia="Times New Roman" w:hAnsi="Book Antiqua" w:cs="Tahoma"/>
          <w:b/>
          <w:bCs/>
          <w:color w:val="000000"/>
          <w:sz w:val="24"/>
          <w:szCs w:val="24"/>
          <w:lang w:eastAsia="pl-PL"/>
        </w:rPr>
        <w:t>niepracowniczych stosunkach prawnych</w:t>
      </w:r>
      <w:r w:rsidRPr="004E54E1">
        <w:rPr>
          <w:rFonts w:ascii="Book Antiqua" w:eastAsia="Times New Roman" w:hAnsi="Book Antiqua" w:cs="Tahoma"/>
          <w:color w:val="000000"/>
          <w:sz w:val="24"/>
          <w:szCs w:val="24"/>
          <w:lang w:eastAsia="pl-PL"/>
        </w:rPr>
        <w:t xml:space="preserve">, </w:t>
      </w:r>
      <w:r w:rsidR="002B63C0">
        <w:rPr>
          <w:rFonts w:ascii="Book Antiqua" w:eastAsia="Times New Roman" w:hAnsi="Book Antiqua" w:cs="Tahoma"/>
          <w:color w:val="000000"/>
          <w:sz w:val="24"/>
          <w:szCs w:val="24"/>
          <w:lang w:eastAsia="pl-PL"/>
        </w:rPr>
        <w:t xml:space="preserve">                    </w:t>
      </w:r>
      <w:r w:rsidRPr="004E54E1">
        <w:rPr>
          <w:rFonts w:ascii="Book Antiqua" w:eastAsia="Times New Roman" w:hAnsi="Book Antiqua" w:cs="Tahoma"/>
          <w:color w:val="000000"/>
          <w:sz w:val="24"/>
          <w:szCs w:val="24"/>
          <w:lang w:eastAsia="pl-PL"/>
        </w:rPr>
        <w:t>w tym wykonywanie pracy lub usług na podstawie umów cywilnoprawnych, lub okres członkostwa w rolniczej spółdzielni produkcyjnej lub spółdzielni usług rolniczych.</w:t>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t>Działalność gospodarcza</w:t>
      </w:r>
      <w:r w:rsidRPr="004E54E1">
        <w:rPr>
          <w:rFonts w:ascii="Book Antiqua" w:eastAsia="Times New Roman" w:hAnsi="Book Antiqua" w:cs="Tahoma"/>
          <w:color w:val="000000"/>
          <w:sz w:val="24"/>
          <w:szCs w:val="24"/>
          <w:lang w:eastAsia="pl-PL"/>
        </w:rPr>
        <w:t xml:space="preserve"> to prowadzenie na własny rachunek działalności</w:t>
      </w:r>
      <w:r w:rsidR="006F30D2">
        <w:rPr>
          <w:rFonts w:ascii="Book Antiqua" w:eastAsia="Times New Roman" w:hAnsi="Book Antiqua" w:cs="Tahoma"/>
          <w:color w:val="000000"/>
          <w:sz w:val="24"/>
          <w:szCs w:val="24"/>
          <w:lang w:eastAsia="pl-PL"/>
        </w:rPr>
        <w:t>.</w:t>
      </w:r>
      <w:r w:rsidRPr="004E54E1">
        <w:rPr>
          <w:rFonts w:ascii="Book Antiqua" w:eastAsia="Times New Roman" w:hAnsi="Book Antiqua" w:cs="Tahoma"/>
          <w:color w:val="000000"/>
          <w:sz w:val="24"/>
          <w:szCs w:val="24"/>
          <w:lang w:eastAsia="pl-PL"/>
        </w:rPr>
        <w:t xml:space="preserve"> </w:t>
      </w:r>
    </w:p>
    <w:p w:rsidR="004E54E1" w:rsidRPr="004E54E1" w:rsidRDefault="004E54E1" w:rsidP="004E54E1">
      <w:pPr>
        <w:spacing w:after="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t>Wolontariat</w:t>
      </w:r>
      <w:r w:rsidRPr="004E54E1">
        <w:rPr>
          <w:rFonts w:ascii="Book Antiqua" w:eastAsia="Times New Roman" w:hAnsi="Book Antiqua" w:cs="Tahoma"/>
          <w:color w:val="000000"/>
          <w:sz w:val="24"/>
          <w:szCs w:val="24"/>
          <w:lang w:eastAsia="pl-PL"/>
        </w:rPr>
        <w:t xml:space="preserve"> to wykonywanie świadczeń odpowiadających świadczeniu pracy na</w:t>
      </w:r>
      <w:r w:rsidR="005C3D12">
        <w:rPr>
          <w:rFonts w:ascii="Book Antiqua" w:eastAsia="Times New Roman" w:hAnsi="Book Antiqua" w:cs="Tahoma"/>
          <w:color w:val="000000"/>
          <w:sz w:val="24"/>
          <w:szCs w:val="24"/>
          <w:lang w:eastAsia="pl-PL"/>
        </w:rPr>
        <w:t> </w:t>
      </w:r>
      <w:r w:rsidRPr="004E54E1">
        <w:rPr>
          <w:rFonts w:ascii="Book Antiqua" w:eastAsia="Times New Roman" w:hAnsi="Book Antiqua" w:cs="Tahoma"/>
          <w:color w:val="000000"/>
          <w:sz w:val="24"/>
          <w:szCs w:val="24"/>
          <w:lang w:eastAsia="pl-PL"/>
        </w:rPr>
        <w:t xml:space="preserve">zasadach określonych w przepisach ustawy z dnia 24 kwietnia 2003 r. o działalności pożytku publicznego i o wolontariacie </w:t>
      </w:r>
      <w:r w:rsidRPr="006F30D2">
        <w:rPr>
          <w:rFonts w:ascii="Book Antiqua" w:eastAsia="Times New Roman" w:hAnsi="Book Antiqua" w:cs="Tahoma"/>
          <w:sz w:val="24"/>
          <w:szCs w:val="24"/>
          <w:lang w:eastAsia="pl-PL"/>
        </w:rPr>
        <w:t>(</w:t>
      </w:r>
      <w:hyperlink r:id="rId8" w:history="1">
        <w:r w:rsidR="006F30D2" w:rsidRPr="006F30D2">
          <w:rPr>
            <w:rFonts w:ascii="Book Antiqua" w:hAnsi="Book Antiqua"/>
            <w:sz w:val="24"/>
            <w:szCs w:val="24"/>
          </w:rPr>
          <w:t>Dz.U. z 2018 r. poz. 450)</w:t>
        </w:r>
      </w:hyperlink>
    </w:p>
    <w:p w:rsidR="004E54E1" w:rsidRPr="004E54E1" w:rsidRDefault="004E54E1" w:rsidP="004E54E1">
      <w:pPr>
        <w:spacing w:after="24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b/>
          <w:bCs/>
          <w:color w:val="000000"/>
          <w:sz w:val="24"/>
          <w:szCs w:val="24"/>
          <w:lang w:eastAsia="pl-PL"/>
        </w:rPr>
        <w:t xml:space="preserve">Staż </w:t>
      </w:r>
      <w:r w:rsidRPr="004E54E1">
        <w:rPr>
          <w:rFonts w:ascii="Book Antiqua" w:eastAsia="Times New Roman" w:hAnsi="Book Antiqua" w:cs="Tahoma"/>
          <w:color w:val="000000"/>
          <w:sz w:val="24"/>
          <w:szCs w:val="24"/>
          <w:lang w:eastAsia="pl-PL"/>
        </w:rPr>
        <w:t>to okres wykonywania czynności na zasadach określonych w art. 53 ust. 1-8 ustawy z dnia 20 kwietnia 2004 r. o promocji zatrudnienia i instytucjach rynku pracy (Dz. U. z 2017 r. poz. 1065</w:t>
      </w:r>
      <w:r w:rsidR="00C46411">
        <w:rPr>
          <w:rFonts w:ascii="Book Antiqua" w:eastAsia="Times New Roman" w:hAnsi="Book Antiqua" w:cs="Tahoma"/>
          <w:color w:val="000000"/>
          <w:sz w:val="24"/>
          <w:szCs w:val="24"/>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top w:w="15" w:type="dxa"/>
          <w:left w:w="15" w:type="dxa"/>
          <w:bottom w:w="15" w:type="dxa"/>
          <w:right w:w="15" w:type="dxa"/>
        </w:tblCellMar>
        <w:tblLook w:val="04A0" w:firstRow="1" w:lastRow="0" w:firstColumn="1" w:lastColumn="0" w:noHBand="0" w:noVBand="1"/>
      </w:tblPr>
      <w:tblGrid>
        <w:gridCol w:w="2428"/>
        <w:gridCol w:w="7060"/>
      </w:tblGrid>
      <w:tr w:rsidR="004E54E1" w:rsidRPr="004E54E1" w:rsidTr="006053D4">
        <w:tc>
          <w:tcPr>
            <w:tcW w:w="0" w:type="auto"/>
            <w:gridSpan w:val="2"/>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after="0" w:line="240" w:lineRule="auto"/>
              <w:jc w:val="center"/>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b/>
                <w:bCs/>
                <w:color w:val="000000"/>
                <w:sz w:val="24"/>
                <w:szCs w:val="24"/>
                <w:lang w:eastAsia="pl-PL"/>
              </w:rPr>
              <w:t xml:space="preserve">Dokumenty potwierdzające doświadczenie zawodowe lub staż pracy kandydatów </w:t>
            </w:r>
          </w:p>
        </w:tc>
      </w:tr>
      <w:tr w:rsidR="004E54E1" w:rsidRPr="004E54E1" w:rsidTr="006053D4">
        <w:tc>
          <w:tcPr>
            <w:tcW w:w="0" w:type="auto"/>
            <w:shd w:val="clear" w:color="auto" w:fill="FDE9D9" w:themeFill="accent6"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Zatrudnienie</w:t>
            </w:r>
          </w:p>
        </w:tc>
        <w:tc>
          <w:tcPr>
            <w:tcW w:w="0" w:type="auto"/>
            <w:shd w:val="clear" w:color="auto" w:fill="FDE9D9" w:themeFill="accent6" w:themeFillTint="33"/>
            <w:tcMar>
              <w:top w:w="150" w:type="dxa"/>
              <w:left w:w="150" w:type="dxa"/>
              <w:bottom w:w="150" w:type="dxa"/>
              <w:right w:w="150" w:type="dxa"/>
            </w:tcMar>
            <w:vAlign w:val="center"/>
            <w:hideMark/>
          </w:tcPr>
          <w:p w:rsidR="004E54E1" w:rsidRPr="004E54E1" w:rsidRDefault="004E54E1" w:rsidP="004E54E1">
            <w:pPr>
              <w:spacing w:before="100" w:beforeAutospacing="1" w:after="100" w:afterAutospacing="1"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b/>
                <w:bCs/>
                <w:color w:val="000000"/>
                <w:sz w:val="24"/>
                <w:szCs w:val="24"/>
                <w:lang w:eastAsia="pl-PL"/>
              </w:rPr>
              <w:t>a)</w:t>
            </w:r>
            <w:r w:rsidRPr="004E54E1">
              <w:rPr>
                <w:rFonts w:ascii="Book Antiqua" w:eastAsia="Times New Roman" w:hAnsi="Book Antiqua" w:cs="Times New Roman"/>
                <w:color w:val="000000"/>
                <w:sz w:val="24"/>
                <w:szCs w:val="24"/>
                <w:lang w:eastAsia="pl-PL"/>
              </w:rPr>
              <w:t xml:space="preserve"> kopie świadectw pracy dotyczących zakończonych okresów zatrudnienia</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t>b)</w:t>
            </w:r>
            <w:r w:rsidRPr="004E54E1">
              <w:rPr>
                <w:rFonts w:ascii="Book Antiqua" w:eastAsia="Times New Roman" w:hAnsi="Book Antiqua" w:cs="Times New Roman"/>
                <w:color w:val="000000"/>
                <w:sz w:val="24"/>
                <w:szCs w:val="24"/>
                <w:lang w:eastAsia="pl-PL"/>
              </w:rPr>
              <w:t xml:space="preserve"> kopie zaświadczeń o trwających stosunkach pracy</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t>c)</w:t>
            </w:r>
            <w:r w:rsidRPr="004E54E1">
              <w:rPr>
                <w:rFonts w:ascii="Book Antiqua" w:eastAsia="Times New Roman" w:hAnsi="Book Antiqua" w:cs="Times New Roman"/>
                <w:color w:val="000000"/>
                <w:sz w:val="24"/>
                <w:szCs w:val="24"/>
                <w:lang w:eastAsia="pl-PL"/>
              </w:rPr>
              <w:t xml:space="preserve"> kopie referencji podpisane przez osobę wystawiającą – należy wskazać </w:t>
            </w:r>
            <w:r w:rsidR="00812A2E">
              <w:rPr>
                <w:rFonts w:ascii="Book Antiqua" w:eastAsia="Times New Roman" w:hAnsi="Book Antiqua" w:cs="Times New Roman"/>
                <w:color w:val="000000"/>
                <w:sz w:val="24"/>
                <w:szCs w:val="24"/>
                <w:lang w:eastAsia="pl-PL"/>
              </w:rPr>
              <w:t xml:space="preserve">stanowisko pracy oraz </w:t>
            </w:r>
            <w:r w:rsidRPr="004E54E1">
              <w:rPr>
                <w:rFonts w:ascii="Book Antiqua" w:eastAsia="Times New Roman" w:hAnsi="Book Antiqua" w:cs="Times New Roman"/>
                <w:color w:val="000000"/>
                <w:sz w:val="24"/>
                <w:szCs w:val="24"/>
                <w:lang w:eastAsia="pl-PL"/>
              </w:rPr>
              <w:t>okres, który one obejmują.</w:t>
            </w:r>
          </w:p>
        </w:tc>
      </w:tr>
      <w:tr w:rsidR="004E54E1" w:rsidRPr="004E54E1" w:rsidTr="006053D4">
        <w:tc>
          <w:tcPr>
            <w:tcW w:w="0" w:type="auto"/>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Niepracownicze stosunki pracy</w:t>
            </w:r>
          </w:p>
        </w:tc>
        <w:tc>
          <w:tcPr>
            <w:tcW w:w="0" w:type="auto"/>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before="100" w:beforeAutospacing="1" w:after="100" w:afterAutospacing="1"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b/>
                <w:bCs/>
                <w:color w:val="000000"/>
                <w:sz w:val="24"/>
                <w:szCs w:val="24"/>
                <w:lang w:eastAsia="pl-PL"/>
              </w:rPr>
              <w:t>a)</w:t>
            </w:r>
            <w:r w:rsidRPr="004E54E1">
              <w:rPr>
                <w:rFonts w:ascii="Book Antiqua" w:eastAsia="Times New Roman" w:hAnsi="Book Antiqua" w:cs="Times New Roman"/>
                <w:color w:val="000000"/>
                <w:sz w:val="24"/>
                <w:szCs w:val="24"/>
                <w:lang w:eastAsia="pl-PL"/>
              </w:rPr>
              <w:t xml:space="preserve"> kopie zaświadczeń wydane przez dającego zlecenie, potwierdzające czas trwania umowy i charakter wykonywanych zadań (czynności); dotyczy to w</w:t>
            </w:r>
            <w:r w:rsidR="005C3D12">
              <w:rPr>
                <w:rFonts w:ascii="Book Antiqua" w:eastAsia="Times New Roman" w:hAnsi="Book Antiqua" w:cs="Times New Roman"/>
                <w:color w:val="000000"/>
                <w:sz w:val="24"/>
                <w:szCs w:val="24"/>
                <w:lang w:eastAsia="pl-PL"/>
              </w:rPr>
              <w:t> </w:t>
            </w:r>
            <w:r w:rsidRPr="004E54E1">
              <w:rPr>
                <w:rFonts w:ascii="Book Antiqua" w:eastAsia="Times New Roman" w:hAnsi="Book Antiqua" w:cs="Times New Roman"/>
                <w:color w:val="000000"/>
                <w:sz w:val="24"/>
                <w:szCs w:val="24"/>
                <w:lang w:eastAsia="pl-PL"/>
              </w:rPr>
              <w:t>szczególności umów długoterminowych, z klauzulą dopuszczającą ich wypowiedzenie;</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t>b)</w:t>
            </w:r>
            <w:r w:rsidRPr="004E54E1">
              <w:rPr>
                <w:rFonts w:ascii="Book Antiqua" w:eastAsia="Times New Roman" w:hAnsi="Book Antiqua" w:cs="Times New Roman"/>
                <w:color w:val="000000"/>
                <w:sz w:val="24"/>
                <w:szCs w:val="24"/>
                <w:lang w:eastAsia="pl-PL"/>
              </w:rPr>
              <w:t xml:space="preserve"> kopie referencji podpisane przez osobę wystawiającą (z</w:t>
            </w:r>
            <w:r w:rsidR="005C3D12">
              <w:rPr>
                <w:rFonts w:ascii="Book Antiqua" w:eastAsia="Times New Roman" w:hAnsi="Book Antiqua" w:cs="Times New Roman"/>
                <w:color w:val="000000"/>
                <w:sz w:val="24"/>
                <w:szCs w:val="24"/>
                <w:lang w:eastAsia="pl-PL"/>
              </w:rPr>
              <w:t> </w:t>
            </w:r>
            <w:r w:rsidRPr="004E54E1">
              <w:rPr>
                <w:rFonts w:ascii="Book Antiqua" w:eastAsia="Times New Roman" w:hAnsi="Book Antiqua" w:cs="Times New Roman"/>
                <w:color w:val="000000"/>
                <w:sz w:val="24"/>
                <w:szCs w:val="24"/>
                <w:lang w:eastAsia="pl-PL"/>
              </w:rPr>
              <w:t>imienia i nazwiska), ze wskazaniem pełnionej funkcji lub zajmowanego stanowiska – należy wskazać okres, który one obejmują i określić charakter czynności ocenianych w</w:t>
            </w:r>
            <w:r w:rsidR="005C3D12">
              <w:rPr>
                <w:rFonts w:ascii="Book Antiqua" w:eastAsia="Times New Roman" w:hAnsi="Book Antiqua" w:cs="Times New Roman"/>
                <w:color w:val="000000"/>
                <w:sz w:val="24"/>
                <w:szCs w:val="24"/>
                <w:lang w:eastAsia="pl-PL"/>
              </w:rPr>
              <w:t> </w:t>
            </w:r>
            <w:r w:rsidRPr="004E54E1">
              <w:rPr>
                <w:rFonts w:ascii="Book Antiqua" w:eastAsia="Times New Roman" w:hAnsi="Book Antiqua" w:cs="Times New Roman"/>
                <w:color w:val="000000"/>
                <w:sz w:val="24"/>
                <w:szCs w:val="24"/>
                <w:lang w:eastAsia="pl-PL"/>
              </w:rPr>
              <w:t>referencjach;</w:t>
            </w:r>
            <w:r w:rsidRPr="004E54E1">
              <w:rPr>
                <w:rFonts w:ascii="Book Antiqua" w:eastAsia="Times New Roman" w:hAnsi="Book Antiqua" w:cs="Times New Roman"/>
                <w:color w:val="000000"/>
                <w:sz w:val="24"/>
                <w:szCs w:val="24"/>
                <w:lang w:eastAsia="pl-PL"/>
              </w:rPr>
              <w:br/>
            </w:r>
          </w:p>
        </w:tc>
      </w:tr>
      <w:tr w:rsidR="004E54E1" w:rsidRPr="004E54E1" w:rsidTr="006053D4">
        <w:tc>
          <w:tcPr>
            <w:tcW w:w="0" w:type="auto"/>
            <w:shd w:val="clear" w:color="auto" w:fill="FDE9D9" w:themeFill="accent6"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Prowadzenie działalności gospodarczej</w:t>
            </w:r>
          </w:p>
        </w:tc>
        <w:tc>
          <w:tcPr>
            <w:tcW w:w="0" w:type="auto"/>
            <w:shd w:val="clear" w:color="auto" w:fill="FDE9D9" w:themeFill="accent6" w:themeFillTint="33"/>
            <w:tcMar>
              <w:top w:w="150" w:type="dxa"/>
              <w:left w:w="150" w:type="dxa"/>
              <w:bottom w:w="150" w:type="dxa"/>
              <w:right w:w="150" w:type="dxa"/>
            </w:tcMar>
            <w:vAlign w:val="center"/>
            <w:hideMark/>
          </w:tcPr>
          <w:p w:rsidR="004E54E1" w:rsidRPr="004E54E1" w:rsidRDefault="00874F66"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K</w:t>
            </w:r>
            <w:r w:rsidR="004E54E1" w:rsidRPr="004E54E1">
              <w:rPr>
                <w:rFonts w:ascii="Book Antiqua" w:eastAsia="Times New Roman" w:hAnsi="Book Antiqua" w:cs="Times New Roman"/>
                <w:color w:val="000000"/>
                <w:sz w:val="24"/>
                <w:szCs w:val="24"/>
                <w:lang w:eastAsia="pl-PL"/>
              </w:rPr>
              <w:t>opia</w:t>
            </w:r>
            <w:r>
              <w:rPr>
                <w:rFonts w:ascii="Book Antiqua" w:eastAsia="Times New Roman" w:hAnsi="Book Antiqua" w:cs="Times New Roman"/>
                <w:color w:val="000000"/>
                <w:sz w:val="24"/>
                <w:szCs w:val="24"/>
                <w:lang w:eastAsia="pl-PL"/>
              </w:rPr>
              <w:t xml:space="preserve"> </w:t>
            </w:r>
            <w:r w:rsidRPr="00812A2E">
              <w:rPr>
                <w:rFonts w:ascii="Book Antiqua" w:eastAsia="Times New Roman" w:hAnsi="Book Antiqua" w:cs="Times New Roman"/>
                <w:sz w:val="24"/>
                <w:szCs w:val="24"/>
                <w:lang w:eastAsia="pl-PL"/>
              </w:rPr>
              <w:t>aktualnego</w:t>
            </w:r>
            <w:r w:rsidR="004E54E1" w:rsidRPr="004E54E1">
              <w:rPr>
                <w:rFonts w:ascii="Book Antiqua" w:eastAsia="Times New Roman" w:hAnsi="Book Antiqua" w:cs="Times New Roman"/>
                <w:color w:val="000000"/>
                <w:sz w:val="24"/>
                <w:szCs w:val="24"/>
                <w:lang w:eastAsia="pl-PL"/>
              </w:rPr>
              <w:t xml:space="preserve"> zaświadczenia o wpisie do Centralnej Ewidencji i</w:t>
            </w:r>
            <w:r w:rsidR="005C3D12">
              <w:rPr>
                <w:rFonts w:ascii="Book Antiqua" w:eastAsia="Times New Roman" w:hAnsi="Book Antiqua" w:cs="Times New Roman"/>
                <w:color w:val="000000"/>
                <w:sz w:val="24"/>
                <w:szCs w:val="24"/>
                <w:lang w:eastAsia="pl-PL"/>
              </w:rPr>
              <w:t> </w:t>
            </w:r>
            <w:r w:rsidR="004E54E1" w:rsidRPr="004E54E1">
              <w:rPr>
                <w:rFonts w:ascii="Book Antiqua" w:eastAsia="Times New Roman" w:hAnsi="Book Antiqua" w:cs="Times New Roman"/>
                <w:color w:val="000000"/>
                <w:sz w:val="24"/>
                <w:szCs w:val="24"/>
                <w:lang w:eastAsia="pl-PL"/>
              </w:rPr>
              <w:t>Informacji o Działalności Gospodarczej</w:t>
            </w:r>
            <w:r w:rsidR="004E54E1" w:rsidRPr="004E54E1">
              <w:rPr>
                <w:rFonts w:ascii="Book Antiqua" w:eastAsia="Times New Roman" w:hAnsi="Book Antiqua" w:cs="Times New Roman"/>
                <w:color w:val="0000FF"/>
                <w:sz w:val="24"/>
                <w:szCs w:val="24"/>
                <w:lang w:eastAsia="pl-PL"/>
              </w:rPr>
              <w:t xml:space="preserve">      </w:t>
            </w:r>
          </w:p>
        </w:tc>
      </w:tr>
      <w:tr w:rsidR="004E54E1" w:rsidRPr="004E54E1" w:rsidTr="006053D4">
        <w:tc>
          <w:tcPr>
            <w:tcW w:w="0" w:type="auto"/>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Wolontariat</w:t>
            </w:r>
          </w:p>
        </w:tc>
        <w:tc>
          <w:tcPr>
            <w:tcW w:w="0" w:type="auto"/>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before="100" w:beforeAutospacing="1" w:after="100" w:afterAutospacing="1"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b/>
                <w:bCs/>
                <w:color w:val="000000"/>
                <w:sz w:val="24"/>
                <w:szCs w:val="24"/>
                <w:lang w:eastAsia="pl-PL"/>
              </w:rPr>
              <w:t>a)</w:t>
            </w:r>
            <w:r w:rsidRPr="004E54E1">
              <w:rPr>
                <w:rFonts w:ascii="Book Antiqua" w:eastAsia="Times New Roman" w:hAnsi="Book Antiqua" w:cs="Times New Roman"/>
                <w:color w:val="000000"/>
                <w:sz w:val="24"/>
                <w:szCs w:val="24"/>
                <w:lang w:eastAsia="pl-PL"/>
              </w:rPr>
              <w:t xml:space="preserve"> kopia zaświadczenia o wykonaniu świadczeń przez wolontariusza, wydane przez korzystającego, o którym mowa w art. 44 ust. 2 ustawy z dnia 24 kwietnia 2003 r. o</w:t>
            </w:r>
            <w:r w:rsidR="005C3D12">
              <w:rPr>
                <w:rFonts w:ascii="Book Antiqua" w:eastAsia="Times New Roman" w:hAnsi="Book Antiqua" w:cs="Times New Roman"/>
                <w:color w:val="000000"/>
                <w:sz w:val="24"/>
                <w:szCs w:val="24"/>
                <w:lang w:eastAsia="pl-PL"/>
              </w:rPr>
              <w:t> </w:t>
            </w:r>
            <w:r w:rsidRPr="004E54E1">
              <w:rPr>
                <w:rFonts w:ascii="Book Antiqua" w:eastAsia="Times New Roman" w:hAnsi="Book Antiqua" w:cs="Times New Roman"/>
                <w:color w:val="000000"/>
                <w:sz w:val="24"/>
                <w:szCs w:val="24"/>
                <w:lang w:eastAsia="pl-PL"/>
              </w:rPr>
              <w:t>działalności pożytku publicznego i o wolontariacie, zaświadczenie powinno określać zakres i czas wykon</w:t>
            </w:r>
            <w:r w:rsidR="00874F66">
              <w:rPr>
                <w:rFonts w:ascii="Book Antiqua" w:eastAsia="Times New Roman" w:hAnsi="Book Antiqua" w:cs="Times New Roman"/>
                <w:color w:val="000000"/>
                <w:sz w:val="24"/>
                <w:szCs w:val="24"/>
                <w:lang w:eastAsia="pl-PL"/>
              </w:rPr>
              <w:t>anego</w:t>
            </w:r>
            <w:r w:rsidRPr="004E54E1">
              <w:rPr>
                <w:rFonts w:ascii="Book Antiqua" w:eastAsia="Times New Roman" w:hAnsi="Book Antiqua" w:cs="Times New Roman"/>
                <w:color w:val="000000"/>
                <w:sz w:val="24"/>
                <w:szCs w:val="24"/>
                <w:lang w:eastAsia="pl-PL"/>
              </w:rPr>
              <w:t xml:space="preserve"> świadczeń;</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lastRenderedPageBreak/>
              <w:t>b)</w:t>
            </w:r>
            <w:r w:rsidRPr="004E54E1">
              <w:rPr>
                <w:rFonts w:ascii="Book Antiqua" w:eastAsia="Times New Roman" w:hAnsi="Book Antiqua" w:cs="Times New Roman"/>
                <w:color w:val="000000"/>
                <w:sz w:val="24"/>
                <w:szCs w:val="24"/>
                <w:lang w:eastAsia="pl-PL"/>
              </w:rPr>
              <w:t xml:space="preserve"> kopia opinii o wykonaniu świadczeń, o której mowa </w:t>
            </w:r>
            <w:r w:rsidRPr="004E54E1">
              <w:rPr>
                <w:rFonts w:ascii="Book Antiqua" w:eastAsia="Times New Roman" w:hAnsi="Book Antiqua" w:cs="Times New Roman"/>
                <w:color w:val="000000"/>
                <w:sz w:val="24"/>
                <w:szCs w:val="24"/>
                <w:lang w:eastAsia="pl-PL"/>
              </w:rPr>
              <w:br/>
              <w:t>w art. 44 ust. 3 ww. ustawy, wskazująca na charakter i czas wykonywania świadczeń.</w:t>
            </w:r>
          </w:p>
        </w:tc>
      </w:tr>
      <w:tr w:rsidR="004E54E1" w:rsidRPr="004E54E1" w:rsidTr="006053D4">
        <w:tc>
          <w:tcPr>
            <w:tcW w:w="0" w:type="auto"/>
            <w:shd w:val="clear" w:color="auto" w:fill="FDE9D9" w:themeFill="accent6"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lastRenderedPageBreak/>
              <w:t>Staż</w:t>
            </w:r>
          </w:p>
        </w:tc>
        <w:tc>
          <w:tcPr>
            <w:tcW w:w="0" w:type="auto"/>
            <w:shd w:val="clear" w:color="auto" w:fill="FDE9D9" w:themeFill="accent6" w:themeFillTint="33"/>
            <w:tcMar>
              <w:top w:w="150" w:type="dxa"/>
              <w:left w:w="150" w:type="dxa"/>
              <w:bottom w:w="150" w:type="dxa"/>
              <w:right w:w="150" w:type="dxa"/>
            </w:tcMar>
            <w:vAlign w:val="center"/>
            <w:hideMark/>
          </w:tcPr>
          <w:p w:rsidR="004E54E1" w:rsidRPr="004E54E1" w:rsidRDefault="004E54E1" w:rsidP="004E54E1">
            <w:pPr>
              <w:spacing w:before="100" w:beforeAutospacing="1" w:after="100" w:afterAutospacing="1"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b/>
                <w:bCs/>
                <w:color w:val="000000"/>
                <w:sz w:val="24"/>
                <w:szCs w:val="24"/>
                <w:lang w:eastAsia="pl-PL"/>
              </w:rPr>
              <w:t>a)</w:t>
            </w:r>
            <w:r w:rsidRPr="004E54E1">
              <w:rPr>
                <w:rFonts w:ascii="Book Antiqua" w:eastAsia="Times New Roman" w:hAnsi="Book Antiqua" w:cs="Times New Roman"/>
                <w:color w:val="000000"/>
                <w:sz w:val="24"/>
                <w:szCs w:val="24"/>
                <w:lang w:eastAsia="pl-PL"/>
              </w:rPr>
              <w:t xml:space="preserve"> kopia zaświadczenia o odbyciu stażu, wydanego przez właściwy powiatowy urząd pracy;</w:t>
            </w:r>
            <w:r w:rsidRPr="004E54E1">
              <w:rPr>
                <w:rFonts w:ascii="Book Antiqua" w:eastAsia="Times New Roman" w:hAnsi="Book Antiqua" w:cs="Times New Roman"/>
                <w:color w:val="000000"/>
                <w:sz w:val="24"/>
                <w:szCs w:val="24"/>
                <w:lang w:eastAsia="pl-PL"/>
              </w:rPr>
              <w:br/>
            </w:r>
            <w:r w:rsidR="00812A2E">
              <w:rPr>
                <w:rFonts w:ascii="Book Antiqua" w:eastAsia="Times New Roman" w:hAnsi="Book Antiqua" w:cs="Times New Roman"/>
                <w:b/>
                <w:bCs/>
                <w:color w:val="000000"/>
                <w:sz w:val="24"/>
                <w:szCs w:val="24"/>
                <w:lang w:eastAsia="pl-PL"/>
              </w:rPr>
              <w:t>b</w:t>
            </w:r>
            <w:r w:rsidRPr="004E54E1">
              <w:rPr>
                <w:rFonts w:ascii="Book Antiqua" w:eastAsia="Times New Roman" w:hAnsi="Book Antiqua" w:cs="Times New Roman"/>
                <w:b/>
                <w:bCs/>
                <w:color w:val="000000"/>
                <w:sz w:val="24"/>
                <w:szCs w:val="24"/>
                <w:lang w:eastAsia="pl-PL"/>
              </w:rPr>
              <w:t>)</w:t>
            </w:r>
            <w:r w:rsidRPr="004E54E1">
              <w:rPr>
                <w:rFonts w:ascii="Book Antiqua" w:eastAsia="Times New Roman" w:hAnsi="Book Antiqua" w:cs="Times New Roman"/>
                <w:color w:val="000000"/>
                <w:sz w:val="24"/>
                <w:szCs w:val="24"/>
                <w:lang w:eastAsia="pl-PL"/>
              </w:rPr>
              <w:t xml:space="preserve"> kopia sprawozdania ze stażu, ze wskazaniem terminu i</w:t>
            </w:r>
            <w:r w:rsidR="005C3D12">
              <w:rPr>
                <w:rFonts w:ascii="Book Antiqua" w:eastAsia="Times New Roman" w:hAnsi="Book Antiqua" w:cs="Times New Roman"/>
                <w:color w:val="000000"/>
                <w:sz w:val="24"/>
                <w:szCs w:val="24"/>
                <w:lang w:eastAsia="pl-PL"/>
              </w:rPr>
              <w:t> </w:t>
            </w:r>
            <w:r w:rsidRPr="004E54E1">
              <w:rPr>
                <w:rFonts w:ascii="Book Antiqua" w:eastAsia="Times New Roman" w:hAnsi="Book Antiqua" w:cs="Times New Roman"/>
                <w:color w:val="000000"/>
                <w:sz w:val="24"/>
                <w:szCs w:val="24"/>
                <w:lang w:eastAsia="pl-PL"/>
              </w:rPr>
              <w:t>zakresu wykonywanych zadań;</w:t>
            </w:r>
            <w:r w:rsidRPr="004E54E1">
              <w:rPr>
                <w:rFonts w:ascii="Book Antiqua" w:eastAsia="Times New Roman" w:hAnsi="Book Antiqua" w:cs="Times New Roman"/>
                <w:color w:val="000000"/>
                <w:sz w:val="24"/>
                <w:szCs w:val="24"/>
                <w:lang w:eastAsia="pl-PL"/>
              </w:rPr>
              <w:br/>
            </w:r>
            <w:r w:rsidR="00812A2E">
              <w:rPr>
                <w:rFonts w:ascii="Book Antiqua" w:eastAsia="Times New Roman" w:hAnsi="Book Antiqua" w:cs="Times New Roman"/>
                <w:b/>
                <w:bCs/>
                <w:color w:val="000000"/>
                <w:sz w:val="24"/>
                <w:szCs w:val="24"/>
                <w:lang w:eastAsia="pl-PL"/>
              </w:rPr>
              <w:t>c</w:t>
            </w:r>
            <w:r w:rsidRPr="004E54E1">
              <w:rPr>
                <w:rFonts w:ascii="Book Antiqua" w:eastAsia="Times New Roman" w:hAnsi="Book Antiqua" w:cs="Times New Roman"/>
                <w:b/>
                <w:bCs/>
                <w:color w:val="000000"/>
                <w:sz w:val="24"/>
                <w:szCs w:val="24"/>
                <w:lang w:eastAsia="pl-PL"/>
              </w:rPr>
              <w:t>)</w:t>
            </w:r>
            <w:r w:rsidRPr="004E54E1">
              <w:rPr>
                <w:rFonts w:ascii="Book Antiqua" w:eastAsia="Times New Roman" w:hAnsi="Book Antiqua" w:cs="Times New Roman"/>
                <w:color w:val="000000"/>
                <w:sz w:val="24"/>
                <w:szCs w:val="24"/>
                <w:lang w:eastAsia="pl-PL"/>
              </w:rPr>
              <w:t xml:space="preserve"> kopia opinii o stażyście, ze wskazaniem terminu i</w:t>
            </w:r>
            <w:r w:rsidR="005C3D12">
              <w:rPr>
                <w:rFonts w:ascii="Book Antiqua" w:eastAsia="Times New Roman" w:hAnsi="Book Antiqua" w:cs="Times New Roman"/>
                <w:color w:val="000000"/>
                <w:sz w:val="24"/>
                <w:szCs w:val="24"/>
                <w:lang w:eastAsia="pl-PL"/>
              </w:rPr>
              <w:t> </w:t>
            </w:r>
            <w:r w:rsidRPr="004E54E1">
              <w:rPr>
                <w:rFonts w:ascii="Book Antiqua" w:eastAsia="Times New Roman" w:hAnsi="Book Antiqua" w:cs="Times New Roman"/>
                <w:color w:val="000000"/>
                <w:sz w:val="24"/>
                <w:szCs w:val="24"/>
                <w:lang w:eastAsia="pl-PL"/>
              </w:rPr>
              <w:t>zakresu wykonywanych zadań.</w:t>
            </w:r>
          </w:p>
        </w:tc>
      </w:tr>
      <w:tr w:rsidR="004E54E1" w:rsidRPr="004E54E1" w:rsidTr="006053D4">
        <w:tc>
          <w:tcPr>
            <w:tcW w:w="0" w:type="auto"/>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Praktyka</w:t>
            </w:r>
          </w:p>
        </w:tc>
        <w:tc>
          <w:tcPr>
            <w:tcW w:w="0" w:type="auto"/>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before="100" w:beforeAutospacing="1" w:after="100" w:afterAutospacing="1"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b/>
                <w:bCs/>
                <w:color w:val="000000"/>
                <w:sz w:val="24"/>
                <w:szCs w:val="24"/>
                <w:lang w:eastAsia="pl-PL"/>
              </w:rPr>
              <w:t>a)</w:t>
            </w:r>
            <w:r w:rsidRPr="004E54E1">
              <w:rPr>
                <w:rFonts w:ascii="Book Antiqua" w:eastAsia="Times New Roman" w:hAnsi="Book Antiqua" w:cs="Times New Roman"/>
                <w:color w:val="000000"/>
                <w:sz w:val="24"/>
                <w:szCs w:val="24"/>
                <w:lang w:eastAsia="pl-PL"/>
              </w:rPr>
              <w:t xml:space="preserve"> kopia zaświadczenia o rodzaju wykonywanej pracy i</w:t>
            </w:r>
            <w:r w:rsidR="005C3D12">
              <w:rPr>
                <w:rFonts w:ascii="Book Antiqua" w:eastAsia="Times New Roman" w:hAnsi="Book Antiqua" w:cs="Times New Roman"/>
                <w:color w:val="000000"/>
                <w:sz w:val="24"/>
                <w:szCs w:val="24"/>
                <w:lang w:eastAsia="pl-PL"/>
              </w:rPr>
              <w:t> </w:t>
            </w:r>
            <w:r w:rsidRPr="004E54E1">
              <w:rPr>
                <w:rFonts w:ascii="Book Antiqua" w:eastAsia="Times New Roman" w:hAnsi="Book Antiqua" w:cs="Times New Roman"/>
                <w:color w:val="000000"/>
                <w:sz w:val="24"/>
                <w:szCs w:val="24"/>
                <w:lang w:eastAsia="pl-PL"/>
              </w:rPr>
              <w:t>umiejętnościach nabytych w czasie odbywania praktyki, wydane przez podmiot przyjmujący na praktykę;</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t>b)</w:t>
            </w:r>
            <w:r w:rsidRPr="004E54E1">
              <w:rPr>
                <w:rFonts w:ascii="Book Antiqua" w:eastAsia="Times New Roman" w:hAnsi="Book Antiqua" w:cs="Times New Roman"/>
                <w:color w:val="000000"/>
                <w:sz w:val="24"/>
                <w:szCs w:val="24"/>
                <w:lang w:eastAsia="pl-PL"/>
              </w:rPr>
              <w:t xml:space="preserve"> zaświadczenie o przebiegu praktyk, ze wskazaniem terminu odbywania praktyk;</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t>c)</w:t>
            </w:r>
            <w:r w:rsidRPr="004E54E1">
              <w:rPr>
                <w:rFonts w:ascii="Book Antiqua" w:eastAsia="Times New Roman" w:hAnsi="Book Antiqua" w:cs="Times New Roman"/>
                <w:color w:val="000000"/>
                <w:sz w:val="24"/>
                <w:szCs w:val="24"/>
                <w:lang w:eastAsia="pl-PL"/>
              </w:rPr>
              <w:t xml:space="preserve"> opinia o praktykancie wydana przez podmiot przyjmujący na praktykę</w:t>
            </w:r>
            <w:r w:rsidR="00874F66">
              <w:rPr>
                <w:rFonts w:ascii="Book Antiqua" w:eastAsia="Times New Roman" w:hAnsi="Book Antiqua" w:cs="Times New Roman"/>
                <w:color w:val="000000"/>
                <w:sz w:val="24"/>
                <w:szCs w:val="24"/>
                <w:lang w:eastAsia="pl-PL"/>
              </w:rPr>
              <w:t>, ze wskazanym terminem odbywania praktyk</w:t>
            </w:r>
            <w:r w:rsidRPr="004E54E1">
              <w:rPr>
                <w:rFonts w:ascii="Book Antiqua" w:eastAsia="Times New Roman" w:hAnsi="Book Antiqua" w:cs="Times New Roman"/>
                <w:color w:val="000000"/>
                <w:sz w:val="24"/>
                <w:szCs w:val="24"/>
                <w:lang w:eastAsia="pl-PL"/>
              </w:rPr>
              <w:t>.</w:t>
            </w:r>
          </w:p>
        </w:tc>
      </w:tr>
      <w:tr w:rsidR="004E54E1" w:rsidRPr="004E54E1" w:rsidTr="006053D4">
        <w:tc>
          <w:tcPr>
            <w:tcW w:w="0" w:type="auto"/>
            <w:shd w:val="clear" w:color="auto" w:fill="FDE9D9" w:themeFill="accent6"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Aplikacja</w:t>
            </w:r>
          </w:p>
        </w:tc>
        <w:tc>
          <w:tcPr>
            <w:tcW w:w="0" w:type="auto"/>
            <w:shd w:val="clear" w:color="auto" w:fill="FDE9D9" w:themeFill="accent6"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kopia zaświadczenia o ukończeniu aplikacji w zawodach, dla których przepisy wymagają jej odbycia np. adwokacka, radcowska, notarialna, komornicza</w:t>
            </w:r>
          </w:p>
        </w:tc>
      </w:tr>
      <w:tr w:rsidR="004E54E1" w:rsidRPr="004E54E1" w:rsidTr="006053D4">
        <w:tc>
          <w:tcPr>
            <w:tcW w:w="0" w:type="auto"/>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after="0"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color w:val="000000"/>
                <w:sz w:val="24"/>
                <w:szCs w:val="24"/>
                <w:lang w:eastAsia="pl-PL"/>
              </w:rPr>
              <w:t>Doświadczenie w obszarze</w:t>
            </w:r>
          </w:p>
        </w:tc>
        <w:tc>
          <w:tcPr>
            <w:tcW w:w="0" w:type="auto"/>
            <w:shd w:val="clear" w:color="auto" w:fill="C6D9F1" w:themeFill="text2" w:themeFillTint="33"/>
            <w:tcMar>
              <w:top w:w="150" w:type="dxa"/>
              <w:left w:w="150" w:type="dxa"/>
              <w:bottom w:w="150" w:type="dxa"/>
              <w:right w:w="150" w:type="dxa"/>
            </w:tcMar>
            <w:vAlign w:val="center"/>
            <w:hideMark/>
          </w:tcPr>
          <w:p w:rsidR="004E54E1" w:rsidRPr="004E54E1" w:rsidRDefault="004E54E1" w:rsidP="004E54E1">
            <w:pPr>
              <w:spacing w:before="100" w:beforeAutospacing="1" w:after="100" w:afterAutospacing="1" w:line="240" w:lineRule="auto"/>
              <w:rPr>
                <w:rFonts w:ascii="Book Antiqua" w:eastAsia="Times New Roman" w:hAnsi="Book Antiqua" w:cs="Times New Roman"/>
                <w:color w:val="000000"/>
                <w:sz w:val="24"/>
                <w:szCs w:val="24"/>
                <w:lang w:eastAsia="pl-PL"/>
              </w:rPr>
            </w:pPr>
            <w:r w:rsidRPr="004E54E1">
              <w:rPr>
                <w:rFonts w:ascii="Book Antiqua" w:eastAsia="Times New Roman" w:hAnsi="Book Antiqua" w:cs="Times New Roman"/>
                <w:b/>
                <w:bCs/>
                <w:color w:val="000000"/>
                <w:sz w:val="24"/>
                <w:szCs w:val="24"/>
                <w:lang w:eastAsia="pl-PL"/>
              </w:rPr>
              <w:t>a)</w:t>
            </w:r>
            <w:r w:rsidRPr="004E54E1">
              <w:rPr>
                <w:rFonts w:ascii="Book Antiqua" w:eastAsia="Times New Roman" w:hAnsi="Book Antiqua" w:cs="Times New Roman"/>
                <w:color w:val="000000"/>
                <w:sz w:val="24"/>
                <w:szCs w:val="24"/>
                <w:lang w:eastAsia="pl-PL"/>
              </w:rPr>
              <w:t xml:space="preserve"> kopie zakresów czynności;</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t>b)</w:t>
            </w:r>
            <w:r w:rsidRPr="004E54E1">
              <w:rPr>
                <w:rFonts w:ascii="Book Antiqua" w:eastAsia="Times New Roman" w:hAnsi="Book Antiqua" w:cs="Times New Roman"/>
                <w:color w:val="000000"/>
                <w:sz w:val="24"/>
                <w:szCs w:val="24"/>
                <w:lang w:eastAsia="pl-PL"/>
              </w:rPr>
              <w:t xml:space="preserve"> kopie opinii;</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t>c)</w:t>
            </w:r>
            <w:r w:rsidRPr="004E54E1">
              <w:rPr>
                <w:rFonts w:ascii="Book Antiqua" w:eastAsia="Times New Roman" w:hAnsi="Book Antiqua" w:cs="Times New Roman"/>
                <w:color w:val="000000"/>
                <w:sz w:val="24"/>
                <w:szCs w:val="24"/>
                <w:lang w:eastAsia="pl-PL"/>
              </w:rPr>
              <w:t xml:space="preserve"> kopie referencji;</w:t>
            </w:r>
            <w:r w:rsidRPr="004E54E1">
              <w:rPr>
                <w:rFonts w:ascii="Book Antiqua" w:eastAsia="Times New Roman" w:hAnsi="Book Antiqua" w:cs="Times New Roman"/>
                <w:color w:val="000000"/>
                <w:sz w:val="24"/>
                <w:szCs w:val="24"/>
                <w:lang w:eastAsia="pl-PL"/>
              </w:rPr>
              <w:br/>
            </w:r>
            <w:r w:rsidRPr="004E54E1">
              <w:rPr>
                <w:rFonts w:ascii="Book Antiqua" w:eastAsia="Times New Roman" w:hAnsi="Book Antiqua" w:cs="Times New Roman"/>
                <w:b/>
                <w:bCs/>
                <w:color w:val="000000"/>
                <w:sz w:val="24"/>
                <w:szCs w:val="24"/>
                <w:lang w:eastAsia="pl-PL"/>
              </w:rPr>
              <w:t>d)</w:t>
            </w:r>
            <w:r w:rsidRPr="004E54E1">
              <w:rPr>
                <w:rFonts w:ascii="Book Antiqua" w:eastAsia="Times New Roman" w:hAnsi="Book Antiqua" w:cs="Times New Roman"/>
                <w:color w:val="000000"/>
                <w:sz w:val="24"/>
                <w:szCs w:val="24"/>
                <w:lang w:eastAsia="pl-PL"/>
              </w:rPr>
              <w:t xml:space="preserve"> kopie opisów stanowisk pracy.</w:t>
            </w:r>
          </w:p>
        </w:tc>
      </w:tr>
    </w:tbl>
    <w:p w:rsidR="004E54E1" w:rsidRDefault="0092088D" w:rsidP="004E54E1">
      <w:pPr>
        <w:pStyle w:val="NormalnyWeb"/>
        <w:rPr>
          <w:rFonts w:ascii="Book Antiqua" w:hAnsi="Book Antiqua"/>
          <w:b/>
        </w:rPr>
      </w:pPr>
      <w:r w:rsidRPr="004E54E1">
        <w:rPr>
          <w:rFonts w:ascii="Book Antiqua" w:hAnsi="Book Antiqua"/>
          <w:b/>
        </w:rPr>
        <w:t>Miejsce i termin składania aplikacji</w:t>
      </w:r>
    </w:p>
    <w:p w:rsidR="00E93D2D" w:rsidRPr="004E54E1" w:rsidRDefault="00E93D2D" w:rsidP="004E54E1">
      <w:pPr>
        <w:pStyle w:val="NormalnyWeb"/>
        <w:rPr>
          <w:rFonts w:ascii="Book Antiqua" w:hAnsi="Book Antiqua"/>
          <w:b/>
        </w:rPr>
      </w:pPr>
      <w:r w:rsidRPr="004E54E1">
        <w:rPr>
          <w:rFonts w:ascii="Book Antiqua" w:hAnsi="Book Antiqua"/>
        </w:rPr>
        <w:t xml:space="preserve">Dokumenty aplikacyjne można składać osobiście w Punkcie Kancelaryjnym </w:t>
      </w:r>
      <w:r w:rsidR="00927E2C" w:rsidRPr="004E54E1">
        <w:rPr>
          <w:rFonts w:ascii="Book Antiqua" w:hAnsi="Book Antiqua"/>
        </w:rPr>
        <w:br/>
      </w:r>
      <w:r w:rsidRPr="004E54E1">
        <w:rPr>
          <w:rFonts w:ascii="Book Antiqua" w:hAnsi="Book Antiqua"/>
        </w:rPr>
        <w:t xml:space="preserve">i Obsługi Klienta w Świętokrzyskim Urzędzie Wojewódzkim – parter: </w:t>
      </w:r>
      <w:r w:rsidR="00927E2C" w:rsidRPr="004E54E1">
        <w:rPr>
          <w:rFonts w:ascii="Book Antiqua" w:hAnsi="Book Antiqua"/>
        </w:rPr>
        <w:br/>
      </w:r>
      <w:r w:rsidRPr="004E54E1">
        <w:rPr>
          <w:rFonts w:ascii="Book Antiqua" w:hAnsi="Book Antiqua"/>
        </w:rPr>
        <w:t>w godz. 7.30 – 15.30  lub przesłać pocztą na adres:</w:t>
      </w:r>
    </w:p>
    <w:p w:rsidR="00E93D2D" w:rsidRPr="004E54E1" w:rsidRDefault="00E93D2D" w:rsidP="00E93D2D">
      <w:pPr>
        <w:pStyle w:val="NormalnyWeb"/>
        <w:spacing w:before="0" w:beforeAutospacing="0" w:after="0" w:afterAutospacing="0"/>
        <w:rPr>
          <w:rFonts w:ascii="Book Antiqua" w:hAnsi="Book Antiqua"/>
          <w:b/>
        </w:rPr>
      </w:pPr>
      <w:r w:rsidRPr="004E54E1">
        <w:rPr>
          <w:rFonts w:ascii="Book Antiqua" w:hAnsi="Book Antiqua"/>
          <w:b/>
        </w:rPr>
        <w:t>Świętokrzyski Urząd Wojewódzki</w:t>
      </w:r>
    </w:p>
    <w:p w:rsidR="00E93D2D" w:rsidRPr="004E54E1" w:rsidRDefault="00E93D2D" w:rsidP="00E93D2D">
      <w:pPr>
        <w:pStyle w:val="NormalnyWeb"/>
        <w:spacing w:before="0" w:beforeAutospacing="0" w:after="0" w:afterAutospacing="0"/>
        <w:rPr>
          <w:rFonts w:ascii="Book Antiqua" w:hAnsi="Book Antiqua"/>
          <w:b/>
        </w:rPr>
      </w:pPr>
      <w:r w:rsidRPr="004E54E1">
        <w:rPr>
          <w:rFonts w:ascii="Book Antiqua" w:hAnsi="Book Antiqua"/>
          <w:b/>
        </w:rPr>
        <w:t>Al. IX Wieków Kielc 3</w:t>
      </w:r>
    </w:p>
    <w:p w:rsidR="00E93D2D" w:rsidRPr="004E54E1" w:rsidRDefault="00E93D2D" w:rsidP="00E93D2D">
      <w:pPr>
        <w:pStyle w:val="NormalnyWeb"/>
        <w:spacing w:before="0" w:beforeAutospacing="0" w:after="0" w:afterAutospacing="0"/>
        <w:rPr>
          <w:rFonts w:ascii="Book Antiqua" w:hAnsi="Book Antiqua"/>
          <w:b/>
        </w:rPr>
      </w:pPr>
      <w:r w:rsidRPr="004E54E1">
        <w:rPr>
          <w:rFonts w:ascii="Book Antiqua" w:hAnsi="Book Antiqua"/>
          <w:b/>
        </w:rPr>
        <w:t>25-516 Kielce</w:t>
      </w:r>
    </w:p>
    <w:p w:rsidR="00AD0863" w:rsidRPr="004E54E1" w:rsidRDefault="00AD0863" w:rsidP="00E93D2D">
      <w:pPr>
        <w:pStyle w:val="NormalnyWeb"/>
        <w:spacing w:before="0" w:beforeAutospacing="0" w:after="0" w:afterAutospacing="0"/>
        <w:rPr>
          <w:rFonts w:ascii="Book Antiqua" w:hAnsi="Book Antiqua"/>
        </w:rPr>
      </w:pPr>
    </w:p>
    <w:p w:rsidR="00666F65" w:rsidRDefault="00AD0863" w:rsidP="00E93D2D">
      <w:pPr>
        <w:pStyle w:val="NormalnyWeb"/>
        <w:spacing w:before="0" w:beforeAutospacing="0" w:after="0" w:afterAutospacing="0"/>
        <w:rPr>
          <w:rFonts w:ascii="Book Antiqua" w:hAnsi="Book Antiqua"/>
        </w:rPr>
      </w:pPr>
      <w:r w:rsidRPr="004E54E1">
        <w:rPr>
          <w:rFonts w:ascii="Book Antiqua" w:hAnsi="Book Antiqua"/>
        </w:rPr>
        <w:t>Termin składania aplikacji</w:t>
      </w:r>
      <w:r w:rsidR="00C01E62" w:rsidRPr="004E54E1">
        <w:rPr>
          <w:rFonts w:ascii="Book Antiqua" w:hAnsi="Book Antiqua"/>
        </w:rPr>
        <w:t xml:space="preserve"> podany jest w ogłoszeniu o naborze </w:t>
      </w:r>
      <w:r w:rsidR="00C01E62" w:rsidRPr="004E54E1">
        <w:rPr>
          <w:rFonts w:ascii="Book Antiqua" w:hAnsi="Book Antiqua"/>
          <w:u w:val="single"/>
        </w:rPr>
        <w:t>(w przypadku przesłania dokumentów pocztą decyduje data stempla pocztowego)</w:t>
      </w:r>
      <w:r w:rsidR="00C01E62" w:rsidRPr="004E54E1">
        <w:rPr>
          <w:rFonts w:ascii="Book Antiqua" w:hAnsi="Book Antiqua"/>
        </w:rPr>
        <w:t>.</w:t>
      </w:r>
    </w:p>
    <w:p w:rsidR="000915A0" w:rsidRDefault="000915A0">
      <w:pPr>
        <w:rPr>
          <w:rFonts w:ascii="Book Antiqua" w:eastAsia="Times New Roman" w:hAnsi="Book Antiqua" w:cs="Times New Roman"/>
          <w:b/>
          <w:sz w:val="24"/>
          <w:szCs w:val="24"/>
          <w:lang w:eastAsia="pl-PL"/>
        </w:rPr>
      </w:pPr>
      <w:r>
        <w:rPr>
          <w:rFonts w:ascii="Book Antiqua" w:hAnsi="Book Antiqua"/>
          <w:b/>
        </w:rPr>
        <w:br w:type="page"/>
      </w:r>
    </w:p>
    <w:p w:rsidR="00C01E62" w:rsidRPr="000915A0" w:rsidRDefault="0007754A" w:rsidP="00E93D2D">
      <w:pPr>
        <w:pStyle w:val="NormalnyWeb"/>
        <w:spacing w:before="0" w:beforeAutospacing="0" w:after="0" w:afterAutospacing="0"/>
        <w:rPr>
          <w:rFonts w:ascii="Book Antiqua" w:hAnsi="Book Antiqua"/>
          <w:b/>
        </w:rPr>
      </w:pPr>
      <w:r w:rsidRPr="000915A0">
        <w:rPr>
          <w:rFonts w:ascii="Book Antiqua" w:hAnsi="Book Antiqua"/>
          <w:b/>
        </w:rPr>
        <w:lastRenderedPageBreak/>
        <w:t>Dodatkowe informacje o naborze</w:t>
      </w:r>
    </w:p>
    <w:p w:rsidR="0007754A" w:rsidRPr="004E54E1" w:rsidRDefault="0007754A" w:rsidP="00E93D2D">
      <w:pPr>
        <w:pStyle w:val="NormalnyWeb"/>
        <w:spacing w:before="0" w:beforeAutospacing="0" w:after="0" w:afterAutospacing="0"/>
        <w:rPr>
          <w:rFonts w:ascii="Book Antiqua" w:hAnsi="Book Antiqua"/>
        </w:rPr>
      </w:pPr>
    </w:p>
    <w:p w:rsidR="0007754A" w:rsidRPr="004E54E1" w:rsidRDefault="0007754A" w:rsidP="00927E2C">
      <w:pPr>
        <w:pStyle w:val="NormalnyWeb"/>
        <w:spacing w:before="0" w:beforeAutospacing="0" w:after="0" w:afterAutospacing="0"/>
        <w:jc w:val="both"/>
        <w:rPr>
          <w:rFonts w:ascii="Book Antiqua" w:hAnsi="Book Antiqua"/>
        </w:rPr>
      </w:pPr>
      <w:r w:rsidRPr="004E54E1">
        <w:rPr>
          <w:rFonts w:ascii="Book Antiqua" w:hAnsi="Book Antiqua"/>
        </w:rPr>
        <w:t>Kandydaci, którzy spełniają wymagania formalne zawarte w ogłoszeniu</w:t>
      </w:r>
      <w:r w:rsidR="00FB1DA8" w:rsidRPr="004E54E1">
        <w:rPr>
          <w:rFonts w:ascii="Book Antiqua" w:hAnsi="Book Antiqua"/>
        </w:rPr>
        <w:t xml:space="preserve"> </w:t>
      </w:r>
      <w:r w:rsidR="000915A0">
        <w:rPr>
          <w:rFonts w:ascii="Book Antiqua" w:hAnsi="Book Antiqua"/>
        </w:rPr>
        <w:br/>
      </w:r>
      <w:r w:rsidR="00FB1DA8" w:rsidRPr="004E54E1">
        <w:rPr>
          <w:rFonts w:ascii="Book Antiqua" w:hAnsi="Book Antiqua"/>
        </w:rPr>
        <w:t xml:space="preserve">oraz zakwalifikowani do poszczególnych etapów selekcji </w:t>
      </w:r>
      <w:r w:rsidRPr="004E54E1">
        <w:rPr>
          <w:rFonts w:ascii="Book Antiqua" w:hAnsi="Book Antiqua"/>
        </w:rPr>
        <w:t xml:space="preserve"> zostaną powiadomieni </w:t>
      </w:r>
      <w:r w:rsidR="00927E2C" w:rsidRPr="004E54E1">
        <w:rPr>
          <w:rFonts w:ascii="Book Antiqua" w:hAnsi="Book Antiqua"/>
        </w:rPr>
        <w:br/>
      </w:r>
      <w:r w:rsidRPr="004E54E1">
        <w:rPr>
          <w:rFonts w:ascii="Book Antiqua" w:hAnsi="Book Antiqua"/>
        </w:rPr>
        <w:t>o terminie kolejnego etapu</w:t>
      </w:r>
      <w:r w:rsidR="008D0E35" w:rsidRPr="004E54E1">
        <w:rPr>
          <w:rFonts w:ascii="Book Antiqua" w:hAnsi="Book Antiqua"/>
        </w:rPr>
        <w:t xml:space="preserve"> </w:t>
      </w:r>
      <w:r w:rsidR="005C3D12">
        <w:rPr>
          <w:rFonts w:ascii="Book Antiqua" w:hAnsi="Book Antiqua"/>
        </w:rPr>
        <w:t xml:space="preserve">za pośrednictwem </w:t>
      </w:r>
      <w:r w:rsidR="008D0E35" w:rsidRPr="004E54E1">
        <w:rPr>
          <w:rFonts w:ascii="Book Antiqua" w:hAnsi="Book Antiqua"/>
        </w:rPr>
        <w:t>poczty elektronicznej</w:t>
      </w:r>
      <w:r w:rsidR="00D16D07" w:rsidRPr="004E54E1">
        <w:rPr>
          <w:rFonts w:ascii="Book Antiqua" w:hAnsi="Book Antiqua"/>
        </w:rPr>
        <w:t xml:space="preserve"> lub telefonicznie.</w:t>
      </w:r>
    </w:p>
    <w:p w:rsidR="00D16D07" w:rsidRPr="004E54E1" w:rsidRDefault="00D16D07" w:rsidP="00927E2C">
      <w:pPr>
        <w:pStyle w:val="NormalnyWeb"/>
        <w:spacing w:before="0" w:beforeAutospacing="0" w:after="0" w:afterAutospacing="0"/>
        <w:jc w:val="both"/>
        <w:rPr>
          <w:rFonts w:ascii="Book Antiqua" w:hAnsi="Book Antiqua"/>
        </w:rPr>
      </w:pPr>
    </w:p>
    <w:p w:rsidR="00D16D07" w:rsidRPr="004E54E1" w:rsidRDefault="00D16D07" w:rsidP="00927E2C">
      <w:pPr>
        <w:pStyle w:val="NormalnyWeb"/>
        <w:spacing w:before="0" w:beforeAutospacing="0" w:after="0" w:afterAutospacing="0"/>
        <w:jc w:val="both"/>
        <w:rPr>
          <w:rFonts w:ascii="Book Antiqua" w:hAnsi="Book Antiqua"/>
          <w:b/>
          <w:u w:val="single"/>
        </w:rPr>
      </w:pPr>
      <w:r w:rsidRPr="004E54E1">
        <w:rPr>
          <w:rFonts w:ascii="Book Antiqua" w:hAnsi="Book Antiqua"/>
        </w:rPr>
        <w:t xml:space="preserve">Weryfikacja spełniania przez kandydatów wymagań formalnych dokonywana jest </w:t>
      </w:r>
      <w:r w:rsidR="000915A0">
        <w:rPr>
          <w:rFonts w:ascii="Book Antiqua" w:hAnsi="Book Antiqua"/>
        </w:rPr>
        <w:br/>
      </w:r>
      <w:r w:rsidRPr="004E54E1">
        <w:rPr>
          <w:rFonts w:ascii="Book Antiqua" w:hAnsi="Book Antiqua"/>
        </w:rPr>
        <w:t>na podstawie dokumentów wymienionych w części „</w:t>
      </w:r>
      <w:r w:rsidR="005C3D12">
        <w:rPr>
          <w:rFonts w:ascii="Book Antiqua" w:hAnsi="Book Antiqua"/>
        </w:rPr>
        <w:t xml:space="preserve">dokumenty i oświadczenia niezbędne”. </w:t>
      </w:r>
      <w:r w:rsidRPr="004E54E1">
        <w:rPr>
          <w:rFonts w:ascii="Book Antiqua" w:hAnsi="Book Antiqua"/>
        </w:rPr>
        <w:t xml:space="preserve">W związku z tym podkreślamy, że </w:t>
      </w:r>
      <w:r w:rsidRPr="004E54E1">
        <w:rPr>
          <w:rFonts w:ascii="Book Antiqua" w:hAnsi="Book Antiqua"/>
          <w:b/>
          <w:u w:val="single"/>
        </w:rPr>
        <w:t>kompletne aplikacje to takie, które zawierają wszystkie wymagane dokumenty</w:t>
      </w:r>
      <w:r w:rsidR="00927E2C" w:rsidRPr="004E54E1">
        <w:rPr>
          <w:rFonts w:ascii="Book Antiqua" w:hAnsi="Book Antiqua"/>
          <w:b/>
          <w:u w:val="single"/>
        </w:rPr>
        <w:t xml:space="preserve"> podane w ogłoszeniu o naborze </w:t>
      </w:r>
      <w:r w:rsidRPr="004E54E1">
        <w:rPr>
          <w:rFonts w:ascii="Book Antiqua" w:hAnsi="Book Antiqua"/>
          <w:b/>
          <w:u w:val="single"/>
        </w:rPr>
        <w:t xml:space="preserve"> i</w:t>
      </w:r>
      <w:r w:rsidR="005C3D12">
        <w:rPr>
          <w:rFonts w:ascii="Book Antiqua" w:hAnsi="Book Antiqua"/>
          <w:b/>
          <w:u w:val="single"/>
        </w:rPr>
        <w:t> </w:t>
      </w:r>
      <w:r w:rsidRPr="004E54E1">
        <w:rPr>
          <w:rFonts w:ascii="Book Antiqua" w:hAnsi="Book Antiqua"/>
          <w:b/>
          <w:u w:val="single"/>
        </w:rPr>
        <w:t>własnoręcznie podpisane oświadczenia</w:t>
      </w:r>
      <w:r w:rsidR="00B66512" w:rsidRPr="004E54E1">
        <w:rPr>
          <w:rFonts w:ascii="Book Antiqua" w:hAnsi="Book Antiqua"/>
          <w:b/>
          <w:u w:val="single"/>
        </w:rPr>
        <w:t xml:space="preserve"> oraz </w:t>
      </w:r>
      <w:r w:rsidR="00D03866" w:rsidRPr="004E54E1">
        <w:rPr>
          <w:rFonts w:ascii="Book Antiqua" w:hAnsi="Book Antiqua"/>
          <w:b/>
          <w:u w:val="single"/>
        </w:rPr>
        <w:t>list motywacyjny</w:t>
      </w:r>
      <w:r w:rsidR="00FB1DA8" w:rsidRPr="004E54E1">
        <w:rPr>
          <w:rFonts w:ascii="Book Antiqua" w:hAnsi="Book Antiqua"/>
          <w:b/>
          <w:u w:val="single"/>
        </w:rPr>
        <w:t>.</w:t>
      </w:r>
    </w:p>
    <w:p w:rsidR="00FB1DA8" w:rsidRDefault="00FB1DA8" w:rsidP="00927E2C">
      <w:pPr>
        <w:pStyle w:val="NormalnyWeb"/>
        <w:spacing w:before="0" w:beforeAutospacing="0" w:after="0" w:afterAutospacing="0"/>
        <w:jc w:val="both"/>
        <w:rPr>
          <w:rFonts w:ascii="Book Antiqua" w:hAnsi="Book Antiqua"/>
        </w:rPr>
      </w:pPr>
      <w:r w:rsidRPr="004E54E1">
        <w:rPr>
          <w:rFonts w:ascii="Book Antiqua" w:hAnsi="Book Antiqua"/>
        </w:rPr>
        <w:t>Przekazanie d</w:t>
      </w:r>
      <w:r w:rsidR="008C2E5D" w:rsidRPr="004E54E1">
        <w:rPr>
          <w:rFonts w:ascii="Book Antiqua" w:hAnsi="Book Antiqua"/>
        </w:rPr>
        <w:t>okumentów wymienionych w części</w:t>
      </w:r>
      <w:r w:rsidRPr="004E54E1">
        <w:rPr>
          <w:rFonts w:ascii="Book Antiqua" w:hAnsi="Book Antiqua"/>
        </w:rPr>
        <w:t>:</w:t>
      </w:r>
      <w:r w:rsidR="008C2E5D" w:rsidRPr="004E54E1">
        <w:rPr>
          <w:rFonts w:ascii="Book Antiqua" w:hAnsi="Book Antiqua"/>
        </w:rPr>
        <w:t xml:space="preserve"> </w:t>
      </w:r>
      <w:r w:rsidR="005C3D12">
        <w:rPr>
          <w:rFonts w:ascii="Book Antiqua" w:hAnsi="Book Antiqua"/>
        </w:rPr>
        <w:t>„dokumenty i oświadczenia dodatkowe</w:t>
      </w:r>
      <w:r w:rsidRPr="004E54E1">
        <w:rPr>
          <w:rFonts w:ascii="Book Antiqua" w:hAnsi="Book Antiqua"/>
        </w:rPr>
        <w:t>” nie jest obowiązkowe, jednak będą one podstawą przeprowadzenia oceny spełniania wymagań dodatkowych przez kandydatów</w:t>
      </w:r>
      <w:r w:rsidR="006D15EF" w:rsidRPr="004E54E1">
        <w:rPr>
          <w:rFonts w:ascii="Book Antiqua" w:hAnsi="Book Antiqua"/>
        </w:rPr>
        <w:t>.</w:t>
      </w:r>
    </w:p>
    <w:p w:rsidR="004E54E1" w:rsidRPr="004E54E1" w:rsidRDefault="004E54E1" w:rsidP="004E54E1">
      <w:pPr>
        <w:spacing w:after="240" w:line="288" w:lineRule="atLeast"/>
        <w:jc w:val="both"/>
        <w:rPr>
          <w:rFonts w:ascii="Book Antiqua" w:eastAsia="Times New Roman" w:hAnsi="Book Antiqua" w:cs="Tahoma"/>
          <w:color w:val="000000"/>
          <w:sz w:val="24"/>
          <w:szCs w:val="24"/>
          <w:lang w:eastAsia="pl-PL"/>
        </w:rPr>
      </w:pPr>
      <w:r w:rsidRPr="004E54E1">
        <w:rPr>
          <w:rFonts w:ascii="Book Antiqua" w:eastAsia="Times New Roman" w:hAnsi="Book Antiqua" w:cs="Tahoma"/>
          <w:color w:val="000000"/>
          <w:sz w:val="24"/>
          <w:szCs w:val="24"/>
          <w:lang w:eastAsia="pl-PL"/>
        </w:rPr>
        <w:t>Po upowszechnieniu informacji o wyniku naboru oferty mogą zostać odebrane, z</w:t>
      </w:r>
      <w:r w:rsidR="005C3D12">
        <w:rPr>
          <w:rFonts w:ascii="Book Antiqua" w:eastAsia="Times New Roman" w:hAnsi="Book Antiqua" w:cs="Tahoma"/>
          <w:color w:val="000000"/>
          <w:sz w:val="24"/>
          <w:szCs w:val="24"/>
          <w:lang w:eastAsia="pl-PL"/>
        </w:rPr>
        <w:t> </w:t>
      </w:r>
      <w:r w:rsidRPr="004E54E1">
        <w:rPr>
          <w:rFonts w:ascii="Book Antiqua" w:eastAsia="Times New Roman" w:hAnsi="Book Antiqua" w:cs="Tahoma"/>
          <w:color w:val="000000"/>
          <w:sz w:val="24"/>
          <w:szCs w:val="24"/>
          <w:lang w:eastAsia="pl-PL"/>
        </w:rPr>
        <w:t xml:space="preserve">wyjątkiem CV oraz listu motywacyjnego, po złożeniu przez kandydata oświadczenia </w:t>
      </w:r>
      <w:r w:rsidR="000915A0">
        <w:rPr>
          <w:rFonts w:ascii="Book Antiqua" w:eastAsia="Times New Roman" w:hAnsi="Book Antiqua" w:cs="Tahoma"/>
          <w:color w:val="000000"/>
          <w:sz w:val="24"/>
          <w:szCs w:val="24"/>
          <w:lang w:eastAsia="pl-PL"/>
        </w:rPr>
        <w:br/>
      </w:r>
      <w:r w:rsidRPr="004E54E1">
        <w:rPr>
          <w:rFonts w:ascii="Book Antiqua" w:eastAsia="Times New Roman" w:hAnsi="Book Antiqua" w:cs="Tahoma"/>
          <w:color w:val="000000"/>
          <w:sz w:val="24"/>
          <w:szCs w:val="24"/>
          <w:lang w:eastAsia="pl-PL"/>
        </w:rPr>
        <w:t xml:space="preserve">o odbiorze dokumentów. Nieodebrane oferty są niszczone po upływie </w:t>
      </w:r>
      <w:r w:rsidR="00FD622C">
        <w:rPr>
          <w:rFonts w:ascii="Book Antiqua" w:eastAsia="Times New Roman" w:hAnsi="Book Antiqua" w:cs="Tahoma"/>
          <w:color w:val="000000"/>
          <w:sz w:val="24"/>
          <w:szCs w:val="24"/>
          <w:lang w:eastAsia="pl-PL"/>
        </w:rPr>
        <w:t xml:space="preserve">14 dni jeżeli oferta nie spełniała wymagań formalnych </w:t>
      </w:r>
      <w:r w:rsidR="00FD622C" w:rsidRPr="00FD622C">
        <w:rPr>
          <w:rFonts w:ascii="Book Antiqua" w:eastAsia="Times New Roman" w:hAnsi="Book Antiqua" w:cs="Tahoma"/>
          <w:color w:val="000000"/>
          <w:sz w:val="24"/>
          <w:szCs w:val="24"/>
          <w:lang w:eastAsia="pl-PL"/>
        </w:rPr>
        <w:t>od dnia publikacji informacji o</w:t>
      </w:r>
      <w:r w:rsidR="004D5EDF">
        <w:rPr>
          <w:rFonts w:ascii="Book Antiqua" w:eastAsia="Times New Roman" w:hAnsi="Book Antiqua" w:cs="Tahoma"/>
          <w:color w:val="000000"/>
          <w:sz w:val="24"/>
          <w:szCs w:val="24"/>
          <w:lang w:eastAsia="pl-PL"/>
        </w:rPr>
        <w:t> </w:t>
      </w:r>
      <w:r w:rsidR="00FD622C" w:rsidRPr="00FD622C">
        <w:rPr>
          <w:rFonts w:ascii="Book Antiqua" w:eastAsia="Times New Roman" w:hAnsi="Book Antiqua" w:cs="Tahoma"/>
          <w:color w:val="000000"/>
          <w:sz w:val="24"/>
          <w:szCs w:val="24"/>
          <w:lang w:eastAsia="pl-PL"/>
        </w:rPr>
        <w:t xml:space="preserve">wyniku naboru </w:t>
      </w:r>
      <w:r w:rsidR="00FD622C">
        <w:rPr>
          <w:rFonts w:ascii="Book Antiqua" w:eastAsia="Times New Roman" w:hAnsi="Book Antiqua" w:cs="Tahoma"/>
          <w:color w:val="000000"/>
          <w:sz w:val="24"/>
          <w:szCs w:val="24"/>
          <w:lang w:eastAsia="pl-PL"/>
        </w:rPr>
        <w:t xml:space="preserve">lub </w:t>
      </w:r>
      <w:r w:rsidR="000915A0">
        <w:rPr>
          <w:rFonts w:ascii="Book Antiqua" w:eastAsia="Times New Roman" w:hAnsi="Book Antiqua" w:cs="Tahoma"/>
          <w:color w:val="000000"/>
          <w:sz w:val="24"/>
          <w:szCs w:val="24"/>
          <w:lang w:eastAsia="pl-PL"/>
        </w:rPr>
        <w:br/>
      </w:r>
      <w:r w:rsidR="00FD622C">
        <w:rPr>
          <w:rFonts w:ascii="Book Antiqua" w:eastAsia="Times New Roman" w:hAnsi="Book Antiqua" w:cs="Tahoma"/>
          <w:color w:val="000000"/>
          <w:sz w:val="24"/>
          <w:szCs w:val="24"/>
          <w:lang w:eastAsia="pl-PL"/>
        </w:rPr>
        <w:t xml:space="preserve">po okresie </w:t>
      </w:r>
      <w:r w:rsidRPr="004E54E1">
        <w:rPr>
          <w:rFonts w:ascii="Book Antiqua" w:eastAsia="Times New Roman" w:hAnsi="Book Antiqua" w:cs="Tahoma"/>
          <w:color w:val="000000"/>
          <w:sz w:val="24"/>
          <w:szCs w:val="24"/>
          <w:lang w:eastAsia="pl-PL"/>
        </w:rPr>
        <w:t xml:space="preserve">3 miesięcy </w:t>
      </w:r>
      <w:bookmarkStart w:id="1" w:name="_Hlk505771719"/>
      <w:r w:rsidRPr="004E54E1">
        <w:rPr>
          <w:rFonts w:ascii="Book Antiqua" w:eastAsia="Times New Roman" w:hAnsi="Book Antiqua" w:cs="Tahoma"/>
          <w:color w:val="000000"/>
          <w:sz w:val="24"/>
          <w:szCs w:val="24"/>
          <w:lang w:eastAsia="pl-PL"/>
        </w:rPr>
        <w:t>od dnia publikacji informacji o wyniku naboru</w:t>
      </w:r>
      <w:bookmarkEnd w:id="1"/>
      <w:r w:rsidR="00FD622C">
        <w:rPr>
          <w:rFonts w:ascii="Book Antiqua" w:eastAsia="Times New Roman" w:hAnsi="Book Antiqua" w:cs="Tahoma"/>
          <w:color w:val="000000"/>
          <w:sz w:val="24"/>
          <w:szCs w:val="24"/>
          <w:lang w:eastAsia="pl-PL"/>
        </w:rPr>
        <w:t>, jeżeli oferta spełniła wymagania formalne i została zakwalifikowana do kolejnych etapów rekrutacji</w:t>
      </w:r>
      <w:r w:rsidRPr="004E54E1">
        <w:rPr>
          <w:rFonts w:ascii="Book Antiqua" w:eastAsia="Times New Roman" w:hAnsi="Book Antiqua" w:cs="Tahoma"/>
          <w:color w:val="000000"/>
          <w:sz w:val="24"/>
          <w:szCs w:val="24"/>
          <w:lang w:eastAsia="pl-PL"/>
        </w:rPr>
        <w:t>.</w:t>
      </w:r>
    </w:p>
    <w:p w:rsidR="005F5F09" w:rsidRDefault="005F5F09" w:rsidP="00927E2C">
      <w:pPr>
        <w:pStyle w:val="NormalnyWeb"/>
        <w:spacing w:before="0" w:beforeAutospacing="0" w:after="0" w:afterAutospacing="0"/>
        <w:jc w:val="both"/>
        <w:rPr>
          <w:rFonts w:ascii="Book Antiqua" w:hAnsi="Book Antiqua"/>
        </w:rPr>
      </w:pPr>
    </w:p>
    <w:p w:rsidR="004D5EDF" w:rsidRPr="005F5F09" w:rsidRDefault="00A301CA" w:rsidP="00927E2C">
      <w:pPr>
        <w:pStyle w:val="NormalnyWeb"/>
        <w:spacing w:before="0" w:beforeAutospacing="0" w:after="0" w:afterAutospacing="0"/>
        <w:jc w:val="both"/>
        <w:rPr>
          <w:rFonts w:ascii="Book Antiqua" w:hAnsi="Book Antiqua"/>
          <w:b/>
        </w:rPr>
      </w:pPr>
      <w:r w:rsidRPr="005F5F09">
        <w:rPr>
          <w:rFonts w:ascii="Book Antiqua" w:hAnsi="Book Antiqua"/>
          <w:b/>
        </w:rPr>
        <w:t xml:space="preserve">Informujemy, że </w:t>
      </w:r>
      <w:r w:rsidR="00AE0AB7" w:rsidRPr="005F5F09">
        <w:rPr>
          <w:rFonts w:ascii="Book Antiqua" w:hAnsi="Book Antiqua"/>
          <w:b/>
        </w:rPr>
        <w:t>A</w:t>
      </w:r>
      <w:r w:rsidRPr="005F5F09">
        <w:rPr>
          <w:rFonts w:ascii="Book Antiqua" w:hAnsi="Book Antiqua"/>
          <w:b/>
        </w:rPr>
        <w:t xml:space="preserve">dministratorem </w:t>
      </w:r>
      <w:r w:rsidR="00AE0AB7" w:rsidRPr="005F5F09">
        <w:rPr>
          <w:rFonts w:ascii="Book Antiqua" w:hAnsi="Book Antiqua"/>
          <w:b/>
        </w:rPr>
        <w:t>D</w:t>
      </w:r>
      <w:r w:rsidRPr="005F5F09">
        <w:rPr>
          <w:rFonts w:ascii="Book Antiqua" w:hAnsi="Book Antiqua"/>
          <w:b/>
        </w:rPr>
        <w:t xml:space="preserve">anych </w:t>
      </w:r>
      <w:r w:rsidR="00AE0AB7" w:rsidRPr="005F5F09">
        <w:rPr>
          <w:rFonts w:ascii="Book Antiqua" w:hAnsi="Book Antiqua"/>
          <w:b/>
        </w:rPr>
        <w:t>O</w:t>
      </w:r>
      <w:r w:rsidRPr="005F5F09">
        <w:rPr>
          <w:rFonts w:ascii="Book Antiqua" w:hAnsi="Book Antiqua"/>
          <w:b/>
        </w:rPr>
        <w:t xml:space="preserve">sobowych jest </w:t>
      </w:r>
      <w:r w:rsidR="000915A0" w:rsidRPr="005F5F09">
        <w:rPr>
          <w:rFonts w:ascii="Book Antiqua" w:hAnsi="Book Antiqua"/>
          <w:b/>
        </w:rPr>
        <w:t xml:space="preserve">Wojewoda Świętokrzyski, którego siedzibą jest Świętokrzyski Urząd Wojewódzki w Kielcach, al. IX Wieków Kielc 3, 25-516 Kielce e-mail: </w:t>
      </w:r>
      <w:hyperlink r:id="rId9" w:history="1">
        <w:r w:rsidR="000915A0" w:rsidRPr="00713E92">
          <w:rPr>
            <w:rStyle w:val="Hipercze"/>
            <w:rFonts w:ascii="Book Antiqua" w:hAnsi="Book Antiqua"/>
            <w:b/>
          </w:rPr>
          <w:t>wojewoda@kielce.uw.gov.pl</w:t>
        </w:r>
      </w:hyperlink>
      <w:r w:rsidR="000915A0" w:rsidRPr="005F5F09">
        <w:rPr>
          <w:rFonts w:ascii="Book Antiqua" w:hAnsi="Book Antiqua"/>
          <w:b/>
        </w:rPr>
        <w:t>, tel. 41 3421115</w:t>
      </w:r>
    </w:p>
    <w:p w:rsidR="000915A0" w:rsidRPr="005F5F09" w:rsidRDefault="000915A0" w:rsidP="00927E2C">
      <w:pPr>
        <w:pStyle w:val="NormalnyWeb"/>
        <w:spacing w:before="0" w:beforeAutospacing="0" w:after="0" w:afterAutospacing="0"/>
        <w:jc w:val="both"/>
        <w:rPr>
          <w:rFonts w:ascii="Book Antiqua" w:hAnsi="Book Antiqua"/>
          <w:b/>
        </w:rPr>
      </w:pPr>
    </w:p>
    <w:p w:rsidR="004D5EDF" w:rsidRPr="005F5F09" w:rsidRDefault="004D5EDF" w:rsidP="00927E2C">
      <w:pPr>
        <w:pStyle w:val="NormalnyWeb"/>
        <w:spacing w:before="0" w:beforeAutospacing="0" w:after="0" w:afterAutospacing="0"/>
        <w:jc w:val="both"/>
        <w:rPr>
          <w:rFonts w:ascii="Book Antiqua" w:hAnsi="Book Antiqua"/>
          <w:b/>
        </w:rPr>
      </w:pPr>
      <w:r w:rsidRPr="005F5F09">
        <w:rPr>
          <w:rFonts w:ascii="Book Antiqua" w:hAnsi="Book Antiqua"/>
          <w:b/>
        </w:rPr>
        <w:t>Dane są zbierane w celu przeprowadzenia weryfikacji formalnej aplikacji kandydatów oraz przeprowadzenia kolejnych etapów postępowania rekrutacyjnego.</w:t>
      </w:r>
    </w:p>
    <w:p w:rsidR="004D5EDF" w:rsidRPr="005F5F09" w:rsidRDefault="004D5EDF" w:rsidP="00927E2C">
      <w:pPr>
        <w:pStyle w:val="NormalnyWeb"/>
        <w:spacing w:before="0" w:beforeAutospacing="0" w:after="0" w:afterAutospacing="0"/>
        <w:jc w:val="both"/>
        <w:rPr>
          <w:rFonts w:ascii="Book Antiqua" w:hAnsi="Book Antiqua"/>
          <w:b/>
        </w:rPr>
      </w:pPr>
    </w:p>
    <w:p w:rsidR="004D5EDF" w:rsidRPr="005F5F09" w:rsidRDefault="004D5EDF" w:rsidP="00927E2C">
      <w:pPr>
        <w:pStyle w:val="NormalnyWeb"/>
        <w:spacing w:before="0" w:beforeAutospacing="0" w:after="0" w:afterAutospacing="0"/>
        <w:jc w:val="both"/>
        <w:rPr>
          <w:rStyle w:val="Uwydatnienie"/>
          <w:b/>
          <w:i w:val="0"/>
        </w:rPr>
      </w:pPr>
      <w:r w:rsidRPr="005F5F09">
        <w:rPr>
          <w:rStyle w:val="Uwydatnienie"/>
          <w:b/>
          <w:i w:val="0"/>
        </w:rPr>
        <w:t xml:space="preserve">Przysługuje Państwu prawo dostępu do treści danych oraz ich sprostowania, usunięcia </w:t>
      </w:r>
      <w:r w:rsidR="000915A0" w:rsidRPr="005F5F09">
        <w:rPr>
          <w:rStyle w:val="Uwydatnienie"/>
          <w:b/>
          <w:i w:val="0"/>
        </w:rPr>
        <w:br/>
      </w:r>
      <w:r w:rsidRPr="005F5F09">
        <w:rPr>
          <w:rStyle w:val="Uwydatnienie"/>
          <w:b/>
          <w:i w:val="0"/>
        </w:rPr>
        <w:t>lub ograniczenia przetwarzania, a także prawo sprzeciwu, zażądania zaprzestania przetwarzania, jak również prawo do cofnięcia zgody w dowolnym momencie oraz prawo do wniesienia skargi do organu nadzorczego</w:t>
      </w:r>
    </w:p>
    <w:p w:rsidR="004D5EDF" w:rsidRPr="005F5F09" w:rsidRDefault="004D5EDF" w:rsidP="00927E2C">
      <w:pPr>
        <w:pStyle w:val="NormalnyWeb"/>
        <w:spacing w:before="0" w:beforeAutospacing="0" w:after="0" w:afterAutospacing="0"/>
        <w:jc w:val="both"/>
        <w:rPr>
          <w:rFonts w:ascii="Book Antiqua" w:hAnsi="Book Antiqua"/>
          <w:b/>
          <w:i/>
        </w:rPr>
      </w:pPr>
    </w:p>
    <w:p w:rsidR="004D5EDF" w:rsidRPr="005F5F09" w:rsidRDefault="004D5EDF" w:rsidP="004D5EDF">
      <w:pPr>
        <w:pStyle w:val="NormalnyWeb"/>
        <w:spacing w:before="0" w:beforeAutospacing="0" w:after="0" w:afterAutospacing="0"/>
        <w:jc w:val="both"/>
        <w:rPr>
          <w:rFonts w:ascii="Book Antiqua" w:hAnsi="Book Antiqua"/>
          <w:b/>
        </w:rPr>
      </w:pPr>
      <w:r w:rsidRPr="005F5F09">
        <w:rPr>
          <w:rFonts w:ascii="Book Antiqua" w:hAnsi="Book Antiqua"/>
          <w:b/>
        </w:rPr>
        <w:t xml:space="preserve">Podanie danych jest dobrowolne, lecz niezbędne do przeprowadzenia procedury naboru. W przypadku niepodania danych nie będzie możliwe dopuszczenie </w:t>
      </w:r>
      <w:r w:rsidR="00AE0AB7" w:rsidRPr="005F5F09">
        <w:rPr>
          <w:rFonts w:ascii="Book Antiqua" w:hAnsi="Book Antiqua"/>
          <w:b/>
        </w:rPr>
        <w:t>P</w:t>
      </w:r>
      <w:r w:rsidRPr="005F5F09">
        <w:rPr>
          <w:rFonts w:ascii="Book Antiqua" w:hAnsi="Book Antiqua"/>
          <w:b/>
        </w:rPr>
        <w:t>aństwa do kolejnych etapów postępowania rekrutacyjnego.</w:t>
      </w:r>
    </w:p>
    <w:p w:rsidR="004D5EDF" w:rsidRPr="005F5F09" w:rsidRDefault="004D5EDF" w:rsidP="004D5EDF">
      <w:pPr>
        <w:pStyle w:val="NormalnyWeb"/>
        <w:spacing w:after="0"/>
        <w:jc w:val="both"/>
        <w:rPr>
          <w:rFonts w:ascii="Book Antiqua" w:hAnsi="Book Antiqua"/>
          <w:b/>
        </w:rPr>
      </w:pPr>
      <w:r w:rsidRPr="005F5F09">
        <w:rPr>
          <w:rFonts w:ascii="Book Antiqua" w:hAnsi="Book Antiqua"/>
          <w:b/>
        </w:rPr>
        <w:t>Dane udostępnione przez Państwa nie będą podlegały udostępnieniu podmiotom trzecim. Odbiorcami danych będą tylko osoby upoważnione z mocy prawa.</w:t>
      </w:r>
    </w:p>
    <w:p w:rsidR="004D5EDF" w:rsidRPr="005F5F09" w:rsidRDefault="004D5EDF" w:rsidP="004D5EDF">
      <w:pPr>
        <w:pStyle w:val="NormalnyWeb"/>
        <w:spacing w:after="0"/>
        <w:jc w:val="both"/>
        <w:rPr>
          <w:rFonts w:ascii="Book Antiqua" w:hAnsi="Book Antiqua"/>
          <w:b/>
        </w:rPr>
      </w:pPr>
      <w:r w:rsidRPr="005F5F09">
        <w:rPr>
          <w:rFonts w:ascii="Book Antiqua" w:hAnsi="Book Antiqua"/>
          <w:b/>
        </w:rPr>
        <w:t>Dane udostępnione przez Państwa nie będą podlegały profilowaniu.</w:t>
      </w:r>
    </w:p>
    <w:p w:rsidR="004D5EDF" w:rsidRPr="005F5F09" w:rsidRDefault="004D5EDF" w:rsidP="00927E2C">
      <w:pPr>
        <w:pStyle w:val="NormalnyWeb"/>
        <w:spacing w:before="0" w:beforeAutospacing="0" w:after="0" w:afterAutospacing="0"/>
        <w:jc w:val="both"/>
        <w:rPr>
          <w:rFonts w:ascii="Book Antiqua" w:hAnsi="Book Antiqua"/>
          <w:b/>
        </w:rPr>
      </w:pPr>
      <w:r w:rsidRPr="005F5F09">
        <w:rPr>
          <w:rFonts w:ascii="Book Antiqua" w:hAnsi="Book Antiqua"/>
          <w:b/>
        </w:rPr>
        <w:t>Administrator danych nie przekaz</w:t>
      </w:r>
      <w:r w:rsidR="000915A0" w:rsidRPr="005F5F09">
        <w:rPr>
          <w:rFonts w:ascii="Book Antiqua" w:hAnsi="Book Antiqua"/>
          <w:b/>
        </w:rPr>
        <w:t>uje</w:t>
      </w:r>
      <w:r w:rsidRPr="005F5F09">
        <w:rPr>
          <w:rFonts w:ascii="Book Antiqua" w:hAnsi="Book Antiqua"/>
          <w:b/>
        </w:rPr>
        <w:t xml:space="preserve"> danych osobowych do państwa trzeciego </w:t>
      </w:r>
      <w:r w:rsidR="000915A0" w:rsidRPr="005F5F09">
        <w:rPr>
          <w:rFonts w:ascii="Book Antiqua" w:hAnsi="Book Antiqua"/>
          <w:b/>
        </w:rPr>
        <w:br/>
        <w:t>l</w:t>
      </w:r>
      <w:r w:rsidRPr="005F5F09">
        <w:rPr>
          <w:rFonts w:ascii="Book Antiqua" w:hAnsi="Book Antiqua"/>
          <w:b/>
        </w:rPr>
        <w:t>ub organizacji międzynarodowej.</w:t>
      </w:r>
    </w:p>
    <w:p w:rsidR="00BE7E97" w:rsidRPr="00827EB8" w:rsidRDefault="006D15EF" w:rsidP="000915A0">
      <w:pPr>
        <w:pStyle w:val="NormalnyWeb"/>
        <w:spacing w:after="0"/>
        <w:jc w:val="both"/>
        <w:rPr>
          <w:rFonts w:ascii="Book Antiqua" w:hAnsi="Book Antiqua"/>
        </w:rPr>
      </w:pPr>
      <w:r w:rsidRPr="005F5F09">
        <w:rPr>
          <w:rFonts w:ascii="Book Antiqua" w:hAnsi="Book Antiqua"/>
          <w:b/>
        </w:rPr>
        <w:t>Dodatkowe informacje można uzysk</w:t>
      </w:r>
      <w:r w:rsidR="00C6624E" w:rsidRPr="005F5F09">
        <w:rPr>
          <w:rFonts w:ascii="Book Antiqua" w:hAnsi="Book Antiqua"/>
          <w:b/>
        </w:rPr>
        <w:t>ać pod numerem tel.: (41) 342-</w:t>
      </w:r>
      <w:r w:rsidR="004E54E1" w:rsidRPr="005F5F09">
        <w:rPr>
          <w:rFonts w:ascii="Book Antiqua" w:hAnsi="Book Antiqua"/>
          <w:b/>
        </w:rPr>
        <w:t>13-28</w:t>
      </w:r>
      <w:r w:rsidRPr="005F5F09">
        <w:rPr>
          <w:rFonts w:ascii="Book Antiqua" w:hAnsi="Book Antiqua"/>
          <w:b/>
        </w:rPr>
        <w:t xml:space="preserve"> </w:t>
      </w:r>
      <w:r w:rsidRPr="005F5F09">
        <w:rPr>
          <w:rFonts w:ascii="Book Antiqua" w:hAnsi="Book Antiqua"/>
          <w:b/>
        </w:rPr>
        <w:br/>
        <w:t>lub (41) 342-13-95</w:t>
      </w:r>
      <w:r w:rsidR="000915A0" w:rsidRPr="005F5F09">
        <w:rPr>
          <w:rFonts w:ascii="Book Antiqua" w:hAnsi="Book Antiqua"/>
          <w:b/>
        </w:rPr>
        <w:t xml:space="preserve"> lub skontaktować się z powołanym Inspektor</w:t>
      </w:r>
      <w:r w:rsidR="00C66A07" w:rsidRPr="005F5F09">
        <w:rPr>
          <w:rFonts w:ascii="Book Antiqua" w:hAnsi="Book Antiqua"/>
          <w:b/>
        </w:rPr>
        <w:t>em</w:t>
      </w:r>
      <w:r w:rsidR="000915A0" w:rsidRPr="005F5F09">
        <w:rPr>
          <w:rFonts w:ascii="Book Antiqua" w:hAnsi="Book Antiqua"/>
          <w:b/>
        </w:rPr>
        <w:t xml:space="preserve"> Ochrony Danych Osobowych Można się z skontaktować w formie pisemnej na adres: e-mail: </w:t>
      </w:r>
      <w:hyperlink r:id="rId10" w:history="1">
        <w:r w:rsidR="000915A0" w:rsidRPr="00713E92">
          <w:rPr>
            <w:rStyle w:val="Hipercze"/>
            <w:rFonts w:ascii="Book Antiqua" w:hAnsi="Book Antiqua"/>
            <w:b/>
          </w:rPr>
          <w:t>iod@kielce.uw.gov.pl</w:t>
        </w:r>
      </w:hyperlink>
    </w:p>
    <w:p w:rsidR="00A22429" w:rsidRPr="00713E92" w:rsidRDefault="0036293F" w:rsidP="00A22429">
      <w:pPr>
        <w:tabs>
          <w:tab w:val="left" w:pos="7035"/>
        </w:tabs>
        <w:rPr>
          <w:rFonts w:ascii="Times New Roman" w:hAnsi="Times New Roman" w:cs="Times New Roman"/>
          <w:b/>
          <w:i/>
        </w:rPr>
      </w:pPr>
      <w:r w:rsidRPr="00713E92">
        <w:rPr>
          <w:rFonts w:ascii="Times New Roman" w:hAnsi="Times New Roman" w:cs="Times New Roman"/>
          <w:b/>
          <w:i/>
        </w:rPr>
        <w:lastRenderedPageBreak/>
        <w:t>Wzory oświadczeń:</w:t>
      </w:r>
      <w:r w:rsidR="00A22429" w:rsidRPr="00713E92">
        <w:rPr>
          <w:rFonts w:ascii="Times New Roman" w:hAnsi="Times New Roman" w:cs="Times New Roman"/>
          <w:b/>
          <w:i/>
        </w:rPr>
        <w:tab/>
      </w:r>
    </w:p>
    <w:p w:rsidR="005F5F09" w:rsidRDefault="00A22429" w:rsidP="005F5F09">
      <w:pPr>
        <w:spacing w:after="0" w:line="240" w:lineRule="auto"/>
        <w:rPr>
          <w:rFonts w:ascii="Times New Roman" w:hAnsi="Times New Roman" w:cs="Times New Roman"/>
        </w:rPr>
      </w:pPr>
      <w:r w:rsidRPr="00806941">
        <w:rPr>
          <w:rFonts w:ascii="Times New Roman" w:hAnsi="Times New Roman" w:cs="Times New Roman"/>
        </w:rPr>
        <w:tab/>
      </w:r>
    </w:p>
    <w:p w:rsidR="005F5F09" w:rsidRDefault="005F5F09" w:rsidP="005F5F09">
      <w:pPr>
        <w:spacing w:after="0" w:line="240" w:lineRule="auto"/>
        <w:rPr>
          <w:rFonts w:ascii="Times New Roman" w:hAnsi="Times New Roman" w:cs="Times New Roman"/>
        </w:rPr>
      </w:pPr>
      <w:r>
        <w:rPr>
          <w:rFonts w:ascii="Times New Roman" w:hAnsi="Times New Roman" w:cs="Times New Roman"/>
        </w:rPr>
        <w:t>…………………………………………..</w:t>
      </w:r>
    </w:p>
    <w:p w:rsidR="005F5F09" w:rsidRPr="00684DC5" w:rsidRDefault="005F5F09" w:rsidP="005F5F09">
      <w:pPr>
        <w:spacing w:after="0" w:line="240" w:lineRule="auto"/>
        <w:rPr>
          <w:rFonts w:ascii="Times New Roman" w:hAnsi="Times New Roman" w:cs="Times New Roman"/>
          <w:sz w:val="18"/>
          <w:szCs w:val="18"/>
        </w:rPr>
      </w:pPr>
      <w:r>
        <w:rPr>
          <w:rFonts w:ascii="Times New Roman" w:hAnsi="Times New Roman" w:cs="Times New Roman"/>
        </w:rPr>
        <w:t xml:space="preserve">                    </w:t>
      </w:r>
      <w:r w:rsidRPr="00684DC5">
        <w:rPr>
          <w:rFonts w:ascii="Times New Roman" w:hAnsi="Times New Roman" w:cs="Times New Roman"/>
          <w:sz w:val="18"/>
          <w:szCs w:val="18"/>
        </w:rPr>
        <w:t xml:space="preserve">imię i nazwisko </w:t>
      </w:r>
      <w:r w:rsidRPr="00684DC5">
        <w:rPr>
          <w:rFonts w:ascii="Times New Roman" w:hAnsi="Times New Roman" w:cs="Times New Roman"/>
          <w:sz w:val="18"/>
          <w:szCs w:val="18"/>
        </w:rPr>
        <w:tab/>
      </w:r>
    </w:p>
    <w:p w:rsidR="005F5F09" w:rsidRPr="003200BA" w:rsidRDefault="005F5F09" w:rsidP="005F5F09">
      <w:pPr>
        <w:spacing w:after="0" w:line="240" w:lineRule="auto"/>
        <w:jc w:val="right"/>
        <w:rPr>
          <w:rFonts w:ascii="Times New Roman" w:hAnsi="Times New Roman" w:cs="Times New Roman"/>
          <w:b/>
        </w:rPr>
      </w:pPr>
      <w:r w:rsidRPr="00806941">
        <w:rPr>
          <w:rFonts w:ascii="Times New Roman" w:hAnsi="Times New Roman" w:cs="Times New Roman"/>
          <w:i/>
          <w:sz w:val="24"/>
          <w:szCs w:val="24"/>
        </w:rPr>
        <w:t>………………… dnia ………………… r.</w:t>
      </w:r>
    </w:p>
    <w:p w:rsidR="005F5F09" w:rsidRPr="001318B7" w:rsidRDefault="005F5F09" w:rsidP="005F5F09">
      <w:pPr>
        <w:spacing w:after="0" w:line="240" w:lineRule="auto"/>
        <w:jc w:val="center"/>
        <w:rPr>
          <w:rFonts w:ascii="Times New Roman" w:hAnsi="Times New Roman" w:cs="Times New Roman"/>
          <w:i/>
          <w:sz w:val="18"/>
          <w:szCs w:val="18"/>
        </w:rPr>
      </w:pPr>
      <w:r w:rsidRPr="001318B7">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1318B7">
        <w:rPr>
          <w:rFonts w:ascii="Times New Roman" w:hAnsi="Times New Roman" w:cs="Times New Roman"/>
          <w:i/>
          <w:sz w:val="18"/>
          <w:szCs w:val="18"/>
        </w:rPr>
        <w:t>miejscowość</w:t>
      </w:r>
    </w:p>
    <w:p w:rsidR="005F5F09" w:rsidRDefault="005F5F09" w:rsidP="005F5F09">
      <w:pPr>
        <w:spacing w:after="120"/>
        <w:rPr>
          <w:rFonts w:ascii="Times New Roman" w:hAnsi="Times New Roman" w:cs="Times New Roman"/>
          <w:i/>
          <w:sz w:val="24"/>
          <w:szCs w:val="24"/>
        </w:rPr>
      </w:pPr>
    </w:p>
    <w:p w:rsidR="005F5F09" w:rsidRPr="003200BA" w:rsidRDefault="005F5F09" w:rsidP="005F5F09">
      <w:pPr>
        <w:spacing w:after="120"/>
        <w:rPr>
          <w:rFonts w:ascii="Times New Roman" w:hAnsi="Times New Roman" w:cs="Times New Roman"/>
          <w:i/>
          <w:sz w:val="24"/>
          <w:szCs w:val="24"/>
        </w:rPr>
      </w:pPr>
      <w:r w:rsidRPr="001318B7">
        <w:rPr>
          <w:rFonts w:ascii="Times New Roman" w:hAnsi="Times New Roman" w:cs="Times New Roman"/>
          <w:i/>
          <w:sz w:val="24"/>
          <w:szCs w:val="24"/>
        </w:rPr>
        <w:t>„Oświadczam, że</w:t>
      </w:r>
      <w:r>
        <w:rPr>
          <w:rFonts w:ascii="Times New Roman" w:hAnsi="Times New Roman" w:cs="Times New Roman"/>
          <w:i/>
          <w:sz w:val="24"/>
          <w:szCs w:val="24"/>
        </w:rPr>
        <w:t xml:space="preserve"> posiadam obywatelstwo polskie”</w:t>
      </w:r>
    </w:p>
    <w:p w:rsidR="005F5F09" w:rsidRPr="001318B7" w:rsidRDefault="005F5F09" w:rsidP="005F5F09">
      <w:pPr>
        <w:spacing w:after="0"/>
        <w:jc w:val="center"/>
        <w:rPr>
          <w:rFonts w:ascii="Times New Roman" w:hAnsi="Times New Roman" w:cs="Times New Roman"/>
          <w:b/>
          <w:sz w:val="28"/>
          <w:szCs w:val="28"/>
        </w:rPr>
      </w:pPr>
    </w:p>
    <w:p w:rsidR="005F5F09" w:rsidRPr="001318B7" w:rsidRDefault="005F5F09" w:rsidP="005F5F09">
      <w:pPr>
        <w:spacing w:after="0"/>
        <w:jc w:val="both"/>
        <w:rPr>
          <w:rFonts w:ascii="Times New Roman" w:hAnsi="Times New Roman" w:cs="Times New Roman"/>
          <w:i/>
          <w:sz w:val="24"/>
          <w:szCs w:val="24"/>
        </w:rPr>
      </w:pPr>
      <w:r w:rsidRPr="001318B7">
        <w:rPr>
          <w:rFonts w:ascii="Times New Roman" w:hAnsi="Times New Roman" w:cs="Times New Roman"/>
          <w:i/>
          <w:sz w:val="24"/>
          <w:szCs w:val="24"/>
        </w:rPr>
        <w:t>„Oświadczam, że korzystam z pełni praw publicznych”</w:t>
      </w:r>
    </w:p>
    <w:p w:rsidR="005F5F09" w:rsidRPr="001318B7" w:rsidRDefault="005F5F09" w:rsidP="005F5F09">
      <w:pPr>
        <w:spacing w:after="0"/>
        <w:jc w:val="center"/>
        <w:rPr>
          <w:rFonts w:ascii="Times New Roman" w:hAnsi="Times New Roman" w:cs="Times New Roman"/>
          <w:b/>
          <w:sz w:val="28"/>
          <w:szCs w:val="28"/>
        </w:rPr>
      </w:pPr>
    </w:p>
    <w:p w:rsidR="005F5F09" w:rsidRPr="001318B7" w:rsidRDefault="005F5F09" w:rsidP="005F5F09">
      <w:pPr>
        <w:spacing w:after="0"/>
        <w:jc w:val="both"/>
        <w:rPr>
          <w:rFonts w:ascii="Times New Roman" w:hAnsi="Times New Roman" w:cs="Times New Roman"/>
          <w:i/>
          <w:sz w:val="24"/>
          <w:szCs w:val="24"/>
        </w:rPr>
      </w:pPr>
      <w:r w:rsidRPr="001318B7">
        <w:rPr>
          <w:rFonts w:ascii="Times New Roman" w:hAnsi="Times New Roman" w:cs="Times New Roman"/>
          <w:i/>
          <w:sz w:val="24"/>
          <w:szCs w:val="24"/>
        </w:rPr>
        <w:t xml:space="preserve">„Oświadczam, że nie byłem/byłam skazany/a prawomocnym wyrokiem za umyślne przestępstwo lub umyślne przestępstwo skarbowe” </w:t>
      </w:r>
    </w:p>
    <w:p w:rsidR="005F5F09" w:rsidRPr="001318B7" w:rsidRDefault="005F5F09" w:rsidP="005F5F09">
      <w:pPr>
        <w:spacing w:after="0"/>
        <w:jc w:val="center"/>
        <w:rPr>
          <w:rFonts w:ascii="Times New Roman" w:hAnsi="Times New Roman" w:cs="Times New Roman"/>
          <w:b/>
          <w:sz w:val="28"/>
          <w:szCs w:val="28"/>
        </w:rPr>
      </w:pPr>
    </w:p>
    <w:p w:rsidR="005F5F09" w:rsidRPr="001318B7" w:rsidRDefault="005F5F09" w:rsidP="005F5F09">
      <w:pPr>
        <w:spacing w:after="0"/>
        <w:jc w:val="center"/>
        <w:rPr>
          <w:rFonts w:ascii="Times New Roman" w:hAnsi="Times New Roman" w:cs="Times New Roman"/>
          <w:b/>
          <w:i/>
          <w:sz w:val="24"/>
          <w:szCs w:val="24"/>
        </w:rPr>
      </w:pPr>
    </w:p>
    <w:p w:rsidR="005F5F09" w:rsidRDefault="005F5F09" w:rsidP="005F5F09">
      <w:pPr>
        <w:spacing w:after="0"/>
        <w:jc w:val="right"/>
        <w:rPr>
          <w:rFonts w:ascii="Times New Roman" w:hAnsi="Times New Roman" w:cs="Times New Roman"/>
          <w:i/>
          <w:sz w:val="24"/>
          <w:szCs w:val="24"/>
        </w:rPr>
      </w:pPr>
      <w:r w:rsidRPr="001318B7">
        <w:rPr>
          <w:rFonts w:ascii="Times New Roman" w:hAnsi="Times New Roman" w:cs="Times New Roman"/>
          <w:i/>
          <w:sz w:val="24"/>
          <w:szCs w:val="24"/>
        </w:rPr>
        <w:t>___________________________________</w:t>
      </w:r>
    </w:p>
    <w:p w:rsidR="005F5F09" w:rsidRPr="00684DC5" w:rsidRDefault="005F5F09" w:rsidP="005F5F09">
      <w:pPr>
        <w:pStyle w:val="NormalnyWeb"/>
        <w:spacing w:before="0" w:beforeAutospacing="0" w:after="0" w:afterAutospacing="0"/>
        <w:jc w:val="both"/>
        <w:rPr>
          <w:sz w:val="20"/>
          <w:szCs w:val="20"/>
        </w:rPr>
      </w:pPr>
      <w:r>
        <w:rPr>
          <w:i/>
          <w:lang w:eastAsia="en-US"/>
        </w:rPr>
        <w:t xml:space="preserve">                                                                                                    </w:t>
      </w:r>
      <w:r w:rsidRPr="00684DC5">
        <w:rPr>
          <w:i/>
          <w:sz w:val="20"/>
          <w:szCs w:val="20"/>
          <w:lang w:eastAsia="en-US"/>
        </w:rPr>
        <w:t>Czytelny podpis kandydata</w:t>
      </w:r>
    </w:p>
    <w:p w:rsidR="005F5F09" w:rsidRDefault="005F5F09" w:rsidP="005F5F09">
      <w:pPr>
        <w:spacing w:after="0"/>
        <w:jc w:val="both"/>
        <w:rPr>
          <w:rFonts w:ascii="Times New Roman" w:hAnsi="Times New Roman" w:cs="Times New Roman"/>
          <w:i/>
          <w:sz w:val="24"/>
          <w:szCs w:val="24"/>
        </w:rPr>
      </w:pPr>
    </w:p>
    <w:p w:rsidR="005F5F09" w:rsidRDefault="005F5F09" w:rsidP="005F5F09">
      <w:pPr>
        <w:spacing w:after="0"/>
        <w:jc w:val="both"/>
        <w:rPr>
          <w:rFonts w:ascii="Times New Roman" w:hAnsi="Times New Roman" w:cs="Times New Roman"/>
          <w:i/>
          <w:sz w:val="24"/>
          <w:szCs w:val="24"/>
        </w:rPr>
      </w:pPr>
    </w:p>
    <w:p w:rsidR="005F5F09" w:rsidRDefault="005F5F09" w:rsidP="005F5F09">
      <w:pPr>
        <w:spacing w:after="0"/>
        <w:jc w:val="both"/>
        <w:rPr>
          <w:rFonts w:ascii="Times New Roman" w:hAnsi="Times New Roman" w:cs="Times New Roman"/>
          <w:i/>
          <w:sz w:val="24"/>
          <w:szCs w:val="24"/>
        </w:rPr>
      </w:pPr>
      <w:r w:rsidRPr="001318B7">
        <w:rPr>
          <w:rFonts w:ascii="Times New Roman" w:hAnsi="Times New Roman" w:cs="Times New Roman"/>
          <w:i/>
          <w:sz w:val="24"/>
          <w:szCs w:val="24"/>
        </w:rPr>
        <w:t>„</w:t>
      </w:r>
      <w:r w:rsidRPr="00806941">
        <w:rPr>
          <w:rFonts w:ascii="Times New Roman" w:hAnsi="Times New Roman" w:cs="Times New Roman"/>
          <w:i/>
          <w:sz w:val="24"/>
          <w:szCs w:val="24"/>
        </w:rPr>
        <w:t>Wyrażam zgodę</w:t>
      </w:r>
      <w:r w:rsidRPr="001318B7">
        <w:rPr>
          <w:rFonts w:ascii="Times New Roman" w:hAnsi="Times New Roman" w:cs="Times New Roman"/>
          <w:i/>
          <w:sz w:val="24"/>
          <w:szCs w:val="24"/>
        </w:rPr>
        <w:t xml:space="preserve"> na przetwarzanie moich danych osobowych przez Wojewodę Świętokrzyskiego - Administratora Danych Osobowych w Świętokrzyskim Urzędzie Wojewódzkim,</w:t>
      </w:r>
      <w:r>
        <w:rPr>
          <w:rFonts w:ascii="Times New Roman" w:hAnsi="Times New Roman" w:cs="Times New Roman"/>
          <w:i/>
          <w:sz w:val="24"/>
          <w:szCs w:val="24"/>
        </w:rPr>
        <w:t xml:space="preserve">                                                       </w:t>
      </w:r>
      <w:r w:rsidRPr="001318B7">
        <w:rPr>
          <w:rFonts w:ascii="Times New Roman" w:hAnsi="Times New Roman" w:cs="Times New Roman"/>
          <w:i/>
          <w:sz w:val="24"/>
          <w:szCs w:val="24"/>
        </w:rPr>
        <w:t>al. IX Wieków Kielc 3, 25-516 Kielce w celu przeprowadzenia</w:t>
      </w:r>
      <w:r>
        <w:rPr>
          <w:rFonts w:ascii="Times New Roman" w:hAnsi="Times New Roman" w:cs="Times New Roman"/>
          <w:i/>
          <w:sz w:val="24"/>
          <w:szCs w:val="24"/>
        </w:rPr>
        <w:t xml:space="preserve"> </w:t>
      </w:r>
      <w:r w:rsidRPr="001318B7">
        <w:rPr>
          <w:rFonts w:ascii="Times New Roman" w:hAnsi="Times New Roman" w:cs="Times New Roman"/>
          <w:i/>
          <w:sz w:val="24"/>
          <w:szCs w:val="24"/>
        </w:rPr>
        <w:t>rekrutacji</w:t>
      </w:r>
      <w:r>
        <w:rPr>
          <w:rFonts w:ascii="Times New Roman" w:hAnsi="Times New Roman" w:cs="Times New Roman"/>
          <w:i/>
          <w:sz w:val="24"/>
          <w:szCs w:val="24"/>
        </w:rPr>
        <w:t xml:space="preserve">                                                                    </w:t>
      </w:r>
      <w:r w:rsidRPr="001318B7">
        <w:rPr>
          <w:rFonts w:ascii="Times New Roman" w:hAnsi="Times New Roman" w:cs="Times New Roman"/>
          <w:i/>
          <w:sz w:val="24"/>
          <w:szCs w:val="24"/>
        </w:rPr>
        <w:t>na</w:t>
      </w:r>
      <w:r>
        <w:rPr>
          <w:rFonts w:ascii="Times New Roman" w:hAnsi="Times New Roman" w:cs="Times New Roman"/>
          <w:i/>
          <w:sz w:val="24"/>
          <w:szCs w:val="24"/>
        </w:rPr>
        <w:t xml:space="preserve"> s</w:t>
      </w:r>
      <w:r w:rsidRPr="001318B7">
        <w:rPr>
          <w:rFonts w:ascii="Times New Roman" w:hAnsi="Times New Roman" w:cs="Times New Roman"/>
          <w:i/>
          <w:sz w:val="24"/>
          <w:szCs w:val="24"/>
        </w:rPr>
        <w:t>tanowisko:</w:t>
      </w:r>
      <w:r>
        <w:rPr>
          <w:rFonts w:ascii="Times New Roman" w:hAnsi="Times New Roman" w:cs="Times New Roman"/>
          <w:i/>
          <w:sz w:val="24"/>
          <w:szCs w:val="24"/>
        </w:rPr>
        <w:t xml:space="preserve"> </w:t>
      </w:r>
      <w:r w:rsidRPr="001318B7">
        <w:rPr>
          <w:rFonts w:ascii="Times New Roman" w:hAnsi="Times New Roman" w:cs="Times New Roman"/>
          <w:i/>
          <w:sz w:val="24"/>
          <w:szCs w:val="24"/>
        </w:rPr>
        <w:t>………………………………...……………………</w:t>
      </w:r>
      <w:r w:rsidRPr="00806941">
        <w:rPr>
          <w:rFonts w:ascii="Times New Roman" w:hAnsi="Times New Roman" w:cs="Times New Roman"/>
          <w:i/>
          <w:sz w:val="24"/>
          <w:szCs w:val="24"/>
        </w:rPr>
        <w:t>………</w:t>
      </w:r>
      <w:r>
        <w:rPr>
          <w:rFonts w:ascii="Times New Roman" w:hAnsi="Times New Roman" w:cs="Times New Roman"/>
          <w:i/>
          <w:sz w:val="24"/>
          <w:szCs w:val="24"/>
        </w:rPr>
        <w:t xml:space="preserve">………………………………… </w:t>
      </w:r>
    </w:p>
    <w:p w:rsidR="005F5F09" w:rsidRPr="001318B7" w:rsidRDefault="005F5F09" w:rsidP="005F5F09">
      <w:pPr>
        <w:spacing w:after="0"/>
        <w:jc w:val="both"/>
        <w:rPr>
          <w:rFonts w:ascii="Times New Roman" w:hAnsi="Times New Roman" w:cs="Times New Roman"/>
          <w:i/>
          <w:sz w:val="24"/>
          <w:szCs w:val="24"/>
        </w:rPr>
      </w:pPr>
      <w:r>
        <w:rPr>
          <w:rFonts w:ascii="Times New Roman" w:hAnsi="Times New Roman" w:cs="Times New Roman"/>
          <w:i/>
          <w:sz w:val="24"/>
          <w:szCs w:val="24"/>
        </w:rPr>
        <w:t xml:space="preserve">w </w:t>
      </w:r>
      <w:r w:rsidRPr="001318B7">
        <w:rPr>
          <w:rFonts w:ascii="Times New Roman" w:hAnsi="Times New Roman" w:cs="Times New Roman"/>
          <w:i/>
          <w:sz w:val="24"/>
          <w:szCs w:val="24"/>
        </w:rPr>
        <w:t>Wydziale/Biurze……………………………………………………</w:t>
      </w:r>
      <w:r w:rsidRPr="00806941">
        <w:rPr>
          <w:rFonts w:ascii="Times New Roman" w:hAnsi="Times New Roman" w:cs="Times New Roman"/>
          <w:i/>
          <w:sz w:val="24"/>
          <w:szCs w:val="24"/>
        </w:rPr>
        <w:t>……………………</w:t>
      </w:r>
      <w:r>
        <w:rPr>
          <w:rFonts w:ascii="Times New Roman" w:hAnsi="Times New Roman" w:cs="Times New Roman"/>
          <w:i/>
          <w:sz w:val="24"/>
          <w:szCs w:val="24"/>
        </w:rPr>
        <w:t>………………….</w:t>
      </w:r>
    </w:p>
    <w:p w:rsidR="005F5F09" w:rsidRDefault="005F5F09" w:rsidP="005F5F09">
      <w:pPr>
        <w:spacing w:after="0"/>
        <w:jc w:val="both"/>
        <w:rPr>
          <w:rFonts w:ascii="Times New Roman" w:hAnsi="Times New Roman" w:cs="Times New Roman"/>
          <w:i/>
          <w:sz w:val="24"/>
          <w:szCs w:val="24"/>
        </w:rPr>
      </w:pPr>
    </w:p>
    <w:p w:rsidR="005F5F09" w:rsidRPr="00806941" w:rsidRDefault="005F5F09" w:rsidP="005F5F09">
      <w:pPr>
        <w:spacing w:after="0"/>
        <w:jc w:val="both"/>
        <w:rPr>
          <w:rFonts w:ascii="Times New Roman" w:hAnsi="Times New Roman" w:cs="Times New Roman"/>
          <w:i/>
          <w:sz w:val="24"/>
          <w:szCs w:val="24"/>
        </w:rPr>
      </w:pPr>
      <w:r w:rsidRPr="00806941">
        <w:rPr>
          <w:rFonts w:ascii="Times New Roman" w:hAnsi="Times New Roman" w:cs="Times New Roman"/>
          <w:i/>
          <w:sz w:val="24"/>
          <w:szCs w:val="24"/>
        </w:rPr>
        <w:t>Poinformowano mnie, że:</w:t>
      </w:r>
    </w:p>
    <w:p w:rsidR="005F5F09" w:rsidRPr="001318B7" w:rsidRDefault="005F5F09" w:rsidP="005F5F09">
      <w:pPr>
        <w:numPr>
          <w:ilvl w:val="0"/>
          <w:numId w:val="9"/>
        </w:numPr>
        <w:spacing w:after="0"/>
        <w:jc w:val="both"/>
        <w:rPr>
          <w:rFonts w:ascii="Times New Roman" w:hAnsi="Times New Roman" w:cs="Times New Roman"/>
          <w:i/>
          <w:sz w:val="24"/>
          <w:szCs w:val="24"/>
        </w:rPr>
      </w:pPr>
      <w:r w:rsidRPr="001318B7">
        <w:rPr>
          <w:rFonts w:ascii="Times New Roman" w:hAnsi="Times New Roman" w:cs="Times New Roman"/>
          <w:i/>
          <w:sz w:val="24"/>
          <w:szCs w:val="24"/>
        </w:rPr>
        <w:t>Podan</w:t>
      </w:r>
      <w:r w:rsidRPr="00806941">
        <w:rPr>
          <w:rFonts w:ascii="Times New Roman" w:hAnsi="Times New Roman" w:cs="Times New Roman"/>
          <w:i/>
          <w:sz w:val="24"/>
          <w:szCs w:val="24"/>
        </w:rPr>
        <w:t>i</w:t>
      </w:r>
      <w:r w:rsidRPr="001318B7">
        <w:rPr>
          <w:rFonts w:ascii="Times New Roman" w:hAnsi="Times New Roman" w:cs="Times New Roman"/>
          <w:i/>
          <w:sz w:val="24"/>
          <w:szCs w:val="24"/>
        </w:rPr>
        <w:t>e przeze mnie dan</w:t>
      </w:r>
      <w:r w:rsidRPr="00806941">
        <w:rPr>
          <w:rFonts w:ascii="Times New Roman" w:hAnsi="Times New Roman" w:cs="Times New Roman"/>
          <w:i/>
          <w:sz w:val="24"/>
          <w:szCs w:val="24"/>
        </w:rPr>
        <w:t>ych</w:t>
      </w:r>
      <w:r w:rsidRPr="001318B7">
        <w:rPr>
          <w:rFonts w:ascii="Times New Roman" w:hAnsi="Times New Roman" w:cs="Times New Roman"/>
          <w:i/>
          <w:sz w:val="24"/>
          <w:szCs w:val="24"/>
        </w:rPr>
        <w:t xml:space="preserve"> jest dobrowolne. </w:t>
      </w:r>
    </w:p>
    <w:p w:rsidR="005F5F09" w:rsidRPr="001318B7" w:rsidRDefault="005F5F09" w:rsidP="005F5F09">
      <w:pPr>
        <w:numPr>
          <w:ilvl w:val="0"/>
          <w:numId w:val="9"/>
        </w:numPr>
        <w:spacing w:after="0"/>
        <w:jc w:val="both"/>
        <w:rPr>
          <w:rFonts w:ascii="Times New Roman" w:hAnsi="Times New Roman" w:cs="Times New Roman"/>
          <w:sz w:val="24"/>
          <w:szCs w:val="24"/>
        </w:rPr>
      </w:pPr>
      <w:r w:rsidRPr="001318B7">
        <w:rPr>
          <w:rFonts w:ascii="Times New Roman" w:hAnsi="Times New Roman" w:cs="Times New Roman"/>
          <w:i/>
          <w:sz w:val="24"/>
          <w:szCs w:val="24"/>
        </w:rPr>
        <w:t>Podstawą przetwarzania danych jest moja zgoda.</w:t>
      </w:r>
      <w:r w:rsidRPr="001318B7">
        <w:rPr>
          <w:rFonts w:ascii="Times New Roman" w:hAnsi="Times New Roman" w:cs="Times New Roman"/>
          <w:sz w:val="24"/>
          <w:szCs w:val="24"/>
        </w:rPr>
        <w:t xml:space="preserve"> </w:t>
      </w:r>
    </w:p>
    <w:p w:rsidR="005F5F09" w:rsidRPr="001318B7" w:rsidRDefault="005F5F09" w:rsidP="005F5F09">
      <w:pPr>
        <w:numPr>
          <w:ilvl w:val="0"/>
          <w:numId w:val="9"/>
        </w:numPr>
        <w:spacing w:after="0"/>
        <w:jc w:val="both"/>
        <w:rPr>
          <w:rFonts w:ascii="Times New Roman" w:hAnsi="Times New Roman" w:cs="Times New Roman"/>
          <w:i/>
          <w:sz w:val="24"/>
          <w:szCs w:val="24"/>
        </w:rPr>
      </w:pPr>
      <w:r w:rsidRPr="001318B7">
        <w:rPr>
          <w:rFonts w:ascii="Times New Roman" w:hAnsi="Times New Roman" w:cs="Times New Roman"/>
          <w:i/>
          <w:sz w:val="24"/>
          <w:szCs w:val="24"/>
        </w:rPr>
        <w:t xml:space="preserve">Mam prawo wycofania zgody w dowolnym momencie. </w:t>
      </w:r>
    </w:p>
    <w:p w:rsidR="005F5F09" w:rsidRPr="001318B7" w:rsidRDefault="005F5F09" w:rsidP="005F5F09">
      <w:pPr>
        <w:numPr>
          <w:ilvl w:val="0"/>
          <w:numId w:val="9"/>
        </w:numPr>
        <w:spacing w:after="0"/>
        <w:jc w:val="both"/>
        <w:rPr>
          <w:rFonts w:ascii="Times New Roman" w:hAnsi="Times New Roman" w:cs="Times New Roman"/>
          <w:i/>
          <w:sz w:val="24"/>
          <w:szCs w:val="24"/>
        </w:rPr>
      </w:pPr>
      <w:r w:rsidRPr="001318B7">
        <w:rPr>
          <w:rFonts w:ascii="Times New Roman" w:hAnsi="Times New Roman" w:cs="Times New Roman"/>
          <w:i/>
          <w:sz w:val="24"/>
          <w:szCs w:val="24"/>
        </w:rPr>
        <w:t xml:space="preserve">Dane osobowe będą </w:t>
      </w:r>
      <w:r>
        <w:rPr>
          <w:rFonts w:ascii="Times New Roman" w:hAnsi="Times New Roman" w:cs="Times New Roman"/>
          <w:i/>
          <w:sz w:val="24"/>
          <w:szCs w:val="24"/>
        </w:rPr>
        <w:t>przechowywane</w:t>
      </w:r>
      <w:r w:rsidRPr="001318B7">
        <w:rPr>
          <w:rFonts w:ascii="Times New Roman" w:hAnsi="Times New Roman" w:cs="Times New Roman"/>
          <w:i/>
          <w:sz w:val="24"/>
          <w:szCs w:val="24"/>
        </w:rPr>
        <w:t xml:space="preserve"> 3 miesiąc</w:t>
      </w:r>
      <w:r>
        <w:rPr>
          <w:rFonts w:ascii="Times New Roman" w:hAnsi="Times New Roman" w:cs="Times New Roman"/>
          <w:i/>
          <w:sz w:val="24"/>
          <w:szCs w:val="24"/>
        </w:rPr>
        <w:t>e</w:t>
      </w:r>
      <w:r w:rsidRPr="001318B7">
        <w:rPr>
          <w:rFonts w:ascii="Times New Roman" w:hAnsi="Times New Roman" w:cs="Times New Roman"/>
          <w:i/>
          <w:sz w:val="24"/>
          <w:szCs w:val="24"/>
        </w:rPr>
        <w:t xml:space="preserve"> po zakończeniu procedury naboru. </w:t>
      </w:r>
    </w:p>
    <w:p w:rsidR="005F5F09" w:rsidRDefault="005F5F09" w:rsidP="005F5F09">
      <w:pPr>
        <w:numPr>
          <w:ilvl w:val="0"/>
          <w:numId w:val="9"/>
        </w:numPr>
        <w:spacing w:after="0"/>
        <w:jc w:val="both"/>
        <w:rPr>
          <w:rFonts w:ascii="Times New Roman" w:hAnsi="Times New Roman" w:cs="Times New Roman"/>
          <w:i/>
          <w:sz w:val="24"/>
          <w:szCs w:val="24"/>
        </w:rPr>
      </w:pPr>
      <w:r w:rsidRPr="009E0D0E">
        <w:rPr>
          <w:rFonts w:ascii="Times New Roman" w:hAnsi="Times New Roman" w:cs="Times New Roman"/>
          <w:i/>
          <w:sz w:val="24"/>
          <w:szCs w:val="24"/>
        </w:rPr>
        <w:t xml:space="preserve">Dane nie będą podlegały udostępnieniu podmiotom trzecim. </w:t>
      </w:r>
    </w:p>
    <w:p w:rsidR="005F5F09" w:rsidRPr="009E0D0E" w:rsidRDefault="005F5F09" w:rsidP="005F5F09">
      <w:pPr>
        <w:numPr>
          <w:ilvl w:val="0"/>
          <w:numId w:val="9"/>
        </w:numPr>
        <w:spacing w:after="0"/>
        <w:jc w:val="both"/>
        <w:rPr>
          <w:rFonts w:ascii="Times New Roman" w:hAnsi="Times New Roman" w:cs="Times New Roman"/>
          <w:i/>
          <w:sz w:val="24"/>
          <w:szCs w:val="24"/>
        </w:rPr>
      </w:pPr>
      <w:r w:rsidRPr="009E0D0E">
        <w:rPr>
          <w:rFonts w:ascii="Times New Roman" w:hAnsi="Times New Roman" w:cs="Times New Roman"/>
          <w:i/>
          <w:sz w:val="24"/>
          <w:szCs w:val="24"/>
        </w:rPr>
        <w:t>Odbiorcami danych będą tylko osoby upoważnione z mocy prawa.</w:t>
      </w:r>
    </w:p>
    <w:p w:rsidR="005F5F09" w:rsidRPr="009E0D0E" w:rsidRDefault="005F5F09" w:rsidP="005F5F09">
      <w:pPr>
        <w:numPr>
          <w:ilvl w:val="0"/>
          <w:numId w:val="9"/>
        </w:numPr>
        <w:spacing w:after="0"/>
        <w:jc w:val="both"/>
        <w:rPr>
          <w:rFonts w:ascii="Times New Roman" w:hAnsi="Times New Roman" w:cs="Times New Roman"/>
          <w:i/>
          <w:sz w:val="24"/>
          <w:szCs w:val="24"/>
        </w:rPr>
      </w:pPr>
      <w:r w:rsidRPr="009E0D0E">
        <w:rPr>
          <w:rFonts w:ascii="Times New Roman" w:hAnsi="Times New Roman" w:cs="Times New Roman"/>
          <w:i/>
          <w:sz w:val="24"/>
          <w:szCs w:val="24"/>
        </w:rPr>
        <w:t>Dane nie będą podlegały profilowaniu.</w:t>
      </w:r>
    </w:p>
    <w:p w:rsidR="005F5F09" w:rsidRPr="009E0D0E" w:rsidRDefault="005F5F09" w:rsidP="005F5F09">
      <w:pPr>
        <w:numPr>
          <w:ilvl w:val="0"/>
          <w:numId w:val="9"/>
        </w:numPr>
        <w:spacing w:after="0"/>
        <w:jc w:val="both"/>
        <w:rPr>
          <w:rFonts w:ascii="Times New Roman" w:hAnsi="Times New Roman" w:cs="Times New Roman"/>
          <w:i/>
          <w:sz w:val="24"/>
          <w:szCs w:val="24"/>
        </w:rPr>
      </w:pPr>
      <w:r w:rsidRPr="009E0D0E">
        <w:rPr>
          <w:rFonts w:ascii="Times New Roman" w:hAnsi="Times New Roman" w:cs="Times New Roman"/>
          <w:i/>
          <w:sz w:val="24"/>
          <w:szCs w:val="24"/>
        </w:rPr>
        <w:t xml:space="preserve">Administrator danych nie przekazuje danych osobowych do państwa trzeciego </w:t>
      </w:r>
      <w:r>
        <w:rPr>
          <w:rFonts w:ascii="Times New Roman" w:hAnsi="Times New Roman" w:cs="Times New Roman"/>
          <w:i/>
          <w:sz w:val="24"/>
          <w:szCs w:val="24"/>
        </w:rPr>
        <w:br/>
      </w:r>
      <w:r w:rsidRPr="009E0D0E">
        <w:rPr>
          <w:rFonts w:ascii="Times New Roman" w:hAnsi="Times New Roman" w:cs="Times New Roman"/>
          <w:i/>
          <w:sz w:val="24"/>
          <w:szCs w:val="24"/>
        </w:rPr>
        <w:t>lub organizacji międzynarodowej.</w:t>
      </w:r>
    </w:p>
    <w:p w:rsidR="005F5F09" w:rsidRPr="001318B7" w:rsidRDefault="005F5F09" w:rsidP="005F5F09">
      <w:pPr>
        <w:numPr>
          <w:ilvl w:val="0"/>
          <w:numId w:val="9"/>
        </w:numPr>
        <w:spacing w:after="0"/>
        <w:jc w:val="both"/>
        <w:rPr>
          <w:rFonts w:ascii="Times New Roman" w:hAnsi="Times New Roman" w:cs="Times New Roman"/>
          <w:sz w:val="24"/>
          <w:szCs w:val="24"/>
        </w:rPr>
      </w:pPr>
      <w:r w:rsidRPr="001318B7">
        <w:rPr>
          <w:rFonts w:ascii="Times New Roman" w:hAnsi="Times New Roman" w:cs="Times New Roman"/>
          <w:i/>
          <w:sz w:val="24"/>
          <w:szCs w:val="24"/>
        </w:rPr>
        <w:t>Mam prawo żądania od administratora dostępu do moich danych osobowych, ich sprostowania, usunięcia lub ograniczenia przetwarzania, a także prawo wniesienia skargi do organu nadzorczego.</w:t>
      </w:r>
      <w:r w:rsidRPr="001318B7">
        <w:rPr>
          <w:rFonts w:ascii="Times New Roman" w:hAnsi="Times New Roman" w:cs="Times New Roman"/>
          <w:sz w:val="24"/>
          <w:szCs w:val="24"/>
        </w:rPr>
        <w:t xml:space="preserve"> </w:t>
      </w:r>
    </w:p>
    <w:p w:rsidR="005F5F09" w:rsidRPr="001318B7" w:rsidRDefault="005F5F09" w:rsidP="005F5F09">
      <w:pPr>
        <w:numPr>
          <w:ilvl w:val="0"/>
          <w:numId w:val="9"/>
        </w:numPr>
        <w:spacing w:after="0"/>
        <w:jc w:val="both"/>
        <w:rPr>
          <w:rFonts w:ascii="Times New Roman" w:hAnsi="Times New Roman" w:cs="Times New Roman"/>
          <w:i/>
          <w:sz w:val="24"/>
          <w:szCs w:val="24"/>
        </w:rPr>
      </w:pPr>
      <w:r w:rsidRPr="001318B7">
        <w:rPr>
          <w:rFonts w:ascii="Times New Roman" w:hAnsi="Times New Roman" w:cs="Times New Roman"/>
          <w:i/>
          <w:sz w:val="24"/>
          <w:szCs w:val="24"/>
        </w:rPr>
        <w:t xml:space="preserve">W przypadku pytań dotyczących przetwarzania danych osobowych </w:t>
      </w:r>
      <w:r w:rsidRPr="00806941">
        <w:rPr>
          <w:rFonts w:ascii="Times New Roman" w:hAnsi="Times New Roman" w:cs="Times New Roman"/>
          <w:i/>
          <w:sz w:val="24"/>
          <w:szCs w:val="24"/>
        </w:rPr>
        <w:t>wskazany jest</w:t>
      </w:r>
      <w:r w:rsidRPr="001318B7">
        <w:rPr>
          <w:rFonts w:ascii="Times New Roman" w:hAnsi="Times New Roman" w:cs="Times New Roman"/>
          <w:i/>
          <w:sz w:val="24"/>
          <w:szCs w:val="24"/>
        </w:rPr>
        <w:t xml:space="preserve"> kontakt </w:t>
      </w:r>
      <w:r w:rsidR="002B63C0">
        <w:rPr>
          <w:rFonts w:ascii="Times New Roman" w:hAnsi="Times New Roman" w:cs="Times New Roman"/>
          <w:i/>
          <w:sz w:val="24"/>
          <w:szCs w:val="24"/>
        </w:rPr>
        <w:t xml:space="preserve">                 </w:t>
      </w:r>
      <w:r w:rsidRPr="001318B7">
        <w:rPr>
          <w:rFonts w:ascii="Times New Roman" w:hAnsi="Times New Roman" w:cs="Times New Roman"/>
          <w:i/>
          <w:sz w:val="24"/>
          <w:szCs w:val="24"/>
        </w:rPr>
        <w:t>z Inspektorem Ochrony Danych pod adresem iod@kielce.uw.gov.pl</w:t>
      </w:r>
    </w:p>
    <w:p w:rsidR="005F5F09" w:rsidRDefault="005F5F09" w:rsidP="005F5F09">
      <w:pPr>
        <w:spacing w:after="0"/>
        <w:jc w:val="center"/>
        <w:rPr>
          <w:rFonts w:ascii="Times New Roman" w:hAnsi="Times New Roman" w:cs="Times New Roman"/>
          <w:b/>
          <w:i/>
          <w:sz w:val="24"/>
          <w:szCs w:val="24"/>
        </w:rPr>
      </w:pPr>
    </w:p>
    <w:p w:rsidR="005F5F09" w:rsidRPr="001318B7" w:rsidRDefault="005F5F09" w:rsidP="005F5F09">
      <w:pPr>
        <w:spacing w:after="0"/>
        <w:jc w:val="center"/>
        <w:rPr>
          <w:rFonts w:ascii="Times New Roman" w:hAnsi="Times New Roman" w:cs="Times New Roman"/>
          <w:b/>
          <w:i/>
          <w:sz w:val="24"/>
          <w:szCs w:val="24"/>
        </w:rPr>
      </w:pPr>
    </w:p>
    <w:p w:rsidR="005F5F09" w:rsidRDefault="005F5F09" w:rsidP="005F5F09">
      <w:pPr>
        <w:spacing w:after="0"/>
        <w:jc w:val="right"/>
        <w:rPr>
          <w:rFonts w:ascii="Times New Roman" w:hAnsi="Times New Roman" w:cs="Times New Roman"/>
          <w:i/>
          <w:sz w:val="24"/>
          <w:szCs w:val="24"/>
        </w:rPr>
      </w:pPr>
      <w:r w:rsidRPr="001318B7">
        <w:rPr>
          <w:rFonts w:ascii="Times New Roman" w:hAnsi="Times New Roman" w:cs="Times New Roman"/>
          <w:i/>
          <w:sz w:val="24"/>
          <w:szCs w:val="24"/>
        </w:rPr>
        <w:t>___________________________________</w:t>
      </w:r>
    </w:p>
    <w:p w:rsidR="005F5F09" w:rsidRPr="00684DC5" w:rsidRDefault="005F5F09" w:rsidP="005F5F09">
      <w:pPr>
        <w:pStyle w:val="NormalnyWeb"/>
        <w:spacing w:before="0" w:beforeAutospacing="0" w:after="0" w:afterAutospacing="0"/>
        <w:jc w:val="both"/>
        <w:rPr>
          <w:sz w:val="20"/>
          <w:szCs w:val="20"/>
        </w:rPr>
      </w:pPr>
      <w:r>
        <w:rPr>
          <w:i/>
          <w:lang w:eastAsia="en-US"/>
        </w:rPr>
        <w:t xml:space="preserve">                                                                                                    </w:t>
      </w:r>
      <w:r w:rsidRPr="00684DC5">
        <w:rPr>
          <w:i/>
          <w:sz w:val="20"/>
          <w:szCs w:val="20"/>
          <w:lang w:eastAsia="en-US"/>
        </w:rPr>
        <w:t>Czytelny podpis kandydata</w:t>
      </w:r>
    </w:p>
    <w:p w:rsidR="00A22429" w:rsidRPr="004E54E1" w:rsidRDefault="00A22429" w:rsidP="005F5F09">
      <w:pPr>
        <w:jc w:val="right"/>
        <w:rPr>
          <w:rFonts w:ascii="Book Antiqua" w:hAnsi="Book Antiqua"/>
        </w:rPr>
      </w:pPr>
    </w:p>
    <w:sectPr w:rsidR="00A22429" w:rsidRPr="004E54E1" w:rsidSect="000915A0">
      <w:pgSz w:w="11906" w:h="16838"/>
      <w:pgMar w:top="851"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94F" w:rsidRDefault="0027494F" w:rsidP="004C7200">
      <w:pPr>
        <w:spacing w:after="0" w:line="240" w:lineRule="auto"/>
      </w:pPr>
      <w:r>
        <w:separator/>
      </w:r>
    </w:p>
  </w:endnote>
  <w:endnote w:type="continuationSeparator" w:id="0">
    <w:p w:rsidR="0027494F" w:rsidRDefault="0027494F" w:rsidP="004C7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94F" w:rsidRDefault="0027494F" w:rsidP="004C7200">
      <w:pPr>
        <w:spacing w:after="0" w:line="240" w:lineRule="auto"/>
      </w:pPr>
      <w:r>
        <w:separator/>
      </w:r>
    </w:p>
  </w:footnote>
  <w:footnote w:type="continuationSeparator" w:id="0">
    <w:p w:rsidR="0027494F" w:rsidRDefault="0027494F" w:rsidP="004C7200">
      <w:pPr>
        <w:spacing w:after="0" w:line="240" w:lineRule="auto"/>
      </w:pPr>
      <w:r>
        <w:continuationSeparator/>
      </w:r>
    </w:p>
  </w:footnote>
  <w:footnote w:id="1">
    <w:p w:rsidR="004C7200" w:rsidRDefault="004C7200" w:rsidP="004C7200">
      <w:pPr>
        <w:pStyle w:val="Tekstprzypisudolnego"/>
      </w:pPr>
      <w:r>
        <w:rPr>
          <w:rStyle w:val="Odwoanieprzypisudolnego"/>
        </w:rPr>
        <w:footnoteRef/>
      </w:r>
      <w:r>
        <w:t xml:space="preserve"> </w:t>
      </w:r>
      <w:r w:rsidR="0049518A">
        <w:rPr>
          <w:rStyle w:val="citation-line"/>
        </w:rPr>
        <w:t>Dz.U. z 2017 r. poz. 1889 t.j.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D1B"/>
    <w:multiLevelType w:val="hybridMultilevel"/>
    <w:tmpl w:val="74C87E6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 w15:restartNumberingAfterBreak="0">
    <w:nsid w:val="0B8D4CC6"/>
    <w:multiLevelType w:val="hybridMultilevel"/>
    <w:tmpl w:val="2A404A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1C3808"/>
    <w:multiLevelType w:val="hybridMultilevel"/>
    <w:tmpl w:val="A9B06D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E77488"/>
    <w:multiLevelType w:val="multilevel"/>
    <w:tmpl w:val="A2B0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F40BC0"/>
    <w:multiLevelType w:val="hybridMultilevel"/>
    <w:tmpl w:val="D9682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683299E"/>
    <w:multiLevelType w:val="multilevel"/>
    <w:tmpl w:val="A4C6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AB15CA"/>
    <w:multiLevelType w:val="multilevel"/>
    <w:tmpl w:val="51905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390069"/>
    <w:multiLevelType w:val="hybridMultilevel"/>
    <w:tmpl w:val="D9427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6"/>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9F"/>
    <w:rsid w:val="0007754A"/>
    <w:rsid w:val="000826C8"/>
    <w:rsid w:val="000915A0"/>
    <w:rsid w:val="00106CAA"/>
    <w:rsid w:val="00121E0D"/>
    <w:rsid w:val="0013128B"/>
    <w:rsid w:val="001A10F9"/>
    <w:rsid w:val="001C70EE"/>
    <w:rsid w:val="001E7778"/>
    <w:rsid w:val="00243BE0"/>
    <w:rsid w:val="00251070"/>
    <w:rsid w:val="002627FA"/>
    <w:rsid w:val="0027164F"/>
    <w:rsid w:val="0027494F"/>
    <w:rsid w:val="002B63C0"/>
    <w:rsid w:val="002D7AEE"/>
    <w:rsid w:val="003124C6"/>
    <w:rsid w:val="00342CE3"/>
    <w:rsid w:val="0036293F"/>
    <w:rsid w:val="003813A7"/>
    <w:rsid w:val="003F4A3F"/>
    <w:rsid w:val="003F50DC"/>
    <w:rsid w:val="0043296A"/>
    <w:rsid w:val="0049518A"/>
    <w:rsid w:val="004C7200"/>
    <w:rsid w:val="004D5EDF"/>
    <w:rsid w:val="004E54E1"/>
    <w:rsid w:val="004F79FA"/>
    <w:rsid w:val="0050186B"/>
    <w:rsid w:val="00547746"/>
    <w:rsid w:val="00597A93"/>
    <w:rsid w:val="005C3D12"/>
    <w:rsid w:val="005F5F09"/>
    <w:rsid w:val="006053D4"/>
    <w:rsid w:val="00666851"/>
    <w:rsid w:val="00666F65"/>
    <w:rsid w:val="006C41BF"/>
    <w:rsid w:val="006D15EF"/>
    <w:rsid w:val="006E79E7"/>
    <w:rsid w:val="006F30D2"/>
    <w:rsid w:val="00713E92"/>
    <w:rsid w:val="007262FE"/>
    <w:rsid w:val="007F104F"/>
    <w:rsid w:val="00812A2E"/>
    <w:rsid w:val="00827EB8"/>
    <w:rsid w:val="00874F66"/>
    <w:rsid w:val="00887CBE"/>
    <w:rsid w:val="008C2E5D"/>
    <w:rsid w:val="008D0E35"/>
    <w:rsid w:val="0092088D"/>
    <w:rsid w:val="00920AE1"/>
    <w:rsid w:val="00921753"/>
    <w:rsid w:val="00927E2C"/>
    <w:rsid w:val="00950853"/>
    <w:rsid w:val="00972C40"/>
    <w:rsid w:val="009E0D0E"/>
    <w:rsid w:val="00A22429"/>
    <w:rsid w:val="00A301CA"/>
    <w:rsid w:val="00A313F8"/>
    <w:rsid w:val="00A45F38"/>
    <w:rsid w:val="00AB37BA"/>
    <w:rsid w:val="00AD0863"/>
    <w:rsid w:val="00AD26A1"/>
    <w:rsid w:val="00AE0AB7"/>
    <w:rsid w:val="00B24A35"/>
    <w:rsid w:val="00B5080F"/>
    <w:rsid w:val="00B66512"/>
    <w:rsid w:val="00BD4B88"/>
    <w:rsid w:val="00BE4F9F"/>
    <w:rsid w:val="00BE7E97"/>
    <w:rsid w:val="00BF1440"/>
    <w:rsid w:val="00C01E62"/>
    <w:rsid w:val="00C33DC6"/>
    <w:rsid w:val="00C46411"/>
    <w:rsid w:val="00C60A73"/>
    <w:rsid w:val="00C6624E"/>
    <w:rsid w:val="00C66A07"/>
    <w:rsid w:val="00C97C37"/>
    <w:rsid w:val="00CF5039"/>
    <w:rsid w:val="00D03866"/>
    <w:rsid w:val="00D043E3"/>
    <w:rsid w:val="00D16D07"/>
    <w:rsid w:val="00D237BA"/>
    <w:rsid w:val="00D74C67"/>
    <w:rsid w:val="00D87161"/>
    <w:rsid w:val="00E60633"/>
    <w:rsid w:val="00E93D2D"/>
    <w:rsid w:val="00EA50B8"/>
    <w:rsid w:val="00ED04FA"/>
    <w:rsid w:val="00EE7B86"/>
    <w:rsid w:val="00F572CE"/>
    <w:rsid w:val="00F6781F"/>
    <w:rsid w:val="00F837AA"/>
    <w:rsid w:val="00F95166"/>
    <w:rsid w:val="00FA11F2"/>
    <w:rsid w:val="00FB0B03"/>
    <w:rsid w:val="00FB1DA8"/>
    <w:rsid w:val="00FD62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33A79-8B25-4AFA-B2BA-D9D0F3A7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972C40"/>
    <w:pPr>
      <w:spacing w:after="300" w:line="288" w:lineRule="atLeast"/>
      <w:outlineLvl w:val="0"/>
    </w:pPr>
    <w:rPr>
      <w:rFonts w:ascii="Georgia" w:eastAsia="Times New Roman" w:hAnsi="Georgia" w:cs="Times New Roman"/>
      <w:b/>
      <w:bCs/>
      <w:color w:val="1F548F"/>
      <w:kern w:val="36"/>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E4F9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E4F9F"/>
    <w:rPr>
      <w:rFonts w:ascii="Tahoma" w:hAnsi="Tahoma" w:cs="Tahoma"/>
      <w:sz w:val="16"/>
      <w:szCs w:val="16"/>
    </w:rPr>
  </w:style>
  <w:style w:type="paragraph" w:styleId="NormalnyWeb">
    <w:name w:val="Normal (Web)"/>
    <w:basedOn w:val="Normalny"/>
    <w:uiPriority w:val="99"/>
    <w:unhideWhenUsed/>
    <w:rsid w:val="00920AE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20AE1"/>
    <w:rPr>
      <w:color w:val="0000FF"/>
      <w:u w:val="single"/>
    </w:rPr>
  </w:style>
  <w:style w:type="table" w:styleId="Tabela-Siatka">
    <w:name w:val="Table Grid"/>
    <w:basedOn w:val="Standardowy"/>
    <w:uiPriority w:val="59"/>
    <w:rsid w:val="00ED0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BE7E97"/>
    <w:rPr>
      <w:b/>
      <w:bCs/>
    </w:rPr>
  </w:style>
  <w:style w:type="character" w:styleId="Uwydatnienie">
    <w:name w:val="Emphasis"/>
    <w:basedOn w:val="Domylnaczcionkaakapitu"/>
    <w:uiPriority w:val="20"/>
    <w:qFormat/>
    <w:rsid w:val="00BE7E97"/>
    <w:rPr>
      <w:i/>
      <w:iCs/>
    </w:rPr>
  </w:style>
  <w:style w:type="character" w:customStyle="1" w:styleId="file">
    <w:name w:val="file"/>
    <w:basedOn w:val="Domylnaczcionkaakapitu"/>
    <w:rsid w:val="00BE7E97"/>
  </w:style>
  <w:style w:type="character" w:customStyle="1" w:styleId="Nagwek1Znak">
    <w:name w:val="Nagłówek 1 Znak"/>
    <w:basedOn w:val="Domylnaczcionkaakapitu"/>
    <w:link w:val="Nagwek1"/>
    <w:uiPriority w:val="9"/>
    <w:rsid w:val="00972C40"/>
    <w:rPr>
      <w:rFonts w:ascii="Georgia" w:eastAsia="Times New Roman" w:hAnsi="Georgia" w:cs="Times New Roman"/>
      <w:b/>
      <w:bCs/>
      <w:color w:val="1F548F"/>
      <w:kern w:val="36"/>
      <w:sz w:val="36"/>
      <w:szCs w:val="36"/>
      <w:lang w:eastAsia="pl-PL"/>
    </w:rPr>
  </w:style>
  <w:style w:type="character" w:styleId="UyteHipercze">
    <w:name w:val="FollowedHyperlink"/>
    <w:basedOn w:val="Domylnaczcionkaakapitu"/>
    <w:uiPriority w:val="99"/>
    <w:semiHidden/>
    <w:unhideWhenUsed/>
    <w:rsid w:val="00F837AA"/>
    <w:rPr>
      <w:color w:val="800080" w:themeColor="followedHyperlink"/>
      <w:u w:val="single"/>
    </w:rPr>
  </w:style>
  <w:style w:type="paragraph" w:styleId="Akapitzlist">
    <w:name w:val="List Paragraph"/>
    <w:basedOn w:val="Normalny"/>
    <w:uiPriority w:val="34"/>
    <w:qFormat/>
    <w:rsid w:val="00EA50B8"/>
    <w:pPr>
      <w:ind w:left="720"/>
      <w:contextualSpacing/>
    </w:pPr>
  </w:style>
  <w:style w:type="paragraph" w:styleId="Tekstprzypisudolnego">
    <w:name w:val="footnote text"/>
    <w:basedOn w:val="Normalny"/>
    <w:link w:val="TekstprzypisudolnegoZnak"/>
    <w:uiPriority w:val="99"/>
    <w:semiHidden/>
    <w:unhideWhenUsed/>
    <w:rsid w:val="004C7200"/>
    <w:pPr>
      <w:spacing w:after="0" w:line="240" w:lineRule="exact"/>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4C7200"/>
    <w:rPr>
      <w:rFonts w:ascii="Times New Roman" w:eastAsia="Calibri" w:hAnsi="Times New Roman" w:cs="Times New Roman"/>
      <w:sz w:val="20"/>
      <w:szCs w:val="20"/>
    </w:rPr>
  </w:style>
  <w:style w:type="character" w:styleId="Odwoanieprzypisudolnego">
    <w:name w:val="footnote reference"/>
    <w:uiPriority w:val="99"/>
    <w:semiHidden/>
    <w:unhideWhenUsed/>
    <w:rsid w:val="004C7200"/>
    <w:rPr>
      <w:vertAlign w:val="superscript"/>
    </w:rPr>
  </w:style>
  <w:style w:type="paragraph" w:styleId="Tekstkomentarza">
    <w:name w:val="annotation text"/>
    <w:basedOn w:val="Normalny"/>
    <w:link w:val="TekstkomentarzaZnak"/>
    <w:uiPriority w:val="99"/>
    <w:semiHidden/>
    <w:unhideWhenUsed/>
    <w:rsid w:val="00A22429"/>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uiPriority w:val="99"/>
    <w:semiHidden/>
    <w:rsid w:val="00A22429"/>
    <w:rPr>
      <w:rFonts w:ascii="Calibri" w:eastAsia="Times New Roman" w:hAnsi="Calibri" w:cs="Calibri"/>
      <w:sz w:val="20"/>
      <w:szCs w:val="20"/>
      <w:lang w:eastAsia="pl-PL"/>
    </w:rPr>
  </w:style>
  <w:style w:type="character" w:customStyle="1" w:styleId="citation-line">
    <w:name w:val="citation-line"/>
    <w:basedOn w:val="Domylnaczcionkaakapitu"/>
    <w:rsid w:val="0049518A"/>
  </w:style>
  <w:style w:type="character" w:styleId="Nierozpoznanawzmianka">
    <w:name w:val="Unresolved Mention"/>
    <w:basedOn w:val="Domylnaczcionkaakapitu"/>
    <w:uiPriority w:val="99"/>
    <w:semiHidden/>
    <w:unhideWhenUsed/>
    <w:rsid w:val="00713E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5227">
      <w:bodyDiv w:val="1"/>
      <w:marLeft w:val="0"/>
      <w:marRight w:val="0"/>
      <w:marTop w:val="0"/>
      <w:marBottom w:val="0"/>
      <w:divBdr>
        <w:top w:val="none" w:sz="0" w:space="0" w:color="auto"/>
        <w:left w:val="none" w:sz="0" w:space="0" w:color="auto"/>
        <w:bottom w:val="none" w:sz="0" w:space="0" w:color="auto"/>
        <w:right w:val="none" w:sz="0" w:space="0" w:color="auto"/>
      </w:divBdr>
      <w:divsChild>
        <w:div w:id="2124224489">
          <w:marLeft w:val="0"/>
          <w:marRight w:val="0"/>
          <w:marTop w:val="300"/>
          <w:marBottom w:val="300"/>
          <w:divBdr>
            <w:top w:val="none" w:sz="0" w:space="0" w:color="auto"/>
            <w:left w:val="none" w:sz="0" w:space="0" w:color="auto"/>
            <w:bottom w:val="none" w:sz="0" w:space="0" w:color="auto"/>
            <w:right w:val="none" w:sz="0" w:space="0" w:color="auto"/>
          </w:divBdr>
        </w:div>
      </w:divsChild>
    </w:div>
    <w:div w:id="434515979">
      <w:bodyDiv w:val="1"/>
      <w:marLeft w:val="0"/>
      <w:marRight w:val="0"/>
      <w:marTop w:val="0"/>
      <w:marBottom w:val="0"/>
      <w:divBdr>
        <w:top w:val="none" w:sz="0" w:space="0" w:color="auto"/>
        <w:left w:val="none" w:sz="0" w:space="0" w:color="auto"/>
        <w:bottom w:val="none" w:sz="0" w:space="0" w:color="auto"/>
        <w:right w:val="none" w:sz="0" w:space="0" w:color="auto"/>
      </w:divBdr>
    </w:div>
    <w:div w:id="559560925">
      <w:bodyDiv w:val="1"/>
      <w:marLeft w:val="0"/>
      <w:marRight w:val="0"/>
      <w:marTop w:val="0"/>
      <w:marBottom w:val="0"/>
      <w:divBdr>
        <w:top w:val="none" w:sz="0" w:space="0" w:color="auto"/>
        <w:left w:val="none" w:sz="0" w:space="0" w:color="auto"/>
        <w:bottom w:val="none" w:sz="0" w:space="0" w:color="auto"/>
        <w:right w:val="none" w:sz="0" w:space="0" w:color="auto"/>
      </w:divBdr>
    </w:div>
    <w:div w:id="1122185610">
      <w:bodyDiv w:val="1"/>
      <w:marLeft w:val="0"/>
      <w:marRight w:val="0"/>
      <w:marTop w:val="0"/>
      <w:marBottom w:val="0"/>
      <w:divBdr>
        <w:top w:val="none" w:sz="0" w:space="0" w:color="auto"/>
        <w:left w:val="none" w:sz="0" w:space="0" w:color="auto"/>
        <w:bottom w:val="none" w:sz="0" w:space="0" w:color="auto"/>
        <w:right w:val="none" w:sz="0" w:space="0" w:color="auto"/>
      </w:divBdr>
    </w:div>
    <w:div w:id="1197500881">
      <w:bodyDiv w:val="1"/>
      <w:marLeft w:val="0"/>
      <w:marRight w:val="0"/>
      <w:marTop w:val="0"/>
      <w:marBottom w:val="0"/>
      <w:divBdr>
        <w:top w:val="none" w:sz="0" w:space="0" w:color="auto"/>
        <w:left w:val="none" w:sz="0" w:space="0" w:color="auto"/>
        <w:bottom w:val="none" w:sz="0" w:space="0" w:color="auto"/>
        <w:right w:val="none" w:sz="0" w:space="0" w:color="auto"/>
      </w:divBdr>
    </w:div>
    <w:div w:id="1223521836">
      <w:bodyDiv w:val="1"/>
      <w:marLeft w:val="0"/>
      <w:marRight w:val="0"/>
      <w:marTop w:val="0"/>
      <w:marBottom w:val="0"/>
      <w:divBdr>
        <w:top w:val="none" w:sz="0" w:space="0" w:color="auto"/>
        <w:left w:val="none" w:sz="0" w:space="0" w:color="auto"/>
        <w:bottom w:val="none" w:sz="0" w:space="0" w:color="auto"/>
        <w:right w:val="none" w:sz="0" w:space="0" w:color="auto"/>
      </w:divBdr>
      <w:divsChild>
        <w:div w:id="542211283">
          <w:marLeft w:val="0"/>
          <w:marRight w:val="0"/>
          <w:marTop w:val="0"/>
          <w:marBottom w:val="0"/>
          <w:divBdr>
            <w:top w:val="none" w:sz="0" w:space="0" w:color="auto"/>
            <w:left w:val="none" w:sz="0" w:space="0" w:color="auto"/>
            <w:bottom w:val="none" w:sz="0" w:space="0" w:color="auto"/>
            <w:right w:val="none" w:sz="0" w:space="0" w:color="auto"/>
          </w:divBdr>
          <w:divsChild>
            <w:div w:id="290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bsg4zd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iod@kielce.uw.gov.pl" TargetMode="External"/><Relationship Id="rId4" Type="http://schemas.openxmlformats.org/officeDocument/2006/relationships/webSettings" Target="webSettings.xml"/><Relationship Id="rId9" Type="http://schemas.openxmlformats.org/officeDocument/2006/relationships/hyperlink" Target="wojewoda@kielce.u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6</Pages>
  <Words>1914</Words>
  <Characters>11485</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MPiPS</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Elzbieta Poltorak</dc:creator>
  <cp:lastModifiedBy>Drogosz, Daniel</cp:lastModifiedBy>
  <cp:revision>28</cp:revision>
  <cp:lastPrinted>2018-05-24T11:12:00Z</cp:lastPrinted>
  <dcterms:created xsi:type="dcterms:W3CDTF">2018-02-07T09:26:00Z</dcterms:created>
  <dcterms:modified xsi:type="dcterms:W3CDTF">2018-06-04T08:51:00Z</dcterms:modified>
</cp:coreProperties>
</file>