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0091" w14:textId="77777777" w:rsidR="0032087D" w:rsidRPr="00C92EE7" w:rsidRDefault="0032087D" w:rsidP="00C92EE7">
      <w:pPr>
        <w:spacing w:after="0" w:line="276" w:lineRule="auto"/>
        <w:jc w:val="center"/>
        <w:rPr>
          <w:rFonts w:ascii="Lato" w:hAnsi="Lato" w:cstheme="minorHAnsi"/>
        </w:rPr>
      </w:pPr>
    </w:p>
    <w:p w14:paraId="7E8F0700" w14:textId="22F769AF" w:rsidR="0032087D" w:rsidRPr="00C92EE7" w:rsidRDefault="0052193A" w:rsidP="00C92EE7">
      <w:pPr>
        <w:spacing w:after="0" w:line="276" w:lineRule="auto"/>
        <w:jc w:val="center"/>
        <w:rPr>
          <w:rFonts w:ascii="Lato" w:hAnsi="Lato" w:cstheme="minorHAnsi"/>
        </w:rPr>
      </w:pPr>
      <w:r w:rsidRPr="00C92EE7">
        <w:rPr>
          <w:rFonts w:ascii="Lato" w:hAnsi="Lato" w:cstheme="minorHAnsi"/>
          <w:b/>
          <w:bCs/>
        </w:rPr>
        <w:t xml:space="preserve">UMOWA nr </w:t>
      </w:r>
      <w:r w:rsidR="008E74FB" w:rsidRPr="00C92EE7">
        <w:rPr>
          <w:rFonts w:ascii="Lato" w:hAnsi="Lato" w:cstheme="minorHAnsi"/>
          <w:b/>
          <w:bCs/>
        </w:rPr>
        <w:t>……………………..</w:t>
      </w:r>
      <w:r w:rsidRPr="00C92EE7">
        <w:rPr>
          <w:rFonts w:ascii="Lato" w:hAnsi="Lato" w:cstheme="minorHAnsi"/>
        </w:rPr>
        <w:br/>
      </w:r>
    </w:p>
    <w:p w14:paraId="5054FAEA" w14:textId="77777777" w:rsidR="0052193A" w:rsidRPr="00C92EE7" w:rsidRDefault="0052193A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zawarta w dniu złożenia wszystkich kwalifikowanych podpisów elektronicznych, pomiędzy: </w:t>
      </w:r>
    </w:p>
    <w:p w14:paraId="672ABF3E" w14:textId="5BFFD8B0" w:rsidR="0052193A" w:rsidRPr="00C92EE7" w:rsidRDefault="0052193A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Funduszem Gwarantowanych Świadczeń Pracowniczych </w:t>
      </w:r>
      <w:r w:rsidR="00047F3F" w:rsidRPr="00C92EE7">
        <w:rPr>
          <w:rFonts w:ascii="Lato" w:hAnsi="Lato" w:cstheme="minorHAnsi"/>
        </w:rPr>
        <w:t>–</w:t>
      </w:r>
      <w:r w:rsidRPr="00C92EE7">
        <w:rPr>
          <w:rFonts w:ascii="Lato" w:hAnsi="Lato" w:cstheme="minorHAnsi"/>
        </w:rPr>
        <w:t xml:space="preserve"> reprezentowanym przez dysponenta Funduszu - Ministra Rodziny, Pracy i Polityki Społecznej z siedzibą w  Warszawie przy ul.</w:t>
      </w:r>
      <w:r w:rsidR="003C6907" w:rsidRPr="00C92EE7">
        <w:rPr>
          <w:rFonts w:ascii="Lato" w:hAnsi="Lato" w:cstheme="minorHAnsi"/>
        </w:rPr>
        <w:t> </w:t>
      </w:r>
      <w:r w:rsidRPr="00C92EE7">
        <w:rPr>
          <w:rFonts w:ascii="Lato" w:hAnsi="Lato" w:cstheme="minorHAnsi"/>
        </w:rPr>
        <w:t xml:space="preserve">Nowogrodzkiej 1/3/5, </w:t>
      </w:r>
      <w:r w:rsidR="008007E9" w:rsidRPr="00C92EE7">
        <w:rPr>
          <w:rFonts w:ascii="Lato" w:hAnsi="Lato" w:cstheme="minorHAnsi"/>
        </w:rPr>
        <w:t xml:space="preserve">00-513 Warszawa, </w:t>
      </w:r>
      <w:r w:rsidRPr="00C92EE7">
        <w:rPr>
          <w:rFonts w:ascii="Lato" w:hAnsi="Lato" w:cstheme="minorHAnsi"/>
        </w:rPr>
        <w:t>posiadającym NIP 5262895101 oraz REGON 015725935, zwanym dalej Zamawiającym, w którego imieniu działa</w:t>
      </w:r>
      <w:r w:rsidR="00D566E5" w:rsidRPr="00C92EE7">
        <w:rPr>
          <w:rFonts w:ascii="Lato" w:hAnsi="Lato" w:cstheme="minorHAnsi"/>
        </w:rPr>
        <w:t xml:space="preserve"> Zastępca Dyrektora Biura Obsługi Ministerstwa </w:t>
      </w:r>
      <w:r w:rsidRPr="00C92EE7">
        <w:rPr>
          <w:rFonts w:ascii="Lato" w:hAnsi="Lato" w:cstheme="minorHAnsi"/>
        </w:rPr>
        <w:t xml:space="preserve">– </w:t>
      </w:r>
      <w:r w:rsidR="00D566E5" w:rsidRPr="00C92EE7">
        <w:rPr>
          <w:rFonts w:ascii="Lato" w:hAnsi="Lato" w:cstheme="minorHAnsi"/>
        </w:rPr>
        <w:t xml:space="preserve">Pani </w:t>
      </w:r>
      <w:r w:rsidR="002839D2" w:rsidRPr="00C92EE7">
        <w:rPr>
          <w:rFonts w:ascii="Lato" w:hAnsi="Lato" w:cstheme="minorHAnsi"/>
        </w:rPr>
        <w:t>…………………….</w:t>
      </w:r>
      <w:r w:rsidRPr="00C92EE7">
        <w:rPr>
          <w:rFonts w:ascii="Lato" w:hAnsi="Lato" w:cstheme="minorHAnsi"/>
        </w:rPr>
        <w:t xml:space="preserve"> działająca na podstawie pełnomocnictwa Ministra Rodziny, Pracy i Polityki Społecznej </w:t>
      </w:r>
      <w:r w:rsidR="00F35DDC" w:rsidRPr="00C92EE7">
        <w:rPr>
          <w:rFonts w:ascii="Lato" w:hAnsi="Lato" w:cstheme="minorHAnsi"/>
        </w:rPr>
        <w:t xml:space="preserve">z dnia </w:t>
      </w:r>
      <w:r w:rsidR="002839D2" w:rsidRPr="00C92EE7">
        <w:rPr>
          <w:rFonts w:ascii="Lato" w:hAnsi="Lato" w:cstheme="minorHAnsi"/>
        </w:rPr>
        <w:t>…………………………….</w:t>
      </w:r>
      <w:r w:rsidR="00F35DDC" w:rsidRPr="00C92EE7">
        <w:rPr>
          <w:rFonts w:ascii="Lato" w:hAnsi="Lato" w:cstheme="minorHAnsi"/>
        </w:rPr>
        <w:t xml:space="preserve"> r., </w:t>
      </w:r>
      <w:r w:rsidRPr="00C92EE7">
        <w:rPr>
          <w:rFonts w:ascii="Lato" w:hAnsi="Lato" w:cstheme="minorHAnsi"/>
        </w:rPr>
        <w:t xml:space="preserve">znak: </w:t>
      </w:r>
      <w:r w:rsidR="002839D2" w:rsidRPr="00C92EE7">
        <w:rPr>
          <w:rFonts w:ascii="Lato" w:hAnsi="Lato" w:cstheme="minorHAnsi"/>
        </w:rPr>
        <w:t>………………………………..</w:t>
      </w:r>
      <w:r w:rsidR="00C52F29" w:rsidRPr="00C92EE7">
        <w:rPr>
          <w:rFonts w:ascii="Lato" w:hAnsi="Lato" w:cstheme="minorHAnsi"/>
        </w:rPr>
        <w:t>.</w:t>
      </w:r>
    </w:p>
    <w:p w14:paraId="388078BB" w14:textId="77777777" w:rsidR="00C46F48" w:rsidRPr="00C92EE7" w:rsidRDefault="0052193A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a</w:t>
      </w:r>
    </w:p>
    <w:p w14:paraId="6B4CF44B" w14:textId="5A9D83A3" w:rsidR="00C936F0" w:rsidRPr="00C92EE7" w:rsidRDefault="008E74FB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="Times New Roman"/>
        </w:rPr>
        <w:t>…………………………</w:t>
      </w:r>
      <w:r w:rsidR="00B16617" w:rsidRPr="00C92EE7">
        <w:rPr>
          <w:rFonts w:ascii="Lato" w:hAnsi="Lato" w:cs="Times New Roman"/>
        </w:rPr>
        <w:t xml:space="preserve">. </w:t>
      </w:r>
      <w:r w:rsidR="00C936F0" w:rsidRPr="00C92EE7">
        <w:rPr>
          <w:rFonts w:ascii="Lato" w:hAnsi="Lato" w:cs="Times New Roman"/>
        </w:rPr>
        <w:t xml:space="preserve">z siedzibą </w:t>
      </w:r>
      <w:r w:rsidR="00B16617" w:rsidRPr="00C92EE7">
        <w:rPr>
          <w:rFonts w:ascii="Lato" w:hAnsi="Lato" w:cs="Times New Roman"/>
        </w:rPr>
        <w:t>przy</w:t>
      </w:r>
      <w:r w:rsidR="00C936F0" w:rsidRPr="00C92EE7">
        <w:rPr>
          <w:rFonts w:ascii="Lato" w:hAnsi="Lato" w:cs="Times New Roman"/>
        </w:rPr>
        <w:t xml:space="preserve"> </w:t>
      </w:r>
      <w:r w:rsidR="00B16617" w:rsidRPr="00C92EE7">
        <w:rPr>
          <w:rFonts w:ascii="Lato" w:hAnsi="Lato" w:cs="Times New Roman"/>
        </w:rPr>
        <w:t xml:space="preserve">ul. </w:t>
      </w:r>
      <w:r w:rsidRPr="00C92EE7">
        <w:rPr>
          <w:rFonts w:ascii="Lato" w:hAnsi="Lato" w:cs="Times New Roman"/>
        </w:rPr>
        <w:t>…………………………………….</w:t>
      </w:r>
      <w:r w:rsidR="00B16617" w:rsidRPr="00C92EE7">
        <w:rPr>
          <w:rFonts w:ascii="Lato" w:hAnsi="Lato" w:cs="Times New Roman"/>
        </w:rPr>
        <w:t>,</w:t>
      </w:r>
      <w:r w:rsidR="00C936F0" w:rsidRPr="00C92EE7">
        <w:rPr>
          <w:rFonts w:ascii="Lato" w:hAnsi="Lato" w:cs="Times New Roman"/>
        </w:rPr>
        <w:t xml:space="preserve"> wpisaną do rejestru przedsiębiorców Krajowego Rejestru Sądowego pod numerem KRS: </w:t>
      </w:r>
      <w:r w:rsidRPr="00C92EE7">
        <w:rPr>
          <w:rFonts w:ascii="Lato" w:hAnsi="Lato" w:cs="Times New Roman"/>
        </w:rPr>
        <w:t>…………………………..</w:t>
      </w:r>
      <w:r w:rsidR="00B16617" w:rsidRPr="00C92EE7">
        <w:rPr>
          <w:rFonts w:ascii="Lato" w:hAnsi="Lato" w:cs="Times New Roman"/>
          <w:b/>
          <w:bCs/>
        </w:rPr>
        <w:t xml:space="preserve">, </w:t>
      </w:r>
      <w:r w:rsidR="00C936F0" w:rsidRPr="00C92EE7">
        <w:rPr>
          <w:rFonts w:ascii="Lato" w:hAnsi="Lato" w:cs="Times New Roman"/>
        </w:rPr>
        <w:t xml:space="preserve">posiadającą NIP: </w:t>
      </w:r>
      <w:r w:rsidRPr="00C92EE7">
        <w:rPr>
          <w:rFonts w:ascii="Lato" w:hAnsi="Lato" w:cs="Times New Roman"/>
        </w:rPr>
        <w:t>………………………….</w:t>
      </w:r>
      <w:r w:rsidR="00B16617" w:rsidRPr="00C92EE7">
        <w:rPr>
          <w:rFonts w:ascii="Lato" w:hAnsi="Lato" w:cs="Times New Roman"/>
        </w:rPr>
        <w:t xml:space="preserve"> </w:t>
      </w:r>
      <w:r w:rsidR="00C936F0" w:rsidRPr="00C92EE7">
        <w:rPr>
          <w:rFonts w:ascii="Lato" w:hAnsi="Lato" w:cs="Times New Roman"/>
        </w:rPr>
        <w:t>oraz REGON:</w:t>
      </w:r>
      <w:r w:rsidR="00B16617" w:rsidRPr="00C92EE7">
        <w:rPr>
          <w:rFonts w:ascii="Lato" w:hAnsi="Lato" w:cs="Times New Roman"/>
        </w:rPr>
        <w:t xml:space="preserve"> </w:t>
      </w:r>
      <w:r w:rsidRPr="00C92EE7">
        <w:rPr>
          <w:rFonts w:ascii="Lato" w:hAnsi="Lato" w:cs="Times New Roman"/>
        </w:rPr>
        <w:t>……………………………..</w:t>
      </w:r>
      <w:r w:rsidR="003C6907" w:rsidRPr="00C92EE7">
        <w:rPr>
          <w:rFonts w:ascii="Lato" w:hAnsi="Lato" w:cs="Times New Roman"/>
        </w:rPr>
        <w:t>, kapitał zakładowy w</w:t>
      </w:r>
      <w:r w:rsidR="00EB3DCF" w:rsidRPr="00C92EE7">
        <w:rPr>
          <w:rFonts w:ascii="Lato" w:hAnsi="Lato" w:cs="Times New Roman"/>
        </w:rPr>
        <w:t> </w:t>
      </w:r>
      <w:r w:rsidR="003C6907" w:rsidRPr="00C92EE7">
        <w:rPr>
          <w:rFonts w:ascii="Lato" w:hAnsi="Lato" w:cs="Times New Roman"/>
        </w:rPr>
        <w:t xml:space="preserve">wysokości </w:t>
      </w:r>
      <w:r w:rsidRPr="00C92EE7">
        <w:rPr>
          <w:rFonts w:ascii="Lato" w:hAnsi="Lato" w:cs="Times New Roman"/>
        </w:rPr>
        <w:t>…………………………….</w:t>
      </w:r>
      <w:r w:rsidR="003C6907" w:rsidRPr="00C92EE7">
        <w:rPr>
          <w:rFonts w:ascii="Lato" w:hAnsi="Lato" w:cs="Times New Roman"/>
        </w:rPr>
        <w:t xml:space="preserve"> zł</w:t>
      </w:r>
      <w:r w:rsidR="004539B0" w:rsidRPr="00C92EE7">
        <w:rPr>
          <w:rFonts w:ascii="Lato" w:hAnsi="Lato" w:cs="Times New Roman"/>
        </w:rPr>
        <w:t>, zgodnie z aktualn</w:t>
      </w:r>
      <w:r w:rsidR="000C53D1" w:rsidRPr="00C92EE7">
        <w:rPr>
          <w:rFonts w:ascii="Lato" w:hAnsi="Lato" w:cs="Times New Roman"/>
        </w:rPr>
        <w:t>ą</w:t>
      </w:r>
      <w:r w:rsidR="004539B0" w:rsidRPr="00C92EE7">
        <w:rPr>
          <w:rFonts w:ascii="Lato" w:hAnsi="Lato" w:cs="Times New Roman"/>
        </w:rPr>
        <w:t xml:space="preserve"> informacj</w:t>
      </w:r>
      <w:r w:rsidR="000C53D1" w:rsidRPr="00C92EE7">
        <w:rPr>
          <w:rFonts w:ascii="Lato" w:hAnsi="Lato" w:cs="Times New Roman"/>
        </w:rPr>
        <w:t>ą</w:t>
      </w:r>
      <w:r w:rsidR="004539B0" w:rsidRPr="00C92EE7">
        <w:rPr>
          <w:rFonts w:ascii="Lato" w:hAnsi="Lato" w:cs="Times New Roman"/>
        </w:rPr>
        <w:t xml:space="preserve"> z Krajowego Rejestru Sadowego,</w:t>
      </w:r>
      <w:r w:rsidR="003C6907" w:rsidRPr="00C92EE7">
        <w:rPr>
          <w:rFonts w:ascii="Lato" w:hAnsi="Lato" w:cs="Times New Roman"/>
        </w:rPr>
        <w:t xml:space="preserve"> </w:t>
      </w:r>
      <w:r w:rsidR="00C936F0" w:rsidRPr="00C92EE7">
        <w:rPr>
          <w:rFonts w:ascii="Lato" w:hAnsi="Lato" w:cs="Times New Roman"/>
        </w:rPr>
        <w:t xml:space="preserve"> zwaną dalej „Wykonawcą”, reprezentowaną przez: </w:t>
      </w:r>
    </w:p>
    <w:p w14:paraId="52EC5B6D" w14:textId="3C87C69B" w:rsidR="00C936F0" w:rsidRPr="00C92EE7" w:rsidRDefault="00B16617" w:rsidP="00C92EE7">
      <w:pPr>
        <w:pStyle w:val="Teksttreci0"/>
        <w:shd w:val="clear" w:color="auto" w:fill="auto"/>
        <w:spacing w:before="0" w:after="0" w:line="300" w:lineRule="exact"/>
        <w:ind w:right="40" w:firstLine="0"/>
        <w:jc w:val="both"/>
        <w:rPr>
          <w:rFonts w:ascii="Lato" w:hAnsi="Lato" w:cs="Times New Roman"/>
          <w:sz w:val="22"/>
          <w:szCs w:val="22"/>
        </w:rPr>
      </w:pPr>
      <w:r w:rsidRPr="00C92EE7">
        <w:rPr>
          <w:rFonts w:ascii="Lato" w:hAnsi="Lato" w:cs="Times New Roman"/>
          <w:sz w:val="22"/>
          <w:szCs w:val="22"/>
        </w:rPr>
        <w:t>Pan</w:t>
      </w:r>
      <w:r w:rsidR="00B72666" w:rsidRPr="00C92EE7">
        <w:rPr>
          <w:rFonts w:ascii="Lato" w:hAnsi="Lato" w:cs="Times New Roman"/>
          <w:sz w:val="22"/>
          <w:szCs w:val="22"/>
        </w:rPr>
        <w:t>a</w:t>
      </w:r>
      <w:r w:rsidR="008E74FB" w:rsidRPr="00C92EE7">
        <w:rPr>
          <w:rFonts w:ascii="Lato" w:hAnsi="Lato" w:cs="Times New Roman"/>
          <w:sz w:val="22"/>
          <w:szCs w:val="22"/>
        </w:rPr>
        <w:t>/Panią</w:t>
      </w:r>
      <w:r w:rsidR="00B72666" w:rsidRPr="00C92EE7">
        <w:rPr>
          <w:rFonts w:ascii="Lato" w:hAnsi="Lato" w:cs="Times New Roman"/>
          <w:sz w:val="22"/>
          <w:szCs w:val="22"/>
        </w:rPr>
        <w:t xml:space="preserve"> </w:t>
      </w:r>
      <w:r w:rsidR="008E74FB" w:rsidRPr="00C92EE7">
        <w:rPr>
          <w:rFonts w:ascii="Lato" w:hAnsi="Lato" w:cs="Times New Roman"/>
          <w:sz w:val="22"/>
          <w:szCs w:val="22"/>
        </w:rPr>
        <w:t>………………………………..</w:t>
      </w:r>
      <w:r w:rsidR="000C53D1" w:rsidRPr="00C92EE7">
        <w:rPr>
          <w:rFonts w:ascii="Lato" w:hAnsi="Lato" w:cs="Times New Roman"/>
          <w:sz w:val="22"/>
          <w:szCs w:val="22"/>
        </w:rPr>
        <w:t xml:space="preserve"> </w:t>
      </w:r>
      <w:r w:rsidRPr="00C92EE7">
        <w:rPr>
          <w:rFonts w:ascii="Lato" w:hAnsi="Lato" w:cs="Times New Roman"/>
          <w:sz w:val="22"/>
          <w:szCs w:val="22"/>
        </w:rPr>
        <w:t xml:space="preserve">na podstawie pełnomocnictwa nr </w:t>
      </w:r>
      <w:r w:rsidR="008E74FB" w:rsidRPr="00C92EE7">
        <w:rPr>
          <w:rFonts w:ascii="Lato" w:hAnsi="Lato" w:cs="Times New Roman"/>
          <w:sz w:val="22"/>
          <w:szCs w:val="22"/>
        </w:rPr>
        <w:t>……………………………………..</w:t>
      </w:r>
      <w:r w:rsidR="00F45BEE" w:rsidRPr="00C92EE7">
        <w:rPr>
          <w:rFonts w:ascii="Lato" w:hAnsi="Lato" w:cs="Times New Roman"/>
          <w:sz w:val="22"/>
          <w:szCs w:val="22"/>
        </w:rPr>
        <w:t>,</w:t>
      </w:r>
      <w:r w:rsidR="0050238F" w:rsidRPr="00C92EE7">
        <w:rPr>
          <w:rFonts w:ascii="Lato" w:hAnsi="Lato" w:cs="Times New Roman"/>
          <w:sz w:val="22"/>
          <w:szCs w:val="22"/>
        </w:rPr>
        <w:t xml:space="preserve"> </w:t>
      </w:r>
    </w:p>
    <w:p w14:paraId="67111E95" w14:textId="77777777" w:rsidR="0052193A" w:rsidRPr="00C92EE7" w:rsidRDefault="0052193A" w:rsidP="00C92EE7">
      <w:pPr>
        <w:spacing w:after="0" w:line="276" w:lineRule="auto"/>
        <w:jc w:val="both"/>
        <w:rPr>
          <w:rFonts w:ascii="Lato" w:hAnsi="Lato" w:cstheme="minorHAnsi"/>
        </w:rPr>
      </w:pPr>
    </w:p>
    <w:p w14:paraId="16CF171E" w14:textId="56F67F69" w:rsidR="0052193A" w:rsidRPr="00C92EE7" w:rsidRDefault="0052193A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zwanymi dalej </w:t>
      </w:r>
      <w:r w:rsidR="00C936F0" w:rsidRPr="00C92EE7">
        <w:rPr>
          <w:rFonts w:ascii="Lato" w:hAnsi="Lato" w:cstheme="minorHAnsi"/>
        </w:rPr>
        <w:t xml:space="preserve">łącznie </w:t>
      </w:r>
      <w:r w:rsidRPr="00C92EE7">
        <w:rPr>
          <w:rFonts w:ascii="Lato" w:hAnsi="Lato" w:cstheme="minorHAnsi"/>
        </w:rPr>
        <w:t>„Stronami”,</w:t>
      </w:r>
      <w:r w:rsidR="00C936F0" w:rsidRPr="00C92EE7">
        <w:rPr>
          <w:rFonts w:ascii="Lato" w:hAnsi="Lato" w:cstheme="minorHAnsi"/>
        </w:rPr>
        <w:t xml:space="preserve"> a oddzielnie „Stroną”</w:t>
      </w:r>
      <w:r w:rsidR="00F45BEE" w:rsidRPr="00C92EE7">
        <w:rPr>
          <w:rFonts w:ascii="Lato" w:hAnsi="Lato" w:cstheme="minorHAnsi"/>
        </w:rPr>
        <w:t>,</w:t>
      </w:r>
    </w:p>
    <w:p w14:paraId="21B69D56" w14:textId="433CE30C" w:rsidR="0052193A" w:rsidRPr="00C92EE7" w:rsidRDefault="008E74FB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w wyniku przeprowadzonego przez Zamawiającego postępowania o udzielenie zamówienia publicznego </w:t>
      </w:r>
      <w:proofErr w:type="spellStart"/>
      <w:r w:rsidRPr="00C92EE7">
        <w:rPr>
          <w:rFonts w:ascii="Lato" w:hAnsi="Lato" w:cstheme="minorHAnsi"/>
        </w:rPr>
        <w:t>pn</w:t>
      </w:r>
      <w:proofErr w:type="spellEnd"/>
      <w:r w:rsidR="0052193A" w:rsidRPr="00C92EE7">
        <w:rPr>
          <w:rFonts w:ascii="Lato" w:hAnsi="Lato" w:cstheme="minorHAnsi"/>
        </w:rPr>
        <w:t xml:space="preserve"> „</w:t>
      </w:r>
      <w:r w:rsidR="006134D3" w:rsidRPr="00C92EE7">
        <w:rPr>
          <w:rFonts w:ascii="Lato" w:hAnsi="Lato" w:cstheme="minorHAnsi"/>
        </w:rPr>
        <w:t xml:space="preserve">Wykonywanie kompleksowej usługi sprzątania w budynku przy ul. Rzeźnickiej 58 w Gdańsku i na terenie zewnętrznym”, o wartości poniżej 170 000 zł, do którego nie mają zastosowania przepisy Prawo zamówień publicznych (Dz.U. z 2024 r. poz. 1320 z </w:t>
      </w:r>
      <w:proofErr w:type="spellStart"/>
      <w:r w:rsidR="006134D3" w:rsidRPr="00C92EE7">
        <w:rPr>
          <w:rFonts w:ascii="Lato" w:hAnsi="Lato" w:cstheme="minorHAnsi"/>
        </w:rPr>
        <w:t>późn</w:t>
      </w:r>
      <w:proofErr w:type="spellEnd"/>
      <w:r w:rsidR="006134D3" w:rsidRPr="00C92EE7">
        <w:rPr>
          <w:rFonts w:ascii="Lato" w:hAnsi="Lato" w:cstheme="minorHAnsi"/>
        </w:rPr>
        <w:t>. zm.), została zawarta Umowa o następującej treści</w:t>
      </w:r>
      <w:r w:rsidRPr="00C92EE7">
        <w:rPr>
          <w:rFonts w:ascii="Lato" w:hAnsi="Lato" w:cstheme="minorHAnsi"/>
        </w:rPr>
        <w:t>:</w:t>
      </w:r>
    </w:p>
    <w:p w14:paraId="61CFB9D0" w14:textId="77777777" w:rsidR="0052193A" w:rsidRPr="00C92EE7" w:rsidRDefault="0052193A" w:rsidP="00C92EE7">
      <w:pPr>
        <w:spacing w:after="0" w:line="276" w:lineRule="auto"/>
        <w:jc w:val="both"/>
        <w:rPr>
          <w:rFonts w:ascii="Lato" w:hAnsi="Lato" w:cstheme="minorHAnsi"/>
        </w:rPr>
      </w:pPr>
    </w:p>
    <w:p w14:paraId="3411D5BC" w14:textId="54CB257E" w:rsidR="0052193A" w:rsidRPr="00C92EE7" w:rsidRDefault="0052193A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1.</w:t>
      </w:r>
      <w:r w:rsidR="002B3235" w:rsidRPr="00C92EE7">
        <w:rPr>
          <w:rFonts w:ascii="Lato" w:hAnsi="Lato" w:cstheme="minorHAnsi"/>
          <w:b/>
          <w:bCs/>
        </w:rPr>
        <w:t xml:space="preserve"> </w:t>
      </w:r>
      <w:r w:rsidR="002B3235" w:rsidRPr="00C92EE7">
        <w:rPr>
          <w:rFonts w:ascii="Lato" w:hAnsi="Lato" w:cstheme="minorHAnsi"/>
          <w:b/>
          <w:bCs/>
        </w:rPr>
        <w:br/>
      </w:r>
      <w:r w:rsidRPr="00C92EE7">
        <w:rPr>
          <w:rFonts w:ascii="Lato" w:hAnsi="Lato" w:cstheme="minorHAnsi"/>
          <w:b/>
          <w:bCs/>
        </w:rPr>
        <w:t>Przedmiot Umowy</w:t>
      </w:r>
    </w:p>
    <w:p w14:paraId="25AFF178" w14:textId="74F540CC" w:rsidR="0052193A" w:rsidRPr="00C92EE7" w:rsidRDefault="0052193A" w:rsidP="00C92E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Przedmiotem Umowy jest wykonywanie kompleksowej usługi sprzątania, </w:t>
      </w:r>
      <w:bookmarkStart w:id="0" w:name="_Hlk202263570"/>
      <w:r w:rsidRPr="00C92EE7">
        <w:rPr>
          <w:rFonts w:ascii="Lato" w:hAnsi="Lato" w:cstheme="minorHAnsi"/>
        </w:rPr>
        <w:t>wraz z myciem okien, polegającej na stałym utrzymaniu czystości i realizowaniu prac porządkowych w</w:t>
      </w:r>
      <w:r w:rsidR="00271B4F" w:rsidRPr="00C92EE7">
        <w:rPr>
          <w:rFonts w:ascii="Lato" w:hAnsi="Lato" w:cstheme="minorHAnsi"/>
        </w:rPr>
        <w:t> </w:t>
      </w:r>
      <w:r w:rsidRPr="00C92EE7">
        <w:rPr>
          <w:rFonts w:ascii="Lato" w:hAnsi="Lato" w:cstheme="minorHAnsi"/>
        </w:rPr>
        <w:t>budynku przy ul. Rzeźnickiej 58 w Gdańsku, a także na terenie zewnętrznym, w tym sezonowym odśnieżaniem oraz wywozem usuniętego śniegu poza teren nieruchomości.</w:t>
      </w:r>
    </w:p>
    <w:bookmarkEnd w:id="0"/>
    <w:p w14:paraId="4ACD8DB2" w14:textId="01A46C29" w:rsidR="00376697" w:rsidRPr="00C92EE7" w:rsidRDefault="00376697" w:rsidP="00C92E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Szczegółowy zakres usług oraz częstotliwość ich wykonywania określa Szczegółowy Opis Przedmiotu Zamówienia (SOPZ), stanowiący załącznik nr 1 do Umowy.</w:t>
      </w:r>
    </w:p>
    <w:p w14:paraId="574FD573" w14:textId="1BD6107A" w:rsidR="0052193A" w:rsidRPr="00C92EE7" w:rsidRDefault="0052193A" w:rsidP="00C92E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Przed zawarciem Umowy Wykonawca dostarczy Zamawiającemu </w:t>
      </w:r>
      <w:bookmarkStart w:id="1" w:name="_Hlk199858317"/>
      <w:r w:rsidRPr="00C92EE7">
        <w:rPr>
          <w:rFonts w:ascii="Lato" w:hAnsi="Lato" w:cstheme="minorHAnsi"/>
        </w:rPr>
        <w:t>rzeczowy wykaz urządzeń, narzędzi, materiałów i środków czystości</w:t>
      </w:r>
      <w:bookmarkEnd w:id="1"/>
      <w:r w:rsidRPr="00C92EE7">
        <w:rPr>
          <w:rFonts w:ascii="Lato" w:hAnsi="Lato" w:cstheme="minorHAnsi"/>
        </w:rPr>
        <w:t>, które będą stosowane przy realizacji przedmiotu Umowy, stanowiący załącznik nr 3 do umowy.</w:t>
      </w:r>
    </w:p>
    <w:p w14:paraId="42F285E5" w14:textId="77777777" w:rsidR="00376697" w:rsidRPr="00C92EE7" w:rsidRDefault="00376697" w:rsidP="00C92E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zobowiązuje się realizować przedmiot Umowy przy użyciu własnego sprzętu, środków czystości oraz materiałów niezbędnych do prawidłowej realizacji usługi.</w:t>
      </w:r>
    </w:p>
    <w:p w14:paraId="7E42D8E8" w14:textId="6D077A61" w:rsidR="00376697" w:rsidRPr="00C92EE7" w:rsidRDefault="00376697" w:rsidP="00C92EE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Usługi będą wykonywane zgodnie z obowiązującymi przepisami prawa oraz z należytą starannością.</w:t>
      </w:r>
    </w:p>
    <w:p w14:paraId="43A25AF2" w14:textId="5774EC94" w:rsidR="00C936F0" w:rsidRPr="00C92EE7" w:rsidRDefault="0052193A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2.</w:t>
      </w:r>
    </w:p>
    <w:p w14:paraId="2482EB62" w14:textId="4B2AADA3" w:rsidR="00C936F0" w:rsidRPr="00C92EE7" w:rsidRDefault="00C936F0" w:rsidP="00C92EE7">
      <w:pPr>
        <w:pStyle w:val="Nagwek20"/>
        <w:keepNext/>
        <w:keepLines/>
        <w:shd w:val="clear" w:color="auto" w:fill="auto"/>
        <w:spacing w:before="0" w:after="0" w:line="300" w:lineRule="exact"/>
        <w:ind w:right="221"/>
        <w:rPr>
          <w:rFonts w:ascii="Lato" w:hAnsi="Lato" w:cs="Times New Roman"/>
          <w:b/>
          <w:bCs/>
          <w:sz w:val="22"/>
          <w:szCs w:val="22"/>
        </w:rPr>
      </w:pPr>
      <w:r w:rsidRPr="00C92EE7">
        <w:rPr>
          <w:rFonts w:ascii="Lato" w:hAnsi="Lato" w:cs="Times New Roman"/>
          <w:b/>
          <w:bCs/>
          <w:sz w:val="22"/>
          <w:szCs w:val="22"/>
        </w:rPr>
        <w:t xml:space="preserve">Termin realizacji Umowy i </w:t>
      </w:r>
      <w:r w:rsidR="00335826" w:rsidRPr="00C92EE7">
        <w:rPr>
          <w:rFonts w:ascii="Lato" w:hAnsi="Lato" w:cstheme="minorHAnsi"/>
          <w:b/>
          <w:bCs/>
          <w:sz w:val="22"/>
          <w:szCs w:val="22"/>
        </w:rPr>
        <w:t>Przedłużeni</w:t>
      </w:r>
      <w:r w:rsidR="006216D0" w:rsidRPr="00C92EE7">
        <w:rPr>
          <w:rFonts w:ascii="Lato" w:hAnsi="Lato" w:cstheme="minorHAnsi"/>
          <w:b/>
          <w:bCs/>
          <w:sz w:val="22"/>
          <w:szCs w:val="22"/>
        </w:rPr>
        <w:t>a</w:t>
      </w:r>
      <w:r w:rsidR="006216D0" w:rsidRPr="00C92EE7">
        <w:rPr>
          <w:rFonts w:ascii="Lato" w:hAnsi="Lato" w:cstheme="minorHAnsi"/>
          <w:sz w:val="22"/>
          <w:szCs w:val="22"/>
        </w:rPr>
        <w:t xml:space="preserve"> </w:t>
      </w:r>
      <w:r w:rsidRPr="00C92EE7">
        <w:rPr>
          <w:rFonts w:ascii="Lato" w:hAnsi="Lato" w:cs="Times New Roman"/>
          <w:b/>
          <w:bCs/>
          <w:sz w:val="22"/>
          <w:szCs w:val="22"/>
        </w:rPr>
        <w:t>Umowy</w:t>
      </w:r>
    </w:p>
    <w:p w14:paraId="51C7904C" w14:textId="76180C3F" w:rsidR="005B7ED8" w:rsidRPr="00C92EE7" w:rsidRDefault="005B7ED8" w:rsidP="00C92EE7">
      <w:pPr>
        <w:pStyle w:val="Akapitzlist"/>
        <w:widowControl w:val="0"/>
        <w:numPr>
          <w:ilvl w:val="0"/>
          <w:numId w:val="14"/>
        </w:numPr>
        <w:spacing w:after="0" w:line="300" w:lineRule="exact"/>
        <w:ind w:left="426" w:hanging="426"/>
        <w:jc w:val="both"/>
        <w:rPr>
          <w:rFonts w:ascii="Lato" w:eastAsia="Calibri" w:hAnsi="Lato" w:cs="Times New Roman"/>
        </w:rPr>
      </w:pPr>
      <w:r w:rsidRPr="00C92EE7">
        <w:rPr>
          <w:rFonts w:ascii="Lato" w:eastAsia="Calibri" w:hAnsi="Lato" w:cs="Times New Roman"/>
        </w:rPr>
        <w:t xml:space="preserve">Realizacja przedmiotu Umowy rozpocznie się od dnia zawarcia Umowy, jednak nie wcześniej niż od dnia 1 </w:t>
      </w:r>
      <w:r w:rsidR="00935E9D">
        <w:rPr>
          <w:rFonts w:ascii="Lato" w:eastAsia="Calibri" w:hAnsi="Lato" w:cs="Times New Roman"/>
        </w:rPr>
        <w:t>sierpnia</w:t>
      </w:r>
      <w:r w:rsidRPr="00C92EE7">
        <w:rPr>
          <w:rFonts w:ascii="Lato" w:eastAsia="Calibri" w:hAnsi="Lato" w:cs="Times New Roman"/>
        </w:rPr>
        <w:t xml:space="preserve"> 2026 r. i będzie wykonywana przez okres 12 miesięcy lub do wcześniejszego wyczerpania maksymalnego wynagrodzenia brutto określonego w § 7 ust. 1 Umowy.</w:t>
      </w:r>
    </w:p>
    <w:p w14:paraId="6CE1FE31" w14:textId="46CDF832" w:rsidR="005B7ED8" w:rsidRPr="00C92EE7" w:rsidRDefault="005B7ED8" w:rsidP="00C92EE7">
      <w:pPr>
        <w:pStyle w:val="Akapitzlist"/>
        <w:widowControl w:val="0"/>
        <w:numPr>
          <w:ilvl w:val="0"/>
          <w:numId w:val="14"/>
        </w:numPr>
        <w:spacing w:after="0" w:line="300" w:lineRule="exact"/>
        <w:ind w:left="426" w:hanging="426"/>
        <w:jc w:val="both"/>
        <w:rPr>
          <w:rFonts w:ascii="Lato" w:eastAsia="Calibri" w:hAnsi="Lato" w:cs="Times New Roman"/>
        </w:rPr>
      </w:pPr>
      <w:r w:rsidRPr="00C92EE7">
        <w:rPr>
          <w:rFonts w:ascii="Lato" w:eastAsia="Calibri" w:hAnsi="Lato" w:cs="Times New Roman"/>
        </w:rPr>
        <w:lastRenderedPageBreak/>
        <w:t>Zamawiający przewiduje możliwość przedłużenia okresu obowiązywania Umowy o kolejne 12 miesięcy na dotychczasowych warunkach</w:t>
      </w:r>
      <w:r w:rsidR="00A24940" w:rsidRPr="00C92EE7">
        <w:rPr>
          <w:rFonts w:ascii="Lato" w:eastAsia="Calibri" w:hAnsi="Lato" w:cs="Times New Roman"/>
        </w:rPr>
        <w:t>.</w:t>
      </w:r>
    </w:p>
    <w:p w14:paraId="0A1682A1" w14:textId="5F951431" w:rsidR="005B7ED8" w:rsidRPr="00C92EE7" w:rsidRDefault="005B7ED8" w:rsidP="00C92EE7">
      <w:pPr>
        <w:pStyle w:val="Akapitzlist"/>
        <w:widowControl w:val="0"/>
        <w:numPr>
          <w:ilvl w:val="0"/>
          <w:numId w:val="14"/>
        </w:numPr>
        <w:spacing w:after="0" w:line="300" w:lineRule="exact"/>
        <w:ind w:left="426" w:hanging="426"/>
        <w:jc w:val="both"/>
        <w:rPr>
          <w:rFonts w:ascii="Lato" w:eastAsia="Calibri" w:hAnsi="Lato" w:cs="Times New Roman"/>
        </w:rPr>
      </w:pPr>
      <w:r w:rsidRPr="00C92EE7">
        <w:rPr>
          <w:rFonts w:ascii="Lato" w:eastAsia="Calibri" w:hAnsi="Lato" w:cs="Times New Roman"/>
        </w:rPr>
        <w:t>W celu przedłużenia okresu obowiązywania Umowy Wykonawca, nie później niż na 30 dni przed upływem okresu obowiązywania Umowy, przekaże Zamawiającemu pisemną informację dotyczącą woli dalszej realizacji usługi.</w:t>
      </w:r>
    </w:p>
    <w:p w14:paraId="75349063" w14:textId="5AB28BE1" w:rsidR="005B7ED8" w:rsidRPr="00C92EE7" w:rsidRDefault="005B7ED8" w:rsidP="00C92EE7">
      <w:pPr>
        <w:pStyle w:val="Akapitzlist"/>
        <w:widowControl w:val="0"/>
        <w:numPr>
          <w:ilvl w:val="0"/>
          <w:numId w:val="14"/>
        </w:numPr>
        <w:spacing w:after="0" w:line="300" w:lineRule="exact"/>
        <w:ind w:left="426" w:hanging="426"/>
        <w:jc w:val="both"/>
        <w:rPr>
          <w:rFonts w:ascii="Lato" w:eastAsia="Calibri" w:hAnsi="Lato" w:cs="Times New Roman"/>
        </w:rPr>
      </w:pPr>
      <w:r w:rsidRPr="00C92EE7">
        <w:rPr>
          <w:rFonts w:ascii="Lato" w:eastAsia="Calibri" w:hAnsi="Lato" w:cs="Times New Roman"/>
        </w:rPr>
        <w:t>Przedłużenie Umowy nastąpi na podstawie zgodnych oświadczeń woli Stron wyrażonych w formie pisemnego aneksu zawartego przed upływem okresu obowiązywania Umowy.</w:t>
      </w:r>
    </w:p>
    <w:p w14:paraId="0EAD2795" w14:textId="3F762821" w:rsidR="005B7ED8" w:rsidRPr="00C92EE7" w:rsidRDefault="005B7ED8" w:rsidP="00C92EE7">
      <w:pPr>
        <w:pStyle w:val="Akapitzlist"/>
        <w:widowControl w:val="0"/>
        <w:numPr>
          <w:ilvl w:val="0"/>
          <w:numId w:val="14"/>
        </w:numPr>
        <w:spacing w:after="0" w:line="300" w:lineRule="exact"/>
        <w:ind w:left="426" w:hanging="426"/>
        <w:jc w:val="both"/>
        <w:rPr>
          <w:rFonts w:ascii="Lato" w:eastAsia="Calibri" w:hAnsi="Lato" w:cs="Times New Roman"/>
        </w:rPr>
      </w:pPr>
      <w:r w:rsidRPr="00C92EE7">
        <w:rPr>
          <w:rFonts w:ascii="Lato" w:eastAsia="Calibri" w:hAnsi="Lato" w:cs="Times New Roman"/>
        </w:rPr>
        <w:t>Zamawiający zastrzega sobie prawo do nieskorzystania z możliwości przedłużenia Umowy. W takim przypadku Wykonawcy nie przysługują wobec Zamawiającego żadne roszczenia.</w:t>
      </w:r>
    </w:p>
    <w:p w14:paraId="32EE44D8" w14:textId="22DD83FD" w:rsidR="005B7ED8" w:rsidRPr="00C92EE7" w:rsidRDefault="005B7ED8" w:rsidP="00C92EE7">
      <w:pPr>
        <w:pStyle w:val="Akapitzlist"/>
        <w:widowControl w:val="0"/>
        <w:numPr>
          <w:ilvl w:val="0"/>
          <w:numId w:val="14"/>
        </w:numPr>
        <w:spacing w:after="0" w:line="300" w:lineRule="exact"/>
        <w:ind w:left="426" w:hanging="426"/>
        <w:jc w:val="both"/>
        <w:rPr>
          <w:rFonts w:ascii="Lato" w:eastAsia="Calibri" w:hAnsi="Lato" w:cs="Times New Roman"/>
        </w:rPr>
      </w:pPr>
      <w:r w:rsidRPr="00C92EE7">
        <w:rPr>
          <w:rFonts w:ascii="Lato" w:eastAsia="Calibri" w:hAnsi="Lato" w:cs="Times New Roman"/>
        </w:rPr>
        <w:t xml:space="preserve">W przypadku </w:t>
      </w:r>
      <w:r w:rsidR="00A24940" w:rsidRPr="00C92EE7">
        <w:rPr>
          <w:rFonts w:ascii="Lato" w:eastAsia="Calibri" w:hAnsi="Lato" w:cs="Times New Roman"/>
        </w:rPr>
        <w:t>nie zawarcia</w:t>
      </w:r>
      <w:r w:rsidRPr="00C92EE7">
        <w:rPr>
          <w:rFonts w:ascii="Lato" w:eastAsia="Calibri" w:hAnsi="Lato" w:cs="Times New Roman"/>
        </w:rPr>
        <w:t xml:space="preserve"> aneksu, o którym mowa w ust. 4, Umowa wygasa z upływem okresu, na jaki została zawarta, bez konieczności składania dodatkowych oświadczeń woli przez Strony.</w:t>
      </w:r>
    </w:p>
    <w:p w14:paraId="35762ECD" w14:textId="1B3AF900" w:rsidR="000D0873" w:rsidRPr="00C92EE7" w:rsidRDefault="00261A75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3.</w:t>
      </w:r>
      <w:r w:rsidR="002B3235" w:rsidRPr="00C92EE7">
        <w:rPr>
          <w:rFonts w:ascii="Lato" w:hAnsi="Lato" w:cstheme="minorHAnsi"/>
          <w:b/>
          <w:bCs/>
        </w:rPr>
        <w:br/>
      </w:r>
      <w:r w:rsidR="0052193A" w:rsidRPr="00C92EE7">
        <w:rPr>
          <w:rFonts w:ascii="Lato" w:hAnsi="Lato" w:cstheme="minorHAnsi"/>
          <w:b/>
          <w:bCs/>
        </w:rPr>
        <w:t>Obowiązki Zamawiającego</w:t>
      </w:r>
    </w:p>
    <w:p w14:paraId="063168A1" w14:textId="3F1D984F" w:rsidR="000D0873" w:rsidRPr="00C92EE7" w:rsidRDefault="004D1303" w:rsidP="00C92EE7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1. </w:t>
      </w:r>
      <w:r w:rsidR="0052193A" w:rsidRPr="00C92EE7">
        <w:rPr>
          <w:rFonts w:ascii="Lato" w:hAnsi="Lato" w:cstheme="minorHAnsi"/>
        </w:rPr>
        <w:t>Zamawiający wyznaczy i nieodpłatnie udostępni Wykonawcy, na czas realizacji przedmiotu Umowy, pomieszczenie socjalno-magazynowego w sprzątanym obiekcie. Wykonawca jest zobowiązany utrzymywać w nim porządek.</w:t>
      </w:r>
    </w:p>
    <w:p w14:paraId="46C9A97C" w14:textId="34D4A699" w:rsidR="000D0873" w:rsidRPr="00C92EE7" w:rsidRDefault="0052193A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bookmarkStart w:id="2" w:name="_Hlk202264387"/>
      <w:r w:rsidRPr="00C92EE7">
        <w:rPr>
          <w:rFonts w:ascii="Lato" w:hAnsi="Lato" w:cstheme="minorHAnsi"/>
          <w:b/>
          <w:bCs/>
        </w:rPr>
        <w:t xml:space="preserve">§ </w:t>
      </w:r>
      <w:r w:rsidR="00261A75" w:rsidRPr="00C92EE7">
        <w:rPr>
          <w:rFonts w:ascii="Lato" w:hAnsi="Lato" w:cstheme="minorHAnsi"/>
          <w:b/>
          <w:bCs/>
        </w:rPr>
        <w:t>4</w:t>
      </w:r>
      <w:bookmarkEnd w:id="2"/>
      <w:r w:rsidR="002B3235" w:rsidRPr="00C92EE7">
        <w:rPr>
          <w:rFonts w:ascii="Lato" w:hAnsi="Lato" w:cstheme="minorHAnsi"/>
          <w:b/>
          <w:bCs/>
        </w:rPr>
        <w:br/>
      </w:r>
      <w:r w:rsidRPr="00C92EE7">
        <w:rPr>
          <w:rFonts w:ascii="Lato" w:hAnsi="Lato" w:cstheme="minorHAnsi"/>
          <w:b/>
          <w:bCs/>
        </w:rPr>
        <w:t>Obowiązki Wykonawcy</w:t>
      </w:r>
    </w:p>
    <w:p w14:paraId="16D8CC8A" w14:textId="67624960" w:rsidR="00A24940" w:rsidRPr="00C92EE7" w:rsidRDefault="0052193A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Wykonawca </w:t>
      </w:r>
      <w:r w:rsidR="00A24940" w:rsidRPr="00C92EE7">
        <w:rPr>
          <w:rFonts w:ascii="Lato" w:hAnsi="Lato" w:cstheme="minorHAnsi"/>
        </w:rPr>
        <w:t>zobowiązuje się wykonywać przedmiot Umowy zgodnie z SOPZ, z należytą starannością oraz przy użyciu własnego sprzętu, urządzeń, materiałów i środków czystości niezbędnych do prawidłowej realizacji usługi.</w:t>
      </w:r>
    </w:p>
    <w:p w14:paraId="162B881A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zapewni wykonywanie usług wyłącznie przez osoby posiadające wymagane przepisami prawa badania, szkolenia oraz uprawnienia niezbędne do wykonywania powierzonych czynności.</w:t>
      </w:r>
    </w:p>
    <w:p w14:paraId="1F11093E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Przed rozpoczęciem realizacji Umowy Wykonawca przekaże Zamawiającemu wykaz osób skierowanych do realizacji usługi oraz wskaże osobę odpowiedzialną za bieżący nadzór nad wykonywaniem Umowy. W przypadku zmian personelu wykaz będzie podlegał bieżącej aktualizacji.</w:t>
      </w:r>
    </w:p>
    <w:p w14:paraId="6B9C410C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zastrzega sobie prawo żądania zmiany osoby wykonującej usługę w przypadku stwierdzenia nienależytego wykonywania obowiązków.</w:t>
      </w:r>
    </w:p>
    <w:p w14:paraId="64786C08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zobowiązuje się do świadczenia usług w sposób zapewniający ochronę mienia oraz dokumentów znajdujących się w pomieszczeniach Zamawiającego. Wykonawca nie będzie usuwał dokumentów ani nośników informacji, które nie zostały przeznaczone do usunięcia przez Zamawiającego.</w:t>
      </w:r>
    </w:p>
    <w:p w14:paraId="7AD566B7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zobowiązany jest do prowadzenia stałego nadzoru nad personelem oraz jakością wykonywanych usług i ponosi odpowiedzialność za działania lub zaniechania osób skierowanych do realizacji Umowy jak za działania własne.</w:t>
      </w:r>
    </w:p>
    <w:p w14:paraId="67D26553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ponosi odpowiedzialność za szkody w mieniu lub na osobach powstałe w związku z realizacją Umowy.</w:t>
      </w:r>
    </w:p>
    <w:p w14:paraId="0D862242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nieobecności pracownika Wykonawca zapewni zastępstwo oraz poinformuje o tym Zamawiającego.</w:t>
      </w:r>
    </w:p>
    <w:p w14:paraId="6DDCF02D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zobowiązany jest do przestrzegania zasad selektywnej zbiórki odpadów obowiązujących w obiekcie.</w:t>
      </w:r>
    </w:p>
    <w:p w14:paraId="4FF6E303" w14:textId="77777777" w:rsidR="00A24940" w:rsidRPr="00C92EE7" w:rsidRDefault="00A24940" w:rsidP="00C92EE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lastRenderedPageBreak/>
        <w:t>W przypadku przekazania Wykonawcy kluczy do pomieszczeń Zamawiającego, Wykonawca zobowiązany jest do ich należytego zabezpieczenia oraz niezwłocznego zwrotu po zakończeniu realizacji Umowy lub na żądanie Zamawiającego.</w:t>
      </w:r>
    </w:p>
    <w:p w14:paraId="0F9322CA" w14:textId="4D6FBCE3" w:rsidR="00A24940" w:rsidRPr="00C92EE7" w:rsidRDefault="00A24940" w:rsidP="00C92EE7">
      <w:pPr>
        <w:pStyle w:val="Akapitzlist"/>
        <w:spacing w:after="0" w:line="276" w:lineRule="auto"/>
        <w:ind w:left="360"/>
        <w:jc w:val="both"/>
        <w:rPr>
          <w:rFonts w:ascii="Lato" w:hAnsi="Lato" w:cstheme="minorHAnsi"/>
          <w:b/>
          <w:bCs/>
        </w:rPr>
      </w:pPr>
    </w:p>
    <w:p w14:paraId="039FD156" w14:textId="2F634D24" w:rsidR="00A44452" w:rsidRPr="00C92EE7" w:rsidRDefault="00A44452" w:rsidP="00C92EE7">
      <w:pPr>
        <w:pStyle w:val="Akapitzlist"/>
        <w:spacing w:after="0" w:line="276" w:lineRule="auto"/>
        <w:ind w:left="360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 xml:space="preserve">§ </w:t>
      </w:r>
      <w:r w:rsidR="00261A75" w:rsidRPr="00C92EE7">
        <w:rPr>
          <w:rFonts w:ascii="Lato" w:hAnsi="Lato" w:cstheme="minorHAnsi"/>
          <w:b/>
          <w:bCs/>
        </w:rPr>
        <w:t>5</w:t>
      </w:r>
      <w:r w:rsidRPr="00C92EE7">
        <w:rPr>
          <w:rFonts w:ascii="Lato" w:hAnsi="Lato" w:cstheme="minorHAnsi"/>
          <w:b/>
          <w:bCs/>
        </w:rPr>
        <w:t>.</w:t>
      </w:r>
      <w:r w:rsidR="002B3235" w:rsidRPr="00C92EE7">
        <w:rPr>
          <w:rFonts w:ascii="Lato" w:hAnsi="Lato" w:cstheme="minorHAnsi"/>
          <w:b/>
          <w:bCs/>
        </w:rPr>
        <w:br/>
      </w:r>
      <w:r w:rsidRPr="00C92EE7">
        <w:rPr>
          <w:rFonts w:ascii="Lato" w:hAnsi="Lato" w:cstheme="minorHAnsi"/>
          <w:b/>
          <w:bCs/>
        </w:rPr>
        <w:t>Ubezpieczenie OC</w:t>
      </w:r>
    </w:p>
    <w:p w14:paraId="272F44D0" w14:textId="532ED894" w:rsidR="00A24940" w:rsidRPr="00C92EE7" w:rsidRDefault="00A24940" w:rsidP="00C92EE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zobowiązuje się posiadać przez cały okres obowiązywania Umowy ubezpieczenie od odpowiedzialności cywilnej (OC) w zakresie prowadzonej działalności związanej z przedmiotem Umowy, na kwotę nie mniejszą niż 100 000,00 zł.</w:t>
      </w:r>
    </w:p>
    <w:p w14:paraId="5B6FA924" w14:textId="77777777" w:rsidR="00A24940" w:rsidRPr="00C92EE7" w:rsidRDefault="00A24940" w:rsidP="00C92EE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przedłoży Zamawiającemu, najpóźniej w dniu rozpoczęcia realizacji Umowy, kopię polisy lub innego dokumentu potwierdzającego zawarcie umowy ubezpieczenia wraz z potwierdzeniem opłacenia składki.</w:t>
      </w:r>
    </w:p>
    <w:p w14:paraId="65B8B227" w14:textId="77777777" w:rsidR="00A24940" w:rsidRPr="00C92EE7" w:rsidRDefault="00A24940" w:rsidP="00C92EE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wygaśnięcia umowy ubezpieczenia w trakcie obowiązywania Umowy, Wykonawca zobowiązany jest do zachowania ciągłości ubezpieczenia oraz przedłożenia dokumentów potwierdzających zawarcie kolejnej umowy ubezpieczenia najpóźniej na 3 dni przed upływem ważności dotychczasowej polisy.</w:t>
      </w:r>
    </w:p>
    <w:p w14:paraId="79976778" w14:textId="77777777" w:rsidR="00A24940" w:rsidRPr="00C92EE7" w:rsidRDefault="00A24940" w:rsidP="00C92EE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nieprzedłożenia dokumentów, o których mowa w ust. 2 i 3, Zamawiający może wstrzymać realizację Umowy do czasu ich przedłożenia lub odstąpić od Umowy z przyczyn leżących po stronie Wykonawcy.</w:t>
      </w:r>
    </w:p>
    <w:p w14:paraId="7B3B5898" w14:textId="473A91C9" w:rsidR="00550333" w:rsidRPr="00C92EE7" w:rsidRDefault="00550333" w:rsidP="00C92EE7">
      <w:pPr>
        <w:pStyle w:val="Akapitzlist"/>
        <w:spacing w:after="0" w:line="276" w:lineRule="auto"/>
        <w:ind w:left="360"/>
        <w:jc w:val="both"/>
        <w:rPr>
          <w:rFonts w:ascii="Lato" w:hAnsi="Lato" w:cstheme="minorHAnsi"/>
        </w:rPr>
      </w:pPr>
    </w:p>
    <w:p w14:paraId="010B1A6A" w14:textId="213E7BF8" w:rsidR="00550333" w:rsidRPr="00C92EE7" w:rsidRDefault="00273ACF" w:rsidP="00C92EE7">
      <w:pPr>
        <w:pStyle w:val="Akapitzlist"/>
        <w:spacing w:after="0" w:line="276" w:lineRule="auto"/>
        <w:ind w:left="360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</w:t>
      </w:r>
      <w:r w:rsidR="002448E7" w:rsidRPr="00C92EE7">
        <w:rPr>
          <w:rFonts w:ascii="Lato" w:hAnsi="Lato" w:cstheme="minorHAnsi"/>
          <w:b/>
          <w:bCs/>
        </w:rPr>
        <w:t xml:space="preserve"> 6.</w:t>
      </w:r>
      <w:r w:rsidRPr="00C92EE7">
        <w:rPr>
          <w:rFonts w:ascii="Lato" w:hAnsi="Lato" w:cstheme="minorHAnsi"/>
          <w:b/>
          <w:bCs/>
        </w:rPr>
        <w:br/>
        <w:t>Warunki realizacji przedmiotu Umowy w zakresie zatrudnienia</w:t>
      </w:r>
    </w:p>
    <w:p w14:paraId="5C69743A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zobowiązuje się zapewnić odpowiednią liczbę osób niezbędnych do prawidłowej realizacji przedmiotu Umowy.</w:t>
      </w:r>
    </w:p>
    <w:p w14:paraId="549CB55A" w14:textId="6BBCF0F5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Zamawiający wymaga, aby osoby skierowane do realizacji </w:t>
      </w:r>
      <w:r w:rsidR="00935E9D" w:rsidRPr="00935E9D">
        <w:rPr>
          <w:rFonts w:ascii="Lato" w:hAnsi="Lato" w:cstheme="minorHAnsi"/>
        </w:rPr>
        <w:t xml:space="preserve">sprzątania, a także czynności przewidzianych dla koordynatora </w:t>
      </w:r>
      <w:r w:rsidRPr="00C92EE7">
        <w:rPr>
          <w:rFonts w:ascii="Lato" w:hAnsi="Lato" w:cstheme="minorHAnsi"/>
        </w:rPr>
        <w:t>usługi były zatrudnione przez Wykonawcę lub Podwykonawcę na podstawie umowy o pracę, w wymiarze nie mniejszym niż 1/2 etatu.</w:t>
      </w:r>
    </w:p>
    <w:p w14:paraId="507EA547" w14:textId="3AA87D5A" w:rsidR="00945342" w:rsidRPr="00C92EE7" w:rsidRDefault="00945342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celu zapewnienia ciągłości realizacji usługi Zamawiający wymaga, aby Wykonawca przejął na podstawie umowy o pracę co najmniej 2 osoby wykonujące dotychczas usługę sprzątania w obiekcie przy ul. Rzeźnickiej 58 w Gdańsku, o ile osoby te wyrażą zgodę na kontynuowanie zatrudnienia u nowego Wykonawcy.</w:t>
      </w:r>
    </w:p>
    <w:p w14:paraId="1AE62732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Osoby skierowane do realizacji Umowy muszą posiadać wymagane przepisami prawa badania, szkolenia oraz uprawnienia niezbędne do wykonywania powierzonych czynności.</w:t>
      </w:r>
    </w:p>
    <w:p w14:paraId="0A7A796A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Przed rozpoczęciem realizacji Umowy Wykonawca przekaże Zamawiającemu wykaz osób wykonujących usługę wraz ze wskazaniem osoby odpowiedzialnej za bieżący nadzór nad realizacją Umowy.</w:t>
      </w:r>
    </w:p>
    <w:p w14:paraId="17909F97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zmiany personelu Wykonawca zobowiązany jest niezwłocznie poinformować o tym Zamawiającego oraz przekazać zaktualizowany wykaz osób.</w:t>
      </w:r>
    </w:p>
    <w:p w14:paraId="224733A8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ma prawo żądać zmiany osoby wykonującej usługę w przypadku stwierdzenia nienależytego wykonywania obowiązków lub naruszenia zasad obowiązujących na terenie obiektu.</w:t>
      </w:r>
    </w:p>
    <w:p w14:paraId="209578AB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nieobecności pracownika Wykonawca zapewni zastępstwo oraz poinformuje o tym Zamawiającego.</w:t>
      </w:r>
    </w:p>
    <w:p w14:paraId="28477E7B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Na żądanie Zamawiającego Wykonawca, w terminie 5 dni roboczych od dnia otrzymania wezwania, przedłoży dokumenty potwierdzające spełnianie wymagań, o których mowa w ust. 2, w szczególności:</w:t>
      </w:r>
    </w:p>
    <w:p w14:paraId="218884E8" w14:textId="714BCFB8" w:rsidR="00A24940" w:rsidRPr="00C92EE7" w:rsidRDefault="00A24940" w:rsidP="00C92EE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lastRenderedPageBreak/>
        <w:t>oświadczenie o zatrudnieniu pracowników na podstawie umowy o pracę,</w:t>
      </w:r>
    </w:p>
    <w:p w14:paraId="0D5F8F93" w14:textId="77777777" w:rsidR="00A24940" w:rsidRPr="00C92EE7" w:rsidRDefault="00A24940" w:rsidP="00C92EE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zanonimizowane kopie umów o pracę zawierające informacje dotyczące rodzaju umowy i wymiaru etatu,</w:t>
      </w:r>
    </w:p>
    <w:p w14:paraId="2613C555" w14:textId="77777777" w:rsidR="00A24940" w:rsidRPr="00C92EE7" w:rsidRDefault="00A24940" w:rsidP="00C92EE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zaświadczenie właściwego oddziału ZUS lub KRUS potwierdzające opłacanie składek,</w:t>
      </w:r>
    </w:p>
    <w:p w14:paraId="0604AB6C" w14:textId="77777777" w:rsidR="00A24940" w:rsidRPr="00C92EE7" w:rsidRDefault="00A24940" w:rsidP="00C92EE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inne dokumenty niezbędne do potwierdzenia legalności zatrudnienia.</w:t>
      </w:r>
    </w:p>
    <w:p w14:paraId="369DA750" w14:textId="0408EA1F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ma prawo żądać dodatkowych wyjaśnień lub dokumentów, jeżeli przedstawione dokumenty budzą wątpliwości co do ich autentyczności lub zgodności ze stanem faktycznym.</w:t>
      </w:r>
    </w:p>
    <w:p w14:paraId="59287876" w14:textId="77777777" w:rsidR="00A24940" w:rsidRPr="00C92EE7" w:rsidRDefault="00A24940" w:rsidP="00C92EE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ponosi odpowiedzialność za działania i zaniechania osób skierowanych do realizacji Umowy jak za działania własne.</w:t>
      </w:r>
    </w:p>
    <w:p w14:paraId="65FC539B" w14:textId="669363DF" w:rsidR="00A24940" w:rsidRPr="00C92EE7" w:rsidRDefault="00A24940" w:rsidP="00C92EE7">
      <w:pPr>
        <w:pStyle w:val="Akapitzlist"/>
        <w:spacing w:after="0" w:line="276" w:lineRule="auto"/>
        <w:ind w:left="360"/>
        <w:jc w:val="both"/>
        <w:rPr>
          <w:rFonts w:ascii="Lato" w:hAnsi="Lato" w:cstheme="minorHAnsi"/>
        </w:rPr>
      </w:pPr>
    </w:p>
    <w:p w14:paraId="6D3503BF" w14:textId="4C11E7F4" w:rsidR="0049548C" w:rsidRPr="00C92EE7" w:rsidRDefault="00005CEA" w:rsidP="00C92EE7">
      <w:pPr>
        <w:pStyle w:val="Akapitzlist"/>
        <w:spacing w:after="0" w:line="276" w:lineRule="auto"/>
        <w:ind w:left="360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 xml:space="preserve">§ </w:t>
      </w:r>
      <w:r w:rsidR="002448E7" w:rsidRPr="00C92EE7">
        <w:rPr>
          <w:rFonts w:ascii="Lato" w:hAnsi="Lato" w:cstheme="minorHAnsi"/>
          <w:b/>
          <w:bCs/>
        </w:rPr>
        <w:t>7</w:t>
      </w:r>
      <w:r w:rsidRPr="00C92EE7">
        <w:rPr>
          <w:rFonts w:ascii="Lato" w:hAnsi="Lato" w:cstheme="minorHAnsi"/>
          <w:b/>
          <w:bCs/>
        </w:rPr>
        <w:t>.</w:t>
      </w:r>
      <w:r w:rsidR="0049548C" w:rsidRPr="00C92EE7">
        <w:rPr>
          <w:rFonts w:ascii="Lato" w:hAnsi="Lato" w:cstheme="minorHAnsi"/>
          <w:b/>
          <w:bCs/>
        </w:rPr>
        <w:br/>
        <w:t>Wynagrodzenie</w:t>
      </w:r>
    </w:p>
    <w:p w14:paraId="21403FD0" w14:textId="5187F984" w:rsidR="0049548C" w:rsidRPr="00C92EE7" w:rsidRDefault="0049548C" w:rsidP="00C92EE7">
      <w:pPr>
        <w:numPr>
          <w:ilvl w:val="0"/>
          <w:numId w:val="5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 wykonanie przedmiotu Umowy Zamawiający zapłaci Wykonawcy łączne wynagrodzenie </w:t>
      </w:r>
      <w:r w:rsidR="00DD0CCA" w:rsidRPr="00C92EE7">
        <w:rPr>
          <w:rFonts w:ascii="Lato" w:hAnsi="Lato" w:cstheme="minorHAnsi"/>
        </w:rPr>
        <w:br/>
      </w:r>
      <w:r w:rsidRPr="00C92EE7">
        <w:rPr>
          <w:rFonts w:ascii="Lato" w:hAnsi="Lato" w:cstheme="minorHAnsi"/>
        </w:rPr>
        <w:t xml:space="preserve">w wysokości </w:t>
      </w:r>
      <w:r w:rsidR="002448E7" w:rsidRPr="00C92EE7">
        <w:rPr>
          <w:rFonts w:ascii="Lato" w:hAnsi="Lato" w:cstheme="minorHAnsi"/>
        </w:rPr>
        <w:t xml:space="preserve">nieprzekraczającej kwoty </w:t>
      </w:r>
      <w:bookmarkStart w:id="3" w:name="_Hlk212545964"/>
      <w:r w:rsidR="00B50C99" w:rsidRPr="00C92EE7">
        <w:rPr>
          <w:rFonts w:ascii="Lato" w:hAnsi="Lato" w:cstheme="minorHAnsi"/>
        </w:rPr>
        <w:t>……………</w:t>
      </w:r>
      <w:r w:rsidR="009B53A9" w:rsidRPr="00C92EE7">
        <w:rPr>
          <w:rFonts w:ascii="Lato" w:hAnsi="Lato" w:cstheme="minorHAnsi"/>
        </w:rPr>
        <w:t xml:space="preserve"> </w:t>
      </w:r>
      <w:r w:rsidRPr="00C92EE7">
        <w:rPr>
          <w:rFonts w:ascii="Lato" w:hAnsi="Lato" w:cstheme="minorHAnsi"/>
        </w:rPr>
        <w:t>zł netto (słownie</w:t>
      </w:r>
      <w:r w:rsidR="00D43669" w:rsidRPr="00C92EE7">
        <w:rPr>
          <w:rFonts w:ascii="Lato" w:hAnsi="Lato" w:cstheme="minorHAnsi"/>
        </w:rPr>
        <w:t xml:space="preserve"> złotych</w:t>
      </w:r>
      <w:r w:rsidRPr="00C92EE7">
        <w:rPr>
          <w:rFonts w:ascii="Lato" w:hAnsi="Lato" w:cstheme="minorHAnsi"/>
        </w:rPr>
        <w:t xml:space="preserve">: </w:t>
      </w:r>
      <w:r w:rsidR="00B50C99" w:rsidRPr="00C92EE7">
        <w:rPr>
          <w:rFonts w:ascii="Lato" w:hAnsi="Lato" w:cstheme="minorHAnsi"/>
        </w:rPr>
        <w:t>………………………….</w:t>
      </w:r>
      <w:r w:rsidR="0050238F" w:rsidRPr="00C92EE7">
        <w:rPr>
          <w:rFonts w:ascii="Lato" w:hAnsi="Lato" w:cstheme="minorHAnsi"/>
        </w:rPr>
        <w:t xml:space="preserve"> </w:t>
      </w:r>
      <w:r w:rsidR="00B50C99" w:rsidRPr="00C92EE7">
        <w:rPr>
          <w:rFonts w:ascii="Lato" w:hAnsi="Lato" w:cstheme="minorHAnsi"/>
        </w:rPr>
        <w:t>0</w:t>
      </w:r>
      <w:r w:rsidR="0050238F" w:rsidRPr="00C92EE7">
        <w:rPr>
          <w:rFonts w:ascii="Lato" w:hAnsi="Lato" w:cstheme="minorHAnsi"/>
        </w:rPr>
        <w:t>0/</w:t>
      </w:r>
      <w:r w:rsidRPr="00C92EE7">
        <w:rPr>
          <w:rFonts w:ascii="Lato" w:hAnsi="Lato" w:cstheme="minorHAnsi"/>
        </w:rPr>
        <w:t>100 netto</w:t>
      </w:r>
      <w:bookmarkEnd w:id="3"/>
      <w:r w:rsidRPr="00C92EE7">
        <w:rPr>
          <w:rFonts w:ascii="Lato" w:hAnsi="Lato" w:cstheme="minorHAnsi"/>
        </w:rPr>
        <w:t>), co wraz z podatkiem od towarów i usług (VAT) stanowi kwotę</w:t>
      </w:r>
      <w:r w:rsidR="002448E7" w:rsidRPr="00C92EE7">
        <w:rPr>
          <w:rFonts w:ascii="Lato" w:hAnsi="Lato" w:cstheme="minorHAnsi"/>
        </w:rPr>
        <w:t xml:space="preserve"> </w:t>
      </w:r>
      <w:bookmarkStart w:id="4" w:name="_Hlk212545819"/>
      <w:r w:rsidR="00B50C99" w:rsidRPr="00C92EE7">
        <w:rPr>
          <w:rFonts w:ascii="Lato" w:hAnsi="Lato" w:cstheme="minorHAnsi"/>
        </w:rPr>
        <w:t>……………..</w:t>
      </w:r>
      <w:r w:rsidR="0050238F" w:rsidRPr="00C92EE7">
        <w:rPr>
          <w:rFonts w:ascii="Lato" w:hAnsi="Lato" w:cstheme="minorHAnsi"/>
        </w:rPr>
        <w:t xml:space="preserve"> </w:t>
      </w:r>
      <w:r w:rsidR="009B53A9" w:rsidRPr="00C92EE7">
        <w:rPr>
          <w:rFonts w:ascii="Lato" w:hAnsi="Lato" w:cstheme="minorHAnsi"/>
        </w:rPr>
        <w:t xml:space="preserve"> </w:t>
      </w:r>
      <w:r w:rsidRPr="00C92EE7">
        <w:rPr>
          <w:rFonts w:ascii="Lato" w:hAnsi="Lato" w:cstheme="minorHAnsi"/>
        </w:rPr>
        <w:t>zł brutto (słownie</w:t>
      </w:r>
      <w:r w:rsidR="00D43669" w:rsidRPr="00C92EE7">
        <w:rPr>
          <w:rFonts w:ascii="Lato" w:hAnsi="Lato" w:cstheme="minorHAnsi"/>
        </w:rPr>
        <w:t xml:space="preserve"> złotych</w:t>
      </w:r>
      <w:r w:rsidRPr="00C92EE7">
        <w:rPr>
          <w:rFonts w:ascii="Lato" w:hAnsi="Lato" w:cstheme="minorHAnsi"/>
        </w:rPr>
        <w:t xml:space="preserve">: </w:t>
      </w:r>
      <w:r w:rsidR="00B50C99" w:rsidRPr="00C92EE7">
        <w:rPr>
          <w:rFonts w:ascii="Lato" w:hAnsi="Lato" w:cstheme="minorHAnsi"/>
        </w:rPr>
        <w:t>…………………………………………………..</w:t>
      </w:r>
      <w:r w:rsidR="0050238F" w:rsidRPr="00C92EE7">
        <w:rPr>
          <w:rFonts w:ascii="Lato" w:hAnsi="Lato" w:cstheme="minorHAnsi"/>
        </w:rPr>
        <w:t xml:space="preserve"> </w:t>
      </w:r>
      <w:r w:rsidR="00B50C99" w:rsidRPr="00C92EE7">
        <w:rPr>
          <w:rFonts w:ascii="Lato" w:hAnsi="Lato" w:cstheme="minorHAnsi"/>
        </w:rPr>
        <w:t>00</w:t>
      </w:r>
      <w:r w:rsidR="0050238F" w:rsidRPr="00C92EE7">
        <w:rPr>
          <w:rFonts w:ascii="Lato" w:hAnsi="Lato" w:cstheme="minorHAnsi"/>
        </w:rPr>
        <w:t>/</w:t>
      </w:r>
      <w:r w:rsidRPr="00C92EE7">
        <w:rPr>
          <w:rFonts w:ascii="Lato" w:hAnsi="Lato" w:cstheme="minorHAnsi"/>
        </w:rPr>
        <w:t>100 brutto).</w:t>
      </w:r>
      <w:bookmarkEnd w:id="4"/>
    </w:p>
    <w:p w14:paraId="719D08E4" w14:textId="44920001" w:rsidR="0049548C" w:rsidRPr="00C92EE7" w:rsidRDefault="0049548C" w:rsidP="00C92EE7">
      <w:pPr>
        <w:numPr>
          <w:ilvl w:val="0"/>
          <w:numId w:val="5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 wykonywanie </w:t>
      </w:r>
      <w:r w:rsidR="0057190B" w:rsidRPr="00C92EE7">
        <w:rPr>
          <w:rFonts w:ascii="Lato" w:hAnsi="Lato" w:cstheme="minorHAnsi"/>
        </w:rPr>
        <w:t xml:space="preserve">podstawowego </w:t>
      </w:r>
      <w:r w:rsidRPr="00C92EE7">
        <w:rPr>
          <w:rFonts w:ascii="Lato" w:hAnsi="Lato" w:cstheme="minorHAnsi"/>
        </w:rPr>
        <w:t>przedmiotu Umowy, określonego w § 1 oraz w SOPZ Wykonawca będzie otrzymywał cząstkowe wynagrodzenie, zgodnie z ofertą Wykonawcy (załącznik nr 2 do Umowy), w następujących wysokościach:</w:t>
      </w:r>
    </w:p>
    <w:p w14:paraId="4981E962" w14:textId="01DF3B3B" w:rsidR="0049548C" w:rsidRPr="00C92EE7" w:rsidRDefault="0049548C" w:rsidP="00C92EE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hAnsi="Lato" w:cstheme="minorHAnsi"/>
        </w:rPr>
      </w:pPr>
      <w:bookmarkStart w:id="5" w:name="_Hlk202265815"/>
      <w:r w:rsidRPr="00C92EE7">
        <w:rPr>
          <w:rFonts w:ascii="Lato" w:hAnsi="Lato" w:cstheme="minorHAnsi"/>
        </w:rPr>
        <w:t xml:space="preserve">za usługę sprzątania pomieszczeń biurowych i różnego przeznaczenia oraz ciągów komunikacyjnych wewnętrznych: </w:t>
      </w:r>
      <w:r w:rsidR="00B50C99" w:rsidRPr="00C92EE7">
        <w:rPr>
          <w:rFonts w:ascii="Lato" w:hAnsi="Lato" w:cstheme="minorHAnsi"/>
        </w:rPr>
        <w:t>………………….</w:t>
      </w:r>
      <w:r w:rsidR="009B53A9" w:rsidRPr="00C92EE7">
        <w:rPr>
          <w:rFonts w:ascii="Lato" w:hAnsi="Lato" w:cstheme="minorHAnsi"/>
        </w:rPr>
        <w:t xml:space="preserve"> </w:t>
      </w:r>
      <w:r w:rsidRPr="00C92EE7">
        <w:rPr>
          <w:rFonts w:ascii="Lato" w:hAnsi="Lato" w:cstheme="minorHAnsi"/>
        </w:rPr>
        <w:t>brutto/m-c, (słownie</w:t>
      </w:r>
      <w:r w:rsidR="009B53A9" w:rsidRPr="00C92EE7">
        <w:rPr>
          <w:rFonts w:ascii="Lato" w:hAnsi="Lato" w:cstheme="minorHAnsi"/>
        </w:rPr>
        <w:t xml:space="preserve"> złotych</w:t>
      </w:r>
      <w:r w:rsidRPr="00C92EE7">
        <w:rPr>
          <w:rFonts w:ascii="Lato" w:hAnsi="Lato" w:cstheme="minorHAnsi"/>
        </w:rPr>
        <w:t>:</w:t>
      </w:r>
      <w:r w:rsidR="009B53A9" w:rsidRPr="00C92EE7">
        <w:rPr>
          <w:rFonts w:ascii="Lato" w:hAnsi="Lato" w:cstheme="minorHAnsi"/>
        </w:rPr>
        <w:t xml:space="preserve"> </w:t>
      </w:r>
      <w:r w:rsidR="0057190B" w:rsidRPr="00C92EE7">
        <w:rPr>
          <w:rFonts w:ascii="Lato" w:hAnsi="Lato" w:cstheme="minorHAnsi"/>
        </w:rPr>
        <w:t xml:space="preserve"> </w:t>
      </w:r>
      <w:r w:rsidR="00B50C99" w:rsidRPr="00C92EE7">
        <w:rPr>
          <w:rFonts w:ascii="Lato" w:hAnsi="Lato" w:cstheme="minorHAnsi"/>
        </w:rPr>
        <w:t>……..…………… 00</w:t>
      </w:r>
      <w:r w:rsidRPr="00C92EE7">
        <w:rPr>
          <w:rFonts w:ascii="Lato" w:hAnsi="Lato" w:cstheme="minorHAnsi"/>
        </w:rPr>
        <w:t>/100),</w:t>
      </w:r>
    </w:p>
    <w:p w14:paraId="2497EF1E" w14:textId="4684C60E" w:rsidR="0049548C" w:rsidRPr="00C92EE7" w:rsidRDefault="0049548C" w:rsidP="00C92EE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 usługę sprzątania terenu zewnętrznego: </w:t>
      </w:r>
      <w:r w:rsidR="00B50C99" w:rsidRPr="00C92EE7">
        <w:rPr>
          <w:rFonts w:ascii="Lato" w:hAnsi="Lato" w:cstheme="minorHAnsi"/>
        </w:rPr>
        <w:t>………………</w:t>
      </w:r>
      <w:r w:rsidRPr="00C92EE7">
        <w:rPr>
          <w:rFonts w:ascii="Lato" w:hAnsi="Lato" w:cstheme="minorHAnsi"/>
        </w:rPr>
        <w:t xml:space="preserve"> brutto /m-c, (słownie</w:t>
      </w:r>
      <w:r w:rsidR="009B53A9" w:rsidRPr="00C92EE7">
        <w:rPr>
          <w:rFonts w:ascii="Lato" w:hAnsi="Lato" w:cstheme="minorHAnsi"/>
        </w:rPr>
        <w:t xml:space="preserve"> złotych</w:t>
      </w:r>
      <w:r w:rsidRPr="00C92EE7">
        <w:rPr>
          <w:rFonts w:ascii="Lato" w:hAnsi="Lato" w:cstheme="minorHAnsi"/>
        </w:rPr>
        <w:t xml:space="preserve">: </w:t>
      </w:r>
      <w:r w:rsidR="00B50C99" w:rsidRPr="00C92EE7">
        <w:rPr>
          <w:rFonts w:ascii="Lato" w:hAnsi="Lato" w:cstheme="minorHAnsi"/>
        </w:rPr>
        <w:t>……….………….</w:t>
      </w:r>
      <w:r w:rsidR="0050238F" w:rsidRPr="00C92EE7">
        <w:rPr>
          <w:rFonts w:ascii="Lato" w:hAnsi="Lato" w:cstheme="minorHAnsi"/>
        </w:rPr>
        <w:t xml:space="preserve"> </w:t>
      </w:r>
      <w:r w:rsidR="00B50C99" w:rsidRPr="00C92EE7">
        <w:rPr>
          <w:rFonts w:ascii="Lato" w:hAnsi="Lato" w:cstheme="minorHAnsi"/>
        </w:rPr>
        <w:t>00</w:t>
      </w:r>
      <w:r w:rsidRPr="00C92EE7">
        <w:rPr>
          <w:rFonts w:ascii="Lato" w:hAnsi="Lato" w:cstheme="minorHAnsi"/>
        </w:rPr>
        <w:t>/100),</w:t>
      </w:r>
    </w:p>
    <w:p w14:paraId="3B5606FD" w14:textId="77402346" w:rsidR="0049548C" w:rsidRPr="00C92EE7" w:rsidRDefault="0049548C" w:rsidP="00C92EE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 usługę dwustronnego mycia okien wraz z ościeżnicami, parapetami zewnętrznymi w obiekcie zlokalizowanym przy ul. Rzeźnickiej 58 w Gdańsku: </w:t>
      </w:r>
      <w:r w:rsidR="0057190B" w:rsidRPr="00C92EE7">
        <w:rPr>
          <w:rFonts w:ascii="Lato" w:hAnsi="Lato" w:cstheme="minorHAnsi"/>
        </w:rPr>
        <w:t xml:space="preserve"> </w:t>
      </w:r>
      <w:r w:rsidR="00B50C99" w:rsidRPr="00C92EE7">
        <w:rPr>
          <w:rFonts w:ascii="Lato" w:hAnsi="Lato" w:cstheme="minorHAnsi"/>
        </w:rPr>
        <w:t>…………………..</w:t>
      </w:r>
      <w:r w:rsidR="0057190B" w:rsidRPr="00C92EE7">
        <w:rPr>
          <w:rFonts w:ascii="Lato" w:hAnsi="Lato" w:cstheme="minorHAnsi"/>
        </w:rPr>
        <w:t xml:space="preserve"> </w:t>
      </w:r>
      <w:r w:rsidRPr="00C92EE7">
        <w:rPr>
          <w:rFonts w:ascii="Lato" w:hAnsi="Lato" w:cstheme="minorHAnsi"/>
        </w:rPr>
        <w:t>brutto/jednorazowe mycie okien, (słownie</w:t>
      </w:r>
      <w:r w:rsidR="009B53A9" w:rsidRPr="00C92EE7">
        <w:rPr>
          <w:rFonts w:ascii="Lato" w:hAnsi="Lato" w:cstheme="minorHAnsi"/>
        </w:rPr>
        <w:t xml:space="preserve"> złotych</w:t>
      </w:r>
      <w:r w:rsidRPr="00C92EE7">
        <w:rPr>
          <w:rFonts w:ascii="Lato" w:hAnsi="Lato" w:cstheme="minorHAnsi"/>
        </w:rPr>
        <w:t xml:space="preserve">: </w:t>
      </w:r>
      <w:r w:rsidR="00B50C99" w:rsidRPr="00C92EE7">
        <w:rPr>
          <w:rFonts w:ascii="Lato" w:hAnsi="Lato" w:cstheme="minorHAnsi"/>
        </w:rPr>
        <w:t>………………………………</w:t>
      </w:r>
      <w:r w:rsidR="00B72666" w:rsidRPr="00C92EE7">
        <w:rPr>
          <w:rFonts w:ascii="Lato" w:hAnsi="Lato" w:cstheme="minorHAnsi"/>
        </w:rPr>
        <w:t xml:space="preserve"> </w:t>
      </w:r>
      <w:r w:rsidR="0057190B" w:rsidRPr="00C92EE7">
        <w:rPr>
          <w:rFonts w:ascii="Lato" w:hAnsi="Lato" w:cstheme="minorHAnsi"/>
        </w:rPr>
        <w:t>00</w:t>
      </w:r>
      <w:r w:rsidRPr="00C92EE7">
        <w:rPr>
          <w:rFonts w:ascii="Lato" w:hAnsi="Lato" w:cstheme="minorHAnsi"/>
        </w:rPr>
        <w:t>/100),</w:t>
      </w:r>
    </w:p>
    <w:p w14:paraId="7C95AE8F" w14:textId="1656D1EA" w:rsidR="00A20E74" w:rsidRPr="00C92EE7" w:rsidRDefault="0049548C" w:rsidP="00C92EE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 usługę prania wykładzin: </w:t>
      </w:r>
      <w:r w:rsidR="00B50C99" w:rsidRPr="00C92EE7">
        <w:rPr>
          <w:rFonts w:ascii="Lato" w:hAnsi="Lato" w:cstheme="minorHAnsi"/>
        </w:rPr>
        <w:t>…………</w:t>
      </w:r>
      <w:r w:rsidR="009B53A9" w:rsidRPr="00C92EE7">
        <w:rPr>
          <w:rFonts w:ascii="Lato" w:hAnsi="Lato" w:cstheme="minorHAnsi"/>
        </w:rPr>
        <w:t xml:space="preserve"> </w:t>
      </w:r>
      <w:r w:rsidRPr="00C92EE7">
        <w:rPr>
          <w:rFonts w:ascii="Lato" w:hAnsi="Lato" w:cstheme="minorHAnsi"/>
        </w:rPr>
        <w:t>brutto/za m</w:t>
      </w:r>
      <w:r w:rsidRPr="00C92EE7">
        <w:rPr>
          <w:rFonts w:ascii="Lato" w:hAnsi="Lato" w:cstheme="minorHAnsi"/>
          <w:vertAlign w:val="superscript"/>
        </w:rPr>
        <w:t>2</w:t>
      </w:r>
      <w:r w:rsidRPr="00C92EE7">
        <w:rPr>
          <w:rFonts w:ascii="Lato" w:hAnsi="Lato" w:cstheme="minorHAnsi"/>
        </w:rPr>
        <w:t>, (słownie</w:t>
      </w:r>
      <w:r w:rsidR="009B53A9" w:rsidRPr="00C92EE7">
        <w:rPr>
          <w:rFonts w:ascii="Lato" w:hAnsi="Lato" w:cstheme="minorHAnsi"/>
        </w:rPr>
        <w:t xml:space="preserve"> złotych</w:t>
      </w:r>
      <w:r w:rsidRPr="00C92EE7">
        <w:rPr>
          <w:rFonts w:ascii="Lato" w:hAnsi="Lato" w:cstheme="minorHAnsi"/>
        </w:rPr>
        <w:t xml:space="preserve">: </w:t>
      </w:r>
      <w:r w:rsidR="00B50C99" w:rsidRPr="00C92EE7">
        <w:rPr>
          <w:rFonts w:ascii="Lato" w:hAnsi="Lato" w:cstheme="minorHAnsi"/>
        </w:rPr>
        <w:t>…………. 00</w:t>
      </w:r>
      <w:r w:rsidRPr="00C92EE7">
        <w:rPr>
          <w:rFonts w:ascii="Lato" w:hAnsi="Lato" w:cstheme="minorHAnsi"/>
        </w:rPr>
        <w:t>/100).</w:t>
      </w:r>
    </w:p>
    <w:bookmarkEnd w:id="5"/>
    <w:p w14:paraId="3BDE37BF" w14:textId="34C52ABD" w:rsidR="00F260BC" w:rsidRPr="00C92EE7" w:rsidRDefault="00F260BC" w:rsidP="00C92EE7">
      <w:pPr>
        <w:numPr>
          <w:ilvl w:val="0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Wynagrodzenie, o którym mowa w ust. 1</w:t>
      </w:r>
      <w:r w:rsidR="0057190B" w:rsidRPr="00C92EE7">
        <w:rPr>
          <w:rFonts w:ascii="Lato" w:hAnsi="Lato" w:cstheme="minorHAnsi"/>
        </w:rPr>
        <w:t>-</w:t>
      </w:r>
      <w:r w:rsidR="00B61609" w:rsidRPr="00C92EE7">
        <w:rPr>
          <w:rFonts w:ascii="Lato" w:hAnsi="Lato" w:cstheme="minorHAnsi"/>
        </w:rPr>
        <w:t>2</w:t>
      </w:r>
      <w:r w:rsidRPr="00C92EE7">
        <w:rPr>
          <w:rFonts w:ascii="Lato" w:hAnsi="Lato" w:cstheme="minorHAnsi"/>
        </w:rPr>
        <w:t>, obejmuje wszelkie koszty Wykonawcy niezbędne do prawidłowej realizacji Umowy, w szczególności: koszty robocizny, sprzętu, środków czystości oraz podatku od towarów i usług (VAT).</w:t>
      </w:r>
    </w:p>
    <w:p w14:paraId="39AC6CB1" w14:textId="796F1DB1" w:rsidR="00F260BC" w:rsidRPr="00C92EE7" w:rsidRDefault="00F260BC" w:rsidP="00C92EE7">
      <w:pPr>
        <w:numPr>
          <w:ilvl w:val="0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Wynagrodzenie za realizację przedmiotu Umowy będzie rozliczane na podstawie faktycznie wykonanych usług.</w:t>
      </w:r>
    </w:p>
    <w:p w14:paraId="78556767" w14:textId="7B013159" w:rsidR="00F260BC" w:rsidRPr="00C92EE7" w:rsidRDefault="00F260BC" w:rsidP="00C92EE7">
      <w:pPr>
        <w:numPr>
          <w:ilvl w:val="0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Podstawą do wystawienia faktur będzie Protokół odbioru, którego wzór stanowi załącznik nr 4 do Umowy, podpisany przez upoważnionych przedstawicieli Zamawiającego i</w:t>
      </w:r>
      <w:r w:rsidR="00AD5A24" w:rsidRPr="00C92EE7">
        <w:rPr>
          <w:rFonts w:ascii="Lato" w:hAnsi="Lato" w:cstheme="minorHAnsi"/>
        </w:rPr>
        <w:t> </w:t>
      </w:r>
      <w:r w:rsidRPr="00C92EE7">
        <w:rPr>
          <w:rFonts w:ascii="Lato" w:hAnsi="Lato" w:cstheme="minorHAnsi"/>
        </w:rPr>
        <w:t xml:space="preserve">Wykonawcy, o których mowa w § 8 ust. </w:t>
      </w:r>
      <w:r w:rsidR="00DB3ABA" w:rsidRPr="00C92EE7">
        <w:rPr>
          <w:rFonts w:ascii="Lato" w:hAnsi="Lato" w:cstheme="minorHAnsi"/>
        </w:rPr>
        <w:t>5</w:t>
      </w:r>
      <w:r w:rsidRPr="00C92EE7">
        <w:rPr>
          <w:rFonts w:ascii="Lato" w:hAnsi="Lato" w:cstheme="minorHAnsi"/>
        </w:rPr>
        <w:t xml:space="preserve"> i </w:t>
      </w:r>
      <w:r w:rsidR="00DB3ABA" w:rsidRPr="00C92EE7">
        <w:rPr>
          <w:rFonts w:ascii="Lato" w:hAnsi="Lato" w:cstheme="minorHAnsi"/>
        </w:rPr>
        <w:t>6</w:t>
      </w:r>
      <w:r w:rsidRPr="00C92EE7">
        <w:rPr>
          <w:rFonts w:ascii="Lato" w:hAnsi="Lato" w:cstheme="minorHAnsi"/>
        </w:rPr>
        <w:t>.</w:t>
      </w:r>
    </w:p>
    <w:p w14:paraId="0D372115" w14:textId="54223C57" w:rsidR="00F260BC" w:rsidRPr="00C92EE7" w:rsidRDefault="00F260BC" w:rsidP="00C92EE7">
      <w:pPr>
        <w:numPr>
          <w:ilvl w:val="0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</w:t>
      </w:r>
      <w:r w:rsidR="0057190B" w:rsidRPr="00C92EE7">
        <w:rPr>
          <w:rFonts w:ascii="Lato" w:hAnsi="Lato" w:cstheme="minorHAnsi"/>
        </w:rPr>
        <w:t xml:space="preserve">nagrodzenie, o którym mowa </w:t>
      </w:r>
      <w:r w:rsidR="0057190B" w:rsidRPr="00C92EE7">
        <w:rPr>
          <w:rFonts w:ascii="Lato" w:hAnsi="Lato" w:cs="Times New Roman"/>
        </w:rPr>
        <w:t>w ust. 2</w:t>
      </w:r>
      <w:r w:rsidR="00B61609" w:rsidRPr="00C92EE7">
        <w:rPr>
          <w:rFonts w:ascii="Lato" w:hAnsi="Lato" w:cs="Times New Roman"/>
        </w:rPr>
        <w:t xml:space="preserve"> </w:t>
      </w:r>
      <w:r w:rsidR="0057190B" w:rsidRPr="00C92EE7">
        <w:rPr>
          <w:rFonts w:ascii="Lato" w:hAnsi="Lato" w:cs="Times New Roman"/>
        </w:rPr>
        <w:t xml:space="preserve">wypłacane będzie miesięcznie z dołu, na podstawie faktur VAT, wystawionych przez Wykonawcę. Zapłata wynagrodzenia dokonywana będzie w formie przelewu na rachunek bankowy Wykonawcy podany na fakturze VAT, w terminie do 14 dni od dnia otrzymania przez Zamawiającego prawidłowo wystawionej faktury VAT. </w:t>
      </w:r>
    </w:p>
    <w:p w14:paraId="64AEEDCA" w14:textId="5F2EA08D" w:rsidR="00F260BC" w:rsidRPr="00C92EE7" w:rsidRDefault="00F260BC" w:rsidP="00C92EE7">
      <w:pPr>
        <w:numPr>
          <w:ilvl w:val="0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oświadcza, że rachunek bankowy, który będzie wskazany na fakturze został otwarty w związku z prowadzoną przez Wykonawcę działalnością gospodarczą, zgłoszony i</w:t>
      </w:r>
      <w:r w:rsidR="00AB0D24" w:rsidRPr="00C92EE7">
        <w:rPr>
          <w:rFonts w:ascii="Lato" w:hAnsi="Lato" w:cstheme="minorHAnsi"/>
        </w:rPr>
        <w:t> </w:t>
      </w:r>
      <w:r w:rsidRPr="00C92EE7">
        <w:rPr>
          <w:rFonts w:ascii="Lato" w:hAnsi="Lato" w:cstheme="minorHAnsi"/>
        </w:rPr>
        <w:t>ujawniony w wykazie prowadzonym przez Szefa Krajowej Administracji Skarbowej (tzw. „biała lista”) na podstawie art. 96b ust. 1 ustawy z dnia 11 marca 2004 r. o podatku od towarów i usług (Dz.U. z 20</w:t>
      </w:r>
      <w:r w:rsidR="00EA7AA4" w:rsidRPr="00C92EE7">
        <w:rPr>
          <w:rFonts w:ascii="Lato" w:hAnsi="Lato" w:cstheme="minorHAnsi"/>
        </w:rPr>
        <w:t>25</w:t>
      </w:r>
      <w:r w:rsidRPr="00C92EE7">
        <w:rPr>
          <w:rFonts w:ascii="Lato" w:hAnsi="Lato" w:cstheme="minorHAnsi"/>
        </w:rPr>
        <w:t xml:space="preserve"> r. poz. </w:t>
      </w:r>
      <w:r w:rsidR="00EA7AA4" w:rsidRPr="00C92EE7">
        <w:rPr>
          <w:rFonts w:ascii="Lato" w:hAnsi="Lato" w:cstheme="minorHAnsi"/>
        </w:rPr>
        <w:t>775</w:t>
      </w:r>
      <w:r w:rsidRPr="00C92EE7">
        <w:rPr>
          <w:rFonts w:ascii="Lato" w:hAnsi="Lato" w:cstheme="minorHAnsi"/>
        </w:rPr>
        <w:t xml:space="preserve">). W przypadku gdy wskazany rachunek bankowy </w:t>
      </w:r>
      <w:r w:rsidRPr="00C92EE7">
        <w:rPr>
          <w:rFonts w:ascii="Lato" w:hAnsi="Lato" w:cstheme="minorHAnsi"/>
        </w:rPr>
        <w:lastRenderedPageBreak/>
        <w:t xml:space="preserve">nie będzie znajdował się w ww. wykazie, Zamawiający uprawniony będzie do żądania od Wykonawcy faktury korygującej w tym zakresie. W tej sytuacji, termin płatności wynagrodzenia, o którym mowa w ust. </w:t>
      </w:r>
      <w:r w:rsidR="00DB3ABA" w:rsidRPr="00C92EE7">
        <w:rPr>
          <w:rFonts w:ascii="Lato" w:hAnsi="Lato" w:cstheme="minorHAnsi"/>
        </w:rPr>
        <w:t>6</w:t>
      </w:r>
      <w:r w:rsidRPr="00C92EE7">
        <w:rPr>
          <w:rFonts w:ascii="Lato" w:hAnsi="Lato" w:cstheme="minorHAnsi"/>
        </w:rPr>
        <w:t xml:space="preserve"> będzie liczony od dnia otrzymania przez Zamawiającego faktury korygującej.</w:t>
      </w:r>
    </w:p>
    <w:p w14:paraId="7695899C" w14:textId="2B366D0C" w:rsidR="004609A5" w:rsidRPr="00C92EE7" w:rsidRDefault="004609A5" w:rsidP="00C92EE7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Faktury wystawiane w związku z realizacją niniejszej umowy będą doręczane Zamawiającemu wyłącznie w postaci ustrukturyzowanych faktur elektronicznych za pośrednictwem Krajowego Systemu e-Faktur (</w:t>
      </w:r>
      <w:proofErr w:type="spellStart"/>
      <w:r w:rsidRPr="00C92EE7">
        <w:rPr>
          <w:rFonts w:ascii="Lato" w:hAnsi="Lato" w:cstheme="minorHAnsi"/>
        </w:rPr>
        <w:t>KSeF</w:t>
      </w:r>
      <w:proofErr w:type="spellEnd"/>
      <w:r w:rsidRPr="00C92EE7">
        <w:rPr>
          <w:rFonts w:ascii="Lato" w:hAnsi="Lato" w:cstheme="minorHAnsi"/>
        </w:rPr>
        <w:t xml:space="preserve">), zgodnie z obowiązującymi przepisami prawa. Za datę doręczenia faktury uznaje się datę jej przyjęcia do Krajowego Systemu e-Faktur, potwierdzoną nadaniem numeru identyfikującego fakturę w </w:t>
      </w:r>
      <w:proofErr w:type="spellStart"/>
      <w:r w:rsidRPr="00C92EE7">
        <w:rPr>
          <w:rFonts w:ascii="Lato" w:hAnsi="Lato" w:cstheme="minorHAnsi"/>
        </w:rPr>
        <w:t>KSeF</w:t>
      </w:r>
      <w:proofErr w:type="spellEnd"/>
      <w:r w:rsidRPr="00C92EE7">
        <w:rPr>
          <w:rFonts w:ascii="Lato" w:hAnsi="Lato" w:cstheme="minorHAnsi"/>
        </w:rPr>
        <w:t>.</w:t>
      </w:r>
    </w:p>
    <w:p w14:paraId="62024292" w14:textId="40C39926" w:rsidR="004609A5" w:rsidRPr="00C92EE7" w:rsidRDefault="004609A5" w:rsidP="00C92EE7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W przypadku awarii lub niedostępności </w:t>
      </w:r>
      <w:proofErr w:type="spellStart"/>
      <w:r w:rsidRPr="00C92EE7">
        <w:rPr>
          <w:rFonts w:ascii="Lato" w:hAnsi="Lato" w:cstheme="minorHAnsi"/>
        </w:rPr>
        <w:t>KSeF</w:t>
      </w:r>
      <w:proofErr w:type="spellEnd"/>
      <w:r w:rsidRPr="00C92EE7">
        <w:rPr>
          <w:rFonts w:ascii="Lato" w:hAnsi="Lato" w:cstheme="minorHAnsi"/>
        </w:rPr>
        <w:t xml:space="preserve">, co do faktur których termin wystawienia będzie przypadał w okresie stwierdzonej awarii lub niedostępności, Wykonawca zobowiązany jest przesyłać prawidłowo wystawioną fakturę VAT na adres: sekretariat.BOM@mrpips.gov.pl. Powyższe jednak nie zwalnia Wykonawcy od późniejszego, niezwłocznego przesłania faktury wystawionej poza </w:t>
      </w:r>
      <w:proofErr w:type="spellStart"/>
      <w:r w:rsidRPr="00C92EE7">
        <w:rPr>
          <w:rFonts w:ascii="Lato" w:hAnsi="Lato" w:cstheme="minorHAnsi"/>
        </w:rPr>
        <w:t>KSeF</w:t>
      </w:r>
      <w:proofErr w:type="spellEnd"/>
      <w:r w:rsidRPr="00C92EE7">
        <w:rPr>
          <w:rFonts w:ascii="Lato" w:hAnsi="Lato" w:cstheme="minorHAnsi"/>
        </w:rPr>
        <w:t xml:space="preserve"> do tego systemu.</w:t>
      </w:r>
    </w:p>
    <w:p w14:paraId="5AC5F08C" w14:textId="0C3965E6" w:rsidR="004609A5" w:rsidRPr="00C92EE7" w:rsidRDefault="004609A5" w:rsidP="00C92EE7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ustrukturyzowanej fakturze elektronicznej Wykonawca zobowiązany jest zawrzeć elementy wymagane ustawą z dnia 11 marca 20</w:t>
      </w:r>
      <w:r w:rsidR="00DB3ABA" w:rsidRPr="00C92EE7">
        <w:rPr>
          <w:rFonts w:ascii="Lato" w:hAnsi="Lato" w:cstheme="minorHAnsi"/>
        </w:rPr>
        <w:t>0</w:t>
      </w:r>
      <w:r w:rsidRPr="00C92EE7">
        <w:rPr>
          <w:rFonts w:ascii="Lato" w:hAnsi="Lato" w:cstheme="minorHAnsi"/>
        </w:rPr>
        <w:t>4 r. o podatku od towarów i usług oraz dodatkowo podać informację dotyczącą odbiorcy płatności oraz wskazać umowę, której faktura dotyczy.</w:t>
      </w:r>
    </w:p>
    <w:p w14:paraId="592ED603" w14:textId="4EBB3602" w:rsidR="004609A5" w:rsidRPr="00C92EE7" w:rsidRDefault="004609A5" w:rsidP="00C92EE7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Za dotrzymanie terminu zapłaty, o którym mowa w ust. </w:t>
      </w:r>
      <w:r w:rsidR="00DB3ABA" w:rsidRPr="00C92EE7">
        <w:rPr>
          <w:rFonts w:ascii="Lato" w:hAnsi="Lato" w:cstheme="minorHAnsi"/>
        </w:rPr>
        <w:t>6</w:t>
      </w:r>
      <w:r w:rsidRPr="00C92EE7">
        <w:rPr>
          <w:rFonts w:ascii="Lato" w:hAnsi="Lato" w:cstheme="minorHAnsi"/>
        </w:rPr>
        <w:t xml:space="preserve"> uznaje się złożenie przez Zamawiającego w tym terminie polecenia przelewu z rachunku bankowego Zamawiającego.</w:t>
      </w:r>
    </w:p>
    <w:p w14:paraId="5ED762B7" w14:textId="7F13D7BE" w:rsidR="00D52469" w:rsidRPr="00C92EE7" w:rsidRDefault="00F260BC" w:rsidP="00C92EE7">
      <w:pPr>
        <w:numPr>
          <w:ilvl w:val="0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niewykorzystania przez Zamawiającego maksymalnej wartości brutto wynagrodzenia za wykonanie przedmiotu umowy, określonej w ust. 1</w:t>
      </w:r>
      <w:r w:rsidR="00D33113" w:rsidRPr="00C92EE7">
        <w:rPr>
          <w:rFonts w:ascii="Lato" w:hAnsi="Lato" w:cstheme="minorHAnsi"/>
        </w:rPr>
        <w:t xml:space="preserve">, </w:t>
      </w:r>
      <w:r w:rsidRPr="00C92EE7">
        <w:rPr>
          <w:rFonts w:ascii="Lato" w:hAnsi="Lato" w:cstheme="minorHAnsi"/>
        </w:rPr>
        <w:t>Wykonawcy nie przysługują żadne roszczenia z tego tytułu wobec Zamawiającego.</w:t>
      </w:r>
    </w:p>
    <w:p w14:paraId="6D63D026" w14:textId="2427466D" w:rsidR="00F260BC" w:rsidRPr="00C92EE7" w:rsidRDefault="00F260BC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8</w:t>
      </w:r>
      <w:r w:rsidR="00550333" w:rsidRPr="00C92EE7">
        <w:rPr>
          <w:rFonts w:ascii="Lato" w:hAnsi="Lato" w:cstheme="minorHAnsi"/>
          <w:b/>
          <w:bCs/>
        </w:rPr>
        <w:br/>
      </w:r>
      <w:r w:rsidRPr="00C92EE7">
        <w:rPr>
          <w:rFonts w:ascii="Lato" w:hAnsi="Lato" w:cstheme="minorHAnsi"/>
          <w:b/>
          <w:bCs/>
        </w:rPr>
        <w:t>Nadzór nad realizacją Umowy</w:t>
      </w:r>
    </w:p>
    <w:p w14:paraId="1222F13E" w14:textId="2B84FB1E" w:rsidR="00F260BC" w:rsidRPr="00C92EE7" w:rsidRDefault="00F260BC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będzie prowadził bieżący nadzór nad jakością wykonywania usługi. W</w:t>
      </w:r>
      <w:r w:rsidR="00AB0D24" w:rsidRPr="00C92EE7">
        <w:rPr>
          <w:rFonts w:ascii="Lato" w:hAnsi="Lato" w:cstheme="minorHAnsi"/>
        </w:rPr>
        <w:t> </w:t>
      </w:r>
      <w:r w:rsidRPr="00C92EE7">
        <w:rPr>
          <w:rFonts w:ascii="Lato" w:hAnsi="Lato" w:cstheme="minorHAnsi"/>
        </w:rPr>
        <w:t xml:space="preserve">szczególnie uzasadnionych przypadkach dopuszcza się przeprowadzanie dodatkowych kontroli. </w:t>
      </w:r>
    </w:p>
    <w:p w14:paraId="36E3CCD8" w14:textId="77777777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ma prawo kontroli stanu liczbowego personelu skierowanego do realizacji Umowy oraz sposobu wykonywania usług na każdym etapie realizacji Umowy.</w:t>
      </w:r>
    </w:p>
    <w:p w14:paraId="5C36586D" w14:textId="5E47DAD6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Wszelkie reklamacje i uwagi dotyczące jakości wykonywanych usług Zamawiający zgłasza Wykonawcy drogą mailową, na adres mailowy:……………………………………………..</w:t>
      </w:r>
    </w:p>
    <w:p w14:paraId="2BEB4542" w14:textId="77777777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zobowiązany jest do niezwłocznego podjęcia działań zmierzających do usunięcia zgłoszonych nieprawidłowości, nie później niż w terminie 24 godzin od chwili zgłoszenia.</w:t>
      </w:r>
    </w:p>
    <w:p w14:paraId="7B9CD44B" w14:textId="6B74A462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wyznacza osoby upoważnione do bieżącego kontaktu i nadzoru nad realizacją Umowy: ............................................................</w:t>
      </w:r>
    </w:p>
    <w:p w14:paraId="0C3F45F2" w14:textId="5865CEF2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wyznacza osobę odpowiedzialną za bieżący nadzór nad realizacją Umowy oraz kontakt z Zamawiającym: …….............................................................</w:t>
      </w:r>
    </w:p>
    <w:p w14:paraId="726B0637" w14:textId="77777777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Osoby wskazane w ust. 5 i 6 upoważnione są do podpisywania Protokołów odbioru.</w:t>
      </w:r>
    </w:p>
    <w:p w14:paraId="0EDA59C1" w14:textId="77777777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zapewni możliwość skutecznego kontaktu z osobą nadzorującą realizację Umowy w dni robocze w godzinach od 6:00 do 22:00.</w:t>
      </w:r>
    </w:p>
    <w:p w14:paraId="69B1F8A2" w14:textId="77777777" w:rsidR="00B61609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Zmiana osób wskazanych w ust. 5 i 6 nie stanowi zmiany Umowy i nie wymaga zawarcia aneksu, wymaga jednak poinformowania drugiej Strony drogą mailową.</w:t>
      </w:r>
    </w:p>
    <w:p w14:paraId="0C800C36" w14:textId="7215B309" w:rsidR="006C6623" w:rsidRPr="00C92EE7" w:rsidRDefault="00B61609" w:rsidP="00C92EE7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Strony zobowiązują się do przetwarzania danych osobowych udostępnionych w związku z realizacją Umowy zgodnie z obowiązującymi przepisami prawa, w szczególności RODO. </w:t>
      </w:r>
      <w:r w:rsidRPr="00C92EE7">
        <w:rPr>
          <w:rFonts w:ascii="Lato" w:hAnsi="Lato" w:cstheme="minorHAnsi"/>
        </w:rPr>
        <w:lastRenderedPageBreak/>
        <w:t>Klauzula informacyjna dotycząca przetwarzania danych osobowych stanowi załącznik nr 6 do Umowy.</w:t>
      </w:r>
    </w:p>
    <w:p w14:paraId="5BD1F77D" w14:textId="77777777" w:rsidR="002E78E1" w:rsidRPr="00C92EE7" w:rsidRDefault="002E78E1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9</w:t>
      </w:r>
      <w:r w:rsidRPr="00C92EE7">
        <w:rPr>
          <w:rFonts w:ascii="Lato" w:hAnsi="Lato" w:cstheme="minorHAnsi"/>
          <w:b/>
          <w:bCs/>
        </w:rPr>
        <w:br/>
        <w:t>Podwykonawcy</w:t>
      </w:r>
    </w:p>
    <w:p w14:paraId="60B952D0" w14:textId="5D9EBA87" w:rsidR="00B61609" w:rsidRPr="00C92EE7" w:rsidRDefault="002E78E1" w:rsidP="00C92EE7">
      <w:pPr>
        <w:numPr>
          <w:ilvl w:val="0"/>
          <w:numId w:val="7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 </w:t>
      </w:r>
      <w:r w:rsidR="00B61609" w:rsidRPr="00C92EE7">
        <w:rPr>
          <w:rFonts w:ascii="Lato" w:hAnsi="Lato" w:cstheme="minorHAnsi"/>
        </w:rPr>
        <w:t>Wykonawca ponosi pełną odpowiedzialność za działania i zaniechania Podwykonawców oraz osób, którymi posługuje się przy realizacji Umowy, jak za działania i zaniechania własne.</w:t>
      </w:r>
    </w:p>
    <w:p w14:paraId="40AAEE33" w14:textId="77777777" w:rsidR="00B61609" w:rsidRPr="00C92EE7" w:rsidRDefault="00B61609" w:rsidP="00C92EE7">
      <w:pPr>
        <w:numPr>
          <w:ilvl w:val="0"/>
          <w:numId w:val="7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zobowiązany jest poinformować Zamawiającego o powierzeniu części prac Podwykonawcy oraz o każdej zmianie Podwykonawcy w trakcie realizacji Umowy.</w:t>
      </w:r>
    </w:p>
    <w:p w14:paraId="7880DEEF" w14:textId="77777777" w:rsidR="00B61609" w:rsidRPr="00C92EE7" w:rsidRDefault="00B61609" w:rsidP="00C92EE7">
      <w:pPr>
        <w:numPr>
          <w:ilvl w:val="0"/>
          <w:numId w:val="7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Informacja, o której mowa w ust. 2, powinna zostać przekazana Zamawiającemu nie później niż na 3 dni robocze przed planowanym powierzeniem realizacji prac Podwykonawcy lub w terminie 3 dni roboczych od dnia zmiany danych dotyczących Podwykonawcy.</w:t>
      </w:r>
    </w:p>
    <w:p w14:paraId="02F570D0" w14:textId="77777777" w:rsidR="00B61609" w:rsidRPr="00C92EE7" w:rsidRDefault="00B61609" w:rsidP="00C92EE7">
      <w:pPr>
        <w:numPr>
          <w:ilvl w:val="0"/>
          <w:numId w:val="7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żądania Zamawiającego Wykonawca zobowiązany jest przedłożyć dokumenty lub informacje dotyczące Podwykonawcy związane z realizacją Umowy.</w:t>
      </w:r>
    </w:p>
    <w:p w14:paraId="0DA603A6" w14:textId="49EB5975" w:rsidR="00AD5A24" w:rsidRPr="00C92EE7" w:rsidRDefault="00B61609" w:rsidP="00C92EE7">
      <w:pPr>
        <w:numPr>
          <w:ilvl w:val="0"/>
          <w:numId w:val="7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Zmiana Podwykonawcy nie stanowi zmiany Umowy i nie wymaga zawarcia aneksu, wymaga jednak poinformowania Zamawiającego w formie mailowej lub pisemnej.</w:t>
      </w:r>
    </w:p>
    <w:p w14:paraId="428C9497" w14:textId="77777777" w:rsidR="002E78E1" w:rsidRPr="00C92EE7" w:rsidRDefault="002E78E1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10</w:t>
      </w:r>
      <w:r w:rsidRPr="00C92EE7">
        <w:rPr>
          <w:rFonts w:ascii="Lato" w:hAnsi="Lato" w:cstheme="minorHAnsi"/>
          <w:b/>
          <w:bCs/>
        </w:rPr>
        <w:br/>
        <w:t>Kary umowne</w:t>
      </w:r>
    </w:p>
    <w:p w14:paraId="67665188" w14:textId="77777777" w:rsidR="007E3C9E" w:rsidRPr="00C92EE7" w:rsidRDefault="002E78E1" w:rsidP="00C92EE7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zapłaci Zamawiającemu kary umowne, które będą naliczane w następujących okolicznościach i wysokościach:</w:t>
      </w:r>
    </w:p>
    <w:p w14:paraId="5CABB3BA" w14:textId="77777777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nienależyte wykonanie usługi lub niewykonanie pełnego zakresu usług określonych w SOPZ – w wysokości 100,00 zł za każdy stwierdzony przypadek,</w:t>
      </w:r>
    </w:p>
    <w:p w14:paraId="3602E680" w14:textId="77777777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brak środków higienicznych, środków czystości lub materiałów eksploatacyjnych niezbędnych do prawidłowej realizacji usługi – w wysokości 100,00 zł za każdy stwierdzony przypadek,</w:t>
      </w:r>
    </w:p>
    <w:p w14:paraId="1CF389C9" w14:textId="77777777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brak zastępstwa pracownika lub brak osoby nadzorującej realizację Umowy – w wysokości 100,00 zł za każdy dzień nieobecności,</w:t>
      </w:r>
    </w:p>
    <w:p w14:paraId="34706298" w14:textId="77777777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nieusunięcie zgłoszonych nieprawidłowości w terminie określonym w § 8 ust. 4 – w wysokości 100,00 zł za każdy dzień zwłoki,</w:t>
      </w:r>
    </w:p>
    <w:p w14:paraId="57BC12C1" w14:textId="77777777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nieprzedłożenie dokumentów, o których mowa w § 5 ust. 2-3 oraz § 6 ust. 8, w terminie wskazanym przez Zamawiającego – w wysokości 100,00 zł za każdy dzień zwłoki,</w:t>
      </w:r>
    </w:p>
    <w:p w14:paraId="7B14AB7E" w14:textId="77777777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niespełnienie wymogu zatrudnienia pracowników na podstawie umowy o pracę, o którym mowa w § 6 ust. 2 – w wysokości 10% miesięcznego wynagrodzenia brutto należnego za realizację usługi,</w:t>
      </w:r>
    </w:p>
    <w:p w14:paraId="29DBB396" w14:textId="4C15CADF" w:rsidR="007E3C9E" w:rsidRPr="00C92EE7" w:rsidRDefault="007E3C9E" w:rsidP="00C92EE7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odstąpienie od Umowy lub rozwiązanie Umowy przez Zamawiającego z przyczyn leżących po stronie Wykonawcy – w wysokości 20% maksymalnego wynagrodzenia brutto określonego w § 7 ust. 1.</w:t>
      </w:r>
    </w:p>
    <w:p w14:paraId="6C853963" w14:textId="77777777" w:rsidR="007E3C9E" w:rsidRPr="00C92EE7" w:rsidRDefault="007E3C9E" w:rsidP="00C92EE7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ma prawo potrącić naliczone kary umowne z bieżącego wynagrodzenia Wykonawcy.</w:t>
      </w:r>
    </w:p>
    <w:p w14:paraId="4DF77823" w14:textId="77777777" w:rsidR="007E3C9E" w:rsidRPr="00C92EE7" w:rsidRDefault="007E3C9E" w:rsidP="00C92EE7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braku możliwości potrącenia kar umownych z wynagrodzenia, Wykonawca zobowiązany jest do ich zapłaty na podstawie noty obciążeniowej wystawionej przez Zamawiającego, w terminie 14 dni od dnia jej doręczenia.</w:t>
      </w:r>
    </w:p>
    <w:p w14:paraId="29C8A338" w14:textId="6315B1FA" w:rsidR="007E3C9E" w:rsidRPr="00C92EE7" w:rsidRDefault="007E3C9E" w:rsidP="00C92EE7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Maksymalna wysokość kar umownych nie może przekroczyć </w:t>
      </w:r>
      <w:r w:rsidR="00935E9D">
        <w:rPr>
          <w:rFonts w:ascii="Lato" w:hAnsi="Lato" w:cstheme="minorHAnsi"/>
        </w:rPr>
        <w:t>2</w:t>
      </w:r>
      <w:r w:rsidRPr="00C92EE7">
        <w:rPr>
          <w:rFonts w:ascii="Lato" w:hAnsi="Lato" w:cstheme="minorHAnsi"/>
        </w:rPr>
        <w:t>0% maksymalnego wynagrodzenia brutto określonego w § 7 ust. 1.</w:t>
      </w:r>
    </w:p>
    <w:p w14:paraId="112A6048" w14:textId="77777777" w:rsidR="007E3C9E" w:rsidRPr="00C92EE7" w:rsidRDefault="007E3C9E" w:rsidP="00C92EE7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lastRenderedPageBreak/>
        <w:t>Dochodzenie kar umownych nie wyłącza prawa Zamawiającego do dochodzenia odszkodowania przewyższającego wysokość zastrzeżonych kar umownych, na zasadach ogólnych.</w:t>
      </w:r>
    </w:p>
    <w:p w14:paraId="28C1EEB4" w14:textId="1C175CB0" w:rsidR="002E78E1" w:rsidRPr="00C92EE7" w:rsidRDefault="007E3C9E" w:rsidP="00C92EE7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Zapłata kar umownych nie zwalnia Wykonawcy z obowiązku należytej realizacji Umowy.</w:t>
      </w:r>
    </w:p>
    <w:p w14:paraId="32EF2F02" w14:textId="77777777" w:rsidR="002E78E1" w:rsidRPr="00C92EE7" w:rsidRDefault="002E78E1" w:rsidP="00C92EE7">
      <w:pPr>
        <w:spacing w:after="0" w:line="276" w:lineRule="auto"/>
        <w:jc w:val="both"/>
        <w:rPr>
          <w:rFonts w:ascii="Lato" w:hAnsi="Lato" w:cstheme="minorHAnsi"/>
        </w:rPr>
      </w:pPr>
    </w:p>
    <w:p w14:paraId="1CEB1B5F" w14:textId="77777777" w:rsidR="002E78E1" w:rsidRPr="00C92EE7" w:rsidRDefault="002E78E1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11</w:t>
      </w:r>
      <w:r w:rsidRPr="00C92EE7">
        <w:rPr>
          <w:rFonts w:ascii="Lato" w:hAnsi="Lato" w:cstheme="minorHAnsi"/>
          <w:b/>
          <w:bCs/>
        </w:rPr>
        <w:br/>
        <w:t>Odstąpienie i rozwiązanie umowy</w:t>
      </w:r>
    </w:p>
    <w:p w14:paraId="0285D578" w14:textId="77777777" w:rsidR="002E78E1" w:rsidRPr="00C92EE7" w:rsidRDefault="002E78E1" w:rsidP="00C92EE7">
      <w:pPr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Każdej ze stron przysługuje prawo rozwiązania umowy, z zachowaniem 3-miesięcznego okresu wypowiedzenia, złożonego na piśmie. </w:t>
      </w:r>
    </w:p>
    <w:p w14:paraId="6171D8EF" w14:textId="77777777" w:rsidR="007E3C9E" w:rsidRPr="00C92EE7" w:rsidRDefault="007E3C9E" w:rsidP="00C92EE7">
      <w:pPr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ma prawo odstąpić od Umowy ze skutkiem natychmiastowym w przypadku:</w:t>
      </w:r>
    </w:p>
    <w:p w14:paraId="275C964C" w14:textId="77777777" w:rsidR="007E3C9E" w:rsidRPr="00C92EE7" w:rsidRDefault="007E3C9E" w:rsidP="00C92EE7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rażącego lub powtarzającego się nienależytego wykonywania usług przez Wykonawcę,</w:t>
      </w:r>
    </w:p>
    <w:p w14:paraId="18AB0D4C" w14:textId="77777777" w:rsidR="007E3C9E" w:rsidRPr="00C92EE7" w:rsidRDefault="007E3C9E" w:rsidP="00C92EE7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trzykrotnego stwierdzenia nieprawidłowości w realizacji usług potwierdzonych Protokołem odbioru lub reklamacją,</w:t>
      </w:r>
    </w:p>
    <w:p w14:paraId="441502B5" w14:textId="77777777" w:rsidR="007E3C9E" w:rsidRPr="00C92EE7" w:rsidRDefault="007E3C9E" w:rsidP="00C92EE7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przerwania realizacji usług na okres dłuższy niż 3 dni robocze,</w:t>
      </w:r>
    </w:p>
    <w:p w14:paraId="4536E6DD" w14:textId="77777777" w:rsidR="007E3C9E" w:rsidRPr="00C92EE7" w:rsidRDefault="007E3C9E" w:rsidP="00C92EE7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braku ważnego ubezpieczenia OC, o którym mowa w § 5,</w:t>
      </w:r>
    </w:p>
    <w:p w14:paraId="2AA8448D" w14:textId="373D496F" w:rsidR="007E3C9E" w:rsidRPr="00C92EE7" w:rsidRDefault="007E3C9E" w:rsidP="00C92EE7">
      <w:pPr>
        <w:pStyle w:val="Akapitzlist"/>
        <w:numPr>
          <w:ilvl w:val="1"/>
          <w:numId w:val="9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nieprzedłożenia dokumentów, o których mowa w § 6 ust. 8, pomimo wezwania Zamawiającego.</w:t>
      </w:r>
    </w:p>
    <w:p w14:paraId="145AA46D" w14:textId="77777777" w:rsidR="007E3C9E" w:rsidRPr="00C92EE7" w:rsidRDefault="007E3C9E" w:rsidP="00C92EE7">
      <w:pPr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może odstąpić od Umowy w przypadku wystąpienia istotnej zmiany okoliczności powodującej, że realizacja Umowy nie leży w interesie publicznym, czego nie można było przewidzieć w chwili zawarcia Umowy.</w:t>
      </w:r>
    </w:p>
    <w:p w14:paraId="74629CD9" w14:textId="77777777" w:rsidR="007E3C9E" w:rsidRPr="00C92EE7" w:rsidRDefault="007E3C9E" w:rsidP="00C92EE7">
      <w:pPr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Odstąpienie od Umowy wymaga formy pisemnej lub elektronicznej pod rygorem nieważności.</w:t>
      </w:r>
    </w:p>
    <w:p w14:paraId="3F994A17" w14:textId="66438752" w:rsidR="00AD5A24" w:rsidRPr="00C92EE7" w:rsidRDefault="007E3C9E" w:rsidP="00C92EE7">
      <w:pPr>
        <w:numPr>
          <w:ilvl w:val="0"/>
          <w:numId w:val="9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Odstąpienie od Umowy może nastąpić w terminie 30 dni od dnia powzięcia informacji o okolicznościach uzasadniających odstąpienie.</w:t>
      </w:r>
    </w:p>
    <w:p w14:paraId="47AB493A" w14:textId="77777777" w:rsidR="007E3C9E" w:rsidRPr="00C92EE7" w:rsidRDefault="007E3C9E" w:rsidP="00C92EE7">
      <w:pPr>
        <w:spacing w:after="0" w:line="276" w:lineRule="auto"/>
        <w:ind w:left="360"/>
        <w:jc w:val="both"/>
        <w:rPr>
          <w:rFonts w:ascii="Lato" w:hAnsi="Lato" w:cstheme="minorHAnsi"/>
        </w:rPr>
      </w:pPr>
    </w:p>
    <w:p w14:paraId="13044409" w14:textId="77777777" w:rsidR="002E78E1" w:rsidRPr="00C92EE7" w:rsidRDefault="002E78E1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12</w:t>
      </w:r>
      <w:r w:rsidRPr="00C92EE7">
        <w:rPr>
          <w:rFonts w:ascii="Lato" w:hAnsi="Lato" w:cstheme="minorHAnsi"/>
          <w:b/>
          <w:bCs/>
        </w:rPr>
        <w:br/>
        <w:t>Zachowanie poufności</w:t>
      </w:r>
    </w:p>
    <w:p w14:paraId="06FE7A2F" w14:textId="77777777" w:rsidR="007E3C9E" w:rsidRPr="00C92EE7" w:rsidRDefault="007E3C9E" w:rsidP="00C92EE7">
      <w:pPr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Strony zobowiązują się do zachowania w poufności wszelkich informacji uzyskanych w związku z realizacją Umowy, w szczególności informacji organizacyjnych, technicznych, prawnych oraz danych osobowych, zarówno w trakcie obowiązywania Umowy, jak i po jej zakończeniu.</w:t>
      </w:r>
    </w:p>
    <w:p w14:paraId="6BA2083B" w14:textId="77777777" w:rsidR="007E3C9E" w:rsidRPr="00C92EE7" w:rsidRDefault="007E3C9E" w:rsidP="00C92EE7">
      <w:pPr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zobowiązuje się do niewykorzystywania oraz nieudostępniania osobom trzecim informacji uzyskanych w związku z realizacją Umowy bez uprzedniej zgody Zamawiającego, chyba że obowiązek ich ujawnienia wynika z przepisów prawa.</w:t>
      </w:r>
    </w:p>
    <w:p w14:paraId="4222B140" w14:textId="77777777" w:rsidR="007E3C9E" w:rsidRPr="00C92EE7" w:rsidRDefault="007E3C9E" w:rsidP="00C92EE7">
      <w:pPr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zobowiązuje się do zapewnienia, aby osoby skierowane do realizacji Umowy przestrzegały zasad ochrony informacji i danych obowiązujących u Zamawiającego.</w:t>
      </w:r>
    </w:p>
    <w:p w14:paraId="47F6BACB" w14:textId="77777777" w:rsidR="007E3C9E" w:rsidRPr="00C92EE7" w:rsidRDefault="007E3C9E" w:rsidP="00C92EE7">
      <w:pPr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zakończenia realizacji Umowy Wykonawca zobowiązany jest do niezwłocznego zwrotu lub zniszczenia dokumentów oraz materiałów przekazanych przez Zamawiającego, zawierających informacje poufne lub dane osobowe, jeżeli Zamawiający zgłosi takie żądanie.</w:t>
      </w:r>
    </w:p>
    <w:p w14:paraId="5F68CFB7" w14:textId="77777777" w:rsidR="007E3C9E" w:rsidRPr="00C92EE7" w:rsidRDefault="007E3C9E" w:rsidP="00C92EE7">
      <w:pPr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Wykonawca ponosi odpowiedzialność za naruszenie obowiązku poufności przez osoby, którymi posługuje się przy realizacji Umowy, jak za działania własne.</w:t>
      </w:r>
    </w:p>
    <w:p w14:paraId="648FA39C" w14:textId="451FC842" w:rsidR="002E78E1" w:rsidRPr="00C92EE7" w:rsidRDefault="007E3C9E" w:rsidP="00C92EE7">
      <w:pPr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 zastrzega sobie prawo kontroli przestrzegania przez Wykonawcę obowiązków związanych z ochroną informacji i danych osobowych.</w:t>
      </w:r>
    </w:p>
    <w:p w14:paraId="75848537" w14:textId="7811D3E1" w:rsidR="002E78E1" w:rsidRPr="00C92EE7" w:rsidRDefault="002E78E1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lastRenderedPageBreak/>
        <w:t>§ 13</w:t>
      </w:r>
      <w:r w:rsidRPr="00C92EE7">
        <w:rPr>
          <w:rFonts w:ascii="Lato" w:hAnsi="Lato" w:cstheme="minorHAnsi"/>
          <w:b/>
          <w:bCs/>
        </w:rPr>
        <w:br/>
        <w:t xml:space="preserve">Zmiany wysokości wynagrodzenia </w:t>
      </w:r>
    </w:p>
    <w:p w14:paraId="757D7ED1" w14:textId="77777777" w:rsidR="007E3C9E" w:rsidRPr="00C92EE7" w:rsidRDefault="007E3C9E" w:rsidP="00C92EE7">
      <w:pPr>
        <w:numPr>
          <w:ilvl w:val="0"/>
          <w:numId w:val="11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Strony dopuszczają możliwość zmiany wysokości wynagrodzenia Wykonawcy w przypadku:</w:t>
      </w:r>
    </w:p>
    <w:p w14:paraId="7E841C5F" w14:textId="77777777" w:rsidR="007E3C9E" w:rsidRPr="00C92EE7" w:rsidRDefault="007E3C9E" w:rsidP="00C92EE7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zmiany stawki podatku od towarów i usług (VAT),</w:t>
      </w:r>
    </w:p>
    <w:p w14:paraId="64B01E07" w14:textId="77777777" w:rsidR="007E3C9E" w:rsidRPr="00C92EE7" w:rsidRDefault="007E3C9E" w:rsidP="00C92EE7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zmiany wysokości minimalnego wynagrodzenia za pracę lub minimalnej stawki godzinowej określonych przepisami prawa,</w:t>
      </w:r>
    </w:p>
    <w:p w14:paraId="6692B265" w14:textId="760CF985" w:rsidR="007E3C9E" w:rsidRPr="00C92EE7" w:rsidRDefault="007E3C9E" w:rsidP="00C92EE7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zmiany zasad podlegania ubezpieczeniom społecznym lub zdrowotnym albo wysokości składek na te ubezpieczenia – jeżeli zmiany te będą miały wpływ na koszty realizacji Umowy.</w:t>
      </w:r>
    </w:p>
    <w:p w14:paraId="24D2BC1D" w14:textId="77777777" w:rsidR="007E3C9E" w:rsidRPr="00C92EE7" w:rsidRDefault="007E3C9E" w:rsidP="00C92EE7">
      <w:pPr>
        <w:numPr>
          <w:ilvl w:val="0"/>
          <w:numId w:val="11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Zmiana wynagrodzenia może nastąpić wyłącznie na pisemny wniosek Strony zawierający uzasadnienie oraz dokumenty potwierdzające wpływ zmian, o których mowa w ust. 1, na koszty realizacji Umowy.</w:t>
      </w:r>
    </w:p>
    <w:p w14:paraId="43875BD5" w14:textId="77777777" w:rsidR="007E3C9E" w:rsidRPr="00C92EE7" w:rsidRDefault="007E3C9E" w:rsidP="00C92EE7">
      <w:pPr>
        <w:numPr>
          <w:ilvl w:val="0"/>
          <w:numId w:val="11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Zmiana wynagrodzenia może nastąpić nie wcześniej niż po upływie 6 miesięcy od dnia zawarcia Umowy.</w:t>
      </w:r>
    </w:p>
    <w:p w14:paraId="3ADAD62B" w14:textId="77777777" w:rsidR="007E3C9E" w:rsidRPr="00C92EE7" w:rsidRDefault="007E3C9E" w:rsidP="00C92EE7">
      <w:pPr>
        <w:numPr>
          <w:ilvl w:val="0"/>
          <w:numId w:val="11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przypadku zmiany stawki podatku VAT zmianie ulegnie wyłącznie wynagrodzenie brutto, przy zachowaniu niezmienionej wartości wynagrodzenia netto.</w:t>
      </w:r>
    </w:p>
    <w:p w14:paraId="7856F6A6" w14:textId="77777777" w:rsidR="007E3C9E" w:rsidRPr="00C92EE7" w:rsidRDefault="007E3C9E" w:rsidP="00C92EE7">
      <w:pPr>
        <w:numPr>
          <w:ilvl w:val="0"/>
          <w:numId w:val="11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Zmiana wynagrodzenia wymaga zawarcia pisemnego aneksu do Umowy.</w:t>
      </w:r>
    </w:p>
    <w:p w14:paraId="3F567710" w14:textId="2013EA1D" w:rsidR="002E78E1" w:rsidRPr="00C92EE7" w:rsidRDefault="002E78E1" w:rsidP="00C92EE7">
      <w:pPr>
        <w:spacing w:after="0" w:line="276" w:lineRule="auto"/>
        <w:jc w:val="center"/>
        <w:rPr>
          <w:rFonts w:ascii="Lato" w:hAnsi="Lato" w:cstheme="minorHAnsi"/>
          <w:b/>
          <w:bCs/>
        </w:rPr>
      </w:pPr>
      <w:r w:rsidRPr="00C92EE7">
        <w:rPr>
          <w:rFonts w:ascii="Lato" w:hAnsi="Lato" w:cstheme="minorHAnsi"/>
          <w:b/>
          <w:bCs/>
        </w:rPr>
        <w:t>§ 1</w:t>
      </w:r>
      <w:r w:rsidR="00300FD6" w:rsidRPr="00C92EE7">
        <w:rPr>
          <w:rFonts w:ascii="Lato" w:hAnsi="Lato" w:cstheme="minorHAnsi"/>
          <w:b/>
          <w:bCs/>
        </w:rPr>
        <w:t>4</w:t>
      </w:r>
      <w:r w:rsidRPr="00C92EE7">
        <w:rPr>
          <w:rFonts w:ascii="Lato" w:hAnsi="Lato" w:cstheme="minorHAnsi"/>
          <w:b/>
          <w:bCs/>
        </w:rPr>
        <w:br/>
        <w:t>Postanowienia końcowe</w:t>
      </w:r>
    </w:p>
    <w:p w14:paraId="7322728E" w14:textId="0696DA85" w:rsidR="002E78E1" w:rsidRPr="00C92EE7" w:rsidRDefault="002E78E1" w:rsidP="00C92EE7">
      <w:pPr>
        <w:numPr>
          <w:ilvl w:val="0"/>
          <w:numId w:val="13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Spory wynikłe z tytułu realizacji Umowy będą rozstrzygane przez Strony w drodze negocjacji. W przypadku nieosiągnięcia porozumienia w drodze negocjacji, wszelkie spory rozstrzygać będzie sąd powszechny, właściwy miejscowo dla miejsca siedziby Zamawiającego.</w:t>
      </w:r>
    </w:p>
    <w:p w14:paraId="0B91B84F" w14:textId="620358CF" w:rsidR="002E78E1" w:rsidRPr="00C92EE7" w:rsidRDefault="002E78E1" w:rsidP="00C92EE7">
      <w:pPr>
        <w:numPr>
          <w:ilvl w:val="0"/>
          <w:numId w:val="13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W sprawach nieuregulowanych Umową zastosowanie mają przepisy obowiązującego prawa polskiego, w szczególności przepisy Kodeksu cywilnego.</w:t>
      </w:r>
    </w:p>
    <w:p w14:paraId="705878F3" w14:textId="77777777" w:rsidR="002E78E1" w:rsidRPr="00C92EE7" w:rsidRDefault="002E78E1" w:rsidP="00C92EE7">
      <w:pPr>
        <w:numPr>
          <w:ilvl w:val="0"/>
          <w:numId w:val="13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 „dni robocze” Strony uznają dni od poniedziałku do piątku, z wyłączeniem dni ustawowo wolnych od pracy.</w:t>
      </w:r>
    </w:p>
    <w:p w14:paraId="0D2502B5" w14:textId="77777777" w:rsidR="002E78E1" w:rsidRPr="00C92EE7" w:rsidRDefault="002E78E1" w:rsidP="00C92EE7">
      <w:pPr>
        <w:numPr>
          <w:ilvl w:val="0"/>
          <w:numId w:val="13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Przenoszenie uprawnień, obowiązków i wierzytelności z Umowy wymaga pisemnej zgody drugiej Strony.</w:t>
      </w:r>
    </w:p>
    <w:p w14:paraId="6EE5F8A0" w14:textId="01FCFC8E" w:rsidR="002E78E1" w:rsidRPr="00C92EE7" w:rsidRDefault="002E78E1" w:rsidP="00C92EE7">
      <w:pPr>
        <w:numPr>
          <w:ilvl w:val="0"/>
          <w:numId w:val="13"/>
        </w:numPr>
        <w:tabs>
          <w:tab w:val="num" w:pos="720"/>
        </w:tabs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Umowę sporządzono i zawarto w formie elektronicznej i podpisano kwalifikowanymi podpisami elektronicznymi.</w:t>
      </w:r>
    </w:p>
    <w:p w14:paraId="61719572" w14:textId="3489F971" w:rsidR="00300FD6" w:rsidRPr="00C92EE7" w:rsidRDefault="00300FD6" w:rsidP="00C92EE7">
      <w:pPr>
        <w:numPr>
          <w:ilvl w:val="0"/>
          <w:numId w:val="13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 xml:space="preserve">Integralną część Umowy stanowią następujące załączniki: </w:t>
      </w:r>
    </w:p>
    <w:p w14:paraId="5665FC9B" w14:textId="77777777" w:rsidR="002E78E1" w:rsidRPr="00C92EE7" w:rsidRDefault="002E78E1" w:rsidP="00C92EE7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Załącznik nr 1 – Szczegółowy Opis Przedmiotu Zamówienia (SOPZ)</w:t>
      </w:r>
    </w:p>
    <w:p w14:paraId="2198BD72" w14:textId="77777777" w:rsidR="002E78E1" w:rsidRPr="00C92EE7" w:rsidRDefault="002E78E1" w:rsidP="00C92EE7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Załącznik nr 2 – Oferta Wykonawcy</w:t>
      </w:r>
    </w:p>
    <w:p w14:paraId="7BA890E8" w14:textId="77777777" w:rsidR="002E78E1" w:rsidRPr="00C92EE7" w:rsidRDefault="002E78E1" w:rsidP="00C92EE7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Załącznik nr 3 – Wykaz urządzeń, narzędzi, materiałów i środków czystości</w:t>
      </w:r>
    </w:p>
    <w:p w14:paraId="0CCC13F6" w14:textId="77777777" w:rsidR="002E78E1" w:rsidRPr="00C92EE7" w:rsidRDefault="002E78E1" w:rsidP="00C92EE7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Załącznik nr 4 – Protokół odbioru</w:t>
      </w:r>
    </w:p>
    <w:p w14:paraId="0C268BA1" w14:textId="77777777" w:rsidR="002E78E1" w:rsidRPr="00C92EE7" w:rsidRDefault="002E78E1" w:rsidP="00C92EE7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Załącznik nr 5 – Reprezentacja stron</w:t>
      </w:r>
    </w:p>
    <w:p w14:paraId="3DC74900" w14:textId="77777777" w:rsidR="002E78E1" w:rsidRPr="00C92EE7" w:rsidRDefault="002E78E1" w:rsidP="00C92EE7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Załącznik nr 6 – Klauzula informacyjna Wykonawcy</w:t>
      </w:r>
    </w:p>
    <w:p w14:paraId="2148509B" w14:textId="77777777" w:rsidR="002E78E1" w:rsidRPr="00C92EE7" w:rsidRDefault="002E78E1" w:rsidP="00C92EE7">
      <w:pPr>
        <w:spacing w:after="0" w:line="276" w:lineRule="auto"/>
        <w:jc w:val="both"/>
        <w:rPr>
          <w:rFonts w:ascii="Lato" w:hAnsi="Lato" w:cstheme="minorHAnsi"/>
        </w:rPr>
      </w:pPr>
    </w:p>
    <w:p w14:paraId="41D99946" w14:textId="01A248B1" w:rsidR="00B4572F" w:rsidRPr="00C92EE7" w:rsidRDefault="002E78E1" w:rsidP="004C093A">
      <w:pPr>
        <w:spacing w:after="0" w:line="276" w:lineRule="auto"/>
        <w:jc w:val="both"/>
        <w:rPr>
          <w:rFonts w:ascii="Lato" w:hAnsi="Lato" w:cstheme="minorHAnsi"/>
        </w:rPr>
      </w:pPr>
      <w:r w:rsidRPr="00C92EE7">
        <w:rPr>
          <w:rFonts w:ascii="Lato" w:hAnsi="Lato" w:cstheme="minorHAnsi"/>
        </w:rPr>
        <w:t>ZAMAWIAJĄCY</w:t>
      </w:r>
      <w:r w:rsidRPr="00C92EE7">
        <w:rPr>
          <w:rFonts w:ascii="Lato" w:hAnsi="Lato" w:cstheme="minorHAnsi"/>
        </w:rPr>
        <w:tab/>
        <w:t xml:space="preserve">                                                                                                                WYKONAW</w:t>
      </w:r>
      <w:r w:rsidR="00213092" w:rsidRPr="00C92EE7">
        <w:rPr>
          <w:rFonts w:ascii="Lato" w:hAnsi="Lato" w:cstheme="minorHAnsi"/>
        </w:rPr>
        <w:t>C</w:t>
      </w:r>
      <w:r w:rsidR="00300FD6" w:rsidRPr="00C92EE7">
        <w:rPr>
          <w:rFonts w:ascii="Lato" w:hAnsi="Lato" w:cstheme="minorHAnsi"/>
        </w:rPr>
        <w:t>A</w:t>
      </w:r>
    </w:p>
    <w:sectPr w:rsidR="00B4572F" w:rsidRPr="00C9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4DE5" w14:textId="77777777" w:rsidR="00AF61C4" w:rsidRDefault="00AF61C4" w:rsidP="006102FE">
      <w:pPr>
        <w:spacing w:after="0" w:line="240" w:lineRule="auto"/>
      </w:pPr>
      <w:r>
        <w:separator/>
      </w:r>
    </w:p>
  </w:endnote>
  <w:endnote w:type="continuationSeparator" w:id="0">
    <w:p w14:paraId="34685DF4" w14:textId="77777777" w:rsidR="00AF61C4" w:rsidRDefault="00AF61C4" w:rsidP="0061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FE13" w14:textId="77777777" w:rsidR="00AF61C4" w:rsidRDefault="00AF61C4" w:rsidP="006102FE">
      <w:pPr>
        <w:spacing w:after="0" w:line="240" w:lineRule="auto"/>
      </w:pPr>
      <w:r>
        <w:separator/>
      </w:r>
    </w:p>
  </w:footnote>
  <w:footnote w:type="continuationSeparator" w:id="0">
    <w:p w14:paraId="3CD3CB79" w14:textId="77777777" w:rsidR="00AF61C4" w:rsidRDefault="00AF61C4" w:rsidP="0061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94A"/>
    <w:multiLevelType w:val="multilevel"/>
    <w:tmpl w:val="0E4E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6C5A8E"/>
    <w:multiLevelType w:val="hybridMultilevel"/>
    <w:tmpl w:val="64BE6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77E4"/>
    <w:multiLevelType w:val="multilevel"/>
    <w:tmpl w:val="937C8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A33AB6"/>
    <w:multiLevelType w:val="hybridMultilevel"/>
    <w:tmpl w:val="91B66F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41190"/>
    <w:multiLevelType w:val="multilevel"/>
    <w:tmpl w:val="6DCE0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32F6F85"/>
    <w:multiLevelType w:val="multilevel"/>
    <w:tmpl w:val="29DC4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8C3C2B"/>
    <w:multiLevelType w:val="multilevel"/>
    <w:tmpl w:val="27987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CA3E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E76714"/>
    <w:multiLevelType w:val="multilevel"/>
    <w:tmpl w:val="494C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5C7247"/>
    <w:multiLevelType w:val="multilevel"/>
    <w:tmpl w:val="BBF8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7537E87"/>
    <w:multiLevelType w:val="multilevel"/>
    <w:tmpl w:val="3FFE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3A94549"/>
    <w:multiLevelType w:val="hybridMultilevel"/>
    <w:tmpl w:val="C5D28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D82322"/>
    <w:multiLevelType w:val="multilevel"/>
    <w:tmpl w:val="0798B1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C6A71C4"/>
    <w:multiLevelType w:val="hybridMultilevel"/>
    <w:tmpl w:val="513251EE"/>
    <w:lvl w:ilvl="0" w:tplc="919A4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4D3F"/>
    <w:multiLevelType w:val="hybridMultilevel"/>
    <w:tmpl w:val="BA665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8"/>
  </w:num>
  <w:num w:numId="14">
    <w:abstractNumId w:val="13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3A"/>
    <w:rsid w:val="00002151"/>
    <w:rsid w:val="00004CBE"/>
    <w:rsid w:val="00005CEA"/>
    <w:rsid w:val="0003082E"/>
    <w:rsid w:val="00031326"/>
    <w:rsid w:val="00044278"/>
    <w:rsid w:val="00044E49"/>
    <w:rsid w:val="00047F3F"/>
    <w:rsid w:val="00063035"/>
    <w:rsid w:val="00086FF7"/>
    <w:rsid w:val="000A0B27"/>
    <w:rsid w:val="000A67E2"/>
    <w:rsid w:val="000B46F0"/>
    <w:rsid w:val="000C0829"/>
    <w:rsid w:val="000C137B"/>
    <w:rsid w:val="000C48A2"/>
    <w:rsid w:val="000C53D1"/>
    <w:rsid w:val="000C7C7A"/>
    <w:rsid w:val="000D0873"/>
    <w:rsid w:val="000D2A44"/>
    <w:rsid w:val="000D34F2"/>
    <w:rsid w:val="000F0C20"/>
    <w:rsid w:val="001175F5"/>
    <w:rsid w:val="001529BC"/>
    <w:rsid w:val="00176B46"/>
    <w:rsid w:val="0018559E"/>
    <w:rsid w:val="0019079D"/>
    <w:rsid w:val="00195E76"/>
    <w:rsid w:val="001A0F65"/>
    <w:rsid w:val="001A657B"/>
    <w:rsid w:val="001A6E80"/>
    <w:rsid w:val="001B2669"/>
    <w:rsid w:val="001B468E"/>
    <w:rsid w:val="001F1818"/>
    <w:rsid w:val="001F1E46"/>
    <w:rsid w:val="001F538C"/>
    <w:rsid w:val="00200224"/>
    <w:rsid w:val="00213092"/>
    <w:rsid w:val="002267FC"/>
    <w:rsid w:val="002448E7"/>
    <w:rsid w:val="00260F2A"/>
    <w:rsid w:val="00261A75"/>
    <w:rsid w:val="002709E1"/>
    <w:rsid w:val="00271B4F"/>
    <w:rsid w:val="00273ACF"/>
    <w:rsid w:val="002839D2"/>
    <w:rsid w:val="002946C9"/>
    <w:rsid w:val="002B3235"/>
    <w:rsid w:val="002B34E2"/>
    <w:rsid w:val="002D1711"/>
    <w:rsid w:val="002D1956"/>
    <w:rsid w:val="002D5A63"/>
    <w:rsid w:val="002E588B"/>
    <w:rsid w:val="002E78E1"/>
    <w:rsid w:val="00300FD6"/>
    <w:rsid w:val="003048DD"/>
    <w:rsid w:val="0032087D"/>
    <w:rsid w:val="00335826"/>
    <w:rsid w:val="00363EF5"/>
    <w:rsid w:val="003670EC"/>
    <w:rsid w:val="00376697"/>
    <w:rsid w:val="003B40AC"/>
    <w:rsid w:val="003C3142"/>
    <w:rsid w:val="003C6907"/>
    <w:rsid w:val="003E1A3C"/>
    <w:rsid w:val="003E49BC"/>
    <w:rsid w:val="00404EE7"/>
    <w:rsid w:val="00407645"/>
    <w:rsid w:val="00411D82"/>
    <w:rsid w:val="004539B0"/>
    <w:rsid w:val="004576F7"/>
    <w:rsid w:val="004606DB"/>
    <w:rsid w:val="004609A5"/>
    <w:rsid w:val="00476D1F"/>
    <w:rsid w:val="0048125B"/>
    <w:rsid w:val="00485C5A"/>
    <w:rsid w:val="0048765A"/>
    <w:rsid w:val="00487B2A"/>
    <w:rsid w:val="0049548C"/>
    <w:rsid w:val="004C093A"/>
    <w:rsid w:val="004C3604"/>
    <w:rsid w:val="004D1303"/>
    <w:rsid w:val="004D1653"/>
    <w:rsid w:val="0050238F"/>
    <w:rsid w:val="0052193A"/>
    <w:rsid w:val="00550333"/>
    <w:rsid w:val="00550D05"/>
    <w:rsid w:val="005532F0"/>
    <w:rsid w:val="00563708"/>
    <w:rsid w:val="0057190B"/>
    <w:rsid w:val="005A14D8"/>
    <w:rsid w:val="005B7ED8"/>
    <w:rsid w:val="005D0B0C"/>
    <w:rsid w:val="005E050B"/>
    <w:rsid w:val="005E6D43"/>
    <w:rsid w:val="005F46EE"/>
    <w:rsid w:val="005F6FC6"/>
    <w:rsid w:val="006060CA"/>
    <w:rsid w:val="006102FE"/>
    <w:rsid w:val="006134D3"/>
    <w:rsid w:val="006216D0"/>
    <w:rsid w:val="00625215"/>
    <w:rsid w:val="0062681A"/>
    <w:rsid w:val="006331E7"/>
    <w:rsid w:val="00633837"/>
    <w:rsid w:val="00634885"/>
    <w:rsid w:val="00636F34"/>
    <w:rsid w:val="00640DB1"/>
    <w:rsid w:val="00652A43"/>
    <w:rsid w:val="00672C50"/>
    <w:rsid w:val="006902D6"/>
    <w:rsid w:val="006C6623"/>
    <w:rsid w:val="006C7D18"/>
    <w:rsid w:val="006F353E"/>
    <w:rsid w:val="0075177E"/>
    <w:rsid w:val="00760D8C"/>
    <w:rsid w:val="00794C74"/>
    <w:rsid w:val="007B236B"/>
    <w:rsid w:val="007C46E7"/>
    <w:rsid w:val="007C4E57"/>
    <w:rsid w:val="007C7B73"/>
    <w:rsid w:val="007D74BD"/>
    <w:rsid w:val="007E3C9E"/>
    <w:rsid w:val="007F650B"/>
    <w:rsid w:val="007F78FF"/>
    <w:rsid w:val="008007E9"/>
    <w:rsid w:val="008173A1"/>
    <w:rsid w:val="00852BC6"/>
    <w:rsid w:val="008721A4"/>
    <w:rsid w:val="00880BF1"/>
    <w:rsid w:val="008A39FE"/>
    <w:rsid w:val="008C6BE5"/>
    <w:rsid w:val="008D4CDE"/>
    <w:rsid w:val="008E74FB"/>
    <w:rsid w:val="008F3496"/>
    <w:rsid w:val="00903C56"/>
    <w:rsid w:val="00914552"/>
    <w:rsid w:val="009231A1"/>
    <w:rsid w:val="00935E9D"/>
    <w:rsid w:val="00945342"/>
    <w:rsid w:val="00973B7B"/>
    <w:rsid w:val="009B53A9"/>
    <w:rsid w:val="009B6A36"/>
    <w:rsid w:val="009B7A16"/>
    <w:rsid w:val="009C125F"/>
    <w:rsid w:val="009C51B2"/>
    <w:rsid w:val="009D3C00"/>
    <w:rsid w:val="009D4547"/>
    <w:rsid w:val="00A04D9D"/>
    <w:rsid w:val="00A10EF1"/>
    <w:rsid w:val="00A15837"/>
    <w:rsid w:val="00A20E74"/>
    <w:rsid w:val="00A24940"/>
    <w:rsid w:val="00A27F05"/>
    <w:rsid w:val="00A34CFB"/>
    <w:rsid w:val="00A44452"/>
    <w:rsid w:val="00A67F24"/>
    <w:rsid w:val="00A803D8"/>
    <w:rsid w:val="00AA097B"/>
    <w:rsid w:val="00AB0D24"/>
    <w:rsid w:val="00AB7FBB"/>
    <w:rsid w:val="00AC1B2C"/>
    <w:rsid w:val="00AD0096"/>
    <w:rsid w:val="00AD5A24"/>
    <w:rsid w:val="00AE31B8"/>
    <w:rsid w:val="00AF61C4"/>
    <w:rsid w:val="00B0719D"/>
    <w:rsid w:val="00B16617"/>
    <w:rsid w:val="00B17A23"/>
    <w:rsid w:val="00B4572F"/>
    <w:rsid w:val="00B50C99"/>
    <w:rsid w:val="00B61609"/>
    <w:rsid w:val="00B6331A"/>
    <w:rsid w:val="00B64DEB"/>
    <w:rsid w:val="00B72666"/>
    <w:rsid w:val="00B84698"/>
    <w:rsid w:val="00BC4B09"/>
    <w:rsid w:val="00BC66D6"/>
    <w:rsid w:val="00BD6650"/>
    <w:rsid w:val="00C06961"/>
    <w:rsid w:val="00C12BF8"/>
    <w:rsid w:val="00C26CBE"/>
    <w:rsid w:val="00C31601"/>
    <w:rsid w:val="00C427F7"/>
    <w:rsid w:val="00C46F48"/>
    <w:rsid w:val="00C52F29"/>
    <w:rsid w:val="00C56404"/>
    <w:rsid w:val="00C66D46"/>
    <w:rsid w:val="00C7392E"/>
    <w:rsid w:val="00C81F51"/>
    <w:rsid w:val="00C90B16"/>
    <w:rsid w:val="00C92EE7"/>
    <w:rsid w:val="00C936F0"/>
    <w:rsid w:val="00CA6D80"/>
    <w:rsid w:val="00CC2FCD"/>
    <w:rsid w:val="00CC6B2B"/>
    <w:rsid w:val="00D11303"/>
    <w:rsid w:val="00D25766"/>
    <w:rsid w:val="00D33113"/>
    <w:rsid w:val="00D43669"/>
    <w:rsid w:val="00D43E6A"/>
    <w:rsid w:val="00D46203"/>
    <w:rsid w:val="00D50E00"/>
    <w:rsid w:val="00D52469"/>
    <w:rsid w:val="00D52FCD"/>
    <w:rsid w:val="00D566E5"/>
    <w:rsid w:val="00D7038B"/>
    <w:rsid w:val="00D76F54"/>
    <w:rsid w:val="00DB3ABA"/>
    <w:rsid w:val="00DB685B"/>
    <w:rsid w:val="00DD0CCA"/>
    <w:rsid w:val="00DD7C69"/>
    <w:rsid w:val="00DF1DC4"/>
    <w:rsid w:val="00E02B10"/>
    <w:rsid w:val="00E07CA8"/>
    <w:rsid w:val="00E10563"/>
    <w:rsid w:val="00E10EED"/>
    <w:rsid w:val="00E210BC"/>
    <w:rsid w:val="00E26690"/>
    <w:rsid w:val="00E26CF1"/>
    <w:rsid w:val="00E3569A"/>
    <w:rsid w:val="00E70535"/>
    <w:rsid w:val="00E72CB9"/>
    <w:rsid w:val="00E81A38"/>
    <w:rsid w:val="00EA7AA4"/>
    <w:rsid w:val="00EB218A"/>
    <w:rsid w:val="00EB3DCF"/>
    <w:rsid w:val="00EB5107"/>
    <w:rsid w:val="00EC1AC5"/>
    <w:rsid w:val="00EE25EA"/>
    <w:rsid w:val="00EF0103"/>
    <w:rsid w:val="00F25D8E"/>
    <w:rsid w:val="00F260BC"/>
    <w:rsid w:val="00F30B70"/>
    <w:rsid w:val="00F3383C"/>
    <w:rsid w:val="00F35DDC"/>
    <w:rsid w:val="00F45BEE"/>
    <w:rsid w:val="00F473FB"/>
    <w:rsid w:val="00F55EAE"/>
    <w:rsid w:val="00F802D0"/>
    <w:rsid w:val="00F90A4F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8BF21"/>
  <w15:chartTrackingRefBased/>
  <w15:docId w15:val="{CF6F5F2C-3746-422D-BB97-C462447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9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93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193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8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54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4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FE"/>
  </w:style>
  <w:style w:type="paragraph" w:styleId="Stopka">
    <w:name w:val="footer"/>
    <w:basedOn w:val="Normalny"/>
    <w:link w:val="StopkaZnak"/>
    <w:uiPriority w:val="99"/>
    <w:unhideWhenUsed/>
    <w:rsid w:val="0061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F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8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48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48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48DD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C936F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936F0"/>
    <w:pPr>
      <w:widowControl w:val="0"/>
      <w:shd w:val="clear" w:color="auto" w:fill="FFFFFF"/>
      <w:spacing w:before="660" w:after="240" w:line="312" w:lineRule="exact"/>
      <w:ind w:hanging="460"/>
    </w:pPr>
    <w:rPr>
      <w:rFonts w:ascii="Calibri" w:eastAsia="Calibri" w:hAnsi="Calibri" w:cs="Calibri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C936F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C936F0"/>
    <w:pPr>
      <w:widowControl w:val="0"/>
      <w:shd w:val="clear" w:color="auto" w:fill="FFFFFF"/>
      <w:spacing w:before="60" w:after="420" w:line="0" w:lineRule="atLeast"/>
      <w:jc w:val="center"/>
      <w:outlineLvl w:val="1"/>
    </w:pPr>
    <w:rPr>
      <w:rFonts w:ascii="Calibri" w:eastAsia="Calibri" w:hAnsi="Calibri" w:cs="Calibri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249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B301-2855-4503-8253-019D8EB4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3146</Words>
  <Characters>18882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Justyna</dc:creator>
  <cp:keywords/>
  <dc:description/>
  <cp:lastModifiedBy>Jankowska Justyna</cp:lastModifiedBy>
  <cp:revision>3</cp:revision>
  <dcterms:created xsi:type="dcterms:W3CDTF">2026-06-03T10:31:00Z</dcterms:created>
  <dcterms:modified xsi:type="dcterms:W3CDTF">2026-06-16T14:11:00Z</dcterms:modified>
</cp:coreProperties>
</file>