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A10B4" w14:textId="6A00B5DA" w:rsidR="0036324F" w:rsidRPr="0036324F" w:rsidRDefault="0036324F" w:rsidP="0036324F">
      <w:pPr>
        <w:widowControl w:val="0"/>
        <w:spacing w:line="312" w:lineRule="auto"/>
        <w:jc w:val="right"/>
        <w:rPr>
          <w:rFonts w:ascii="Verdana" w:eastAsia="Verdana" w:hAnsi="Verdana" w:cs="Verdana"/>
        </w:rPr>
      </w:pPr>
      <w:r w:rsidRPr="0036324F">
        <w:rPr>
          <w:rFonts w:ascii="Verdana" w:eastAsia="Verdana" w:hAnsi="Verdana" w:cs="Verdana"/>
        </w:rPr>
        <w:t xml:space="preserve">Załącznik nr </w:t>
      </w:r>
      <w:r w:rsidR="00287D90">
        <w:rPr>
          <w:rFonts w:ascii="Verdana" w:eastAsia="Verdana" w:hAnsi="Verdana" w:cs="Verdana"/>
        </w:rPr>
        <w:t>2</w:t>
      </w:r>
      <w:r w:rsidRPr="0036324F">
        <w:rPr>
          <w:rFonts w:ascii="Verdana" w:eastAsia="Verdana" w:hAnsi="Verdana" w:cs="Verdana"/>
        </w:rPr>
        <w:t xml:space="preserve"> do Uchwały nr </w:t>
      </w:r>
      <w:r w:rsidR="00287D90">
        <w:rPr>
          <w:rFonts w:ascii="Verdana" w:eastAsia="Verdana" w:hAnsi="Verdana" w:cs="Verdana"/>
        </w:rPr>
        <w:t>170</w:t>
      </w:r>
    </w:p>
    <w:p w14:paraId="2A1D016E" w14:textId="17306CAD" w:rsidR="00050B26" w:rsidRDefault="0036324F" w:rsidP="00AE31B5">
      <w:pPr>
        <w:widowControl w:val="0"/>
        <w:spacing w:line="312" w:lineRule="auto"/>
        <w:jc w:val="right"/>
        <w:rPr>
          <w:rFonts w:ascii="Verdana" w:eastAsia="Verdana" w:hAnsi="Verdana" w:cs="Verdana"/>
        </w:rPr>
      </w:pPr>
      <w:r w:rsidRPr="0036324F">
        <w:rPr>
          <w:rFonts w:ascii="Verdana" w:eastAsia="Verdana" w:hAnsi="Verdana" w:cs="Verdana"/>
        </w:rPr>
        <w:t xml:space="preserve">Rady Działalności Pożytku Publicznego z dnia </w:t>
      </w:r>
      <w:r w:rsidR="00287D90">
        <w:rPr>
          <w:rFonts w:ascii="Verdana" w:eastAsia="Verdana" w:hAnsi="Verdana" w:cs="Verdana"/>
        </w:rPr>
        <w:t>9 kwietnia</w:t>
      </w:r>
      <w:bookmarkStart w:id="0" w:name="_GoBack"/>
      <w:bookmarkEnd w:id="0"/>
      <w:r w:rsidRPr="0036324F">
        <w:rPr>
          <w:rFonts w:ascii="Verdana" w:eastAsia="Verdana" w:hAnsi="Verdana" w:cs="Verdana"/>
        </w:rPr>
        <w:t xml:space="preserve"> 2021 r. </w:t>
      </w:r>
    </w:p>
    <w:tbl>
      <w:tblPr>
        <w:tblStyle w:val="a"/>
        <w:tblW w:w="140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5"/>
        <w:gridCol w:w="1245"/>
        <w:gridCol w:w="5265"/>
        <w:gridCol w:w="6030"/>
      </w:tblGrid>
      <w:tr w:rsidR="00050B26" w14:paraId="086A3A5B" w14:textId="77777777">
        <w:tc>
          <w:tcPr>
            <w:tcW w:w="14055" w:type="dxa"/>
            <w:gridSpan w:val="4"/>
          </w:tcPr>
          <w:p w14:paraId="35CCAF34" w14:textId="23FEECC1" w:rsidR="00050B26" w:rsidRDefault="00AE31B5">
            <w:pPr>
              <w:spacing w:line="312" w:lineRule="auto"/>
              <w:jc w:val="center"/>
              <w:rPr>
                <w:rFonts w:ascii="Verdana" w:eastAsia="Verdana" w:hAnsi="Verdana" w:cs="Verdana"/>
              </w:rPr>
            </w:pPr>
            <w:r>
              <w:rPr>
                <w:rFonts w:ascii="Verdana" w:eastAsia="Verdana" w:hAnsi="Verdana" w:cs="Verdana"/>
                <w:b/>
              </w:rPr>
              <w:t>Uwagi szczegółowe do Krajowego Planu Odbudowy i Zwiększania Odporności - część społeczna</w:t>
            </w:r>
          </w:p>
        </w:tc>
      </w:tr>
      <w:tr w:rsidR="00050B26" w14:paraId="6AB406D9" w14:textId="77777777">
        <w:tc>
          <w:tcPr>
            <w:tcW w:w="1515" w:type="dxa"/>
          </w:tcPr>
          <w:p w14:paraId="6E4D6E14" w14:textId="77777777" w:rsidR="00050B26" w:rsidRDefault="00AE31B5">
            <w:pPr>
              <w:spacing w:line="312" w:lineRule="auto"/>
              <w:rPr>
                <w:rFonts w:ascii="Verdana" w:eastAsia="Verdana" w:hAnsi="Verdana" w:cs="Verdana"/>
              </w:rPr>
            </w:pPr>
            <w:r>
              <w:rPr>
                <w:rFonts w:ascii="Verdana" w:eastAsia="Verdana" w:hAnsi="Verdana" w:cs="Verdana"/>
              </w:rPr>
              <w:t>część</w:t>
            </w:r>
          </w:p>
        </w:tc>
        <w:tc>
          <w:tcPr>
            <w:tcW w:w="1245" w:type="dxa"/>
          </w:tcPr>
          <w:p w14:paraId="2B84D7DF" w14:textId="77777777" w:rsidR="00050B26" w:rsidRDefault="00AE31B5">
            <w:pPr>
              <w:spacing w:line="312" w:lineRule="auto"/>
              <w:rPr>
                <w:rFonts w:ascii="Verdana" w:eastAsia="Verdana" w:hAnsi="Verdana" w:cs="Verdana"/>
              </w:rPr>
            </w:pPr>
            <w:r>
              <w:rPr>
                <w:rFonts w:ascii="Verdana" w:eastAsia="Verdana" w:hAnsi="Verdana" w:cs="Verdana"/>
              </w:rPr>
              <w:t>Nr strony</w:t>
            </w:r>
          </w:p>
        </w:tc>
        <w:tc>
          <w:tcPr>
            <w:tcW w:w="5265" w:type="dxa"/>
          </w:tcPr>
          <w:p w14:paraId="225A615A" w14:textId="77777777" w:rsidR="00050B26" w:rsidRDefault="00AE31B5">
            <w:pPr>
              <w:spacing w:line="312" w:lineRule="auto"/>
              <w:rPr>
                <w:rFonts w:ascii="Verdana" w:eastAsia="Verdana" w:hAnsi="Verdana" w:cs="Verdana"/>
              </w:rPr>
            </w:pPr>
            <w:r>
              <w:rPr>
                <w:rFonts w:ascii="Verdana" w:eastAsia="Verdana" w:hAnsi="Verdana" w:cs="Verdana"/>
              </w:rPr>
              <w:t xml:space="preserve">Treść uwagi </w:t>
            </w:r>
          </w:p>
        </w:tc>
        <w:tc>
          <w:tcPr>
            <w:tcW w:w="6030" w:type="dxa"/>
          </w:tcPr>
          <w:p w14:paraId="00557D49" w14:textId="77777777" w:rsidR="00050B26" w:rsidRDefault="00AE31B5">
            <w:pPr>
              <w:spacing w:line="312" w:lineRule="auto"/>
              <w:rPr>
                <w:rFonts w:ascii="Verdana" w:eastAsia="Verdana" w:hAnsi="Verdana" w:cs="Verdana"/>
              </w:rPr>
            </w:pPr>
            <w:r>
              <w:rPr>
                <w:rFonts w:ascii="Verdana" w:eastAsia="Verdana" w:hAnsi="Verdana" w:cs="Verdana"/>
              </w:rPr>
              <w:t>Uzasadnienie zmiany zapisu</w:t>
            </w:r>
          </w:p>
        </w:tc>
      </w:tr>
      <w:tr w:rsidR="00050B26" w14:paraId="4074831B" w14:textId="77777777">
        <w:tc>
          <w:tcPr>
            <w:tcW w:w="1515" w:type="dxa"/>
          </w:tcPr>
          <w:p w14:paraId="1777AEEB" w14:textId="77777777" w:rsidR="00050B26" w:rsidRDefault="00AE31B5">
            <w:pPr>
              <w:spacing w:line="312" w:lineRule="auto"/>
              <w:rPr>
                <w:rFonts w:ascii="Verdana" w:eastAsia="Verdana" w:hAnsi="Verdana" w:cs="Verdana"/>
              </w:rPr>
            </w:pPr>
            <w:r>
              <w:rPr>
                <w:rFonts w:ascii="Verdana" w:eastAsia="Verdana" w:hAnsi="Verdana" w:cs="Verdana"/>
              </w:rPr>
              <w:t>II OPIS</w:t>
            </w:r>
          </w:p>
        </w:tc>
        <w:tc>
          <w:tcPr>
            <w:tcW w:w="1245" w:type="dxa"/>
          </w:tcPr>
          <w:p w14:paraId="657E2770" w14:textId="77777777" w:rsidR="00050B26" w:rsidRDefault="00AE31B5">
            <w:pPr>
              <w:spacing w:line="312" w:lineRule="auto"/>
              <w:rPr>
                <w:rFonts w:ascii="Verdana" w:eastAsia="Verdana" w:hAnsi="Verdana" w:cs="Verdana"/>
              </w:rPr>
            </w:pPr>
            <w:r>
              <w:rPr>
                <w:rFonts w:ascii="Verdana" w:eastAsia="Verdana" w:hAnsi="Verdana" w:cs="Verdana"/>
              </w:rPr>
              <w:t>20</w:t>
            </w:r>
          </w:p>
        </w:tc>
        <w:tc>
          <w:tcPr>
            <w:tcW w:w="5265" w:type="dxa"/>
          </w:tcPr>
          <w:p w14:paraId="33BBEB20" w14:textId="77777777" w:rsidR="00050B26" w:rsidRDefault="00AE31B5">
            <w:pPr>
              <w:spacing w:line="312" w:lineRule="auto"/>
              <w:rPr>
                <w:rFonts w:ascii="Verdana" w:eastAsia="Verdana" w:hAnsi="Verdana" w:cs="Verdana"/>
              </w:rPr>
            </w:pPr>
            <w:r>
              <w:rPr>
                <w:rFonts w:ascii="Verdana" w:eastAsia="Verdana" w:hAnsi="Verdana" w:cs="Verdana"/>
              </w:rPr>
              <w:t xml:space="preserve">W ramach komponentu A planuje się uruchomienie wsparcia dla przedsiębiorstw </w:t>
            </w:r>
            <w:r>
              <w:rPr>
                <w:rFonts w:ascii="Verdana" w:eastAsia="Verdana" w:hAnsi="Verdana" w:cs="Verdana"/>
                <w:b/>
              </w:rPr>
              <w:t>i organizacji pozarządowych</w:t>
            </w:r>
            <w:r>
              <w:rPr>
                <w:rFonts w:ascii="Verdana" w:eastAsia="Verdana" w:hAnsi="Verdana" w:cs="Verdana"/>
              </w:rPr>
              <w:t xml:space="preserve">, planujących rozpocząć/rozszerzyć działalność w sferze wdrożenia i promocji zielonych rozwiązań w gospodarce: </w:t>
            </w:r>
          </w:p>
          <w:p w14:paraId="4B37F2A1" w14:textId="77777777" w:rsidR="00050B26" w:rsidRDefault="00AE31B5">
            <w:pPr>
              <w:spacing w:line="312" w:lineRule="auto"/>
              <w:rPr>
                <w:rFonts w:ascii="Verdana" w:eastAsia="Verdana" w:hAnsi="Verdana" w:cs="Verdana"/>
              </w:rPr>
            </w:pPr>
            <w:r>
              <w:rPr>
                <w:rFonts w:ascii="Verdana" w:eastAsia="Verdana" w:hAnsi="Verdana" w:cs="Verdana"/>
              </w:rPr>
              <w:t xml:space="preserve">- kwotę 400 mln euro zarezerwowano dla MŚP </w:t>
            </w:r>
            <w:r>
              <w:rPr>
                <w:rFonts w:ascii="Verdana" w:eastAsia="Verdana" w:hAnsi="Verdana" w:cs="Verdana"/>
                <w:b/>
              </w:rPr>
              <w:t>i organizacji pozarządowych</w:t>
            </w:r>
            <w:r>
              <w:rPr>
                <w:rFonts w:ascii="Verdana" w:eastAsia="Verdana" w:hAnsi="Verdana" w:cs="Verdana"/>
              </w:rPr>
              <w:t xml:space="preserve"> w postaci grantów na inwestycje produkcyjne, zwiększanie kompetencji kadry i pracowników oraz dostarczanie usług promujących zielone produkty i usługi; </w:t>
            </w:r>
          </w:p>
          <w:p w14:paraId="3C63F9AF" w14:textId="77777777" w:rsidR="00050B26" w:rsidRDefault="00AE31B5">
            <w:pPr>
              <w:spacing w:line="312" w:lineRule="auto"/>
              <w:rPr>
                <w:rFonts w:ascii="Verdana" w:eastAsia="Verdana" w:hAnsi="Verdana" w:cs="Verdana"/>
              </w:rPr>
            </w:pPr>
            <w:r>
              <w:rPr>
                <w:rFonts w:ascii="Verdana" w:eastAsia="Verdana" w:hAnsi="Verdana" w:cs="Verdana"/>
              </w:rPr>
              <w:t>…</w:t>
            </w:r>
          </w:p>
          <w:p w14:paraId="626E7754" w14:textId="77777777" w:rsidR="00050B26" w:rsidRDefault="00AE31B5">
            <w:pPr>
              <w:spacing w:line="312" w:lineRule="auto"/>
              <w:rPr>
                <w:rFonts w:ascii="Verdana" w:eastAsia="Verdana" w:hAnsi="Verdana" w:cs="Verdana"/>
                <w:b/>
              </w:rPr>
            </w:pPr>
            <w:r>
              <w:rPr>
                <w:rFonts w:ascii="Verdana" w:eastAsia="Verdana" w:hAnsi="Verdana" w:cs="Verdana"/>
              </w:rPr>
              <w:t xml:space="preserve">Działania te pozwolą na zmniejszenie zapotrzebowania na surowce i zmniejszenie obciążenia środowiskowego działalnością gospodarczą </w:t>
            </w:r>
            <w:r>
              <w:rPr>
                <w:rFonts w:ascii="Verdana" w:eastAsia="Verdana" w:hAnsi="Verdana" w:cs="Verdana"/>
                <w:b/>
              </w:rPr>
              <w:t>i odpłatną pożytku publicznego.</w:t>
            </w:r>
          </w:p>
          <w:p w14:paraId="42E4B9AB" w14:textId="77777777" w:rsidR="00050B26" w:rsidRDefault="00050B26">
            <w:pPr>
              <w:spacing w:line="312" w:lineRule="auto"/>
              <w:rPr>
                <w:rFonts w:ascii="Verdana" w:eastAsia="Verdana" w:hAnsi="Verdana" w:cs="Verdana"/>
              </w:rPr>
            </w:pPr>
          </w:p>
        </w:tc>
        <w:tc>
          <w:tcPr>
            <w:tcW w:w="6030" w:type="dxa"/>
          </w:tcPr>
          <w:p w14:paraId="5BB39B07" w14:textId="77777777" w:rsidR="00050B26" w:rsidRDefault="00AE31B5">
            <w:pPr>
              <w:spacing w:line="312" w:lineRule="auto"/>
              <w:rPr>
                <w:rFonts w:ascii="Verdana" w:eastAsia="Verdana" w:hAnsi="Verdana" w:cs="Verdana"/>
              </w:rPr>
            </w:pPr>
            <w:r>
              <w:rPr>
                <w:rFonts w:ascii="Verdana" w:eastAsia="Verdana" w:hAnsi="Verdana" w:cs="Verdana"/>
              </w:rPr>
              <w:t>Fakty ekonomiczne jasno przedstawiają powagę kryzysu i nieskuteczność dotychczasowych rozwiązań stosowanych na świecie (wyczerpanie się możliwości radzenia sobie z kryzysem przez typowe narzędzia makroekonomiczne) dlatego dla zapewnienie bezpieczeństwa i ładu społecznego szczególny nacisk należy postawić na udział organizacji społeczeństwa obywatelskiego jako istotny komponent, który może zapewnić odpowiednie wsparcie większości społeczeństwa na rzecz dobra ogółu. Tego typu organizacje na całym świecie a zwłaszcza w rozwiniętych gospodarkach demokratycznych są jednym z głównych dostawców usług prowadzących do dobrobytu i dobrostanu społeczeństwa.</w:t>
            </w:r>
          </w:p>
          <w:p w14:paraId="144F4771" w14:textId="77777777" w:rsidR="00050B26" w:rsidRDefault="00AE31B5">
            <w:pPr>
              <w:spacing w:line="312" w:lineRule="auto"/>
              <w:rPr>
                <w:rFonts w:ascii="Verdana" w:eastAsia="Verdana" w:hAnsi="Verdana" w:cs="Verdana"/>
              </w:rPr>
            </w:pPr>
            <w:r>
              <w:rPr>
                <w:rFonts w:ascii="Verdana" w:eastAsia="Verdana" w:hAnsi="Verdana" w:cs="Verdana"/>
              </w:rPr>
              <w:t xml:space="preserve">Niestety brak środków finansowych często ogranicza możliwość wykorzystania ich potencjału, zwłaszcza w Polsce. Należy podkreślić również, że tego typu organizacje często prowadzą działalność generującą przychody jak i miejsca pracy pomimo, </w:t>
            </w:r>
            <w:r>
              <w:rPr>
                <w:rFonts w:ascii="Verdana" w:eastAsia="Verdana" w:hAnsi="Verdana" w:cs="Verdana"/>
              </w:rPr>
              <w:lastRenderedPageBreak/>
              <w:t xml:space="preserve">że nie spełniają definicji przedsiębiorcy z racji nie generowania zysku oraz ograniczeń w zakresie wysokości wynagrodzeń gdy realizują tego typu działalność w ramach odpłatnej działalności pożytku publicznego. Dotychczasowe doświadczenie pokazuje, że inwestycja w organizacje społeczeństwa obywatelskiego daje największą trwałość rezultatów a tym samym długoletnią ich rentowność. </w:t>
            </w:r>
          </w:p>
        </w:tc>
      </w:tr>
      <w:tr w:rsidR="00050B26" w14:paraId="5729B4AB" w14:textId="77777777">
        <w:tc>
          <w:tcPr>
            <w:tcW w:w="1515" w:type="dxa"/>
          </w:tcPr>
          <w:p w14:paraId="50D68078" w14:textId="77777777" w:rsidR="00050B26" w:rsidRDefault="00AE31B5">
            <w:pPr>
              <w:spacing w:line="312" w:lineRule="auto"/>
              <w:rPr>
                <w:rFonts w:ascii="Verdana" w:eastAsia="Verdana" w:hAnsi="Verdana" w:cs="Verdana"/>
              </w:rPr>
            </w:pPr>
            <w:r>
              <w:rPr>
                <w:rFonts w:ascii="Verdana" w:eastAsia="Verdana" w:hAnsi="Verdana" w:cs="Verdana"/>
              </w:rPr>
              <w:lastRenderedPageBreak/>
              <w:t>II OPIS</w:t>
            </w:r>
          </w:p>
        </w:tc>
        <w:tc>
          <w:tcPr>
            <w:tcW w:w="1245" w:type="dxa"/>
          </w:tcPr>
          <w:p w14:paraId="500B5761" w14:textId="77777777" w:rsidR="00050B26" w:rsidRDefault="00AE31B5">
            <w:pPr>
              <w:spacing w:line="312" w:lineRule="auto"/>
              <w:rPr>
                <w:rFonts w:ascii="Verdana" w:eastAsia="Verdana" w:hAnsi="Verdana" w:cs="Verdana"/>
              </w:rPr>
            </w:pPr>
            <w:r>
              <w:rPr>
                <w:rFonts w:ascii="Verdana" w:eastAsia="Verdana" w:hAnsi="Verdana" w:cs="Verdana"/>
              </w:rPr>
              <w:t>22</w:t>
            </w:r>
          </w:p>
        </w:tc>
        <w:tc>
          <w:tcPr>
            <w:tcW w:w="5265" w:type="dxa"/>
          </w:tcPr>
          <w:p w14:paraId="5E2411A2" w14:textId="77777777" w:rsidR="00050B26" w:rsidRDefault="00AE31B5">
            <w:pPr>
              <w:spacing w:line="312" w:lineRule="auto"/>
              <w:rPr>
                <w:rFonts w:ascii="Verdana" w:eastAsia="Verdana" w:hAnsi="Verdana" w:cs="Verdana"/>
              </w:rPr>
            </w:pPr>
            <w:r>
              <w:rPr>
                <w:rFonts w:ascii="Verdana" w:eastAsia="Verdana" w:hAnsi="Verdana" w:cs="Verdana"/>
              </w:rPr>
              <w:t xml:space="preserve">- 300 mln euro na wsparcie inwestycji firm (mikro i MŚP) </w:t>
            </w:r>
            <w:r>
              <w:rPr>
                <w:rFonts w:ascii="Verdana" w:eastAsia="Verdana" w:hAnsi="Verdana" w:cs="Verdana"/>
                <w:b/>
              </w:rPr>
              <w:t>i organizacji pozarządowych</w:t>
            </w:r>
            <w:r>
              <w:rPr>
                <w:rFonts w:ascii="Verdana" w:eastAsia="Verdana" w:hAnsi="Verdana" w:cs="Verdana"/>
              </w:rPr>
              <w:t xml:space="preserve"> w produkty, usługi, kompetencje pracowników oraz kadry, w sektorach najbardziej poszkodowanych przez pandemię (np. sektor </w:t>
            </w:r>
            <w:proofErr w:type="spellStart"/>
            <w:r>
              <w:rPr>
                <w:rFonts w:ascii="Verdana" w:eastAsia="Verdana" w:hAnsi="Verdana" w:cs="Verdana"/>
              </w:rPr>
              <w:t>HoReCa</w:t>
            </w:r>
            <w:proofErr w:type="spellEnd"/>
            <w:r>
              <w:rPr>
                <w:rFonts w:ascii="Verdana" w:eastAsia="Verdana" w:hAnsi="Verdana" w:cs="Verdana"/>
              </w:rPr>
              <w:t>, turystyka, kultura, itp.) na rzecz dywersyfikacji działalności i dostosowania do zmieniających się warunków rynkowych; zakłada się wsparcie ok. 1350 przedsiębiorstw i organizacji pozarządowych,</w:t>
            </w:r>
          </w:p>
          <w:p w14:paraId="28C5552F" w14:textId="77777777" w:rsidR="00050B26" w:rsidRDefault="00AE31B5">
            <w:pPr>
              <w:spacing w:line="312" w:lineRule="auto"/>
              <w:rPr>
                <w:rFonts w:ascii="Verdana" w:eastAsia="Verdana" w:hAnsi="Verdana" w:cs="Verdana"/>
              </w:rPr>
            </w:pPr>
            <w:r>
              <w:rPr>
                <w:rFonts w:ascii="Verdana" w:eastAsia="Verdana" w:hAnsi="Verdana" w:cs="Verdana"/>
              </w:rPr>
              <w:t xml:space="preserve">- 400 mln euro na wsparcie dla inwestycji przedsiębiorstw (mikro i MŚP) </w:t>
            </w:r>
            <w:r>
              <w:rPr>
                <w:rFonts w:ascii="Verdana" w:eastAsia="Verdana" w:hAnsi="Verdana" w:cs="Verdana"/>
                <w:b/>
              </w:rPr>
              <w:t>i organizacji pozarządowych</w:t>
            </w:r>
            <w:r>
              <w:rPr>
                <w:rFonts w:ascii="Verdana" w:eastAsia="Verdana" w:hAnsi="Verdana" w:cs="Verdana"/>
              </w:rPr>
              <w:t xml:space="preserve"> w produkty, usługi, kompetencje pracowników i kadry związane z wprowadzeniem „zielonych” rozwiązań; </w:t>
            </w:r>
            <w:r>
              <w:rPr>
                <w:rFonts w:ascii="Verdana" w:eastAsia="Verdana" w:hAnsi="Verdana" w:cs="Verdana"/>
              </w:rPr>
              <w:lastRenderedPageBreak/>
              <w:t xml:space="preserve">zakłada się wsparcie ok. 180 przedsiębiorstw i organizacji pozarządowych; </w:t>
            </w:r>
          </w:p>
          <w:p w14:paraId="3561C40A" w14:textId="77777777" w:rsidR="00050B26" w:rsidRDefault="00AE31B5">
            <w:pPr>
              <w:spacing w:line="312" w:lineRule="auto"/>
              <w:rPr>
                <w:rFonts w:ascii="Verdana" w:eastAsia="Verdana" w:hAnsi="Verdana" w:cs="Verdana"/>
              </w:rPr>
            </w:pPr>
            <w:r>
              <w:rPr>
                <w:rFonts w:ascii="Verdana" w:eastAsia="Verdana" w:hAnsi="Verdana" w:cs="Verdana"/>
              </w:rPr>
              <w:t xml:space="preserve">- 500 mln euro na inwestycje w przetwórstwie rolno-spożywczym, związane ze skracaniem łańcuchów dostaw; zakłada się wsparcie ok. 560 przedsiębiorstw </w:t>
            </w:r>
            <w:r>
              <w:rPr>
                <w:rFonts w:ascii="Verdana" w:eastAsia="Verdana" w:hAnsi="Verdana" w:cs="Verdana"/>
                <w:b/>
              </w:rPr>
              <w:t>i organizacji pozarządowych</w:t>
            </w:r>
            <w:r>
              <w:rPr>
                <w:rFonts w:ascii="Verdana" w:eastAsia="Verdana" w:hAnsi="Verdana" w:cs="Verdana"/>
              </w:rPr>
              <w:t xml:space="preserve">. </w:t>
            </w:r>
          </w:p>
          <w:p w14:paraId="02AA96EB" w14:textId="77777777" w:rsidR="00050B26" w:rsidRDefault="00AE31B5">
            <w:pPr>
              <w:spacing w:line="312" w:lineRule="auto"/>
              <w:rPr>
                <w:rFonts w:ascii="Verdana" w:eastAsia="Verdana" w:hAnsi="Verdana" w:cs="Verdana"/>
              </w:rPr>
            </w:pPr>
            <w:r>
              <w:rPr>
                <w:rFonts w:ascii="Verdana" w:eastAsia="Verdana" w:hAnsi="Verdana" w:cs="Verdana"/>
              </w:rPr>
              <w:t>…</w:t>
            </w:r>
          </w:p>
          <w:p w14:paraId="656C5C55" w14:textId="77777777" w:rsidR="00050B26" w:rsidRDefault="00AE31B5">
            <w:pPr>
              <w:spacing w:line="312" w:lineRule="auto"/>
              <w:rPr>
                <w:rFonts w:ascii="Verdana" w:eastAsia="Verdana" w:hAnsi="Verdana" w:cs="Verdana"/>
              </w:rPr>
            </w:pPr>
            <w:r>
              <w:rPr>
                <w:rFonts w:ascii="Verdana" w:eastAsia="Verdana" w:hAnsi="Verdana" w:cs="Verdana"/>
              </w:rPr>
              <w:t xml:space="preserve">550 mln euro zarezerwowano na poprawę warunków do inwestycji dla przedsiębiorstw </w:t>
            </w:r>
            <w:r>
              <w:rPr>
                <w:rFonts w:ascii="Verdana" w:eastAsia="Verdana" w:hAnsi="Verdana" w:cs="Verdana"/>
                <w:b/>
              </w:rPr>
              <w:t>i organizacji pozarządowych</w:t>
            </w:r>
            <w:r>
              <w:rPr>
                <w:rFonts w:ascii="Verdana" w:eastAsia="Verdana" w:hAnsi="Verdana" w:cs="Verdana"/>
              </w:rPr>
              <w:t xml:space="preserve"> poprzez przygotowanie terenów inwestycyjnych oraz wdrożenie reformy planowania i zagospodarowania przestrzennego, polegającej m.in. na wsparciu 2350 gmin w przygotowaniu dokumentów planistycznych oraz przygotowaniu przeszło 4 tys. ha uzbrojonych terenów; </w:t>
            </w:r>
          </w:p>
          <w:p w14:paraId="091F141B" w14:textId="77777777" w:rsidR="00050B26" w:rsidRDefault="00AE31B5">
            <w:pPr>
              <w:spacing w:line="312" w:lineRule="auto"/>
              <w:rPr>
                <w:rFonts w:ascii="Verdana" w:eastAsia="Verdana" w:hAnsi="Verdana" w:cs="Verdana"/>
              </w:rPr>
            </w:pPr>
            <w:r>
              <w:rPr>
                <w:rFonts w:ascii="Verdana" w:eastAsia="Verdana" w:hAnsi="Verdana" w:cs="Verdana"/>
              </w:rPr>
              <w:t>…</w:t>
            </w:r>
          </w:p>
          <w:p w14:paraId="08531785" w14:textId="77777777" w:rsidR="00050B26" w:rsidRDefault="00AE31B5">
            <w:pPr>
              <w:spacing w:line="312" w:lineRule="auto"/>
              <w:rPr>
                <w:rFonts w:ascii="Verdana" w:eastAsia="Verdana" w:hAnsi="Verdana" w:cs="Verdana"/>
              </w:rPr>
            </w:pPr>
            <w:r>
              <w:rPr>
                <w:rFonts w:ascii="Verdana" w:eastAsia="Verdana" w:hAnsi="Verdana" w:cs="Verdana"/>
              </w:rPr>
              <w:t xml:space="preserve">871 mln euro - przeznaczono na wsparcie zwiększenia potencjału do tworzenia i absorbcji innowacji i technologii cyfrowych oraz środowiskowych, w tym GOZ, budujących (co jest oczekiwanym rezultatem) potencjał do transformacji </w:t>
            </w:r>
            <w:r>
              <w:rPr>
                <w:rFonts w:ascii="Verdana" w:eastAsia="Verdana" w:hAnsi="Verdana" w:cs="Verdana"/>
              </w:rPr>
              <w:lastRenderedPageBreak/>
              <w:t xml:space="preserve">polskiego przemysłu w kierunku Przemysłu 4.0. Oczekuje się, że wsparcie uzyska łącznie ok 140 przedsiębiorstw </w:t>
            </w:r>
            <w:r>
              <w:rPr>
                <w:rFonts w:ascii="Verdana" w:eastAsia="Verdana" w:hAnsi="Verdana" w:cs="Verdana"/>
                <w:b/>
              </w:rPr>
              <w:t>i organizacji pozarządowych</w:t>
            </w:r>
            <w:r>
              <w:rPr>
                <w:rFonts w:ascii="Verdana" w:eastAsia="Verdana" w:hAnsi="Verdana" w:cs="Verdana"/>
              </w:rPr>
              <w:t xml:space="preserve"> w tych obszarach; </w:t>
            </w:r>
          </w:p>
        </w:tc>
        <w:tc>
          <w:tcPr>
            <w:tcW w:w="6030" w:type="dxa"/>
          </w:tcPr>
          <w:p w14:paraId="76B9F645" w14:textId="77777777" w:rsidR="00050B26" w:rsidRDefault="00AE31B5">
            <w:pPr>
              <w:spacing w:line="312" w:lineRule="auto"/>
              <w:rPr>
                <w:rFonts w:ascii="Verdana" w:eastAsia="Verdana" w:hAnsi="Verdana" w:cs="Verdana"/>
              </w:rPr>
            </w:pPr>
            <w:proofErr w:type="spellStart"/>
            <w:r>
              <w:rPr>
                <w:rFonts w:ascii="Verdana" w:eastAsia="Verdana" w:hAnsi="Verdana" w:cs="Verdana"/>
              </w:rPr>
              <w:lastRenderedPageBreak/>
              <w:t>jw</w:t>
            </w:r>
            <w:proofErr w:type="spellEnd"/>
          </w:p>
        </w:tc>
      </w:tr>
      <w:tr w:rsidR="00050B26" w14:paraId="3EA55E93" w14:textId="77777777">
        <w:tc>
          <w:tcPr>
            <w:tcW w:w="1515" w:type="dxa"/>
          </w:tcPr>
          <w:p w14:paraId="7604EAD8" w14:textId="77777777" w:rsidR="00050B26" w:rsidRDefault="00AE31B5">
            <w:pPr>
              <w:spacing w:line="312" w:lineRule="auto"/>
              <w:rPr>
                <w:rFonts w:ascii="Verdana" w:eastAsia="Verdana" w:hAnsi="Verdana" w:cs="Verdana"/>
              </w:rPr>
            </w:pPr>
            <w:r>
              <w:rPr>
                <w:rFonts w:ascii="Verdana" w:eastAsia="Verdana" w:hAnsi="Verdana" w:cs="Verdana"/>
              </w:rPr>
              <w:lastRenderedPageBreak/>
              <w:t>II OPIS</w:t>
            </w:r>
          </w:p>
        </w:tc>
        <w:tc>
          <w:tcPr>
            <w:tcW w:w="1245" w:type="dxa"/>
          </w:tcPr>
          <w:p w14:paraId="35B261CC" w14:textId="77777777" w:rsidR="00050B26" w:rsidRDefault="00AE31B5">
            <w:pPr>
              <w:spacing w:line="312" w:lineRule="auto"/>
              <w:rPr>
                <w:rFonts w:ascii="Verdana" w:eastAsia="Verdana" w:hAnsi="Verdana" w:cs="Verdana"/>
              </w:rPr>
            </w:pPr>
            <w:r>
              <w:rPr>
                <w:rFonts w:ascii="Verdana" w:eastAsia="Verdana" w:hAnsi="Verdana" w:cs="Verdana"/>
              </w:rPr>
              <w:t>23</w:t>
            </w:r>
          </w:p>
        </w:tc>
        <w:tc>
          <w:tcPr>
            <w:tcW w:w="5265" w:type="dxa"/>
          </w:tcPr>
          <w:p w14:paraId="175E965E" w14:textId="77777777" w:rsidR="00050B26" w:rsidRDefault="00AE31B5">
            <w:pPr>
              <w:spacing w:line="312" w:lineRule="auto"/>
              <w:rPr>
                <w:rFonts w:ascii="Verdana" w:eastAsia="Verdana" w:hAnsi="Verdana" w:cs="Verdana"/>
                <w:b/>
              </w:rPr>
            </w:pPr>
            <w:r>
              <w:rPr>
                <w:rFonts w:ascii="Verdana" w:eastAsia="Verdana" w:hAnsi="Verdana" w:cs="Verdana"/>
              </w:rPr>
              <w:t xml:space="preserve">wsparcie uzyskają przedsiębiorcy </w:t>
            </w:r>
            <w:r>
              <w:rPr>
                <w:rFonts w:ascii="Verdana" w:eastAsia="Verdana" w:hAnsi="Verdana" w:cs="Verdana"/>
                <w:b/>
              </w:rPr>
              <w:t>oraz podmioty prowadzące odpłatną działalność pożytku publicznego</w:t>
            </w:r>
            <w:r>
              <w:rPr>
                <w:rFonts w:ascii="Verdana" w:eastAsia="Verdana" w:hAnsi="Verdana" w:cs="Verdana"/>
              </w:rPr>
              <w:t xml:space="preserve"> (ok. 1350 podmiotów) poszkodowani w wyniku pandemii COVID-19 (łącznie około 300 mln euro) oraz podmioty z sektora przetwórstwa rolno-spożywczego (500 mln euro, ok. 560 przedsiębiorstw </w:t>
            </w:r>
            <w:r>
              <w:rPr>
                <w:rFonts w:ascii="Verdana" w:eastAsia="Verdana" w:hAnsi="Verdana" w:cs="Verdana"/>
                <w:b/>
              </w:rPr>
              <w:t xml:space="preserve">i podmiotów prowadzących odpłatną działalność pożytku publicznego); </w:t>
            </w:r>
          </w:p>
          <w:p w14:paraId="22BB6406" w14:textId="77777777" w:rsidR="00050B26" w:rsidRDefault="00AE31B5">
            <w:pPr>
              <w:spacing w:line="312" w:lineRule="auto"/>
              <w:rPr>
                <w:rFonts w:ascii="Verdana" w:eastAsia="Verdana" w:hAnsi="Verdana" w:cs="Verdana"/>
                <w:b/>
              </w:rPr>
            </w:pPr>
            <w:r>
              <w:rPr>
                <w:rFonts w:ascii="Verdana" w:eastAsia="Verdana" w:hAnsi="Verdana" w:cs="Verdana"/>
                <w:b/>
              </w:rPr>
              <w:t>…</w:t>
            </w:r>
          </w:p>
          <w:p w14:paraId="09F905C9" w14:textId="77777777" w:rsidR="00050B26" w:rsidRDefault="00AE31B5">
            <w:pPr>
              <w:spacing w:line="312" w:lineRule="auto"/>
              <w:rPr>
                <w:rFonts w:ascii="Verdana" w:eastAsia="Verdana" w:hAnsi="Verdana" w:cs="Verdana"/>
              </w:rPr>
            </w:pPr>
            <w:r>
              <w:rPr>
                <w:rFonts w:ascii="Verdana" w:eastAsia="Verdana" w:hAnsi="Verdana" w:cs="Verdana"/>
              </w:rPr>
              <w:t xml:space="preserve">podjęta zostanie kompleksowa reforma instytucji rynku pracy (ok. 100 mln euro), która ma zapewnić lepszą organizację wsparcia, tych grup społecznych, które obecnie mają najtrudniejsze warunki na rynku pracy i bardzo często nie otrzymują wsparcia w ramach programów wspieranych przez EFS (np. osoby bierne zawodowe, cudzoziemcy); wsparcie otrzymają również podmioty ekonomii społecznej </w:t>
            </w:r>
            <w:r>
              <w:rPr>
                <w:rFonts w:ascii="Verdana" w:eastAsia="Verdana" w:hAnsi="Verdana" w:cs="Verdana"/>
                <w:b/>
              </w:rPr>
              <w:t>i organizacje pozarządowe</w:t>
            </w:r>
            <w:r>
              <w:rPr>
                <w:rFonts w:ascii="Verdana" w:eastAsia="Verdana" w:hAnsi="Verdana" w:cs="Verdana"/>
              </w:rPr>
              <w:t xml:space="preserve"> (44 mln euro), </w:t>
            </w:r>
          </w:p>
        </w:tc>
        <w:tc>
          <w:tcPr>
            <w:tcW w:w="6030" w:type="dxa"/>
          </w:tcPr>
          <w:p w14:paraId="315FAE10" w14:textId="77777777" w:rsidR="00050B26" w:rsidRDefault="00AE31B5">
            <w:pPr>
              <w:spacing w:line="312" w:lineRule="auto"/>
              <w:rPr>
                <w:rFonts w:ascii="Verdana" w:eastAsia="Verdana" w:hAnsi="Verdana" w:cs="Verdana"/>
              </w:rPr>
            </w:pPr>
            <w:proofErr w:type="spellStart"/>
            <w:r>
              <w:rPr>
                <w:rFonts w:ascii="Verdana" w:eastAsia="Verdana" w:hAnsi="Verdana" w:cs="Verdana"/>
              </w:rPr>
              <w:t>jw</w:t>
            </w:r>
            <w:proofErr w:type="spellEnd"/>
          </w:p>
        </w:tc>
      </w:tr>
      <w:tr w:rsidR="00050B26" w14:paraId="226A056E" w14:textId="77777777">
        <w:tc>
          <w:tcPr>
            <w:tcW w:w="1515" w:type="dxa"/>
          </w:tcPr>
          <w:p w14:paraId="692A012C" w14:textId="77777777" w:rsidR="00050B26" w:rsidRDefault="00AE31B5">
            <w:pPr>
              <w:spacing w:line="312" w:lineRule="auto"/>
              <w:rPr>
                <w:rFonts w:ascii="Verdana" w:eastAsia="Verdana" w:hAnsi="Verdana" w:cs="Verdana"/>
              </w:rPr>
            </w:pPr>
            <w:r>
              <w:rPr>
                <w:rFonts w:ascii="Verdana" w:eastAsia="Verdana" w:hAnsi="Verdana" w:cs="Verdana"/>
              </w:rPr>
              <w:t>II OPIS</w:t>
            </w:r>
          </w:p>
        </w:tc>
        <w:tc>
          <w:tcPr>
            <w:tcW w:w="1245" w:type="dxa"/>
          </w:tcPr>
          <w:p w14:paraId="0B7BD1AD" w14:textId="77777777" w:rsidR="00050B26" w:rsidRDefault="00AE31B5">
            <w:pPr>
              <w:spacing w:line="312" w:lineRule="auto"/>
              <w:rPr>
                <w:rFonts w:ascii="Verdana" w:eastAsia="Verdana" w:hAnsi="Verdana" w:cs="Verdana"/>
              </w:rPr>
            </w:pPr>
            <w:r>
              <w:rPr>
                <w:rFonts w:ascii="Verdana" w:eastAsia="Verdana" w:hAnsi="Verdana" w:cs="Verdana"/>
              </w:rPr>
              <w:t>24</w:t>
            </w:r>
          </w:p>
        </w:tc>
        <w:tc>
          <w:tcPr>
            <w:tcW w:w="5265" w:type="dxa"/>
          </w:tcPr>
          <w:p w14:paraId="28278169" w14:textId="77777777" w:rsidR="00050B26" w:rsidRDefault="00AE31B5">
            <w:pPr>
              <w:spacing w:line="312" w:lineRule="auto"/>
              <w:rPr>
                <w:rFonts w:ascii="Verdana" w:eastAsia="Verdana" w:hAnsi="Verdana" w:cs="Verdana"/>
              </w:rPr>
            </w:pPr>
            <w:r>
              <w:rPr>
                <w:rFonts w:ascii="Verdana" w:eastAsia="Verdana" w:hAnsi="Verdana" w:cs="Verdana"/>
              </w:rPr>
              <w:t xml:space="preserve">wsparcie dywersyfikacji działalności przedsiębiorstw </w:t>
            </w:r>
            <w:r>
              <w:rPr>
                <w:rFonts w:ascii="Verdana" w:eastAsia="Verdana" w:hAnsi="Verdana" w:cs="Verdana"/>
                <w:b/>
              </w:rPr>
              <w:t>i organizacji pozarządowych oraz</w:t>
            </w:r>
            <w:r>
              <w:rPr>
                <w:rFonts w:ascii="Verdana" w:eastAsia="Verdana" w:hAnsi="Verdana" w:cs="Verdana"/>
              </w:rPr>
              <w:t xml:space="preserve"> umożliwienie pracy zdalnej (ok. 740 mln euro);</w:t>
            </w:r>
          </w:p>
        </w:tc>
        <w:tc>
          <w:tcPr>
            <w:tcW w:w="6030" w:type="dxa"/>
          </w:tcPr>
          <w:p w14:paraId="0E9C6F64" w14:textId="77777777" w:rsidR="00050B26" w:rsidRDefault="00AE31B5">
            <w:pPr>
              <w:spacing w:line="312" w:lineRule="auto"/>
              <w:rPr>
                <w:rFonts w:ascii="Verdana" w:eastAsia="Verdana" w:hAnsi="Verdana" w:cs="Verdana"/>
              </w:rPr>
            </w:pPr>
            <w:proofErr w:type="spellStart"/>
            <w:r>
              <w:rPr>
                <w:rFonts w:ascii="Verdana" w:eastAsia="Verdana" w:hAnsi="Verdana" w:cs="Verdana"/>
              </w:rPr>
              <w:t>jw</w:t>
            </w:r>
            <w:proofErr w:type="spellEnd"/>
          </w:p>
        </w:tc>
      </w:tr>
      <w:tr w:rsidR="00050B26" w14:paraId="2F8EFB71" w14:textId="77777777">
        <w:tc>
          <w:tcPr>
            <w:tcW w:w="1515" w:type="dxa"/>
          </w:tcPr>
          <w:p w14:paraId="585F05FB" w14:textId="77777777" w:rsidR="00050B26" w:rsidRDefault="00AE31B5">
            <w:pPr>
              <w:spacing w:line="312" w:lineRule="auto"/>
              <w:rPr>
                <w:rFonts w:ascii="Verdana" w:eastAsia="Verdana" w:hAnsi="Verdana" w:cs="Verdana"/>
              </w:rPr>
            </w:pPr>
            <w:r>
              <w:rPr>
                <w:rFonts w:ascii="Verdana" w:eastAsia="Verdana" w:hAnsi="Verdana" w:cs="Verdana"/>
              </w:rPr>
              <w:t>II OPIS</w:t>
            </w:r>
          </w:p>
        </w:tc>
        <w:tc>
          <w:tcPr>
            <w:tcW w:w="1245" w:type="dxa"/>
          </w:tcPr>
          <w:p w14:paraId="507550CA" w14:textId="77777777" w:rsidR="00050B26" w:rsidRDefault="00AE31B5">
            <w:pPr>
              <w:spacing w:line="312" w:lineRule="auto"/>
              <w:rPr>
                <w:rFonts w:ascii="Verdana" w:eastAsia="Verdana" w:hAnsi="Verdana" w:cs="Verdana"/>
              </w:rPr>
            </w:pPr>
            <w:r>
              <w:rPr>
                <w:rFonts w:ascii="Verdana" w:eastAsia="Verdana" w:hAnsi="Verdana" w:cs="Verdana"/>
              </w:rPr>
              <w:t>27, 28, 29, 40, 51, 59, 77,86</w:t>
            </w:r>
          </w:p>
        </w:tc>
        <w:tc>
          <w:tcPr>
            <w:tcW w:w="5265" w:type="dxa"/>
          </w:tcPr>
          <w:p w14:paraId="3FA930B9" w14:textId="77777777" w:rsidR="00050B26" w:rsidRDefault="00AE31B5">
            <w:pPr>
              <w:spacing w:line="312" w:lineRule="auto"/>
              <w:rPr>
                <w:rFonts w:ascii="Verdana" w:eastAsia="Verdana" w:hAnsi="Verdana" w:cs="Verdana"/>
              </w:rPr>
            </w:pPr>
            <w:r>
              <w:rPr>
                <w:rFonts w:ascii="Verdana" w:eastAsia="Verdana" w:hAnsi="Verdana" w:cs="Verdana"/>
              </w:rPr>
              <w:t>A3.1.2. Doposażenie pracowników/przedsiębiorstw/</w:t>
            </w:r>
            <w:r>
              <w:rPr>
                <w:rFonts w:ascii="Verdana" w:eastAsia="Verdana" w:hAnsi="Verdana" w:cs="Verdana"/>
                <w:b/>
              </w:rPr>
              <w:t>organizacji pozarządowych</w:t>
            </w:r>
            <w:r>
              <w:rPr>
                <w:rFonts w:ascii="Verdana" w:eastAsia="Verdana" w:hAnsi="Verdana" w:cs="Verdana"/>
              </w:rPr>
              <w:t xml:space="preserve"> umożliwiające pracę zdalną </w:t>
            </w:r>
          </w:p>
        </w:tc>
        <w:tc>
          <w:tcPr>
            <w:tcW w:w="6030" w:type="dxa"/>
          </w:tcPr>
          <w:p w14:paraId="58BEECCB" w14:textId="77777777" w:rsidR="00050B26" w:rsidRDefault="00AE31B5">
            <w:pPr>
              <w:spacing w:line="312" w:lineRule="auto"/>
              <w:rPr>
                <w:rFonts w:ascii="Verdana" w:eastAsia="Verdana" w:hAnsi="Verdana" w:cs="Verdana"/>
              </w:rPr>
            </w:pPr>
            <w:proofErr w:type="spellStart"/>
            <w:r>
              <w:rPr>
                <w:rFonts w:ascii="Verdana" w:eastAsia="Verdana" w:hAnsi="Verdana" w:cs="Verdana"/>
              </w:rPr>
              <w:t>jw</w:t>
            </w:r>
            <w:proofErr w:type="spellEnd"/>
          </w:p>
        </w:tc>
      </w:tr>
      <w:tr w:rsidR="00050B26" w14:paraId="631D268B" w14:textId="77777777">
        <w:tc>
          <w:tcPr>
            <w:tcW w:w="1515" w:type="dxa"/>
          </w:tcPr>
          <w:p w14:paraId="1B50F3C5" w14:textId="77777777" w:rsidR="00050B26" w:rsidRDefault="00AE31B5">
            <w:pPr>
              <w:spacing w:line="312" w:lineRule="auto"/>
              <w:rPr>
                <w:rFonts w:ascii="Verdana" w:eastAsia="Verdana" w:hAnsi="Verdana" w:cs="Verdana"/>
              </w:rPr>
            </w:pPr>
            <w:r>
              <w:rPr>
                <w:rFonts w:ascii="Verdana" w:eastAsia="Verdana" w:hAnsi="Verdana" w:cs="Verdana"/>
              </w:rPr>
              <w:t>II OPIS</w:t>
            </w:r>
          </w:p>
        </w:tc>
        <w:tc>
          <w:tcPr>
            <w:tcW w:w="1245" w:type="dxa"/>
          </w:tcPr>
          <w:p w14:paraId="0BA49E9E" w14:textId="77777777" w:rsidR="00050B26" w:rsidRDefault="00AE31B5">
            <w:pPr>
              <w:spacing w:line="312" w:lineRule="auto"/>
              <w:rPr>
                <w:rFonts w:ascii="Verdana" w:eastAsia="Verdana" w:hAnsi="Verdana" w:cs="Verdana"/>
              </w:rPr>
            </w:pPr>
            <w:r>
              <w:rPr>
                <w:rFonts w:ascii="Verdana" w:eastAsia="Verdana" w:hAnsi="Verdana" w:cs="Verdana"/>
              </w:rPr>
              <w:t>27, 29</w:t>
            </w:r>
          </w:p>
        </w:tc>
        <w:tc>
          <w:tcPr>
            <w:tcW w:w="5265" w:type="dxa"/>
          </w:tcPr>
          <w:p w14:paraId="4565C2E7" w14:textId="77777777" w:rsidR="00050B26" w:rsidRDefault="00AE31B5">
            <w:pPr>
              <w:spacing w:line="312" w:lineRule="auto"/>
              <w:rPr>
                <w:rFonts w:ascii="Verdana" w:eastAsia="Verdana" w:hAnsi="Verdana" w:cs="Verdana"/>
                <w:b/>
              </w:rPr>
            </w:pPr>
            <w:r>
              <w:rPr>
                <w:rFonts w:ascii="Verdana" w:eastAsia="Verdana" w:hAnsi="Verdana" w:cs="Verdana"/>
              </w:rPr>
              <w:t xml:space="preserve">A4.1.1. Inwestycje wspierające reformę instytucji rynku pracy oraz rozwój ekonomii społecznej </w:t>
            </w:r>
            <w:r>
              <w:rPr>
                <w:rFonts w:ascii="Verdana" w:eastAsia="Verdana" w:hAnsi="Verdana" w:cs="Verdana"/>
                <w:b/>
              </w:rPr>
              <w:t>oraz odpłatnej działalności pożytku publicznego</w:t>
            </w:r>
          </w:p>
        </w:tc>
        <w:tc>
          <w:tcPr>
            <w:tcW w:w="6030" w:type="dxa"/>
          </w:tcPr>
          <w:p w14:paraId="6BF2F7E6" w14:textId="77777777" w:rsidR="00050B26" w:rsidRDefault="00AE31B5">
            <w:pPr>
              <w:spacing w:line="312" w:lineRule="auto"/>
              <w:rPr>
                <w:rFonts w:ascii="Verdana" w:eastAsia="Verdana" w:hAnsi="Verdana" w:cs="Verdana"/>
              </w:rPr>
            </w:pPr>
            <w:proofErr w:type="spellStart"/>
            <w:r>
              <w:rPr>
                <w:rFonts w:ascii="Verdana" w:eastAsia="Verdana" w:hAnsi="Verdana" w:cs="Verdana"/>
              </w:rPr>
              <w:t>jw</w:t>
            </w:r>
            <w:proofErr w:type="spellEnd"/>
          </w:p>
        </w:tc>
      </w:tr>
      <w:tr w:rsidR="00050B26" w14:paraId="15F6A4A4" w14:textId="77777777">
        <w:tc>
          <w:tcPr>
            <w:tcW w:w="1515" w:type="dxa"/>
          </w:tcPr>
          <w:p w14:paraId="705C833A" w14:textId="77777777" w:rsidR="00050B26" w:rsidRDefault="00AE31B5">
            <w:pPr>
              <w:spacing w:line="312" w:lineRule="auto"/>
              <w:rPr>
                <w:rFonts w:ascii="Verdana" w:eastAsia="Verdana" w:hAnsi="Verdana" w:cs="Verdana"/>
              </w:rPr>
            </w:pPr>
            <w:r>
              <w:rPr>
                <w:rFonts w:ascii="Verdana" w:eastAsia="Verdana" w:hAnsi="Verdana" w:cs="Verdana"/>
              </w:rPr>
              <w:t>II OPIS</w:t>
            </w:r>
          </w:p>
        </w:tc>
        <w:tc>
          <w:tcPr>
            <w:tcW w:w="1245" w:type="dxa"/>
          </w:tcPr>
          <w:p w14:paraId="28233505" w14:textId="77777777" w:rsidR="00050B26" w:rsidRDefault="00AE31B5">
            <w:pPr>
              <w:spacing w:line="312" w:lineRule="auto"/>
              <w:rPr>
                <w:rFonts w:ascii="Verdana" w:eastAsia="Verdana" w:hAnsi="Verdana" w:cs="Verdana"/>
              </w:rPr>
            </w:pPr>
            <w:r>
              <w:rPr>
                <w:rFonts w:ascii="Verdana" w:eastAsia="Verdana" w:hAnsi="Verdana" w:cs="Verdana"/>
              </w:rPr>
              <w:t>28, 50</w:t>
            </w:r>
          </w:p>
        </w:tc>
        <w:tc>
          <w:tcPr>
            <w:tcW w:w="5265" w:type="dxa"/>
          </w:tcPr>
          <w:p w14:paraId="69B5B87C" w14:textId="77777777" w:rsidR="00050B26" w:rsidRDefault="00AE31B5">
            <w:pPr>
              <w:spacing w:line="312" w:lineRule="auto"/>
              <w:rPr>
                <w:rFonts w:ascii="Verdana" w:eastAsia="Verdana" w:hAnsi="Verdana" w:cs="Verdana"/>
                <w:b/>
              </w:rPr>
            </w:pPr>
            <w:r>
              <w:rPr>
                <w:rFonts w:ascii="Verdana" w:eastAsia="Verdana" w:hAnsi="Verdana" w:cs="Verdana"/>
              </w:rPr>
              <w:t xml:space="preserve">A1.1.1. Wsparcie inwestycji w przedsiębiorstwach, podmiotach ekonomii społecznych </w:t>
            </w:r>
            <w:r>
              <w:rPr>
                <w:rFonts w:ascii="Verdana" w:eastAsia="Verdana" w:hAnsi="Verdana" w:cs="Verdana"/>
                <w:b/>
              </w:rPr>
              <w:t>i prowadzących odpłatną działalność pożytku publicznego</w:t>
            </w:r>
          </w:p>
        </w:tc>
        <w:tc>
          <w:tcPr>
            <w:tcW w:w="6030" w:type="dxa"/>
          </w:tcPr>
          <w:p w14:paraId="7B736BAC" w14:textId="77777777" w:rsidR="00050B26" w:rsidRDefault="00AE31B5">
            <w:pPr>
              <w:spacing w:line="312" w:lineRule="auto"/>
              <w:rPr>
                <w:rFonts w:ascii="Verdana" w:eastAsia="Verdana" w:hAnsi="Verdana" w:cs="Verdana"/>
              </w:rPr>
            </w:pPr>
            <w:proofErr w:type="spellStart"/>
            <w:r>
              <w:rPr>
                <w:rFonts w:ascii="Verdana" w:eastAsia="Verdana" w:hAnsi="Verdana" w:cs="Verdana"/>
              </w:rPr>
              <w:t>jw</w:t>
            </w:r>
            <w:proofErr w:type="spellEnd"/>
          </w:p>
        </w:tc>
      </w:tr>
      <w:tr w:rsidR="00050B26" w14:paraId="3309C79F" w14:textId="77777777">
        <w:tc>
          <w:tcPr>
            <w:tcW w:w="1515" w:type="dxa"/>
          </w:tcPr>
          <w:p w14:paraId="3216E47F" w14:textId="77777777" w:rsidR="00050B26" w:rsidRDefault="00AE31B5">
            <w:pPr>
              <w:spacing w:line="312" w:lineRule="auto"/>
              <w:rPr>
                <w:rFonts w:ascii="Verdana" w:eastAsia="Verdana" w:hAnsi="Verdana" w:cs="Verdana"/>
              </w:rPr>
            </w:pPr>
            <w:r>
              <w:rPr>
                <w:rFonts w:ascii="Verdana" w:eastAsia="Verdana" w:hAnsi="Verdana" w:cs="Verdana"/>
              </w:rPr>
              <w:t>Komponent A</w:t>
            </w:r>
          </w:p>
        </w:tc>
        <w:tc>
          <w:tcPr>
            <w:tcW w:w="1245" w:type="dxa"/>
          </w:tcPr>
          <w:p w14:paraId="3348A977" w14:textId="77777777" w:rsidR="00050B26" w:rsidRDefault="00AE31B5">
            <w:pPr>
              <w:spacing w:line="312" w:lineRule="auto"/>
              <w:rPr>
                <w:rFonts w:ascii="Verdana" w:eastAsia="Verdana" w:hAnsi="Verdana" w:cs="Verdana"/>
              </w:rPr>
            </w:pPr>
            <w:r>
              <w:rPr>
                <w:rFonts w:ascii="Verdana" w:eastAsia="Verdana" w:hAnsi="Verdana" w:cs="Verdana"/>
              </w:rPr>
              <w:t>27, 28, 40, 50, 58, 62, 85, 90</w:t>
            </w:r>
          </w:p>
        </w:tc>
        <w:tc>
          <w:tcPr>
            <w:tcW w:w="5265" w:type="dxa"/>
          </w:tcPr>
          <w:p w14:paraId="0599FF18" w14:textId="77777777" w:rsidR="00050B26" w:rsidRDefault="00AE31B5">
            <w:pPr>
              <w:spacing w:line="312" w:lineRule="auto"/>
              <w:rPr>
                <w:rFonts w:ascii="Verdana" w:eastAsia="Verdana" w:hAnsi="Verdana" w:cs="Verdana"/>
              </w:rPr>
            </w:pPr>
            <w:r>
              <w:rPr>
                <w:rFonts w:ascii="Verdana" w:eastAsia="Verdana" w:hAnsi="Verdana" w:cs="Verdana"/>
              </w:rPr>
              <w:t xml:space="preserve">A1.1.2. Wsparcie wykorzystania "zielonych" rozwiązań w przedsiębiorstwach, podmiotach ekonomii społecznych </w:t>
            </w:r>
            <w:r>
              <w:rPr>
                <w:rFonts w:ascii="Verdana" w:eastAsia="Verdana" w:hAnsi="Verdana" w:cs="Verdana"/>
                <w:b/>
              </w:rPr>
              <w:t>i prowadzących odpłatną działalność pożytku publicznego</w:t>
            </w:r>
          </w:p>
        </w:tc>
        <w:tc>
          <w:tcPr>
            <w:tcW w:w="6030" w:type="dxa"/>
          </w:tcPr>
          <w:p w14:paraId="7FDBEC6B" w14:textId="77777777" w:rsidR="00050B26" w:rsidRDefault="00AE31B5">
            <w:pPr>
              <w:spacing w:line="312" w:lineRule="auto"/>
              <w:rPr>
                <w:rFonts w:ascii="Verdana" w:eastAsia="Verdana" w:hAnsi="Verdana" w:cs="Verdana"/>
              </w:rPr>
            </w:pPr>
            <w:proofErr w:type="spellStart"/>
            <w:r>
              <w:rPr>
                <w:rFonts w:ascii="Verdana" w:eastAsia="Verdana" w:hAnsi="Verdana" w:cs="Verdana"/>
              </w:rPr>
              <w:t>jw</w:t>
            </w:r>
            <w:proofErr w:type="spellEnd"/>
          </w:p>
        </w:tc>
      </w:tr>
      <w:tr w:rsidR="00050B26" w14:paraId="4385E4EA" w14:textId="77777777">
        <w:tc>
          <w:tcPr>
            <w:tcW w:w="1515" w:type="dxa"/>
          </w:tcPr>
          <w:p w14:paraId="193BF741" w14:textId="77777777" w:rsidR="00050B26" w:rsidRDefault="00AE31B5">
            <w:pPr>
              <w:spacing w:line="312" w:lineRule="auto"/>
              <w:rPr>
                <w:rFonts w:ascii="Verdana" w:eastAsia="Verdana" w:hAnsi="Verdana" w:cs="Verdana"/>
              </w:rPr>
            </w:pPr>
            <w:r>
              <w:rPr>
                <w:rFonts w:ascii="Verdana" w:eastAsia="Verdana" w:hAnsi="Verdana" w:cs="Verdana"/>
              </w:rPr>
              <w:t>II OPIS</w:t>
            </w:r>
          </w:p>
        </w:tc>
        <w:tc>
          <w:tcPr>
            <w:tcW w:w="1245" w:type="dxa"/>
          </w:tcPr>
          <w:p w14:paraId="2C893FF2" w14:textId="77777777" w:rsidR="00050B26" w:rsidRDefault="00AE31B5">
            <w:pPr>
              <w:spacing w:line="312" w:lineRule="auto"/>
              <w:rPr>
                <w:rFonts w:ascii="Verdana" w:eastAsia="Verdana" w:hAnsi="Verdana" w:cs="Verdana"/>
              </w:rPr>
            </w:pPr>
            <w:r>
              <w:rPr>
                <w:rFonts w:ascii="Verdana" w:eastAsia="Verdana" w:hAnsi="Verdana" w:cs="Verdana"/>
              </w:rPr>
              <w:t>32</w:t>
            </w:r>
          </w:p>
        </w:tc>
        <w:tc>
          <w:tcPr>
            <w:tcW w:w="5265" w:type="dxa"/>
          </w:tcPr>
          <w:p w14:paraId="2866FDC2" w14:textId="77777777" w:rsidR="00050B26" w:rsidRDefault="00AE31B5">
            <w:pPr>
              <w:spacing w:line="312" w:lineRule="auto"/>
              <w:rPr>
                <w:rFonts w:ascii="Verdana" w:eastAsia="Verdana" w:hAnsi="Verdana" w:cs="Verdana"/>
                <w:b/>
              </w:rPr>
            </w:pPr>
            <w:r>
              <w:rPr>
                <w:rFonts w:ascii="Verdana" w:eastAsia="Verdana" w:hAnsi="Verdana" w:cs="Verdana"/>
              </w:rPr>
              <w:t xml:space="preserve">W tym kontekście w KPO będzie realizowana reforma odnosząca się do podmiotów ekonomii społecznej </w:t>
            </w:r>
            <w:r>
              <w:rPr>
                <w:rFonts w:ascii="Verdana" w:eastAsia="Verdana" w:hAnsi="Verdana" w:cs="Verdana"/>
                <w:b/>
              </w:rPr>
              <w:t>oraz organizacji pozarządowych prowadzących odpłatną działalność pożytku publicznego.</w:t>
            </w:r>
          </w:p>
          <w:p w14:paraId="1221C2F6" w14:textId="77777777" w:rsidR="00050B26" w:rsidRDefault="00AE31B5">
            <w:pPr>
              <w:spacing w:line="312" w:lineRule="auto"/>
              <w:rPr>
                <w:rFonts w:ascii="Verdana" w:eastAsia="Verdana" w:hAnsi="Verdana" w:cs="Verdana"/>
                <w:b/>
              </w:rPr>
            </w:pPr>
            <w:r>
              <w:rPr>
                <w:rFonts w:ascii="Verdana" w:eastAsia="Verdana" w:hAnsi="Verdana" w:cs="Verdana"/>
                <w:b/>
              </w:rPr>
              <w:t>…</w:t>
            </w:r>
          </w:p>
          <w:p w14:paraId="344115C9" w14:textId="77777777" w:rsidR="00050B26" w:rsidRDefault="00AE31B5">
            <w:pPr>
              <w:spacing w:line="312" w:lineRule="auto"/>
              <w:rPr>
                <w:rFonts w:ascii="Verdana" w:eastAsia="Verdana" w:hAnsi="Verdana" w:cs="Verdana"/>
                <w:b/>
              </w:rPr>
            </w:pPr>
            <w:r>
              <w:rPr>
                <w:rFonts w:ascii="Verdana" w:eastAsia="Verdana" w:hAnsi="Verdana" w:cs="Verdana"/>
              </w:rPr>
              <w:t xml:space="preserve">Działania planowane w KPO, połączone z interwencją w ramach EFS+, pozwolą na rozwój podmiotów ekonomii społecznej </w:t>
            </w:r>
            <w:r>
              <w:rPr>
                <w:rFonts w:ascii="Verdana" w:eastAsia="Verdana" w:hAnsi="Verdana" w:cs="Verdana"/>
                <w:b/>
              </w:rPr>
              <w:t>i organizacji pozarządowych oraz</w:t>
            </w:r>
            <w:r>
              <w:rPr>
                <w:rFonts w:ascii="Verdana" w:eastAsia="Verdana" w:hAnsi="Verdana" w:cs="Verdana"/>
              </w:rPr>
              <w:t xml:space="preserve"> wzmocnienie reintegracji społeczno-zawodowej osób w trudnej sytuacji na rynku pracy, realizowanej w ramach ekonomii społecznej </w:t>
            </w:r>
            <w:r>
              <w:rPr>
                <w:rFonts w:ascii="Verdana" w:eastAsia="Verdana" w:hAnsi="Verdana" w:cs="Verdana"/>
                <w:b/>
              </w:rPr>
              <w:t>i działalności pożytku publicznego.</w:t>
            </w:r>
          </w:p>
          <w:p w14:paraId="3FED7F42" w14:textId="77777777" w:rsidR="00050B26" w:rsidRDefault="00AE31B5">
            <w:pPr>
              <w:spacing w:line="312" w:lineRule="auto"/>
              <w:rPr>
                <w:rFonts w:ascii="Verdana" w:eastAsia="Verdana" w:hAnsi="Verdana" w:cs="Verdana"/>
                <w:b/>
              </w:rPr>
            </w:pPr>
            <w:r>
              <w:rPr>
                <w:rFonts w:ascii="Verdana" w:eastAsia="Verdana" w:hAnsi="Verdana" w:cs="Verdana"/>
                <w:b/>
              </w:rPr>
              <w:t>…</w:t>
            </w:r>
          </w:p>
          <w:p w14:paraId="1537EC82" w14:textId="77777777" w:rsidR="00050B26" w:rsidRDefault="00AE31B5">
            <w:pPr>
              <w:spacing w:line="312" w:lineRule="auto"/>
              <w:rPr>
                <w:rFonts w:ascii="Verdana" w:eastAsia="Verdana" w:hAnsi="Verdana" w:cs="Verdana"/>
              </w:rPr>
            </w:pPr>
            <w:r>
              <w:rPr>
                <w:rFonts w:ascii="Verdana" w:eastAsia="Verdana" w:hAnsi="Verdana" w:cs="Verdana"/>
              </w:rPr>
              <w:t xml:space="preserve">Transformacja cyfrowa przedsiębiorstw, </w:t>
            </w:r>
            <w:r>
              <w:rPr>
                <w:rFonts w:ascii="Verdana" w:eastAsia="Verdana" w:hAnsi="Verdana" w:cs="Verdana"/>
                <w:b/>
              </w:rPr>
              <w:t>organizacji pozarządowych</w:t>
            </w:r>
            <w:r>
              <w:rPr>
                <w:rFonts w:ascii="Verdana" w:eastAsia="Verdana" w:hAnsi="Verdana" w:cs="Verdana"/>
              </w:rPr>
              <w:t xml:space="preserve"> i administracji publicznej (CSR2 2020) oraz ukierunkowanie inwestycji na infrastrukturę cyfrową (CSR3 2020)</w:t>
            </w:r>
          </w:p>
        </w:tc>
        <w:tc>
          <w:tcPr>
            <w:tcW w:w="6030" w:type="dxa"/>
          </w:tcPr>
          <w:p w14:paraId="1D78EF6D" w14:textId="77777777" w:rsidR="00050B26" w:rsidRDefault="00AE31B5">
            <w:pPr>
              <w:spacing w:line="312" w:lineRule="auto"/>
              <w:rPr>
                <w:rFonts w:ascii="Verdana" w:eastAsia="Verdana" w:hAnsi="Verdana" w:cs="Verdana"/>
              </w:rPr>
            </w:pPr>
            <w:proofErr w:type="spellStart"/>
            <w:r>
              <w:rPr>
                <w:rFonts w:ascii="Verdana" w:eastAsia="Verdana" w:hAnsi="Verdana" w:cs="Verdana"/>
              </w:rPr>
              <w:t>jw</w:t>
            </w:r>
            <w:proofErr w:type="spellEnd"/>
          </w:p>
        </w:tc>
      </w:tr>
      <w:tr w:rsidR="00050B26" w14:paraId="5515DB16" w14:textId="77777777">
        <w:tc>
          <w:tcPr>
            <w:tcW w:w="1515" w:type="dxa"/>
          </w:tcPr>
          <w:p w14:paraId="02ABC751" w14:textId="77777777" w:rsidR="00050B26" w:rsidRDefault="00AE31B5">
            <w:pPr>
              <w:spacing w:line="312" w:lineRule="auto"/>
              <w:rPr>
                <w:rFonts w:ascii="Verdana" w:eastAsia="Verdana" w:hAnsi="Verdana" w:cs="Verdana"/>
              </w:rPr>
            </w:pPr>
            <w:r>
              <w:rPr>
                <w:rFonts w:ascii="Verdana" w:eastAsia="Verdana" w:hAnsi="Verdana" w:cs="Verdana"/>
              </w:rPr>
              <w:t>II OPIS</w:t>
            </w:r>
          </w:p>
        </w:tc>
        <w:tc>
          <w:tcPr>
            <w:tcW w:w="1245" w:type="dxa"/>
          </w:tcPr>
          <w:p w14:paraId="130A2DE5" w14:textId="77777777" w:rsidR="00050B26" w:rsidRDefault="00AE31B5">
            <w:pPr>
              <w:spacing w:line="312" w:lineRule="auto"/>
              <w:rPr>
                <w:rFonts w:ascii="Verdana" w:eastAsia="Verdana" w:hAnsi="Verdana" w:cs="Verdana"/>
              </w:rPr>
            </w:pPr>
            <w:r>
              <w:rPr>
                <w:rFonts w:ascii="Verdana" w:eastAsia="Verdana" w:hAnsi="Verdana" w:cs="Verdana"/>
              </w:rPr>
              <w:t>33</w:t>
            </w:r>
          </w:p>
        </w:tc>
        <w:tc>
          <w:tcPr>
            <w:tcW w:w="5265" w:type="dxa"/>
          </w:tcPr>
          <w:p w14:paraId="088F57E7" w14:textId="77777777" w:rsidR="00050B26" w:rsidRDefault="00AE31B5">
            <w:pPr>
              <w:spacing w:line="312" w:lineRule="auto"/>
              <w:rPr>
                <w:rFonts w:ascii="Verdana" w:eastAsia="Verdana" w:hAnsi="Verdana" w:cs="Verdana"/>
              </w:rPr>
            </w:pPr>
            <w:r>
              <w:rPr>
                <w:rFonts w:ascii="Verdana" w:eastAsia="Verdana" w:hAnsi="Verdana" w:cs="Verdana"/>
              </w:rPr>
              <w:t xml:space="preserve">W obszarze inwestycyjnym wsparciem zostaną objęte przede wszystkim projekty infrastrukturalne dotyczące poszerzania dostępu do sieci szerokopasmowych, rozwoju kolejnych generacji systemów bezprzewodowych. Istotnym wsparciem objęte zostaną rozwiązania cyfrowe w administracji (e-usługi), a także wdrożenie cyfrowego zarządzania i cyfrowej obsługi spraw w administracji, przedsiębiorstwach </w:t>
            </w:r>
            <w:r>
              <w:rPr>
                <w:rFonts w:ascii="Verdana" w:eastAsia="Verdana" w:hAnsi="Verdana" w:cs="Verdana"/>
                <w:b/>
              </w:rPr>
              <w:t>i organizacjach pozarządowych</w:t>
            </w:r>
            <w:r>
              <w:rPr>
                <w:rFonts w:ascii="Verdana" w:eastAsia="Verdana" w:hAnsi="Verdana" w:cs="Verdana"/>
              </w:rPr>
              <w:t xml:space="preserve">, m.in. poprzez wdrożenie elektronicznego obiegu dokumentów, analityki danych czy zapewnienie pracownikom administracji cyfrowych rozwiązań usprawniających i ujednolicających nadzór w obszarze kraju. Przewiduje się również dalszy rozwój systemów identyfikacji elektronicznej osób, przedsiębiorstw </w:t>
            </w:r>
            <w:r>
              <w:rPr>
                <w:rFonts w:ascii="Verdana" w:eastAsia="Verdana" w:hAnsi="Verdana" w:cs="Verdana"/>
                <w:b/>
              </w:rPr>
              <w:t>i organizacji pozarządowych</w:t>
            </w:r>
            <w:r>
              <w:rPr>
                <w:rFonts w:ascii="Verdana" w:eastAsia="Verdana" w:hAnsi="Verdana" w:cs="Verdana"/>
              </w:rPr>
              <w:t xml:space="preserve">, oraz tożsamości cyfrowej (w tym Profilu Zaufanego) i rozwiązań wspierających jego wykorzystanie. </w:t>
            </w:r>
          </w:p>
          <w:p w14:paraId="7E2BFBC0" w14:textId="77777777" w:rsidR="00050B26" w:rsidRDefault="00AE31B5">
            <w:pPr>
              <w:spacing w:line="312" w:lineRule="auto"/>
              <w:rPr>
                <w:rFonts w:ascii="Verdana" w:eastAsia="Verdana" w:hAnsi="Verdana" w:cs="Verdana"/>
              </w:rPr>
            </w:pPr>
            <w:r>
              <w:rPr>
                <w:rFonts w:ascii="Verdana" w:eastAsia="Verdana" w:hAnsi="Verdana" w:cs="Verdana"/>
              </w:rPr>
              <w:t>…</w:t>
            </w:r>
          </w:p>
          <w:p w14:paraId="7865F5D9" w14:textId="77777777" w:rsidR="00050B26" w:rsidRDefault="00AE31B5">
            <w:pPr>
              <w:spacing w:line="312" w:lineRule="auto"/>
              <w:rPr>
                <w:rFonts w:ascii="Verdana" w:eastAsia="Verdana" w:hAnsi="Verdana" w:cs="Verdana"/>
              </w:rPr>
            </w:pPr>
            <w:r>
              <w:rPr>
                <w:rFonts w:ascii="Verdana" w:eastAsia="Verdana" w:hAnsi="Verdana" w:cs="Verdana"/>
              </w:rPr>
              <w:t xml:space="preserve">Wzmocnienie zdolności gospodarki do innowacji, w tym poprzez wspieranie instytucji badawczych i ich ściślejszej współpracy z przedsiębiorstwami </w:t>
            </w:r>
            <w:r>
              <w:rPr>
                <w:rFonts w:ascii="Verdana" w:eastAsia="Verdana" w:hAnsi="Verdana" w:cs="Verdana"/>
                <w:b/>
              </w:rPr>
              <w:t>i organizacjami pozarządowymi</w:t>
            </w:r>
            <w:r>
              <w:rPr>
                <w:rFonts w:ascii="Verdana" w:eastAsia="Verdana" w:hAnsi="Verdana" w:cs="Verdana"/>
              </w:rPr>
              <w:t xml:space="preserve"> (CSR3 2019)</w:t>
            </w:r>
          </w:p>
        </w:tc>
        <w:tc>
          <w:tcPr>
            <w:tcW w:w="6030" w:type="dxa"/>
          </w:tcPr>
          <w:p w14:paraId="7A9584D5" w14:textId="77777777" w:rsidR="00050B26" w:rsidRDefault="00AE31B5">
            <w:pPr>
              <w:spacing w:line="312" w:lineRule="auto"/>
              <w:rPr>
                <w:rFonts w:ascii="Verdana" w:eastAsia="Verdana" w:hAnsi="Verdana" w:cs="Verdana"/>
              </w:rPr>
            </w:pPr>
            <w:proofErr w:type="spellStart"/>
            <w:r>
              <w:rPr>
                <w:rFonts w:ascii="Verdana" w:eastAsia="Verdana" w:hAnsi="Verdana" w:cs="Verdana"/>
              </w:rPr>
              <w:t>jw</w:t>
            </w:r>
            <w:proofErr w:type="spellEnd"/>
          </w:p>
        </w:tc>
      </w:tr>
      <w:tr w:rsidR="00050B26" w14:paraId="0DBC86EF" w14:textId="77777777">
        <w:tc>
          <w:tcPr>
            <w:tcW w:w="1515" w:type="dxa"/>
          </w:tcPr>
          <w:p w14:paraId="4282B0A3" w14:textId="77777777" w:rsidR="00050B26" w:rsidRDefault="00AE31B5">
            <w:pPr>
              <w:spacing w:line="312" w:lineRule="auto"/>
              <w:rPr>
                <w:rFonts w:ascii="Verdana" w:eastAsia="Verdana" w:hAnsi="Verdana" w:cs="Verdana"/>
              </w:rPr>
            </w:pPr>
            <w:r>
              <w:rPr>
                <w:rFonts w:ascii="Verdana" w:eastAsia="Verdana" w:hAnsi="Verdana" w:cs="Verdana"/>
              </w:rPr>
              <w:t>II OPIS</w:t>
            </w:r>
          </w:p>
        </w:tc>
        <w:tc>
          <w:tcPr>
            <w:tcW w:w="1245" w:type="dxa"/>
          </w:tcPr>
          <w:p w14:paraId="2ABF284B" w14:textId="77777777" w:rsidR="00050B26" w:rsidRDefault="00AE31B5">
            <w:pPr>
              <w:spacing w:line="312" w:lineRule="auto"/>
              <w:rPr>
                <w:rFonts w:ascii="Verdana" w:eastAsia="Verdana" w:hAnsi="Verdana" w:cs="Verdana"/>
              </w:rPr>
            </w:pPr>
            <w:r>
              <w:rPr>
                <w:rFonts w:ascii="Verdana" w:eastAsia="Verdana" w:hAnsi="Verdana" w:cs="Verdana"/>
              </w:rPr>
              <w:t>37</w:t>
            </w:r>
          </w:p>
        </w:tc>
        <w:tc>
          <w:tcPr>
            <w:tcW w:w="5265" w:type="dxa"/>
          </w:tcPr>
          <w:p w14:paraId="02799F3D" w14:textId="77777777" w:rsidR="00050B26" w:rsidRDefault="00AE31B5">
            <w:pPr>
              <w:spacing w:line="312" w:lineRule="auto"/>
              <w:rPr>
                <w:rFonts w:ascii="Verdana" w:eastAsia="Verdana" w:hAnsi="Verdana" w:cs="Verdana"/>
              </w:rPr>
            </w:pPr>
            <w:r>
              <w:rPr>
                <w:rFonts w:ascii="Verdana" w:eastAsia="Verdana" w:hAnsi="Verdana" w:cs="Verdana"/>
              </w:rPr>
              <w:t xml:space="preserve">Rząd chce wypracować nowy pakt społeczny w porozumieniu z pracodawcami i związkami zawodowymi </w:t>
            </w:r>
            <w:r>
              <w:rPr>
                <w:rFonts w:ascii="Verdana" w:eastAsia="Verdana" w:hAnsi="Verdana" w:cs="Verdana"/>
                <w:b/>
              </w:rPr>
              <w:t>oraz organizacjami pozarządowymi</w:t>
            </w:r>
            <w:r>
              <w:rPr>
                <w:rFonts w:ascii="Verdana" w:eastAsia="Verdana" w:hAnsi="Verdana" w:cs="Verdana"/>
              </w:rPr>
              <w:t>, który określi wspólne działania antykryzysowe i reformy pokryzysowe.</w:t>
            </w:r>
          </w:p>
        </w:tc>
        <w:tc>
          <w:tcPr>
            <w:tcW w:w="6030" w:type="dxa"/>
          </w:tcPr>
          <w:p w14:paraId="0EDEA069" w14:textId="77777777" w:rsidR="00050B26" w:rsidRDefault="00AE31B5">
            <w:pPr>
              <w:spacing w:line="312" w:lineRule="auto"/>
              <w:rPr>
                <w:rFonts w:ascii="Verdana" w:eastAsia="Verdana" w:hAnsi="Verdana" w:cs="Verdana"/>
              </w:rPr>
            </w:pPr>
            <w:proofErr w:type="spellStart"/>
            <w:r>
              <w:rPr>
                <w:rFonts w:ascii="Verdana" w:eastAsia="Verdana" w:hAnsi="Verdana" w:cs="Verdana"/>
              </w:rPr>
              <w:t>jw</w:t>
            </w:r>
            <w:proofErr w:type="spellEnd"/>
          </w:p>
        </w:tc>
      </w:tr>
      <w:tr w:rsidR="00050B26" w14:paraId="648EEE91" w14:textId="77777777">
        <w:tc>
          <w:tcPr>
            <w:tcW w:w="1515" w:type="dxa"/>
          </w:tcPr>
          <w:p w14:paraId="14913E71" w14:textId="77777777" w:rsidR="00050B26" w:rsidRDefault="00AE31B5">
            <w:pPr>
              <w:spacing w:line="312" w:lineRule="auto"/>
              <w:rPr>
                <w:rFonts w:ascii="Verdana" w:eastAsia="Verdana" w:hAnsi="Verdana" w:cs="Verdana"/>
              </w:rPr>
            </w:pPr>
            <w:r>
              <w:rPr>
                <w:rFonts w:ascii="Verdana" w:eastAsia="Verdana" w:hAnsi="Verdana" w:cs="Verdana"/>
              </w:rPr>
              <w:t>II OPIS</w:t>
            </w:r>
          </w:p>
        </w:tc>
        <w:tc>
          <w:tcPr>
            <w:tcW w:w="1245" w:type="dxa"/>
          </w:tcPr>
          <w:p w14:paraId="231530B2" w14:textId="77777777" w:rsidR="00050B26" w:rsidRDefault="00AE31B5">
            <w:pPr>
              <w:spacing w:line="312" w:lineRule="auto"/>
              <w:rPr>
                <w:rFonts w:ascii="Verdana" w:eastAsia="Verdana" w:hAnsi="Verdana" w:cs="Verdana"/>
              </w:rPr>
            </w:pPr>
            <w:r>
              <w:rPr>
                <w:rFonts w:ascii="Verdana" w:eastAsia="Verdana" w:hAnsi="Verdana" w:cs="Verdana"/>
              </w:rPr>
              <w:t>38</w:t>
            </w:r>
          </w:p>
        </w:tc>
        <w:tc>
          <w:tcPr>
            <w:tcW w:w="5265" w:type="dxa"/>
          </w:tcPr>
          <w:p w14:paraId="7EF9E69D" w14:textId="77777777" w:rsidR="00050B26" w:rsidRDefault="00AE31B5">
            <w:pPr>
              <w:spacing w:line="312" w:lineRule="auto"/>
              <w:rPr>
                <w:rFonts w:ascii="Verdana" w:eastAsia="Verdana" w:hAnsi="Verdana" w:cs="Verdana"/>
                <w:b/>
              </w:rPr>
            </w:pPr>
            <w:r>
              <w:rPr>
                <w:rFonts w:ascii="Verdana" w:eastAsia="Verdana" w:hAnsi="Verdana" w:cs="Verdana"/>
              </w:rPr>
              <w:t xml:space="preserve">A4.1.1. Inwestycje wspierające reformę instytucji rynku pracy oraz rozwój ekonomii społecznej </w:t>
            </w:r>
            <w:r>
              <w:rPr>
                <w:rFonts w:ascii="Verdana" w:eastAsia="Verdana" w:hAnsi="Verdana" w:cs="Verdana"/>
                <w:b/>
              </w:rPr>
              <w:t>i odpłatnej działalności pożytku publicznego</w:t>
            </w:r>
          </w:p>
          <w:p w14:paraId="54111FF4" w14:textId="77777777" w:rsidR="00050B26" w:rsidRDefault="00AE31B5">
            <w:pPr>
              <w:spacing w:line="312" w:lineRule="auto"/>
              <w:rPr>
                <w:rFonts w:ascii="Verdana" w:eastAsia="Verdana" w:hAnsi="Verdana" w:cs="Verdana"/>
                <w:b/>
              </w:rPr>
            </w:pPr>
            <w:r>
              <w:rPr>
                <w:rFonts w:ascii="Verdana" w:eastAsia="Verdana" w:hAnsi="Verdana" w:cs="Verdana"/>
                <w:b/>
              </w:rPr>
              <w:t>…</w:t>
            </w:r>
          </w:p>
          <w:p w14:paraId="3003A47D" w14:textId="77777777" w:rsidR="00050B26" w:rsidRDefault="00AE31B5">
            <w:pPr>
              <w:spacing w:line="312" w:lineRule="auto"/>
              <w:rPr>
                <w:rFonts w:ascii="Verdana" w:eastAsia="Verdana" w:hAnsi="Verdana" w:cs="Verdana"/>
              </w:rPr>
            </w:pPr>
            <w:r>
              <w:rPr>
                <w:rFonts w:ascii="Verdana" w:eastAsia="Verdana" w:hAnsi="Verdana" w:cs="Verdana"/>
              </w:rPr>
              <w:t>Wzmocnienie innowacyjności gospodarki, w tym poprzez wspieranie organizacji badawczych i ich ściślejszej współpracy z przedsiębiorstwami</w:t>
            </w:r>
            <w:r>
              <w:rPr>
                <w:rFonts w:ascii="Verdana" w:eastAsia="Verdana" w:hAnsi="Verdana" w:cs="Verdana"/>
                <w:b/>
              </w:rPr>
              <w:t xml:space="preserve"> i organizacjami pozarządowymi</w:t>
            </w:r>
          </w:p>
        </w:tc>
        <w:tc>
          <w:tcPr>
            <w:tcW w:w="6030" w:type="dxa"/>
          </w:tcPr>
          <w:p w14:paraId="16CA28E1" w14:textId="77777777" w:rsidR="00050B26" w:rsidRDefault="00AE31B5">
            <w:pPr>
              <w:spacing w:line="312" w:lineRule="auto"/>
              <w:rPr>
                <w:rFonts w:ascii="Verdana" w:eastAsia="Verdana" w:hAnsi="Verdana" w:cs="Verdana"/>
              </w:rPr>
            </w:pPr>
            <w:proofErr w:type="spellStart"/>
            <w:r>
              <w:rPr>
                <w:rFonts w:ascii="Verdana" w:eastAsia="Verdana" w:hAnsi="Verdana" w:cs="Verdana"/>
              </w:rPr>
              <w:t>jw</w:t>
            </w:r>
            <w:proofErr w:type="spellEnd"/>
          </w:p>
        </w:tc>
      </w:tr>
      <w:tr w:rsidR="00050B26" w14:paraId="2DED4EBA" w14:textId="77777777">
        <w:tc>
          <w:tcPr>
            <w:tcW w:w="1515" w:type="dxa"/>
          </w:tcPr>
          <w:p w14:paraId="5A631EAB" w14:textId="77777777" w:rsidR="00050B26" w:rsidRDefault="00AE31B5">
            <w:pPr>
              <w:spacing w:line="312" w:lineRule="auto"/>
              <w:rPr>
                <w:rFonts w:ascii="Verdana" w:eastAsia="Verdana" w:hAnsi="Verdana" w:cs="Verdana"/>
              </w:rPr>
            </w:pPr>
            <w:r>
              <w:rPr>
                <w:rFonts w:ascii="Verdana" w:eastAsia="Verdana" w:hAnsi="Verdana" w:cs="Verdana"/>
              </w:rPr>
              <w:t>Komponent A</w:t>
            </w:r>
          </w:p>
        </w:tc>
        <w:tc>
          <w:tcPr>
            <w:tcW w:w="1245" w:type="dxa"/>
          </w:tcPr>
          <w:p w14:paraId="279C78D7" w14:textId="77777777" w:rsidR="00050B26" w:rsidRDefault="00AE31B5">
            <w:pPr>
              <w:spacing w:line="312" w:lineRule="auto"/>
              <w:rPr>
                <w:rFonts w:ascii="Verdana" w:eastAsia="Verdana" w:hAnsi="Verdana" w:cs="Verdana"/>
              </w:rPr>
            </w:pPr>
            <w:r>
              <w:rPr>
                <w:rFonts w:ascii="Verdana" w:eastAsia="Verdana" w:hAnsi="Verdana" w:cs="Verdana"/>
              </w:rPr>
              <w:t>27, 28, 38, 39, 59, 71, 86, 91</w:t>
            </w:r>
          </w:p>
        </w:tc>
        <w:tc>
          <w:tcPr>
            <w:tcW w:w="5265" w:type="dxa"/>
          </w:tcPr>
          <w:p w14:paraId="38D4871B" w14:textId="77777777" w:rsidR="00050B26" w:rsidRDefault="00AE31B5">
            <w:pPr>
              <w:spacing w:line="312" w:lineRule="auto"/>
              <w:rPr>
                <w:rFonts w:ascii="Verdana" w:eastAsia="Verdana" w:hAnsi="Verdana" w:cs="Verdana"/>
              </w:rPr>
            </w:pPr>
            <w:r>
              <w:rPr>
                <w:rFonts w:ascii="Verdana" w:eastAsia="Verdana" w:hAnsi="Verdana" w:cs="Verdana"/>
              </w:rPr>
              <w:t>A2.2. Wzmocnienie potencjału sektora nauki do współpracy z przedsiębiorstwami</w:t>
            </w:r>
            <w:r>
              <w:rPr>
                <w:rFonts w:ascii="Verdana" w:eastAsia="Verdana" w:hAnsi="Verdana" w:cs="Verdana"/>
                <w:b/>
              </w:rPr>
              <w:t>/organizacjami pozarządowymi</w:t>
            </w:r>
            <w:r>
              <w:rPr>
                <w:rFonts w:ascii="Verdana" w:eastAsia="Verdana" w:hAnsi="Verdana" w:cs="Verdana"/>
              </w:rPr>
              <w:t xml:space="preserve"> oraz usprawnienie transferu wiedzy i innowacji do gospodarki </w:t>
            </w:r>
          </w:p>
        </w:tc>
        <w:tc>
          <w:tcPr>
            <w:tcW w:w="6030" w:type="dxa"/>
          </w:tcPr>
          <w:p w14:paraId="4C4FD6B9" w14:textId="77777777" w:rsidR="00050B26" w:rsidRDefault="00AE31B5">
            <w:pPr>
              <w:spacing w:line="312" w:lineRule="auto"/>
              <w:rPr>
                <w:rFonts w:ascii="Verdana" w:eastAsia="Verdana" w:hAnsi="Verdana" w:cs="Verdana"/>
              </w:rPr>
            </w:pPr>
            <w:proofErr w:type="spellStart"/>
            <w:r>
              <w:rPr>
                <w:rFonts w:ascii="Verdana" w:eastAsia="Verdana" w:hAnsi="Verdana" w:cs="Verdana"/>
              </w:rPr>
              <w:t>jw</w:t>
            </w:r>
            <w:proofErr w:type="spellEnd"/>
          </w:p>
        </w:tc>
      </w:tr>
      <w:tr w:rsidR="00050B26" w14:paraId="075D92E4" w14:textId="77777777">
        <w:tc>
          <w:tcPr>
            <w:tcW w:w="1515" w:type="dxa"/>
          </w:tcPr>
          <w:p w14:paraId="03F1EF0B" w14:textId="77777777" w:rsidR="00050B26" w:rsidRDefault="00AE31B5">
            <w:pPr>
              <w:spacing w:line="312" w:lineRule="auto"/>
              <w:rPr>
                <w:rFonts w:ascii="Verdana" w:eastAsia="Verdana" w:hAnsi="Verdana" w:cs="Verdana"/>
              </w:rPr>
            </w:pPr>
            <w:r>
              <w:rPr>
                <w:rFonts w:ascii="Verdana" w:eastAsia="Verdana" w:hAnsi="Verdana" w:cs="Verdana"/>
              </w:rPr>
              <w:t>II OPIS</w:t>
            </w:r>
          </w:p>
        </w:tc>
        <w:tc>
          <w:tcPr>
            <w:tcW w:w="1245" w:type="dxa"/>
          </w:tcPr>
          <w:p w14:paraId="736C38AF" w14:textId="77777777" w:rsidR="00050B26" w:rsidRDefault="00AE31B5">
            <w:pPr>
              <w:spacing w:line="312" w:lineRule="auto"/>
              <w:rPr>
                <w:rFonts w:ascii="Verdana" w:eastAsia="Verdana" w:hAnsi="Verdana" w:cs="Verdana"/>
              </w:rPr>
            </w:pPr>
            <w:r>
              <w:rPr>
                <w:rFonts w:ascii="Verdana" w:eastAsia="Verdana" w:hAnsi="Verdana" w:cs="Verdana"/>
              </w:rPr>
              <w:t>46</w:t>
            </w:r>
          </w:p>
        </w:tc>
        <w:tc>
          <w:tcPr>
            <w:tcW w:w="5265" w:type="dxa"/>
          </w:tcPr>
          <w:p w14:paraId="19C77A8D" w14:textId="77777777" w:rsidR="00050B26" w:rsidRDefault="00AE31B5">
            <w:pPr>
              <w:spacing w:line="312" w:lineRule="auto"/>
              <w:rPr>
                <w:rFonts w:ascii="Verdana" w:eastAsia="Verdana" w:hAnsi="Verdana" w:cs="Verdana"/>
              </w:rPr>
            </w:pPr>
            <w:r>
              <w:rPr>
                <w:rFonts w:ascii="Verdana" w:eastAsia="Verdana" w:hAnsi="Verdana" w:cs="Verdana"/>
              </w:rPr>
              <w:t xml:space="preserve">Doposażenie pracowników/przedsiębiorców </w:t>
            </w:r>
            <w:r>
              <w:rPr>
                <w:rFonts w:ascii="Verdana" w:eastAsia="Verdana" w:hAnsi="Verdana" w:cs="Verdana"/>
                <w:b/>
              </w:rPr>
              <w:t>i organizacji pozarządowych</w:t>
            </w:r>
            <w:r>
              <w:rPr>
                <w:rFonts w:ascii="Verdana" w:eastAsia="Verdana" w:hAnsi="Verdana" w:cs="Verdana"/>
              </w:rPr>
              <w:t xml:space="preserve"> umożliwiające pracę zdalną </w:t>
            </w:r>
          </w:p>
        </w:tc>
        <w:tc>
          <w:tcPr>
            <w:tcW w:w="6030" w:type="dxa"/>
          </w:tcPr>
          <w:p w14:paraId="14B53922" w14:textId="77777777" w:rsidR="00050B26" w:rsidRDefault="00AE31B5">
            <w:pPr>
              <w:spacing w:line="312" w:lineRule="auto"/>
              <w:rPr>
                <w:rFonts w:ascii="Verdana" w:eastAsia="Verdana" w:hAnsi="Verdana" w:cs="Verdana"/>
              </w:rPr>
            </w:pPr>
            <w:proofErr w:type="spellStart"/>
            <w:r>
              <w:rPr>
                <w:rFonts w:ascii="Verdana" w:eastAsia="Verdana" w:hAnsi="Verdana" w:cs="Verdana"/>
              </w:rPr>
              <w:t>jw</w:t>
            </w:r>
            <w:proofErr w:type="spellEnd"/>
          </w:p>
        </w:tc>
      </w:tr>
      <w:tr w:rsidR="00050B26" w14:paraId="3379E7D3" w14:textId="77777777">
        <w:tc>
          <w:tcPr>
            <w:tcW w:w="1515" w:type="dxa"/>
          </w:tcPr>
          <w:p w14:paraId="2BD8D786" w14:textId="77777777" w:rsidR="00050B26" w:rsidRDefault="00AE31B5">
            <w:pPr>
              <w:spacing w:line="312" w:lineRule="auto"/>
              <w:rPr>
                <w:rFonts w:ascii="Verdana" w:eastAsia="Verdana" w:hAnsi="Verdana" w:cs="Verdana"/>
              </w:rPr>
            </w:pPr>
            <w:r>
              <w:rPr>
                <w:rFonts w:ascii="Verdana" w:eastAsia="Verdana" w:hAnsi="Verdana" w:cs="Verdana"/>
              </w:rPr>
              <w:t>I.3 Realizacja zasady dotyczącej równości płci i zapewnienia równych szans dla wszystkich</w:t>
            </w:r>
          </w:p>
        </w:tc>
        <w:tc>
          <w:tcPr>
            <w:tcW w:w="1245" w:type="dxa"/>
          </w:tcPr>
          <w:p w14:paraId="38D0E6FA" w14:textId="77777777" w:rsidR="00050B26" w:rsidRDefault="00AE31B5">
            <w:pPr>
              <w:spacing w:line="312" w:lineRule="auto"/>
              <w:rPr>
                <w:rFonts w:ascii="Verdana" w:eastAsia="Verdana" w:hAnsi="Verdana" w:cs="Verdana"/>
              </w:rPr>
            </w:pPr>
            <w:r>
              <w:rPr>
                <w:rFonts w:ascii="Verdana" w:eastAsia="Verdana" w:hAnsi="Verdana" w:cs="Verdana"/>
              </w:rPr>
              <w:t>47</w:t>
            </w:r>
          </w:p>
        </w:tc>
        <w:tc>
          <w:tcPr>
            <w:tcW w:w="5265" w:type="dxa"/>
          </w:tcPr>
          <w:p w14:paraId="4139E09C" w14:textId="77777777" w:rsidR="00050B26" w:rsidRDefault="00AE31B5">
            <w:pPr>
              <w:spacing w:line="312" w:lineRule="auto"/>
              <w:rPr>
                <w:rFonts w:ascii="Verdana" w:eastAsia="Verdana" w:hAnsi="Verdana" w:cs="Verdana"/>
              </w:rPr>
            </w:pPr>
            <w:r>
              <w:rPr>
                <w:rFonts w:ascii="Verdana" w:eastAsia="Verdana" w:hAnsi="Verdana" w:cs="Verdana"/>
              </w:rPr>
              <w:t>Należy zmienić “miękkie” odwołania do zasad horyzontalnych na “twarde”. Należy także wskazać wyraźnie, że zapewnianie równości szans dla wszystkich zawiera w sobie wymóg dostępności dla osób z niepełnosprawnościami.</w:t>
            </w:r>
          </w:p>
          <w:p w14:paraId="646A87B4" w14:textId="77777777" w:rsidR="00050B26" w:rsidRDefault="00AE31B5">
            <w:pPr>
              <w:spacing w:line="312" w:lineRule="auto"/>
              <w:rPr>
                <w:rFonts w:ascii="Verdana" w:eastAsia="Verdana" w:hAnsi="Verdana" w:cs="Verdana"/>
              </w:rPr>
            </w:pPr>
            <w:r>
              <w:rPr>
                <w:rFonts w:ascii="Verdana" w:eastAsia="Verdana" w:hAnsi="Verdana" w:cs="Verdana"/>
              </w:rPr>
              <w:t>Propozycje przykładowych zmian (zmiany tekstem wytłuszczonym).</w:t>
            </w:r>
          </w:p>
          <w:p w14:paraId="65E4E5B8" w14:textId="77777777" w:rsidR="00050B26" w:rsidRDefault="00AE31B5">
            <w:pPr>
              <w:spacing w:line="312" w:lineRule="auto"/>
              <w:rPr>
                <w:rFonts w:ascii="Verdana" w:eastAsia="Verdana" w:hAnsi="Verdana" w:cs="Verdana"/>
              </w:rPr>
            </w:pPr>
            <w:r>
              <w:rPr>
                <w:rFonts w:ascii="Verdana" w:eastAsia="Verdana" w:hAnsi="Verdana" w:cs="Verdana"/>
              </w:rPr>
              <w:t xml:space="preserve">“Zasada dotycząca równości płci oraz zapewnienia równych szans dla wszystkich jest zasadą horyzontalną </w:t>
            </w:r>
            <w:r>
              <w:rPr>
                <w:rFonts w:ascii="Verdana" w:eastAsia="Verdana" w:hAnsi="Verdana" w:cs="Verdana"/>
                <w:b/>
              </w:rPr>
              <w:t xml:space="preserve">obowiązującą </w:t>
            </w:r>
            <w:r>
              <w:rPr>
                <w:rFonts w:ascii="Verdana" w:eastAsia="Verdana" w:hAnsi="Verdana" w:cs="Verdana"/>
              </w:rPr>
              <w:t>wszystki</w:t>
            </w:r>
            <w:r>
              <w:rPr>
                <w:rFonts w:ascii="Verdana" w:eastAsia="Verdana" w:hAnsi="Verdana" w:cs="Verdana"/>
                <w:b/>
              </w:rPr>
              <w:t>e</w:t>
            </w:r>
            <w:r>
              <w:rPr>
                <w:rFonts w:ascii="Verdana" w:eastAsia="Verdana" w:hAnsi="Verdana" w:cs="Verdana"/>
              </w:rPr>
              <w:t xml:space="preserve"> inicjatyw</w:t>
            </w:r>
            <w:r>
              <w:rPr>
                <w:rFonts w:ascii="Verdana" w:eastAsia="Verdana" w:hAnsi="Verdana" w:cs="Verdana"/>
                <w:b/>
              </w:rPr>
              <w:t>y</w:t>
            </w:r>
            <w:r>
              <w:rPr>
                <w:rFonts w:ascii="Verdana" w:eastAsia="Verdana" w:hAnsi="Verdana" w:cs="Verdana"/>
              </w:rPr>
              <w:t xml:space="preserve"> programowan</w:t>
            </w:r>
            <w:r>
              <w:rPr>
                <w:rFonts w:ascii="Verdana" w:eastAsia="Verdana" w:hAnsi="Verdana" w:cs="Verdana"/>
                <w:b/>
              </w:rPr>
              <w:t>e</w:t>
            </w:r>
            <w:r>
              <w:rPr>
                <w:rFonts w:ascii="Verdana" w:eastAsia="Verdana" w:hAnsi="Verdana" w:cs="Verdana"/>
              </w:rPr>
              <w:t xml:space="preserve"> w ramach Krajowego Planu Odbudowy i Zwiększania Odporności.</w:t>
            </w:r>
            <w:r>
              <w:rPr>
                <w:rFonts w:ascii="Verdana" w:eastAsia="Verdana" w:hAnsi="Verdana" w:cs="Verdana"/>
                <w:b/>
              </w:rPr>
              <w:t xml:space="preserve"> Zapewnianie równości szans dla wszystkich polega w szczególności na zapewnianiu dostępności dla osób z niepełnosprawnościami</w:t>
            </w:r>
            <w:r>
              <w:rPr>
                <w:rFonts w:ascii="Verdana" w:eastAsia="Verdana" w:hAnsi="Verdana" w:cs="Verdana"/>
              </w:rPr>
              <w:t>”.</w:t>
            </w:r>
          </w:p>
          <w:p w14:paraId="194DC22D" w14:textId="77777777" w:rsidR="00050B26" w:rsidRDefault="00AE31B5">
            <w:pPr>
              <w:spacing w:line="312" w:lineRule="auto"/>
              <w:rPr>
                <w:rFonts w:ascii="Verdana" w:eastAsia="Verdana" w:hAnsi="Verdana" w:cs="Verdana"/>
              </w:rPr>
            </w:pPr>
            <w:r>
              <w:rPr>
                <w:rFonts w:ascii="Verdana" w:eastAsia="Verdana" w:hAnsi="Verdana" w:cs="Verdana"/>
              </w:rPr>
              <w:t xml:space="preserve">“Z uwagi na </w:t>
            </w:r>
            <w:r>
              <w:rPr>
                <w:rFonts w:ascii="Verdana" w:eastAsia="Verdana" w:hAnsi="Verdana" w:cs="Verdana"/>
                <w:b/>
              </w:rPr>
              <w:t xml:space="preserve">horyzontalny </w:t>
            </w:r>
            <w:r>
              <w:rPr>
                <w:rFonts w:ascii="Verdana" w:eastAsia="Verdana" w:hAnsi="Verdana" w:cs="Verdana"/>
              </w:rPr>
              <w:t xml:space="preserve">charakter zasady </w:t>
            </w:r>
            <w:r>
              <w:rPr>
                <w:rFonts w:ascii="Verdana" w:eastAsia="Verdana" w:hAnsi="Verdana" w:cs="Verdana"/>
                <w:b/>
              </w:rPr>
              <w:t>obowiązuje ona we wszystkich komponentach, we wszystkich reformach i wszystkich inwestycjach. Wszystkie działania “twarde” (infrastrukturalne) i “miękkie” (społeczne) muszą być zgodne z tą horyzontalną zasadą. Dotyczy to wszystkich produktów projektów. W szczególności zasada ta jest ona obligatoryjna</w:t>
            </w:r>
            <w:r>
              <w:rPr>
                <w:rFonts w:ascii="Verdana" w:eastAsia="Verdana" w:hAnsi="Verdana" w:cs="Verdana"/>
              </w:rPr>
              <w:t xml:space="preserve"> w komponencie pn. Odporność i konkurencyjność gospodarki </w:t>
            </w:r>
            <w:r>
              <w:rPr>
                <w:rFonts w:ascii="Verdana" w:eastAsia="Verdana" w:hAnsi="Verdana" w:cs="Verdana"/>
                <w:b/>
              </w:rPr>
              <w:t>.</w:t>
            </w:r>
            <w:r>
              <w:rPr>
                <w:rFonts w:ascii="Verdana" w:eastAsia="Verdana" w:hAnsi="Verdana" w:cs="Verdana"/>
              </w:rPr>
              <w:t>”</w:t>
            </w:r>
          </w:p>
          <w:p w14:paraId="571EF543" w14:textId="77777777" w:rsidR="00050B26" w:rsidRDefault="00AE31B5">
            <w:pPr>
              <w:spacing w:line="312" w:lineRule="auto"/>
              <w:rPr>
                <w:rFonts w:ascii="Verdana" w:eastAsia="Verdana" w:hAnsi="Verdana" w:cs="Verdana"/>
              </w:rPr>
            </w:pPr>
            <w:r>
              <w:rPr>
                <w:rFonts w:ascii="Verdana" w:eastAsia="Verdana" w:hAnsi="Verdana" w:cs="Verdana"/>
              </w:rPr>
              <w:t>“Zasada ta będzie realizowana</w:t>
            </w:r>
            <w:r>
              <w:rPr>
                <w:rFonts w:ascii="Verdana" w:eastAsia="Verdana" w:hAnsi="Verdana" w:cs="Verdana"/>
                <w:b/>
              </w:rPr>
              <w:t>, w szczególności,</w:t>
            </w:r>
            <w:r>
              <w:rPr>
                <w:rFonts w:ascii="Verdana" w:eastAsia="Verdana" w:hAnsi="Verdana" w:cs="Verdana"/>
              </w:rPr>
              <w:t xml:space="preserve"> poprzez </w:t>
            </w:r>
            <w:r>
              <w:rPr>
                <w:rFonts w:ascii="Verdana" w:eastAsia="Verdana" w:hAnsi="Verdana" w:cs="Verdana"/>
                <w:b/>
              </w:rPr>
              <w:t>zapewnienie</w:t>
            </w:r>
            <w:r>
              <w:rPr>
                <w:rFonts w:ascii="Verdana" w:eastAsia="Verdana" w:hAnsi="Verdana" w:cs="Verdana"/>
              </w:rPr>
              <w:t xml:space="preserve"> równego dostępu kobiet i mężczyzn do rynku pracy.”</w:t>
            </w:r>
          </w:p>
          <w:p w14:paraId="59B3FF07" w14:textId="77777777" w:rsidR="00050B26" w:rsidRDefault="00AE31B5">
            <w:pPr>
              <w:spacing w:line="312" w:lineRule="auto"/>
              <w:rPr>
                <w:rFonts w:ascii="Verdana" w:eastAsia="Verdana" w:hAnsi="Verdana" w:cs="Verdana"/>
              </w:rPr>
            </w:pPr>
            <w:r>
              <w:rPr>
                <w:rFonts w:ascii="Verdana" w:eastAsia="Verdana" w:hAnsi="Verdana" w:cs="Verdana"/>
              </w:rPr>
              <w:t>“Zasada równości szans dla wszystkich będzie realizowana</w:t>
            </w:r>
            <w:r>
              <w:rPr>
                <w:rFonts w:ascii="Verdana" w:eastAsia="Verdana" w:hAnsi="Verdana" w:cs="Verdana"/>
                <w:b/>
              </w:rPr>
              <w:t>, w szczególności,</w:t>
            </w:r>
            <w:r>
              <w:rPr>
                <w:rFonts w:ascii="Verdana" w:eastAsia="Verdana" w:hAnsi="Verdana" w:cs="Verdana"/>
              </w:rPr>
              <w:t xml:space="preserve"> poprzez działania (...)”.</w:t>
            </w:r>
          </w:p>
          <w:p w14:paraId="694B9AC3" w14:textId="77777777" w:rsidR="00050B26" w:rsidRDefault="00AE31B5">
            <w:pPr>
              <w:spacing w:line="312" w:lineRule="auto"/>
              <w:rPr>
                <w:rFonts w:ascii="Verdana" w:eastAsia="Verdana" w:hAnsi="Verdana" w:cs="Verdana"/>
              </w:rPr>
            </w:pPr>
            <w:r>
              <w:rPr>
                <w:rFonts w:ascii="Verdana" w:eastAsia="Verdana" w:hAnsi="Verdana" w:cs="Verdana"/>
              </w:rPr>
              <w:t>“Programowane działania przyczynią się w konsekwencji do (...) szkolenia</w:t>
            </w:r>
            <w:r>
              <w:rPr>
                <w:rFonts w:ascii="Verdana" w:eastAsia="Verdana" w:hAnsi="Verdana" w:cs="Verdana"/>
                <w:b/>
              </w:rPr>
              <w:t>,</w:t>
            </w:r>
            <w:r>
              <w:rPr>
                <w:rFonts w:ascii="Verdana" w:eastAsia="Verdana" w:hAnsi="Verdana" w:cs="Verdana"/>
              </w:rPr>
              <w:t xml:space="preserve"> przeciwdziałania feminizacji ubóstwa</w:t>
            </w:r>
            <w:r>
              <w:rPr>
                <w:rFonts w:ascii="Verdana" w:eastAsia="Verdana" w:hAnsi="Verdana" w:cs="Verdana"/>
                <w:b/>
              </w:rPr>
              <w:t>,</w:t>
            </w:r>
            <w:r>
              <w:rPr>
                <w:rFonts w:ascii="Verdana" w:eastAsia="Verdana" w:hAnsi="Verdana" w:cs="Verdana"/>
              </w:rPr>
              <w:t xml:space="preserve"> propagowania godzenia pracy i życia osobistego poprzez dostęp do opieki nad dziećmi i osobami wymagającymi wsparcia w codziennym funkcjonowaniu</w:t>
            </w:r>
            <w:r>
              <w:rPr>
                <w:rFonts w:ascii="Verdana" w:eastAsia="Verdana" w:hAnsi="Verdana" w:cs="Verdana"/>
                <w:b/>
              </w:rPr>
              <w:t>, a także poprawy dostępności: infrastruktury (jak budynki, przestrzeń publiczna), usług publicznych i komercyjnych, środowiska pracy i nauki itp. - a tym samym zwiększenia możliwości korzystania przez wszystkich z wszelkich praw człowieka i podstawowych wolności oraz ich wykonywania na zasadzie równości z innymi osobami</w:t>
            </w:r>
            <w:r>
              <w:rPr>
                <w:rFonts w:ascii="Verdana" w:eastAsia="Verdana" w:hAnsi="Verdana" w:cs="Verdana"/>
              </w:rPr>
              <w:t>.”</w:t>
            </w:r>
          </w:p>
          <w:p w14:paraId="147D2846" w14:textId="77777777" w:rsidR="00050B26" w:rsidRDefault="00AE31B5">
            <w:pPr>
              <w:spacing w:line="312" w:lineRule="auto"/>
              <w:rPr>
                <w:rFonts w:ascii="Verdana" w:eastAsia="Verdana" w:hAnsi="Verdana" w:cs="Verdana"/>
              </w:rPr>
            </w:pPr>
            <w:r>
              <w:rPr>
                <w:rFonts w:ascii="Verdana" w:eastAsia="Verdana" w:hAnsi="Verdana" w:cs="Verdana"/>
              </w:rPr>
              <w:t>Nowa treść:</w:t>
            </w:r>
          </w:p>
          <w:p w14:paraId="207EBB75" w14:textId="77777777" w:rsidR="00050B26" w:rsidRDefault="00AE31B5">
            <w:pPr>
              <w:spacing w:line="312" w:lineRule="auto"/>
              <w:rPr>
                <w:rFonts w:ascii="Verdana" w:eastAsia="Verdana" w:hAnsi="Verdana" w:cs="Verdana"/>
              </w:rPr>
            </w:pPr>
            <w:r>
              <w:rPr>
                <w:rFonts w:ascii="Verdana" w:eastAsia="Verdana" w:hAnsi="Verdana" w:cs="Verdana"/>
              </w:rPr>
              <w:t>“</w:t>
            </w:r>
            <w:r>
              <w:rPr>
                <w:rFonts w:ascii="Verdana" w:eastAsia="Verdana" w:hAnsi="Verdana" w:cs="Verdana"/>
                <w:b/>
              </w:rPr>
              <w:t>Zapewnianie dostępności w KPO będzie się odbywać z uwzględnieniem uniwersalnego projektowania</w:t>
            </w:r>
            <w:r>
              <w:rPr>
                <w:rFonts w:ascii="Verdana" w:eastAsia="Verdana" w:hAnsi="Verdana" w:cs="Verdana"/>
              </w:rPr>
              <w:t>”.</w:t>
            </w:r>
          </w:p>
          <w:p w14:paraId="38EA298F" w14:textId="77777777" w:rsidR="00050B26" w:rsidRDefault="00AE31B5">
            <w:pPr>
              <w:spacing w:line="312" w:lineRule="auto"/>
              <w:rPr>
                <w:rFonts w:ascii="Verdana" w:eastAsia="Verdana" w:hAnsi="Verdana" w:cs="Verdana"/>
              </w:rPr>
            </w:pPr>
            <w:r>
              <w:rPr>
                <w:rFonts w:ascii="Verdana" w:eastAsia="Verdana" w:hAnsi="Verdana" w:cs="Verdana"/>
              </w:rPr>
              <w:t>Można również rozważyć napisanie tego 1-stronicowego rozdziału od nowa, by w pełni podkreślić obligatoryjność tej zasady, w tym dostępność dla osób z niepełnosprawnościami.</w:t>
            </w:r>
          </w:p>
        </w:tc>
        <w:tc>
          <w:tcPr>
            <w:tcW w:w="6030" w:type="dxa"/>
          </w:tcPr>
          <w:p w14:paraId="0A491351" w14:textId="77777777" w:rsidR="00050B26" w:rsidRDefault="00AE31B5">
            <w:pPr>
              <w:spacing w:before="120" w:line="312" w:lineRule="auto"/>
              <w:jc w:val="both"/>
              <w:rPr>
                <w:rFonts w:ascii="Verdana" w:eastAsia="Verdana" w:hAnsi="Verdana" w:cs="Verdana"/>
              </w:rPr>
            </w:pPr>
            <w:r>
              <w:rPr>
                <w:rFonts w:ascii="Verdana" w:eastAsia="Verdana" w:hAnsi="Verdana" w:cs="Verdana"/>
              </w:rPr>
              <w:t>KPO posługuje się inną terminologią niż w przypadków zasad horyzontalnych dotyczących umowy partnerstwa. Tam jest mowa o “zasadzie równości szans, w tym dostępności dla osób z niepełnosprawnościami oraz zasadzie równości szans kobiet i mężczyzn”. Z tekstu rozdziału I.3 nie wynika (bezpośrednio), że dostępność dla osób z niepełnosprawnościami jest częścią zasady równości szans. Należy to poprawić.</w:t>
            </w:r>
          </w:p>
          <w:p w14:paraId="3076BF07" w14:textId="77777777" w:rsidR="00050B26" w:rsidRDefault="00AE31B5">
            <w:pPr>
              <w:spacing w:before="120" w:line="312" w:lineRule="auto"/>
              <w:jc w:val="both"/>
              <w:rPr>
                <w:rFonts w:ascii="Verdana" w:eastAsia="Verdana" w:hAnsi="Verdana" w:cs="Verdana"/>
              </w:rPr>
            </w:pPr>
            <w:r>
              <w:rPr>
                <w:rFonts w:ascii="Verdana" w:eastAsia="Verdana" w:hAnsi="Verdana" w:cs="Verdana"/>
              </w:rPr>
              <w:t>Zasady horyzontalne jak zasada równych szans są zaznaczone w KPO, ale jest to wprowadzone na “miękko”. Zasady mają “przyświecać”, działania mają “dążyć” do ich zapewnienia itp.</w:t>
            </w:r>
          </w:p>
          <w:p w14:paraId="568B36A6" w14:textId="77777777" w:rsidR="00050B26" w:rsidRDefault="00AE31B5">
            <w:pPr>
              <w:spacing w:before="120" w:line="312" w:lineRule="auto"/>
              <w:rPr>
                <w:rFonts w:ascii="Verdana" w:eastAsia="Verdana" w:hAnsi="Verdana" w:cs="Verdana"/>
              </w:rPr>
            </w:pPr>
            <w:r>
              <w:rPr>
                <w:rFonts w:ascii="Verdana" w:eastAsia="Verdana" w:hAnsi="Verdana" w:cs="Verdana"/>
              </w:rPr>
              <w:t>Ze względu na Konstytucję (między innymi art. 32), unijne i krajowe przepisy antydyskryminacyjne, Konwencję o prawach osób z niepełnosprawnościami, ustawę o zapewnianiu dostępności osobom ze szczególnymi potrzebami itp. zasady horyzontalne muszą być bezwzględnie uwzględniane w KPO i bezwzględnie przestrzegane w ramach jego realizacji. Na to wszystko nakłada się perspektywa społeczna i demograficzna Polski, w tym starzejące się społeczeństwo.</w:t>
            </w:r>
          </w:p>
          <w:p w14:paraId="35BC669B" w14:textId="77777777" w:rsidR="00050B26" w:rsidRDefault="00AE31B5">
            <w:pPr>
              <w:spacing w:before="120" w:line="312" w:lineRule="auto"/>
              <w:rPr>
                <w:rFonts w:ascii="Verdana" w:eastAsia="Verdana" w:hAnsi="Verdana" w:cs="Verdana"/>
              </w:rPr>
            </w:pPr>
            <w:r>
              <w:rPr>
                <w:rFonts w:ascii="Verdana" w:eastAsia="Verdana" w:hAnsi="Verdana" w:cs="Verdana"/>
              </w:rPr>
              <w:t xml:space="preserve">Nie możemy sobie pozwolić na finansowanie niedostępnych produktów projektów czy projektów niezapewniających równych szans. Mamy negatywne doświadczenia z PO KL, gdzie dopiero działania w ramach POWER-a poprawiały niedostępność produktów współfinansowanych ze środków europejskich. Zapewne Komisja Europejska nie zgodzi się po raz kolejny, żebyśmy w kolejnych perspektywa poprawiali błędy </w:t>
            </w:r>
            <w:proofErr w:type="spellStart"/>
            <w:r>
              <w:rPr>
                <w:rFonts w:ascii="Verdana" w:eastAsia="Verdana" w:hAnsi="Verdana" w:cs="Verdana"/>
              </w:rPr>
              <w:t>dostępnościowe</w:t>
            </w:r>
            <w:proofErr w:type="spellEnd"/>
            <w:r>
              <w:rPr>
                <w:rFonts w:ascii="Verdana" w:eastAsia="Verdana" w:hAnsi="Verdana" w:cs="Verdana"/>
              </w:rPr>
              <w:t xml:space="preserve"> z poprzednich. Nawet niedawno wytworzona infrastruktura (jak publiczne systemy IT) - nawet jeśli była finansowana ze środków europejskich - często bywa niedostępna (na przykład publiczne e-usługi jak: ZUS PUE - Platforma Usług Elektronicznych ZUS-u, e-Zamówienia czy SL2014). Nie wolno nam powtórzy tych drogich błędów w KPO.</w:t>
            </w:r>
          </w:p>
          <w:p w14:paraId="17B91C28" w14:textId="77777777" w:rsidR="00050B26" w:rsidRDefault="00AE31B5">
            <w:pPr>
              <w:spacing w:before="120" w:line="312" w:lineRule="auto"/>
              <w:rPr>
                <w:rFonts w:ascii="Verdana" w:eastAsia="Verdana" w:hAnsi="Verdana" w:cs="Verdana"/>
              </w:rPr>
            </w:pPr>
            <w:r>
              <w:rPr>
                <w:rFonts w:ascii="Verdana" w:eastAsia="Verdana" w:hAnsi="Verdana" w:cs="Verdana"/>
              </w:rPr>
              <w:t>Konwencja o prawach osób z niepełnosprawnościami, jak i ustawa o zapewnianiu dostępności osobom ze szczególnymi potrzebami nakazują uwzględnianie dostępności i projektowania uniwersalnego w każdej działalności podmiotu publicznego. Tego również brakuje w KPO.</w:t>
            </w:r>
          </w:p>
        </w:tc>
      </w:tr>
      <w:tr w:rsidR="00050B26" w14:paraId="6A777E7F" w14:textId="77777777">
        <w:tc>
          <w:tcPr>
            <w:tcW w:w="1515" w:type="dxa"/>
          </w:tcPr>
          <w:p w14:paraId="66BF5374" w14:textId="77777777" w:rsidR="00050B26" w:rsidRDefault="00AE31B5">
            <w:pPr>
              <w:spacing w:line="312" w:lineRule="auto"/>
              <w:rPr>
                <w:rFonts w:ascii="Verdana" w:eastAsia="Verdana" w:hAnsi="Verdana" w:cs="Verdana"/>
              </w:rPr>
            </w:pPr>
            <w:r>
              <w:rPr>
                <w:rFonts w:ascii="Verdana" w:eastAsia="Verdana" w:hAnsi="Verdana" w:cs="Verdana"/>
              </w:rPr>
              <w:t>II OPIS</w:t>
            </w:r>
          </w:p>
        </w:tc>
        <w:tc>
          <w:tcPr>
            <w:tcW w:w="1245" w:type="dxa"/>
          </w:tcPr>
          <w:p w14:paraId="54F1861F" w14:textId="77777777" w:rsidR="00050B26" w:rsidRDefault="00AE31B5">
            <w:pPr>
              <w:spacing w:line="312" w:lineRule="auto"/>
              <w:rPr>
                <w:rFonts w:ascii="Verdana" w:eastAsia="Verdana" w:hAnsi="Verdana" w:cs="Verdana"/>
              </w:rPr>
            </w:pPr>
            <w:r>
              <w:rPr>
                <w:rFonts w:ascii="Verdana" w:eastAsia="Verdana" w:hAnsi="Verdana" w:cs="Verdana"/>
              </w:rPr>
              <w:t>47</w:t>
            </w:r>
          </w:p>
        </w:tc>
        <w:tc>
          <w:tcPr>
            <w:tcW w:w="5265" w:type="dxa"/>
          </w:tcPr>
          <w:p w14:paraId="50B32C33" w14:textId="77777777" w:rsidR="00050B26" w:rsidRDefault="00AE31B5">
            <w:pPr>
              <w:spacing w:line="312" w:lineRule="auto"/>
              <w:rPr>
                <w:rFonts w:ascii="Verdana" w:eastAsia="Verdana" w:hAnsi="Verdana" w:cs="Verdana"/>
              </w:rPr>
            </w:pPr>
            <w:r>
              <w:rPr>
                <w:rFonts w:ascii="Verdana" w:eastAsia="Verdana" w:hAnsi="Verdana" w:cs="Verdana"/>
              </w:rPr>
              <w:t xml:space="preserve">(wsparcie rozwoju nowoczesnego kształcenia zawodowego, szkolnictwa wyższego oraz uczenia się przez całe życie, doposażenie pracowników/przedsiębiorstw </w:t>
            </w:r>
            <w:r>
              <w:rPr>
                <w:rFonts w:ascii="Verdana" w:eastAsia="Verdana" w:hAnsi="Verdana" w:cs="Verdana"/>
                <w:b/>
              </w:rPr>
              <w:t>oraz organizacji pozarządowych</w:t>
            </w:r>
            <w:r>
              <w:rPr>
                <w:rFonts w:ascii="Verdana" w:eastAsia="Verdana" w:hAnsi="Verdana" w:cs="Verdana"/>
              </w:rPr>
              <w:t xml:space="preserve"> umożliwiające prace zdalną).</w:t>
            </w:r>
          </w:p>
          <w:p w14:paraId="04B391AC" w14:textId="77777777" w:rsidR="00050B26" w:rsidRDefault="00AE31B5">
            <w:pPr>
              <w:spacing w:line="312" w:lineRule="auto"/>
              <w:rPr>
                <w:rFonts w:ascii="Verdana" w:eastAsia="Verdana" w:hAnsi="Verdana" w:cs="Verdana"/>
              </w:rPr>
            </w:pPr>
            <w:r>
              <w:rPr>
                <w:rFonts w:ascii="Verdana" w:eastAsia="Verdana" w:hAnsi="Verdana" w:cs="Verdana"/>
              </w:rPr>
              <w:t>…</w:t>
            </w:r>
          </w:p>
          <w:p w14:paraId="77E83199" w14:textId="77777777" w:rsidR="00050B26" w:rsidRDefault="00AE31B5">
            <w:pPr>
              <w:spacing w:line="312" w:lineRule="auto"/>
              <w:rPr>
                <w:rFonts w:ascii="Verdana" w:eastAsia="Verdana" w:hAnsi="Verdana" w:cs="Verdana"/>
              </w:rPr>
            </w:pPr>
            <w:r>
              <w:rPr>
                <w:rFonts w:ascii="Verdana" w:eastAsia="Verdana" w:hAnsi="Verdana" w:cs="Verdana"/>
              </w:rPr>
              <w:t xml:space="preserve">A1.1.2. Wsparcie wykorzystania "zielonych" rozwiązań w przedsiębiorstwach, podmiotach ekonomii społecznych </w:t>
            </w:r>
            <w:r>
              <w:rPr>
                <w:rFonts w:ascii="Verdana" w:eastAsia="Verdana" w:hAnsi="Verdana" w:cs="Verdana"/>
                <w:b/>
              </w:rPr>
              <w:t>i prowadzących odpłatną działalność pożytku publicznego.</w:t>
            </w:r>
          </w:p>
        </w:tc>
        <w:tc>
          <w:tcPr>
            <w:tcW w:w="6030" w:type="dxa"/>
          </w:tcPr>
          <w:p w14:paraId="21C3AAAD" w14:textId="77777777" w:rsidR="00050B26" w:rsidRDefault="00AE31B5">
            <w:pPr>
              <w:spacing w:line="312" w:lineRule="auto"/>
              <w:rPr>
                <w:rFonts w:ascii="Verdana" w:eastAsia="Verdana" w:hAnsi="Verdana" w:cs="Verdana"/>
              </w:rPr>
            </w:pPr>
            <w:proofErr w:type="spellStart"/>
            <w:r>
              <w:rPr>
                <w:rFonts w:ascii="Verdana" w:eastAsia="Verdana" w:hAnsi="Verdana" w:cs="Verdana"/>
              </w:rPr>
              <w:t>jwJak</w:t>
            </w:r>
            <w:proofErr w:type="spellEnd"/>
            <w:r>
              <w:rPr>
                <w:rFonts w:ascii="Verdana" w:eastAsia="Verdana" w:hAnsi="Verdana" w:cs="Verdana"/>
              </w:rPr>
              <w:t xml:space="preserve"> dla uwag dotyczących str. 46</w:t>
            </w:r>
          </w:p>
        </w:tc>
      </w:tr>
      <w:tr w:rsidR="00050B26" w14:paraId="3110C954" w14:textId="77777777">
        <w:tc>
          <w:tcPr>
            <w:tcW w:w="1515" w:type="dxa"/>
          </w:tcPr>
          <w:p w14:paraId="053CAB34" w14:textId="77777777" w:rsidR="00050B26" w:rsidRDefault="00AE31B5">
            <w:pPr>
              <w:spacing w:line="312" w:lineRule="auto"/>
              <w:rPr>
                <w:rFonts w:ascii="Verdana" w:eastAsia="Verdana" w:hAnsi="Verdana" w:cs="Verdana"/>
              </w:rPr>
            </w:pPr>
            <w:r>
              <w:rPr>
                <w:rFonts w:ascii="Verdana" w:eastAsia="Verdana" w:hAnsi="Verdana" w:cs="Verdana"/>
              </w:rPr>
              <w:t>II Komponent A</w:t>
            </w:r>
          </w:p>
        </w:tc>
        <w:tc>
          <w:tcPr>
            <w:tcW w:w="1245" w:type="dxa"/>
          </w:tcPr>
          <w:p w14:paraId="03808DEF" w14:textId="77777777" w:rsidR="00050B26" w:rsidRDefault="00AE31B5">
            <w:pPr>
              <w:spacing w:line="312" w:lineRule="auto"/>
              <w:rPr>
                <w:rFonts w:ascii="Verdana" w:eastAsia="Verdana" w:hAnsi="Verdana" w:cs="Verdana"/>
              </w:rPr>
            </w:pPr>
            <w:r>
              <w:rPr>
                <w:rFonts w:ascii="Verdana" w:eastAsia="Verdana" w:hAnsi="Verdana" w:cs="Verdana"/>
              </w:rPr>
              <w:t>51</w:t>
            </w:r>
          </w:p>
        </w:tc>
        <w:tc>
          <w:tcPr>
            <w:tcW w:w="5265" w:type="dxa"/>
          </w:tcPr>
          <w:p w14:paraId="75D1CB75" w14:textId="77777777" w:rsidR="00050B26" w:rsidRDefault="00AE31B5">
            <w:pPr>
              <w:spacing w:line="312" w:lineRule="auto"/>
              <w:rPr>
                <w:rFonts w:ascii="Verdana" w:eastAsia="Verdana" w:hAnsi="Verdana" w:cs="Verdana"/>
              </w:rPr>
            </w:pPr>
            <w:r>
              <w:rPr>
                <w:rFonts w:ascii="Verdana" w:eastAsia="Verdana" w:hAnsi="Verdana" w:cs="Verdana"/>
              </w:rPr>
              <w:t xml:space="preserve">Uzupełniająco środki zwrotne, w szczególności na wsparcie dla MŚP i mikro firm oraz dużych przedsiębiorstw </w:t>
            </w:r>
            <w:r>
              <w:rPr>
                <w:rFonts w:ascii="Verdana" w:eastAsia="Verdana" w:hAnsi="Verdana" w:cs="Verdana"/>
                <w:b/>
              </w:rPr>
              <w:t>oraz organizacji pozarządowych</w:t>
            </w:r>
            <w:r>
              <w:rPr>
                <w:rFonts w:ascii="Verdana" w:eastAsia="Verdana" w:hAnsi="Verdana" w:cs="Verdana"/>
              </w:rPr>
              <w:t xml:space="preserve"> (w zakresie wdrożeń o wysokim potencjale innowacyjnym, skutkujących wzrostem popytu na innowacje w gospodarce oraz tworzeniem łańcuchów wartości z udziałem MŚP/</w:t>
            </w:r>
            <w:r>
              <w:rPr>
                <w:rFonts w:ascii="Verdana" w:eastAsia="Verdana" w:hAnsi="Verdana" w:cs="Verdana"/>
                <w:b/>
              </w:rPr>
              <w:t>organizacji pozarządowych</w:t>
            </w:r>
            <w:r>
              <w:rPr>
                <w:rFonts w:ascii="Verdana" w:eastAsia="Verdana" w:hAnsi="Verdana" w:cs="Verdana"/>
              </w:rPr>
              <w:t xml:space="preserve"> i organizacji badawczych). </w:t>
            </w:r>
          </w:p>
          <w:p w14:paraId="0C774C35" w14:textId="77777777" w:rsidR="00050B26" w:rsidRDefault="00AE31B5">
            <w:pPr>
              <w:spacing w:line="312" w:lineRule="auto"/>
              <w:rPr>
                <w:rFonts w:ascii="Verdana" w:eastAsia="Verdana" w:hAnsi="Verdana" w:cs="Verdana"/>
              </w:rPr>
            </w:pPr>
            <w:r>
              <w:rPr>
                <w:rFonts w:ascii="Verdana" w:eastAsia="Verdana" w:hAnsi="Verdana" w:cs="Verdana"/>
              </w:rPr>
              <w:t>…</w:t>
            </w:r>
          </w:p>
          <w:p w14:paraId="57B334BD" w14:textId="77777777" w:rsidR="00050B26" w:rsidRDefault="00AE31B5">
            <w:pPr>
              <w:spacing w:line="312" w:lineRule="auto"/>
              <w:rPr>
                <w:rFonts w:ascii="Verdana" w:eastAsia="Verdana" w:hAnsi="Verdana" w:cs="Verdana"/>
              </w:rPr>
            </w:pPr>
            <w:r>
              <w:rPr>
                <w:rFonts w:ascii="Verdana" w:eastAsia="Verdana" w:hAnsi="Verdana" w:cs="Verdana"/>
              </w:rPr>
              <w:t xml:space="preserve">Zapewnienie trwałego wzrostu polskiej gospodarki oraz możliwości uzyskania pozytywnej zmiany strukturalnej (tj. wyższej innowacyjności, większej złożoności struktury gospodarczej, wzrostu udziału przemysłu i usług </w:t>
            </w:r>
            <w:proofErr w:type="spellStart"/>
            <w:r>
              <w:rPr>
                <w:rFonts w:ascii="Verdana" w:eastAsia="Verdana" w:hAnsi="Verdana" w:cs="Verdana"/>
              </w:rPr>
              <w:t>wiedzochłonnych</w:t>
            </w:r>
            <w:proofErr w:type="spellEnd"/>
            <w:r>
              <w:rPr>
                <w:rFonts w:ascii="Verdana" w:eastAsia="Verdana" w:hAnsi="Verdana" w:cs="Verdana"/>
              </w:rPr>
              <w:t xml:space="preserve">, wzrostu złożoności produktów i usług, poprawy konkurencyjności sektorów uważanych tradycyjnie za obszary w niewielkim stopniu wykorzystujące wiedzę i technologię, a ostatecznie wyższej zdolności do tworzenia wysokiej jakości miejsc pracy) wymaga podnoszenia produktywności przedsiębiorstw </w:t>
            </w:r>
            <w:r>
              <w:rPr>
                <w:rFonts w:ascii="Verdana" w:eastAsia="Verdana" w:hAnsi="Verdana" w:cs="Verdana"/>
                <w:b/>
              </w:rPr>
              <w:t>i organizacji pozarządowych</w:t>
            </w:r>
            <w:r>
              <w:rPr>
                <w:rFonts w:ascii="Verdana" w:eastAsia="Verdana" w:hAnsi="Verdana" w:cs="Verdana"/>
              </w:rPr>
              <w:t>.</w:t>
            </w:r>
          </w:p>
          <w:p w14:paraId="10FB2C4D" w14:textId="77777777" w:rsidR="00050B26" w:rsidRDefault="00AE31B5">
            <w:pPr>
              <w:spacing w:line="312" w:lineRule="auto"/>
              <w:rPr>
                <w:rFonts w:ascii="Verdana" w:eastAsia="Verdana" w:hAnsi="Verdana" w:cs="Verdana"/>
              </w:rPr>
            </w:pPr>
            <w:r>
              <w:rPr>
                <w:rFonts w:ascii="Verdana" w:eastAsia="Verdana" w:hAnsi="Verdana" w:cs="Verdana"/>
              </w:rPr>
              <w:t>…</w:t>
            </w:r>
          </w:p>
          <w:p w14:paraId="0EDF4032" w14:textId="77777777" w:rsidR="00050B26" w:rsidRDefault="00AE31B5">
            <w:pPr>
              <w:spacing w:line="312" w:lineRule="auto"/>
              <w:rPr>
                <w:rFonts w:ascii="Verdana" w:eastAsia="Verdana" w:hAnsi="Verdana" w:cs="Verdana"/>
                <w:b/>
              </w:rPr>
            </w:pPr>
            <w:r>
              <w:rPr>
                <w:rFonts w:ascii="Verdana" w:eastAsia="Verdana" w:hAnsi="Verdana" w:cs="Verdana"/>
              </w:rPr>
              <w:t xml:space="preserve">Zwiększenie aktywności przedsiębiorstw </w:t>
            </w:r>
            <w:r>
              <w:rPr>
                <w:rFonts w:ascii="Verdana" w:eastAsia="Verdana" w:hAnsi="Verdana" w:cs="Verdana"/>
                <w:b/>
              </w:rPr>
              <w:t>i organizacji pozarządowych w zakresie działalności odpłatnej i gospodarczej</w:t>
            </w:r>
          </w:p>
        </w:tc>
        <w:tc>
          <w:tcPr>
            <w:tcW w:w="6030" w:type="dxa"/>
          </w:tcPr>
          <w:p w14:paraId="25AE76D0" w14:textId="77777777" w:rsidR="00050B26" w:rsidRDefault="00050B26">
            <w:pPr>
              <w:spacing w:line="312" w:lineRule="auto"/>
              <w:rPr>
                <w:rFonts w:ascii="Verdana" w:eastAsia="Verdana" w:hAnsi="Verdana" w:cs="Verdana"/>
              </w:rPr>
            </w:pPr>
          </w:p>
        </w:tc>
      </w:tr>
      <w:tr w:rsidR="00050B26" w14:paraId="6B4395CF" w14:textId="77777777">
        <w:tc>
          <w:tcPr>
            <w:tcW w:w="1515" w:type="dxa"/>
          </w:tcPr>
          <w:p w14:paraId="6C086518" w14:textId="77777777" w:rsidR="00050B26" w:rsidRDefault="00AE31B5">
            <w:pPr>
              <w:spacing w:line="312" w:lineRule="auto"/>
              <w:rPr>
                <w:rFonts w:ascii="Verdana" w:eastAsia="Verdana" w:hAnsi="Verdana" w:cs="Verdana"/>
              </w:rPr>
            </w:pPr>
            <w:r>
              <w:rPr>
                <w:rFonts w:ascii="Verdana" w:eastAsia="Verdana" w:hAnsi="Verdana" w:cs="Verdana"/>
              </w:rPr>
              <w:t>II Komponent A</w:t>
            </w:r>
          </w:p>
        </w:tc>
        <w:tc>
          <w:tcPr>
            <w:tcW w:w="1245" w:type="dxa"/>
          </w:tcPr>
          <w:p w14:paraId="191B31CC" w14:textId="77777777" w:rsidR="00050B26" w:rsidRDefault="00AE31B5">
            <w:pPr>
              <w:spacing w:line="312" w:lineRule="auto"/>
              <w:rPr>
                <w:rFonts w:ascii="Verdana" w:eastAsia="Verdana" w:hAnsi="Verdana" w:cs="Verdana"/>
              </w:rPr>
            </w:pPr>
            <w:r>
              <w:rPr>
                <w:rFonts w:ascii="Verdana" w:eastAsia="Verdana" w:hAnsi="Verdana" w:cs="Verdana"/>
              </w:rPr>
              <w:t>52</w:t>
            </w:r>
          </w:p>
        </w:tc>
        <w:tc>
          <w:tcPr>
            <w:tcW w:w="5265" w:type="dxa"/>
          </w:tcPr>
          <w:p w14:paraId="43521E20" w14:textId="77777777" w:rsidR="00050B26" w:rsidRDefault="00AE31B5">
            <w:pPr>
              <w:spacing w:line="312" w:lineRule="auto"/>
              <w:rPr>
                <w:rFonts w:ascii="Verdana" w:eastAsia="Verdana" w:hAnsi="Verdana" w:cs="Verdana"/>
              </w:rPr>
            </w:pPr>
            <w:r>
              <w:rPr>
                <w:rFonts w:ascii="Verdana" w:eastAsia="Verdana" w:hAnsi="Verdana" w:cs="Verdana"/>
              </w:rPr>
              <w:t xml:space="preserve">Jednocześnie, konieczne jest prowadzenie dalszych działań w tym zakresie, w szczególności mających długofalowy wpływ na zwiększenie odporności polskiej gospodarki na szoki gospodarcze, powodujące gwałtowną zmianę sytuacji rynkowej. Szczególna uwaga powinna zostać poświęcona działaniom, które sprzyjać będą zwiększaniu produktywności polskiej gospodarki, zapewnieniu odpowiednich dla nowoczesnej gospodarki zasobów ludzkich, skłonności przedsiębiorstw </w:t>
            </w:r>
            <w:r>
              <w:rPr>
                <w:rFonts w:ascii="Verdana" w:eastAsia="Verdana" w:hAnsi="Verdana" w:cs="Verdana"/>
                <w:b/>
              </w:rPr>
              <w:t>i organizacji pozarządowych</w:t>
            </w:r>
            <w:r>
              <w:rPr>
                <w:rFonts w:ascii="Verdana" w:eastAsia="Verdana" w:hAnsi="Verdana" w:cs="Verdana"/>
              </w:rPr>
              <w:t xml:space="preserve"> do prowadzenia działalności innowacyjnej, jak również do zwiększania zaawansowania technologicznego (w tym w zakresie technologii cyfrowych) oraz zmniejszania presji na środowisko naturalne i rozwoju nowych gałęzi zielonej gospodarki.</w:t>
            </w:r>
          </w:p>
        </w:tc>
        <w:tc>
          <w:tcPr>
            <w:tcW w:w="6030" w:type="dxa"/>
          </w:tcPr>
          <w:p w14:paraId="405A8240" w14:textId="77777777" w:rsidR="00050B26" w:rsidRDefault="00AE31B5">
            <w:pPr>
              <w:spacing w:line="312" w:lineRule="auto"/>
              <w:rPr>
                <w:rFonts w:ascii="Verdana" w:eastAsia="Verdana" w:hAnsi="Verdana" w:cs="Verdana"/>
              </w:rPr>
            </w:pPr>
            <w:proofErr w:type="spellStart"/>
            <w:r>
              <w:rPr>
                <w:rFonts w:ascii="Verdana" w:eastAsia="Verdana" w:hAnsi="Verdana" w:cs="Verdana"/>
              </w:rPr>
              <w:t>jw</w:t>
            </w:r>
            <w:proofErr w:type="spellEnd"/>
          </w:p>
        </w:tc>
      </w:tr>
      <w:tr w:rsidR="00050B26" w14:paraId="326EA446" w14:textId="77777777">
        <w:tc>
          <w:tcPr>
            <w:tcW w:w="1515" w:type="dxa"/>
          </w:tcPr>
          <w:p w14:paraId="1AD707C2" w14:textId="77777777" w:rsidR="00050B26" w:rsidRDefault="00AE31B5">
            <w:pPr>
              <w:spacing w:line="312" w:lineRule="auto"/>
              <w:rPr>
                <w:rFonts w:ascii="Verdana" w:eastAsia="Verdana" w:hAnsi="Verdana" w:cs="Verdana"/>
              </w:rPr>
            </w:pPr>
            <w:r>
              <w:rPr>
                <w:rFonts w:ascii="Verdana" w:eastAsia="Verdana" w:hAnsi="Verdana" w:cs="Verdana"/>
              </w:rPr>
              <w:t>II Komponent A</w:t>
            </w:r>
          </w:p>
        </w:tc>
        <w:tc>
          <w:tcPr>
            <w:tcW w:w="1245" w:type="dxa"/>
          </w:tcPr>
          <w:p w14:paraId="46516422" w14:textId="77777777" w:rsidR="00050B26" w:rsidRDefault="00AE31B5">
            <w:pPr>
              <w:spacing w:line="312" w:lineRule="auto"/>
              <w:rPr>
                <w:rFonts w:ascii="Verdana" w:eastAsia="Verdana" w:hAnsi="Verdana" w:cs="Verdana"/>
              </w:rPr>
            </w:pPr>
            <w:r>
              <w:rPr>
                <w:rFonts w:ascii="Verdana" w:eastAsia="Verdana" w:hAnsi="Verdana" w:cs="Verdana"/>
              </w:rPr>
              <w:t>47, 56, 66, 83,87</w:t>
            </w:r>
          </w:p>
        </w:tc>
        <w:tc>
          <w:tcPr>
            <w:tcW w:w="5265" w:type="dxa"/>
          </w:tcPr>
          <w:p w14:paraId="3B7B5135" w14:textId="77777777" w:rsidR="00050B26" w:rsidRDefault="00AE31B5">
            <w:pPr>
              <w:spacing w:line="312" w:lineRule="auto"/>
              <w:rPr>
                <w:rFonts w:ascii="Verdana" w:eastAsia="Verdana" w:hAnsi="Verdana" w:cs="Verdana"/>
              </w:rPr>
            </w:pPr>
            <w:r>
              <w:rPr>
                <w:rFonts w:ascii="Verdana" w:eastAsia="Verdana" w:hAnsi="Verdana" w:cs="Verdana"/>
              </w:rPr>
              <w:t>A2. Rozwój narodowego systemu innowacji: wzmocnienie koordynacji, stymulowanie potencjału innowacyjnego oraz współpracy pomiędzy przedsiębiorstwami/</w:t>
            </w:r>
            <w:r>
              <w:rPr>
                <w:rFonts w:ascii="Verdana" w:eastAsia="Verdana" w:hAnsi="Verdana" w:cs="Verdana"/>
                <w:b/>
              </w:rPr>
              <w:t>organizacjami pozarządowymi</w:t>
            </w:r>
            <w:r>
              <w:rPr>
                <w:rFonts w:ascii="Verdana" w:eastAsia="Verdana" w:hAnsi="Verdana" w:cs="Verdana"/>
              </w:rPr>
              <w:t xml:space="preserve"> i organizacjami badawczymi, w tym w zakresie technologii środowiskowych. </w:t>
            </w:r>
          </w:p>
        </w:tc>
        <w:tc>
          <w:tcPr>
            <w:tcW w:w="6030" w:type="dxa"/>
          </w:tcPr>
          <w:p w14:paraId="04E72477" w14:textId="77777777" w:rsidR="00050B26" w:rsidRDefault="00AE31B5">
            <w:pPr>
              <w:spacing w:line="312" w:lineRule="auto"/>
              <w:rPr>
                <w:rFonts w:ascii="Verdana" w:eastAsia="Verdana" w:hAnsi="Verdana" w:cs="Verdana"/>
              </w:rPr>
            </w:pPr>
            <w:proofErr w:type="spellStart"/>
            <w:r>
              <w:rPr>
                <w:rFonts w:ascii="Verdana" w:eastAsia="Verdana" w:hAnsi="Verdana" w:cs="Verdana"/>
              </w:rPr>
              <w:t>jw</w:t>
            </w:r>
            <w:proofErr w:type="spellEnd"/>
          </w:p>
        </w:tc>
      </w:tr>
      <w:tr w:rsidR="00050B26" w14:paraId="51365A1F" w14:textId="77777777">
        <w:tc>
          <w:tcPr>
            <w:tcW w:w="1515" w:type="dxa"/>
          </w:tcPr>
          <w:p w14:paraId="59A0F05D" w14:textId="77777777" w:rsidR="00050B26" w:rsidRDefault="00AE31B5">
            <w:pPr>
              <w:spacing w:line="312" w:lineRule="auto"/>
              <w:rPr>
                <w:rFonts w:ascii="Verdana" w:eastAsia="Verdana" w:hAnsi="Verdana" w:cs="Verdana"/>
              </w:rPr>
            </w:pPr>
            <w:r>
              <w:rPr>
                <w:rFonts w:ascii="Verdana" w:eastAsia="Verdana" w:hAnsi="Verdana" w:cs="Verdana"/>
              </w:rPr>
              <w:t>II Komponent A</w:t>
            </w:r>
          </w:p>
        </w:tc>
        <w:tc>
          <w:tcPr>
            <w:tcW w:w="1245" w:type="dxa"/>
          </w:tcPr>
          <w:p w14:paraId="0E31FEF3" w14:textId="77777777" w:rsidR="00050B26" w:rsidRDefault="00AE31B5">
            <w:pPr>
              <w:spacing w:line="312" w:lineRule="auto"/>
              <w:rPr>
                <w:rFonts w:ascii="Verdana" w:eastAsia="Verdana" w:hAnsi="Verdana" w:cs="Verdana"/>
              </w:rPr>
            </w:pPr>
            <w:r>
              <w:rPr>
                <w:rFonts w:ascii="Verdana" w:eastAsia="Verdana" w:hAnsi="Verdana" w:cs="Verdana"/>
              </w:rPr>
              <w:t>50,55,58</w:t>
            </w:r>
          </w:p>
        </w:tc>
        <w:tc>
          <w:tcPr>
            <w:tcW w:w="5265" w:type="dxa"/>
          </w:tcPr>
          <w:p w14:paraId="2F0E579E" w14:textId="77777777" w:rsidR="00050B26" w:rsidRDefault="00AE31B5">
            <w:pPr>
              <w:spacing w:line="312" w:lineRule="auto"/>
              <w:rPr>
                <w:rFonts w:ascii="Verdana" w:eastAsia="Verdana" w:hAnsi="Verdana" w:cs="Verdana"/>
              </w:rPr>
            </w:pPr>
            <w:r>
              <w:rPr>
                <w:rFonts w:ascii="Verdana" w:eastAsia="Verdana" w:hAnsi="Verdana" w:cs="Verdana"/>
              </w:rPr>
              <w:t xml:space="preserve">A1. Ograniczenie wpływu COVID-19 i skutków spowodowanego przez niego kryzysu na przedsiębiorstwa </w:t>
            </w:r>
            <w:r>
              <w:rPr>
                <w:rFonts w:ascii="Verdana" w:eastAsia="Verdana" w:hAnsi="Verdana" w:cs="Verdana"/>
                <w:b/>
              </w:rPr>
              <w:t>i organizacje pozarządowe</w:t>
            </w:r>
          </w:p>
        </w:tc>
        <w:tc>
          <w:tcPr>
            <w:tcW w:w="6030" w:type="dxa"/>
          </w:tcPr>
          <w:p w14:paraId="544409BC" w14:textId="77777777" w:rsidR="00050B26" w:rsidRDefault="00AE31B5">
            <w:pPr>
              <w:spacing w:line="312" w:lineRule="auto"/>
              <w:rPr>
                <w:rFonts w:ascii="Verdana" w:eastAsia="Verdana" w:hAnsi="Verdana" w:cs="Verdana"/>
              </w:rPr>
            </w:pPr>
            <w:proofErr w:type="spellStart"/>
            <w:r>
              <w:rPr>
                <w:rFonts w:ascii="Verdana" w:eastAsia="Verdana" w:hAnsi="Verdana" w:cs="Verdana"/>
              </w:rPr>
              <w:t>jw</w:t>
            </w:r>
            <w:proofErr w:type="spellEnd"/>
          </w:p>
        </w:tc>
      </w:tr>
      <w:tr w:rsidR="00050B26" w14:paraId="38A624F2" w14:textId="77777777">
        <w:tc>
          <w:tcPr>
            <w:tcW w:w="1515" w:type="dxa"/>
          </w:tcPr>
          <w:p w14:paraId="2D2C3586" w14:textId="77777777" w:rsidR="00050B26" w:rsidRDefault="00AE31B5">
            <w:pPr>
              <w:spacing w:line="312" w:lineRule="auto"/>
              <w:rPr>
                <w:rFonts w:ascii="Verdana" w:eastAsia="Verdana" w:hAnsi="Verdana" w:cs="Verdana"/>
              </w:rPr>
            </w:pPr>
            <w:r>
              <w:rPr>
                <w:rFonts w:ascii="Verdana" w:eastAsia="Verdana" w:hAnsi="Verdana" w:cs="Verdana"/>
              </w:rPr>
              <w:t>II Komponent A</w:t>
            </w:r>
          </w:p>
        </w:tc>
        <w:tc>
          <w:tcPr>
            <w:tcW w:w="1245" w:type="dxa"/>
          </w:tcPr>
          <w:p w14:paraId="140E1C7D" w14:textId="77777777" w:rsidR="00050B26" w:rsidRDefault="00AE31B5">
            <w:pPr>
              <w:spacing w:line="312" w:lineRule="auto"/>
              <w:rPr>
                <w:rFonts w:ascii="Verdana" w:eastAsia="Verdana" w:hAnsi="Verdana" w:cs="Verdana"/>
              </w:rPr>
            </w:pPr>
            <w:r>
              <w:rPr>
                <w:rFonts w:ascii="Verdana" w:eastAsia="Verdana" w:hAnsi="Verdana" w:cs="Verdana"/>
              </w:rPr>
              <w:t>55</w:t>
            </w:r>
          </w:p>
        </w:tc>
        <w:tc>
          <w:tcPr>
            <w:tcW w:w="5265" w:type="dxa"/>
          </w:tcPr>
          <w:p w14:paraId="7C67B3D5" w14:textId="77777777" w:rsidR="00050B26" w:rsidRDefault="00AE31B5">
            <w:pPr>
              <w:spacing w:line="312" w:lineRule="auto"/>
              <w:rPr>
                <w:rFonts w:ascii="Verdana" w:eastAsia="Verdana" w:hAnsi="Verdana" w:cs="Verdana"/>
                <w:b/>
              </w:rPr>
            </w:pPr>
            <w:r>
              <w:rPr>
                <w:rFonts w:ascii="Verdana" w:eastAsia="Verdana" w:hAnsi="Verdana" w:cs="Verdana"/>
              </w:rPr>
              <w:t xml:space="preserve">Wzmocnienie innowacyjności gospodarki, w tym poprzez wspieranie organizacji badawczych i ich ściślejszej współpracy z przedsiębiorstwami </w:t>
            </w:r>
            <w:r>
              <w:rPr>
                <w:rFonts w:ascii="Verdana" w:eastAsia="Verdana" w:hAnsi="Verdana" w:cs="Verdana"/>
                <w:b/>
              </w:rPr>
              <w:t xml:space="preserve">i organizacjami pozarządowymi. </w:t>
            </w:r>
          </w:p>
          <w:p w14:paraId="316AFD13" w14:textId="77777777" w:rsidR="00050B26" w:rsidRDefault="00AE31B5">
            <w:pPr>
              <w:spacing w:line="312" w:lineRule="auto"/>
              <w:rPr>
                <w:rFonts w:ascii="Verdana" w:eastAsia="Verdana" w:hAnsi="Verdana" w:cs="Verdana"/>
              </w:rPr>
            </w:pPr>
            <w:r>
              <w:rPr>
                <w:rFonts w:ascii="Verdana" w:eastAsia="Verdana" w:hAnsi="Verdana" w:cs="Verdana"/>
              </w:rPr>
              <w:t>…</w:t>
            </w:r>
          </w:p>
          <w:p w14:paraId="707B7DC4" w14:textId="77777777" w:rsidR="00050B26" w:rsidRDefault="00AE31B5">
            <w:pPr>
              <w:spacing w:line="312" w:lineRule="auto"/>
              <w:rPr>
                <w:rFonts w:ascii="Verdana" w:eastAsia="Verdana" w:hAnsi="Verdana" w:cs="Verdana"/>
                <w:b/>
              </w:rPr>
            </w:pPr>
            <w:r>
              <w:rPr>
                <w:rFonts w:ascii="Verdana" w:eastAsia="Verdana" w:hAnsi="Verdana" w:cs="Verdana"/>
              </w:rPr>
              <w:t xml:space="preserve">Celem działań będzie w szczególności odbudowa oraz zwiększenie długotrwałej odporności na zjawiska kryzysowe przedsiębiorstw </w:t>
            </w:r>
            <w:r>
              <w:rPr>
                <w:rFonts w:ascii="Verdana" w:eastAsia="Verdana" w:hAnsi="Verdana" w:cs="Verdana"/>
                <w:b/>
              </w:rPr>
              <w:t>i organizacji pozarządowych</w:t>
            </w:r>
          </w:p>
          <w:p w14:paraId="4C94CD6D" w14:textId="77777777" w:rsidR="00050B26" w:rsidRDefault="00AE31B5">
            <w:pPr>
              <w:spacing w:line="312" w:lineRule="auto"/>
              <w:rPr>
                <w:rFonts w:ascii="Verdana" w:eastAsia="Verdana" w:hAnsi="Verdana" w:cs="Verdana"/>
              </w:rPr>
            </w:pPr>
            <w:r>
              <w:rPr>
                <w:rFonts w:ascii="Verdana" w:eastAsia="Verdana" w:hAnsi="Verdana" w:cs="Verdana"/>
              </w:rPr>
              <w:t xml:space="preserve">Ponadto wspierane będą działania przedsiębiorstw </w:t>
            </w:r>
            <w:r>
              <w:rPr>
                <w:rFonts w:ascii="Verdana" w:eastAsia="Verdana" w:hAnsi="Verdana" w:cs="Verdana"/>
                <w:b/>
              </w:rPr>
              <w:t>i organizacji pozarządowych</w:t>
            </w:r>
            <w:r>
              <w:rPr>
                <w:rFonts w:ascii="Verdana" w:eastAsia="Verdana" w:hAnsi="Verdana" w:cs="Verdana"/>
              </w:rPr>
              <w:t xml:space="preserve"> w kierunku transformacji niskoemisyjnej.</w:t>
            </w:r>
          </w:p>
        </w:tc>
        <w:tc>
          <w:tcPr>
            <w:tcW w:w="6030" w:type="dxa"/>
          </w:tcPr>
          <w:p w14:paraId="0399A6F1" w14:textId="77777777" w:rsidR="00050B26" w:rsidRDefault="00AE31B5">
            <w:pPr>
              <w:spacing w:line="312" w:lineRule="auto"/>
              <w:rPr>
                <w:rFonts w:ascii="Verdana" w:eastAsia="Verdana" w:hAnsi="Verdana" w:cs="Verdana"/>
              </w:rPr>
            </w:pPr>
            <w:proofErr w:type="spellStart"/>
            <w:r>
              <w:rPr>
                <w:rFonts w:ascii="Verdana" w:eastAsia="Verdana" w:hAnsi="Verdana" w:cs="Verdana"/>
              </w:rPr>
              <w:t>jw</w:t>
            </w:r>
            <w:proofErr w:type="spellEnd"/>
          </w:p>
        </w:tc>
      </w:tr>
      <w:tr w:rsidR="00050B26" w14:paraId="377B34F3" w14:textId="77777777">
        <w:tc>
          <w:tcPr>
            <w:tcW w:w="1515" w:type="dxa"/>
          </w:tcPr>
          <w:p w14:paraId="58E436FF" w14:textId="77777777" w:rsidR="00050B26" w:rsidRDefault="00AE31B5">
            <w:pPr>
              <w:spacing w:line="312" w:lineRule="auto"/>
              <w:rPr>
                <w:rFonts w:ascii="Verdana" w:eastAsia="Verdana" w:hAnsi="Verdana" w:cs="Verdana"/>
              </w:rPr>
            </w:pPr>
            <w:r>
              <w:rPr>
                <w:rFonts w:ascii="Verdana" w:eastAsia="Verdana" w:hAnsi="Verdana" w:cs="Verdana"/>
              </w:rPr>
              <w:t>II Komponent A</w:t>
            </w:r>
          </w:p>
        </w:tc>
        <w:tc>
          <w:tcPr>
            <w:tcW w:w="1245" w:type="dxa"/>
          </w:tcPr>
          <w:p w14:paraId="461EC1BB" w14:textId="77777777" w:rsidR="00050B26" w:rsidRDefault="00AE31B5">
            <w:pPr>
              <w:spacing w:line="312" w:lineRule="auto"/>
              <w:rPr>
                <w:rFonts w:ascii="Verdana" w:eastAsia="Verdana" w:hAnsi="Verdana" w:cs="Verdana"/>
              </w:rPr>
            </w:pPr>
            <w:r>
              <w:rPr>
                <w:rFonts w:ascii="Verdana" w:eastAsia="Verdana" w:hAnsi="Verdana" w:cs="Verdana"/>
              </w:rPr>
              <w:t>56</w:t>
            </w:r>
          </w:p>
        </w:tc>
        <w:tc>
          <w:tcPr>
            <w:tcW w:w="5265" w:type="dxa"/>
          </w:tcPr>
          <w:p w14:paraId="24FB0EC2" w14:textId="77777777" w:rsidR="00050B26" w:rsidRDefault="00AE31B5">
            <w:pPr>
              <w:spacing w:line="312" w:lineRule="auto"/>
              <w:rPr>
                <w:rFonts w:ascii="Verdana" w:eastAsia="Verdana" w:hAnsi="Verdana" w:cs="Verdana"/>
                <w:b/>
              </w:rPr>
            </w:pPr>
            <w:r>
              <w:rPr>
                <w:rFonts w:ascii="Verdana" w:eastAsia="Verdana" w:hAnsi="Verdana" w:cs="Verdana"/>
              </w:rPr>
              <w:t>Szczególnego wsparcia wymaga obszar współpracy organizacji badawczych i przedsiębiorstw/</w:t>
            </w:r>
            <w:r>
              <w:rPr>
                <w:rFonts w:ascii="Verdana" w:eastAsia="Verdana" w:hAnsi="Verdana" w:cs="Verdana"/>
                <w:b/>
              </w:rPr>
              <w:t>organizacji pozarządowych</w:t>
            </w:r>
          </w:p>
          <w:p w14:paraId="4E71EA90" w14:textId="77777777" w:rsidR="00050B26" w:rsidRDefault="00AE31B5">
            <w:pPr>
              <w:spacing w:line="312" w:lineRule="auto"/>
              <w:rPr>
                <w:rFonts w:ascii="Verdana" w:eastAsia="Verdana" w:hAnsi="Verdana" w:cs="Verdana"/>
              </w:rPr>
            </w:pPr>
            <w:r>
              <w:rPr>
                <w:rFonts w:ascii="Verdana" w:eastAsia="Verdana" w:hAnsi="Verdana" w:cs="Verdana"/>
              </w:rPr>
              <w:t>…</w:t>
            </w:r>
          </w:p>
          <w:p w14:paraId="03407819" w14:textId="77777777" w:rsidR="00050B26" w:rsidRDefault="00AE31B5">
            <w:pPr>
              <w:spacing w:line="312" w:lineRule="auto"/>
              <w:rPr>
                <w:rFonts w:ascii="Verdana" w:eastAsia="Verdana" w:hAnsi="Verdana" w:cs="Verdana"/>
              </w:rPr>
            </w:pPr>
            <w:r>
              <w:rPr>
                <w:rFonts w:ascii="Verdana" w:eastAsia="Verdana" w:hAnsi="Verdana" w:cs="Verdana"/>
              </w:rPr>
              <w:t>Proponowane oraz już wdrażane reformy wzmocnią istniejące powiązania pomiędzy sektorem przedsiębiorstw</w:t>
            </w:r>
            <w:r>
              <w:rPr>
                <w:rFonts w:ascii="Verdana" w:eastAsia="Verdana" w:hAnsi="Verdana" w:cs="Verdana"/>
                <w:b/>
              </w:rPr>
              <w:t>/organizacji pozarządowych</w:t>
            </w:r>
            <w:r>
              <w:rPr>
                <w:rFonts w:ascii="Verdana" w:eastAsia="Verdana" w:hAnsi="Verdana" w:cs="Verdana"/>
              </w:rPr>
              <w:t xml:space="preserve"> i nauki.</w:t>
            </w:r>
          </w:p>
          <w:p w14:paraId="5B4C0C21" w14:textId="77777777" w:rsidR="00050B26" w:rsidRDefault="00AE31B5">
            <w:pPr>
              <w:spacing w:line="312" w:lineRule="auto"/>
              <w:rPr>
                <w:rFonts w:ascii="Verdana" w:eastAsia="Verdana" w:hAnsi="Verdana" w:cs="Verdana"/>
              </w:rPr>
            </w:pPr>
            <w:r>
              <w:rPr>
                <w:rFonts w:ascii="Verdana" w:eastAsia="Verdana" w:hAnsi="Verdana" w:cs="Verdana"/>
              </w:rPr>
              <w:t>…</w:t>
            </w:r>
          </w:p>
          <w:p w14:paraId="0F7A3EE9" w14:textId="77777777" w:rsidR="00050B26" w:rsidRDefault="00AE31B5">
            <w:pPr>
              <w:spacing w:line="312" w:lineRule="auto"/>
              <w:rPr>
                <w:rFonts w:ascii="Verdana" w:eastAsia="Verdana" w:hAnsi="Verdana" w:cs="Verdana"/>
              </w:rPr>
            </w:pPr>
            <w:r>
              <w:rPr>
                <w:rFonts w:ascii="Verdana" w:eastAsia="Verdana" w:hAnsi="Verdana" w:cs="Verdana"/>
              </w:rPr>
              <w:t xml:space="preserve">Dzięki temu działalność badawcza oraz wykorzystanie jej efektów w postaci ulepszonych, innowacyjnych produktów i usług będzie stanowiła istotny element budowania odporności sektora </w:t>
            </w:r>
            <w:r>
              <w:rPr>
                <w:rFonts w:ascii="Verdana" w:eastAsia="Verdana" w:hAnsi="Verdana" w:cs="Verdana"/>
                <w:b/>
              </w:rPr>
              <w:t>działalności odpłatnej i gospodarczej</w:t>
            </w:r>
            <w:r>
              <w:rPr>
                <w:rFonts w:ascii="Verdana" w:eastAsia="Verdana" w:hAnsi="Verdana" w:cs="Verdana"/>
              </w:rPr>
              <w:t xml:space="preserve"> oraz wdrażania zasad suwerenności technologicznej.</w:t>
            </w:r>
          </w:p>
        </w:tc>
        <w:tc>
          <w:tcPr>
            <w:tcW w:w="6030" w:type="dxa"/>
          </w:tcPr>
          <w:p w14:paraId="5FCC30DB" w14:textId="77777777" w:rsidR="00050B26" w:rsidRDefault="00AE31B5">
            <w:pPr>
              <w:spacing w:line="312" w:lineRule="auto"/>
              <w:rPr>
                <w:rFonts w:ascii="Verdana" w:eastAsia="Verdana" w:hAnsi="Verdana" w:cs="Verdana"/>
              </w:rPr>
            </w:pPr>
            <w:proofErr w:type="spellStart"/>
            <w:r>
              <w:rPr>
                <w:rFonts w:ascii="Verdana" w:eastAsia="Verdana" w:hAnsi="Verdana" w:cs="Verdana"/>
              </w:rPr>
              <w:t>jw</w:t>
            </w:r>
            <w:proofErr w:type="spellEnd"/>
          </w:p>
        </w:tc>
      </w:tr>
      <w:tr w:rsidR="00050B26" w14:paraId="69621D6B" w14:textId="77777777">
        <w:tc>
          <w:tcPr>
            <w:tcW w:w="1515" w:type="dxa"/>
          </w:tcPr>
          <w:p w14:paraId="0CAB1DA1" w14:textId="77777777" w:rsidR="00050B26" w:rsidRDefault="00AE31B5">
            <w:pPr>
              <w:spacing w:line="312" w:lineRule="auto"/>
              <w:rPr>
                <w:rFonts w:ascii="Verdana" w:eastAsia="Verdana" w:hAnsi="Verdana" w:cs="Verdana"/>
              </w:rPr>
            </w:pPr>
            <w:r>
              <w:rPr>
                <w:rFonts w:ascii="Verdana" w:eastAsia="Verdana" w:hAnsi="Verdana" w:cs="Verdana"/>
              </w:rPr>
              <w:t>II Komponent A</w:t>
            </w:r>
          </w:p>
        </w:tc>
        <w:tc>
          <w:tcPr>
            <w:tcW w:w="1245" w:type="dxa"/>
          </w:tcPr>
          <w:p w14:paraId="1B9C6AAE" w14:textId="77777777" w:rsidR="00050B26" w:rsidRDefault="00AE31B5">
            <w:pPr>
              <w:spacing w:line="312" w:lineRule="auto"/>
              <w:rPr>
                <w:rFonts w:ascii="Verdana" w:eastAsia="Verdana" w:hAnsi="Verdana" w:cs="Verdana"/>
              </w:rPr>
            </w:pPr>
            <w:r>
              <w:rPr>
                <w:rFonts w:ascii="Verdana" w:eastAsia="Verdana" w:hAnsi="Verdana" w:cs="Verdana"/>
              </w:rPr>
              <w:t>57</w:t>
            </w:r>
          </w:p>
        </w:tc>
        <w:tc>
          <w:tcPr>
            <w:tcW w:w="5265" w:type="dxa"/>
          </w:tcPr>
          <w:p w14:paraId="5AB549BC" w14:textId="77777777" w:rsidR="00050B26" w:rsidRDefault="00AE31B5">
            <w:pPr>
              <w:spacing w:line="312" w:lineRule="auto"/>
              <w:rPr>
                <w:rFonts w:ascii="Verdana" w:eastAsia="Verdana" w:hAnsi="Verdana" w:cs="Verdana"/>
              </w:rPr>
            </w:pPr>
            <w:r>
              <w:rPr>
                <w:rFonts w:ascii="Verdana" w:eastAsia="Verdana" w:hAnsi="Verdana" w:cs="Verdana"/>
              </w:rPr>
              <w:t xml:space="preserve">Poza budowaniem kompetencji na potrzeby rozwoju nowoczesnej gospodarki istotne jest, aby przedsiębiorstwa </w:t>
            </w:r>
            <w:r>
              <w:rPr>
                <w:rFonts w:ascii="Verdana" w:eastAsia="Verdana" w:hAnsi="Verdana" w:cs="Verdana"/>
                <w:b/>
              </w:rPr>
              <w:t>i organizacji pozarządowe</w:t>
            </w:r>
            <w:r>
              <w:rPr>
                <w:rFonts w:ascii="Verdana" w:eastAsia="Verdana" w:hAnsi="Verdana" w:cs="Verdana"/>
              </w:rPr>
              <w:t xml:space="preserve"> kształtowały wśród pracowników również odpowiednie zielone kompetencje, co będzie skutkowało szybszym tempem budowania zielonej gospodarki.</w:t>
            </w:r>
          </w:p>
          <w:p w14:paraId="77DA97CC" w14:textId="77777777" w:rsidR="00050B26" w:rsidRDefault="00AE31B5">
            <w:pPr>
              <w:spacing w:line="312" w:lineRule="auto"/>
              <w:rPr>
                <w:rFonts w:ascii="Verdana" w:eastAsia="Verdana" w:hAnsi="Verdana" w:cs="Verdana"/>
              </w:rPr>
            </w:pPr>
            <w:r>
              <w:rPr>
                <w:rFonts w:ascii="Verdana" w:eastAsia="Verdana" w:hAnsi="Verdana" w:cs="Verdana"/>
              </w:rPr>
              <w:t>…</w:t>
            </w:r>
          </w:p>
          <w:p w14:paraId="17FE5989" w14:textId="77777777" w:rsidR="00050B26" w:rsidRDefault="00AE31B5">
            <w:pPr>
              <w:spacing w:line="312" w:lineRule="auto"/>
              <w:rPr>
                <w:rFonts w:ascii="Verdana" w:eastAsia="Verdana" w:hAnsi="Verdana" w:cs="Verdana"/>
              </w:rPr>
            </w:pPr>
            <w:r>
              <w:rPr>
                <w:rFonts w:ascii="Verdana" w:eastAsia="Verdana" w:hAnsi="Verdana" w:cs="Verdana"/>
              </w:rPr>
              <w:t xml:space="preserve">Obostrzenia związane z utrzymywaniem dystansu społecznego w czasie pandemii COVID-19 przyśpieszyły działania wielu przedsiębiorstw </w:t>
            </w:r>
            <w:r>
              <w:rPr>
                <w:rFonts w:ascii="Verdana" w:eastAsia="Verdana" w:hAnsi="Verdana" w:cs="Verdana"/>
                <w:b/>
              </w:rPr>
              <w:t>i organizacji pozarządowych</w:t>
            </w:r>
            <w:r>
              <w:rPr>
                <w:rFonts w:ascii="Verdana" w:eastAsia="Verdana" w:hAnsi="Verdana" w:cs="Verdana"/>
              </w:rPr>
              <w:t xml:space="preserve"> w zakresie informatyzacji i automatyzacji pracy. </w:t>
            </w:r>
          </w:p>
        </w:tc>
        <w:tc>
          <w:tcPr>
            <w:tcW w:w="6030" w:type="dxa"/>
          </w:tcPr>
          <w:p w14:paraId="13BD89F4" w14:textId="77777777" w:rsidR="00050B26" w:rsidRDefault="00AE31B5">
            <w:pPr>
              <w:spacing w:line="312" w:lineRule="auto"/>
              <w:rPr>
                <w:rFonts w:ascii="Verdana" w:eastAsia="Verdana" w:hAnsi="Verdana" w:cs="Verdana"/>
              </w:rPr>
            </w:pPr>
            <w:proofErr w:type="spellStart"/>
            <w:r>
              <w:rPr>
                <w:rFonts w:ascii="Verdana" w:eastAsia="Verdana" w:hAnsi="Verdana" w:cs="Verdana"/>
              </w:rPr>
              <w:t>jw</w:t>
            </w:r>
            <w:proofErr w:type="spellEnd"/>
          </w:p>
        </w:tc>
      </w:tr>
      <w:tr w:rsidR="00050B26" w14:paraId="6075416C" w14:textId="77777777">
        <w:tc>
          <w:tcPr>
            <w:tcW w:w="1515" w:type="dxa"/>
          </w:tcPr>
          <w:p w14:paraId="740F9285" w14:textId="77777777" w:rsidR="00050B26" w:rsidRDefault="00AE31B5">
            <w:pPr>
              <w:spacing w:line="312" w:lineRule="auto"/>
              <w:rPr>
                <w:rFonts w:ascii="Verdana" w:eastAsia="Verdana" w:hAnsi="Verdana" w:cs="Verdana"/>
              </w:rPr>
            </w:pPr>
            <w:r>
              <w:rPr>
                <w:rFonts w:ascii="Verdana" w:eastAsia="Verdana" w:hAnsi="Verdana" w:cs="Verdana"/>
              </w:rPr>
              <w:t>II Komponent A</w:t>
            </w:r>
          </w:p>
        </w:tc>
        <w:tc>
          <w:tcPr>
            <w:tcW w:w="1245" w:type="dxa"/>
          </w:tcPr>
          <w:p w14:paraId="1474F3CD" w14:textId="77777777" w:rsidR="00050B26" w:rsidRDefault="00AE31B5">
            <w:pPr>
              <w:spacing w:line="312" w:lineRule="auto"/>
              <w:rPr>
                <w:rFonts w:ascii="Verdana" w:eastAsia="Verdana" w:hAnsi="Verdana" w:cs="Verdana"/>
              </w:rPr>
            </w:pPr>
            <w:r>
              <w:rPr>
                <w:rFonts w:ascii="Verdana" w:eastAsia="Verdana" w:hAnsi="Verdana" w:cs="Verdana"/>
              </w:rPr>
              <w:t>60</w:t>
            </w:r>
          </w:p>
        </w:tc>
        <w:tc>
          <w:tcPr>
            <w:tcW w:w="5265" w:type="dxa"/>
          </w:tcPr>
          <w:p w14:paraId="65B9C022" w14:textId="77777777" w:rsidR="00050B26" w:rsidRDefault="00AE31B5">
            <w:pPr>
              <w:spacing w:line="312" w:lineRule="auto"/>
              <w:rPr>
                <w:rFonts w:ascii="Verdana" w:eastAsia="Verdana" w:hAnsi="Verdana" w:cs="Verdana"/>
                <w:b/>
              </w:rPr>
            </w:pPr>
            <w:r>
              <w:rPr>
                <w:rFonts w:ascii="Verdana" w:eastAsia="Verdana" w:hAnsi="Verdana" w:cs="Verdana"/>
              </w:rPr>
              <w:t xml:space="preserve">Ponadto, reforma przyczynia się do odbudowy oraz zwiększenie długotrwałej odporności na zjawiska kryzysowe </w:t>
            </w:r>
            <w:r>
              <w:rPr>
                <w:rFonts w:ascii="Verdana" w:eastAsia="Verdana" w:hAnsi="Verdana" w:cs="Verdana"/>
                <w:b/>
              </w:rPr>
              <w:t>przedsiębiorstw i organizacji pozarządowych</w:t>
            </w:r>
            <w:r>
              <w:rPr>
                <w:rFonts w:ascii="Verdana" w:eastAsia="Verdana" w:hAnsi="Verdana" w:cs="Verdana"/>
              </w:rPr>
              <w:t xml:space="preserve">, w szczególności funkcjonujących na obszarach uwarunkowanych przyrodniczo lub o niezdywersyfikowanym profilu gospodarczym </w:t>
            </w:r>
            <w:r>
              <w:rPr>
                <w:rFonts w:ascii="Verdana" w:eastAsia="Verdana" w:hAnsi="Verdana" w:cs="Verdana"/>
                <w:b/>
              </w:rPr>
              <w:t>i działalności odpłatnej.</w:t>
            </w:r>
          </w:p>
        </w:tc>
        <w:tc>
          <w:tcPr>
            <w:tcW w:w="6030" w:type="dxa"/>
          </w:tcPr>
          <w:p w14:paraId="220CCF31" w14:textId="77777777" w:rsidR="00050B26" w:rsidRDefault="00AE31B5">
            <w:pPr>
              <w:spacing w:line="312" w:lineRule="auto"/>
              <w:rPr>
                <w:rFonts w:ascii="Verdana" w:eastAsia="Verdana" w:hAnsi="Verdana" w:cs="Verdana"/>
              </w:rPr>
            </w:pPr>
            <w:proofErr w:type="spellStart"/>
            <w:r>
              <w:rPr>
                <w:rFonts w:ascii="Verdana" w:eastAsia="Verdana" w:hAnsi="Verdana" w:cs="Verdana"/>
              </w:rPr>
              <w:t>jw</w:t>
            </w:r>
            <w:proofErr w:type="spellEnd"/>
          </w:p>
        </w:tc>
      </w:tr>
      <w:tr w:rsidR="00050B26" w14:paraId="41F352CD" w14:textId="77777777">
        <w:tc>
          <w:tcPr>
            <w:tcW w:w="1515" w:type="dxa"/>
          </w:tcPr>
          <w:p w14:paraId="0D5BB609" w14:textId="77777777" w:rsidR="00050B26" w:rsidRDefault="00AE31B5">
            <w:pPr>
              <w:spacing w:line="312" w:lineRule="auto"/>
              <w:rPr>
                <w:rFonts w:ascii="Verdana" w:eastAsia="Verdana" w:hAnsi="Verdana" w:cs="Verdana"/>
              </w:rPr>
            </w:pPr>
            <w:r>
              <w:rPr>
                <w:rFonts w:ascii="Verdana" w:eastAsia="Verdana" w:hAnsi="Verdana" w:cs="Verdana"/>
              </w:rPr>
              <w:t>II Komponent A</w:t>
            </w:r>
          </w:p>
        </w:tc>
        <w:tc>
          <w:tcPr>
            <w:tcW w:w="1245" w:type="dxa"/>
          </w:tcPr>
          <w:p w14:paraId="12633D08" w14:textId="77777777" w:rsidR="00050B26" w:rsidRDefault="00AE31B5">
            <w:pPr>
              <w:spacing w:line="312" w:lineRule="auto"/>
              <w:rPr>
                <w:rFonts w:ascii="Verdana" w:eastAsia="Verdana" w:hAnsi="Verdana" w:cs="Verdana"/>
              </w:rPr>
            </w:pPr>
            <w:r>
              <w:rPr>
                <w:rFonts w:ascii="Verdana" w:eastAsia="Verdana" w:hAnsi="Verdana" w:cs="Verdana"/>
              </w:rPr>
              <w:t>61</w:t>
            </w:r>
          </w:p>
        </w:tc>
        <w:tc>
          <w:tcPr>
            <w:tcW w:w="5265" w:type="dxa"/>
          </w:tcPr>
          <w:p w14:paraId="04291382" w14:textId="77777777" w:rsidR="00050B26" w:rsidRDefault="00AE31B5">
            <w:pPr>
              <w:spacing w:line="312" w:lineRule="auto"/>
              <w:rPr>
                <w:rFonts w:ascii="Verdana" w:eastAsia="Verdana" w:hAnsi="Verdana" w:cs="Verdana"/>
                <w:b/>
              </w:rPr>
            </w:pPr>
            <w:r>
              <w:rPr>
                <w:rFonts w:ascii="Verdana" w:eastAsia="Verdana" w:hAnsi="Verdana" w:cs="Verdana"/>
              </w:rPr>
              <w:t xml:space="preserve">Zwiększenie aktywności, w szczególności inwestycyjnej, przedsiębiorstw </w:t>
            </w:r>
            <w:r>
              <w:rPr>
                <w:rFonts w:ascii="Verdana" w:eastAsia="Verdana" w:hAnsi="Verdana" w:cs="Verdana"/>
                <w:b/>
              </w:rPr>
              <w:t>i organizacji pozarządowych</w:t>
            </w:r>
          </w:p>
          <w:p w14:paraId="36DE0D29" w14:textId="77777777" w:rsidR="00050B26" w:rsidRDefault="00AE31B5">
            <w:pPr>
              <w:spacing w:line="312" w:lineRule="auto"/>
              <w:rPr>
                <w:rFonts w:ascii="Verdana" w:eastAsia="Verdana" w:hAnsi="Verdana" w:cs="Verdana"/>
              </w:rPr>
            </w:pPr>
            <w:r>
              <w:rPr>
                <w:rFonts w:ascii="Verdana" w:eastAsia="Verdana" w:hAnsi="Verdana" w:cs="Verdana"/>
              </w:rPr>
              <w:t>…</w:t>
            </w:r>
          </w:p>
          <w:p w14:paraId="7FABBACD" w14:textId="77777777" w:rsidR="00050B26" w:rsidRDefault="00AE31B5">
            <w:pPr>
              <w:spacing w:line="312" w:lineRule="auto"/>
              <w:rPr>
                <w:rFonts w:ascii="Verdana" w:eastAsia="Verdana" w:hAnsi="Verdana" w:cs="Verdana"/>
              </w:rPr>
            </w:pPr>
            <w:r>
              <w:rPr>
                <w:rFonts w:ascii="Verdana" w:eastAsia="Verdana" w:hAnsi="Verdana" w:cs="Verdana"/>
              </w:rPr>
              <w:t xml:space="preserve">Pandemia i wywołane przez nią zjawiska kryzysowe szczególnie mocno dotknęły przedsiębiorstwa </w:t>
            </w:r>
            <w:r>
              <w:rPr>
                <w:rFonts w:ascii="Verdana" w:eastAsia="Verdana" w:hAnsi="Verdana" w:cs="Verdana"/>
                <w:b/>
              </w:rPr>
              <w:t>i organizacji pozarządowe.</w:t>
            </w:r>
          </w:p>
          <w:p w14:paraId="7A2A53AA" w14:textId="77777777" w:rsidR="00050B26" w:rsidRDefault="00AE31B5">
            <w:pPr>
              <w:spacing w:line="312" w:lineRule="auto"/>
              <w:rPr>
                <w:rFonts w:ascii="Verdana" w:eastAsia="Verdana" w:hAnsi="Verdana" w:cs="Verdana"/>
              </w:rPr>
            </w:pPr>
            <w:r>
              <w:rPr>
                <w:rFonts w:ascii="Verdana" w:eastAsia="Verdana" w:hAnsi="Verdana" w:cs="Verdana"/>
              </w:rPr>
              <w:t>…</w:t>
            </w:r>
          </w:p>
          <w:p w14:paraId="44D89113" w14:textId="77777777" w:rsidR="00050B26" w:rsidRDefault="00AE31B5">
            <w:pPr>
              <w:spacing w:line="312" w:lineRule="auto"/>
              <w:rPr>
                <w:rFonts w:ascii="Verdana" w:eastAsia="Verdana" w:hAnsi="Verdana" w:cs="Verdana"/>
                <w:b/>
              </w:rPr>
            </w:pPr>
            <w:r>
              <w:rPr>
                <w:rFonts w:ascii="Verdana" w:eastAsia="Verdana" w:hAnsi="Verdana" w:cs="Verdana"/>
              </w:rPr>
              <w:t xml:space="preserve">Problem niższej aktywności podmiotów gospodarczych szczególnie mocno odczuły te obszary kraju, na których dominujący jest jeden zakres (profil) działalności gospodarczej </w:t>
            </w:r>
            <w:r>
              <w:rPr>
                <w:rFonts w:ascii="Verdana" w:eastAsia="Verdana" w:hAnsi="Verdana" w:cs="Verdana"/>
                <w:b/>
              </w:rPr>
              <w:t>i/lub odpłatnej.</w:t>
            </w:r>
          </w:p>
          <w:p w14:paraId="43426A88" w14:textId="77777777" w:rsidR="00050B26" w:rsidRDefault="00AE31B5">
            <w:pPr>
              <w:spacing w:line="312" w:lineRule="auto"/>
              <w:rPr>
                <w:rFonts w:ascii="Verdana" w:eastAsia="Verdana" w:hAnsi="Verdana" w:cs="Verdana"/>
                <w:b/>
              </w:rPr>
            </w:pPr>
            <w:r>
              <w:rPr>
                <w:rFonts w:ascii="Verdana" w:eastAsia="Verdana" w:hAnsi="Verdana" w:cs="Verdana"/>
                <w:b/>
              </w:rPr>
              <w:t>…</w:t>
            </w:r>
          </w:p>
          <w:p w14:paraId="65FDBB12" w14:textId="77777777" w:rsidR="00050B26" w:rsidRDefault="00AE31B5">
            <w:pPr>
              <w:spacing w:line="312" w:lineRule="auto"/>
              <w:rPr>
                <w:rFonts w:ascii="Verdana" w:eastAsia="Verdana" w:hAnsi="Verdana" w:cs="Verdana"/>
              </w:rPr>
            </w:pPr>
            <w:r>
              <w:rPr>
                <w:rFonts w:ascii="Verdana" w:eastAsia="Verdana" w:hAnsi="Verdana" w:cs="Verdana"/>
              </w:rPr>
              <w:t xml:space="preserve">Kluczowym wyzwaniem dla zapewnienia odbudowy oraz długotrwałej odporności (elastyczności) na szoki wywoływane zjawiskami kryzysowymi jest dywersyfikacja działalności gospodarczej </w:t>
            </w:r>
            <w:r>
              <w:rPr>
                <w:rFonts w:ascii="Verdana" w:eastAsia="Verdana" w:hAnsi="Verdana" w:cs="Verdana"/>
                <w:b/>
              </w:rPr>
              <w:t>i/lub odpłatnej</w:t>
            </w:r>
            <w:r>
              <w:rPr>
                <w:rFonts w:ascii="Verdana" w:eastAsia="Verdana" w:hAnsi="Verdana" w:cs="Verdana"/>
              </w:rPr>
              <w:t xml:space="preserve">. Dywersyfikacja działalności i realizacja nowych ścieżek rozwoju przedsiębiorstw </w:t>
            </w:r>
            <w:r>
              <w:rPr>
                <w:rFonts w:ascii="Verdana" w:eastAsia="Verdana" w:hAnsi="Verdana" w:cs="Verdana"/>
                <w:b/>
              </w:rPr>
              <w:t xml:space="preserve">i organizacji pozarządowych </w:t>
            </w:r>
            <w:r>
              <w:rPr>
                <w:rFonts w:ascii="Verdana" w:eastAsia="Verdana" w:hAnsi="Verdana" w:cs="Verdana"/>
              </w:rPr>
              <w:t>będzie skutkować powstaniem nowych miejsc pracy, wykreowaniem innowacyjnych rozwiązań technicznych i technologicznych.</w:t>
            </w:r>
          </w:p>
          <w:p w14:paraId="51FE8F4F" w14:textId="77777777" w:rsidR="00050B26" w:rsidRDefault="00AE31B5">
            <w:pPr>
              <w:spacing w:line="312" w:lineRule="auto"/>
              <w:rPr>
                <w:rFonts w:ascii="Verdana" w:eastAsia="Verdana" w:hAnsi="Verdana" w:cs="Verdana"/>
              </w:rPr>
            </w:pPr>
            <w:r>
              <w:rPr>
                <w:rFonts w:ascii="Verdana" w:eastAsia="Verdana" w:hAnsi="Verdana" w:cs="Verdana"/>
              </w:rPr>
              <w:t>…</w:t>
            </w:r>
          </w:p>
          <w:p w14:paraId="2DCCA783" w14:textId="77777777" w:rsidR="00050B26" w:rsidRDefault="00AE31B5">
            <w:pPr>
              <w:spacing w:line="312" w:lineRule="auto"/>
              <w:rPr>
                <w:rFonts w:ascii="Verdana" w:eastAsia="Verdana" w:hAnsi="Verdana" w:cs="Verdana"/>
              </w:rPr>
            </w:pPr>
            <w:r>
              <w:rPr>
                <w:rFonts w:ascii="Verdana" w:eastAsia="Verdana" w:hAnsi="Verdana" w:cs="Verdana"/>
              </w:rPr>
              <w:t xml:space="preserve">Zmiana/rozszerzenie profilu działalności podmiotów, w szczególności przedsiębiorstw </w:t>
            </w:r>
            <w:r>
              <w:rPr>
                <w:rFonts w:ascii="Verdana" w:eastAsia="Verdana" w:hAnsi="Verdana" w:cs="Verdana"/>
                <w:b/>
              </w:rPr>
              <w:t>i organizacji pozarządowych</w:t>
            </w:r>
            <w:r>
              <w:rPr>
                <w:rFonts w:ascii="Verdana" w:eastAsia="Verdana" w:hAnsi="Verdana" w:cs="Verdana"/>
              </w:rPr>
              <w:t xml:space="preserve"> z sektorów najbardziej poszkodowanych w wyniku pandemii COVID-19…</w:t>
            </w:r>
          </w:p>
          <w:p w14:paraId="1F430FF4" w14:textId="77777777" w:rsidR="00050B26" w:rsidRDefault="00AE31B5">
            <w:pPr>
              <w:spacing w:line="312" w:lineRule="auto"/>
              <w:rPr>
                <w:rFonts w:ascii="Verdana" w:eastAsia="Verdana" w:hAnsi="Verdana" w:cs="Verdana"/>
              </w:rPr>
            </w:pPr>
            <w:r>
              <w:rPr>
                <w:rFonts w:ascii="Verdana" w:eastAsia="Verdana" w:hAnsi="Verdana" w:cs="Verdana"/>
              </w:rPr>
              <w:t>…</w:t>
            </w:r>
          </w:p>
          <w:p w14:paraId="6AC7C26E" w14:textId="77777777" w:rsidR="00050B26" w:rsidRDefault="00AE31B5">
            <w:pPr>
              <w:spacing w:line="312" w:lineRule="auto"/>
              <w:rPr>
                <w:rFonts w:ascii="Verdana" w:eastAsia="Verdana" w:hAnsi="Verdana" w:cs="Verdana"/>
              </w:rPr>
            </w:pPr>
            <w:r>
              <w:rPr>
                <w:rFonts w:ascii="Verdana" w:eastAsia="Verdana" w:hAnsi="Verdana" w:cs="Verdana"/>
              </w:rPr>
              <w:t xml:space="preserve">Realizacja inwestycji obejmować będzie udzielanie wsparcia dla przedsiębiorstw </w:t>
            </w:r>
            <w:r>
              <w:rPr>
                <w:rFonts w:ascii="Verdana" w:eastAsia="Verdana" w:hAnsi="Verdana" w:cs="Verdana"/>
                <w:b/>
              </w:rPr>
              <w:t>i organizacji pozarządowych</w:t>
            </w:r>
            <w:r>
              <w:rPr>
                <w:rFonts w:ascii="Verdana" w:eastAsia="Verdana" w:hAnsi="Verdana" w:cs="Verdana"/>
              </w:rPr>
              <w:t>, w tym w szczególności dla MŚP z sektorów, które najbardziej ucierpiały w wyniku kryzysu COVID-19.</w:t>
            </w:r>
          </w:p>
          <w:p w14:paraId="0C7AD80C" w14:textId="77777777" w:rsidR="00050B26" w:rsidRDefault="00AE31B5">
            <w:pPr>
              <w:spacing w:line="312" w:lineRule="auto"/>
              <w:rPr>
                <w:rFonts w:ascii="Verdana" w:eastAsia="Verdana" w:hAnsi="Verdana" w:cs="Verdana"/>
              </w:rPr>
            </w:pPr>
            <w:r>
              <w:rPr>
                <w:rFonts w:ascii="Verdana" w:eastAsia="Verdana" w:hAnsi="Verdana" w:cs="Verdana"/>
              </w:rPr>
              <w:t>…</w:t>
            </w:r>
          </w:p>
          <w:p w14:paraId="5FBEEEFE" w14:textId="77777777" w:rsidR="00050B26" w:rsidRDefault="00AE31B5">
            <w:pPr>
              <w:spacing w:line="312" w:lineRule="auto"/>
              <w:rPr>
                <w:rFonts w:ascii="Verdana" w:eastAsia="Verdana" w:hAnsi="Verdana" w:cs="Verdana"/>
              </w:rPr>
            </w:pPr>
            <w:r>
              <w:rPr>
                <w:rFonts w:ascii="Verdana" w:eastAsia="Verdana" w:hAnsi="Verdana" w:cs="Verdana"/>
              </w:rPr>
              <w:t>Populacja docelowa (</w:t>
            </w:r>
            <w:r>
              <w:rPr>
                <w:rFonts w:ascii="Verdana" w:eastAsia="Verdana" w:hAnsi="Verdana" w:cs="Verdana"/>
                <w:i/>
              </w:rPr>
              <w:t xml:space="preserve">Target </w:t>
            </w:r>
            <w:proofErr w:type="spellStart"/>
            <w:r>
              <w:rPr>
                <w:rFonts w:ascii="Verdana" w:eastAsia="Verdana" w:hAnsi="Verdana" w:cs="Verdana"/>
                <w:i/>
              </w:rPr>
              <w:t>population</w:t>
            </w:r>
            <w:proofErr w:type="spellEnd"/>
            <w:r>
              <w:rPr>
                <w:rFonts w:ascii="Verdana" w:eastAsia="Verdana" w:hAnsi="Verdana" w:cs="Verdana"/>
              </w:rPr>
              <w:t xml:space="preserve">): przedsiębiorstwa </w:t>
            </w:r>
            <w:r>
              <w:rPr>
                <w:rFonts w:ascii="Verdana" w:eastAsia="Verdana" w:hAnsi="Verdana" w:cs="Verdana"/>
                <w:b/>
              </w:rPr>
              <w:t>i organizacji pozarządowe</w:t>
            </w:r>
            <w:r>
              <w:rPr>
                <w:rFonts w:ascii="Verdana" w:eastAsia="Verdana" w:hAnsi="Verdana" w:cs="Verdana"/>
              </w:rPr>
              <w:t xml:space="preserve"> (w szczególności MŚP), instytucje kultury, pracownicy</w:t>
            </w:r>
          </w:p>
        </w:tc>
        <w:tc>
          <w:tcPr>
            <w:tcW w:w="6030" w:type="dxa"/>
          </w:tcPr>
          <w:p w14:paraId="3AE36DAD" w14:textId="77777777" w:rsidR="00050B26" w:rsidRDefault="00AE31B5">
            <w:pPr>
              <w:spacing w:line="312" w:lineRule="auto"/>
              <w:rPr>
                <w:rFonts w:ascii="Verdana" w:eastAsia="Verdana" w:hAnsi="Verdana" w:cs="Verdana"/>
              </w:rPr>
            </w:pPr>
            <w:proofErr w:type="spellStart"/>
            <w:r>
              <w:rPr>
                <w:rFonts w:ascii="Verdana" w:eastAsia="Verdana" w:hAnsi="Verdana" w:cs="Verdana"/>
              </w:rPr>
              <w:t>jw</w:t>
            </w:r>
            <w:proofErr w:type="spellEnd"/>
          </w:p>
        </w:tc>
      </w:tr>
      <w:tr w:rsidR="00050B26" w14:paraId="13925EFB" w14:textId="77777777">
        <w:tc>
          <w:tcPr>
            <w:tcW w:w="1515" w:type="dxa"/>
          </w:tcPr>
          <w:p w14:paraId="2EBC4ADB" w14:textId="77777777" w:rsidR="00050B26" w:rsidRDefault="00AE31B5">
            <w:pPr>
              <w:spacing w:line="312" w:lineRule="auto"/>
              <w:rPr>
                <w:rFonts w:ascii="Verdana" w:eastAsia="Verdana" w:hAnsi="Verdana" w:cs="Verdana"/>
              </w:rPr>
            </w:pPr>
            <w:r>
              <w:rPr>
                <w:rFonts w:ascii="Verdana" w:eastAsia="Verdana" w:hAnsi="Verdana" w:cs="Verdana"/>
              </w:rPr>
              <w:t>II Komponent A</w:t>
            </w:r>
          </w:p>
        </w:tc>
        <w:tc>
          <w:tcPr>
            <w:tcW w:w="1245" w:type="dxa"/>
          </w:tcPr>
          <w:p w14:paraId="089078DF" w14:textId="77777777" w:rsidR="00050B26" w:rsidRDefault="00AE31B5">
            <w:pPr>
              <w:spacing w:line="312" w:lineRule="auto"/>
              <w:rPr>
                <w:rFonts w:ascii="Verdana" w:eastAsia="Verdana" w:hAnsi="Verdana" w:cs="Verdana"/>
              </w:rPr>
            </w:pPr>
            <w:r>
              <w:rPr>
                <w:rFonts w:ascii="Verdana" w:eastAsia="Verdana" w:hAnsi="Verdana" w:cs="Verdana"/>
              </w:rPr>
              <w:t>62</w:t>
            </w:r>
          </w:p>
        </w:tc>
        <w:tc>
          <w:tcPr>
            <w:tcW w:w="5265" w:type="dxa"/>
          </w:tcPr>
          <w:p w14:paraId="2979B72A" w14:textId="77777777" w:rsidR="00050B26" w:rsidRDefault="00AE31B5">
            <w:pPr>
              <w:spacing w:line="312" w:lineRule="auto"/>
              <w:rPr>
                <w:rFonts w:ascii="Verdana" w:eastAsia="Verdana" w:hAnsi="Verdana" w:cs="Verdana"/>
              </w:rPr>
            </w:pPr>
            <w:r>
              <w:rPr>
                <w:rFonts w:ascii="Verdana" w:eastAsia="Verdana" w:hAnsi="Verdana" w:cs="Verdana"/>
              </w:rPr>
              <w:t xml:space="preserve">Nowa dekada oznacza konieczność dostosowania się przedsiębiorstw </w:t>
            </w:r>
            <w:r>
              <w:rPr>
                <w:rFonts w:ascii="Verdana" w:eastAsia="Verdana" w:hAnsi="Verdana" w:cs="Verdana"/>
                <w:b/>
              </w:rPr>
              <w:t>i organizacji pozarządowych</w:t>
            </w:r>
            <w:r>
              <w:rPr>
                <w:rFonts w:ascii="Verdana" w:eastAsia="Verdana" w:hAnsi="Verdana" w:cs="Verdana"/>
              </w:rPr>
              <w:t xml:space="preserve"> równolegle do funkcjonowania w warunkach post-</w:t>
            </w:r>
            <w:proofErr w:type="spellStart"/>
            <w:r>
              <w:rPr>
                <w:rFonts w:ascii="Verdana" w:eastAsia="Verdana" w:hAnsi="Verdana" w:cs="Verdana"/>
              </w:rPr>
              <w:t>covidowych</w:t>
            </w:r>
            <w:proofErr w:type="spellEnd"/>
            <w:r>
              <w:rPr>
                <w:rFonts w:ascii="Verdana" w:eastAsia="Verdana" w:hAnsi="Verdana" w:cs="Verdana"/>
              </w:rPr>
              <w:t xml:space="preserve"> oraz do nowych ram, w jakich w kolejnych latach będą zmuszone funkcjonować.</w:t>
            </w:r>
          </w:p>
          <w:p w14:paraId="3D7489EB" w14:textId="77777777" w:rsidR="00050B26" w:rsidRDefault="00AE31B5">
            <w:pPr>
              <w:spacing w:line="312" w:lineRule="auto"/>
              <w:rPr>
                <w:rFonts w:ascii="Verdana" w:eastAsia="Verdana" w:hAnsi="Verdana" w:cs="Verdana"/>
              </w:rPr>
            </w:pPr>
            <w:r>
              <w:rPr>
                <w:rFonts w:ascii="Verdana" w:eastAsia="Verdana" w:hAnsi="Verdana" w:cs="Verdana"/>
              </w:rPr>
              <w:t>…</w:t>
            </w:r>
          </w:p>
          <w:p w14:paraId="3ADBD709" w14:textId="77777777" w:rsidR="00050B26" w:rsidRDefault="00AE31B5">
            <w:pPr>
              <w:spacing w:line="312" w:lineRule="auto"/>
              <w:rPr>
                <w:rFonts w:ascii="Verdana" w:eastAsia="Verdana" w:hAnsi="Verdana" w:cs="Verdana"/>
              </w:rPr>
            </w:pPr>
            <w:r>
              <w:rPr>
                <w:rFonts w:ascii="Verdana" w:eastAsia="Verdana" w:hAnsi="Verdana" w:cs="Verdana"/>
              </w:rPr>
              <w:t xml:space="preserve">Zwiększenie konkurencyjności przedsiębiorstw </w:t>
            </w:r>
            <w:r>
              <w:rPr>
                <w:rFonts w:ascii="Verdana" w:eastAsia="Verdana" w:hAnsi="Verdana" w:cs="Verdana"/>
                <w:b/>
              </w:rPr>
              <w:t>i organizacji pozarządowych</w:t>
            </w:r>
            <w:r>
              <w:rPr>
                <w:rFonts w:ascii="Verdana" w:eastAsia="Verdana" w:hAnsi="Verdana" w:cs="Verdana"/>
              </w:rPr>
              <w:t xml:space="preserve"> poprzez wykorzystanie „zielonych” rozwiązań w ich działalności </w:t>
            </w:r>
            <w:r>
              <w:rPr>
                <w:rFonts w:ascii="Verdana" w:eastAsia="Verdana" w:hAnsi="Verdana" w:cs="Verdana"/>
                <w:b/>
              </w:rPr>
              <w:t xml:space="preserve">odpłatnej i </w:t>
            </w:r>
            <w:r>
              <w:rPr>
                <w:rFonts w:ascii="Verdana" w:eastAsia="Verdana" w:hAnsi="Verdana" w:cs="Verdana"/>
              </w:rPr>
              <w:t>gospodarczej.</w:t>
            </w:r>
          </w:p>
          <w:p w14:paraId="1ED545DE" w14:textId="77777777" w:rsidR="00050B26" w:rsidRDefault="00AE31B5">
            <w:pPr>
              <w:spacing w:line="312" w:lineRule="auto"/>
              <w:rPr>
                <w:rFonts w:ascii="Verdana" w:eastAsia="Verdana" w:hAnsi="Verdana" w:cs="Verdana"/>
              </w:rPr>
            </w:pPr>
            <w:r>
              <w:rPr>
                <w:rFonts w:ascii="Verdana" w:eastAsia="Verdana" w:hAnsi="Verdana" w:cs="Verdana"/>
              </w:rPr>
              <w:t>…</w:t>
            </w:r>
          </w:p>
          <w:p w14:paraId="76E62811" w14:textId="77777777" w:rsidR="00050B26" w:rsidRDefault="00AE31B5">
            <w:pPr>
              <w:spacing w:line="312" w:lineRule="auto"/>
              <w:rPr>
                <w:rFonts w:ascii="Verdana" w:eastAsia="Verdana" w:hAnsi="Verdana" w:cs="Verdana"/>
              </w:rPr>
            </w:pPr>
            <w:r>
              <w:rPr>
                <w:rFonts w:ascii="Verdana" w:eastAsia="Verdana" w:hAnsi="Verdana" w:cs="Verdana"/>
              </w:rPr>
              <w:t xml:space="preserve">Realizacja inwestycji obejmować będzie udzielanie wsparcia dla przedsiębiorstw </w:t>
            </w:r>
            <w:r>
              <w:rPr>
                <w:rFonts w:ascii="Verdana" w:eastAsia="Verdana" w:hAnsi="Verdana" w:cs="Verdana"/>
                <w:b/>
              </w:rPr>
              <w:t>i organizacji pozarządowych</w:t>
            </w:r>
            <w:r>
              <w:rPr>
                <w:rFonts w:ascii="Verdana" w:eastAsia="Verdana" w:hAnsi="Verdana" w:cs="Verdana"/>
              </w:rPr>
              <w:t>, które odbudowę swojego potencjału łączą z przeprowadzeniem zmian w zakresie wpływu ich działalności na środowisko. Wspierane działania inwestycyjne dotyczyć będą zakupu maszyn/urządzeń/ technologii, umożliwiających wprowadzenie rozwiązań „zielonych” w działalności powyższych podmiotów przyczyniających się do obniżenia emisyjności gospodarki.</w:t>
            </w:r>
          </w:p>
          <w:p w14:paraId="769C0CE2" w14:textId="77777777" w:rsidR="00050B26" w:rsidRDefault="00AE31B5">
            <w:pPr>
              <w:spacing w:line="312" w:lineRule="auto"/>
              <w:rPr>
                <w:rFonts w:ascii="Verdana" w:eastAsia="Verdana" w:hAnsi="Verdana" w:cs="Verdana"/>
              </w:rPr>
            </w:pPr>
            <w:r>
              <w:rPr>
                <w:rFonts w:ascii="Verdana" w:eastAsia="Verdana" w:hAnsi="Verdana" w:cs="Verdana"/>
              </w:rPr>
              <w:t>…</w:t>
            </w:r>
          </w:p>
          <w:p w14:paraId="5BA72BEB" w14:textId="77777777" w:rsidR="00050B26" w:rsidRDefault="00AE31B5">
            <w:pPr>
              <w:spacing w:line="312" w:lineRule="auto"/>
              <w:rPr>
                <w:rFonts w:ascii="Verdana" w:eastAsia="Verdana" w:hAnsi="Verdana" w:cs="Verdana"/>
              </w:rPr>
            </w:pPr>
            <w:r>
              <w:rPr>
                <w:rFonts w:ascii="Verdana" w:eastAsia="Verdana" w:hAnsi="Verdana" w:cs="Verdana"/>
              </w:rPr>
              <w:t>Populacja docelowa (</w:t>
            </w:r>
            <w:r>
              <w:rPr>
                <w:rFonts w:ascii="Verdana" w:eastAsia="Verdana" w:hAnsi="Verdana" w:cs="Verdana"/>
                <w:i/>
              </w:rPr>
              <w:t xml:space="preserve">Target </w:t>
            </w:r>
            <w:proofErr w:type="spellStart"/>
            <w:r>
              <w:rPr>
                <w:rFonts w:ascii="Verdana" w:eastAsia="Verdana" w:hAnsi="Verdana" w:cs="Verdana"/>
                <w:i/>
              </w:rPr>
              <w:t>population</w:t>
            </w:r>
            <w:proofErr w:type="spellEnd"/>
            <w:r>
              <w:rPr>
                <w:rFonts w:ascii="Verdana" w:eastAsia="Verdana" w:hAnsi="Verdana" w:cs="Verdana"/>
              </w:rPr>
              <w:t xml:space="preserve">): przedsiębiorstwa, </w:t>
            </w:r>
            <w:r>
              <w:rPr>
                <w:rFonts w:ascii="Verdana" w:eastAsia="Verdana" w:hAnsi="Verdana" w:cs="Verdana"/>
                <w:b/>
              </w:rPr>
              <w:t>organizacje pozarządowe</w:t>
            </w:r>
            <w:r>
              <w:rPr>
                <w:rFonts w:ascii="Verdana" w:eastAsia="Verdana" w:hAnsi="Verdana" w:cs="Verdana"/>
              </w:rPr>
              <w:t>,  w szczególności MŚP</w:t>
            </w:r>
          </w:p>
        </w:tc>
        <w:tc>
          <w:tcPr>
            <w:tcW w:w="6030" w:type="dxa"/>
          </w:tcPr>
          <w:p w14:paraId="374CACEA" w14:textId="77777777" w:rsidR="00050B26" w:rsidRDefault="00AE31B5">
            <w:pPr>
              <w:spacing w:line="312" w:lineRule="auto"/>
              <w:rPr>
                <w:rFonts w:ascii="Verdana" w:eastAsia="Verdana" w:hAnsi="Verdana" w:cs="Verdana"/>
              </w:rPr>
            </w:pPr>
            <w:proofErr w:type="spellStart"/>
            <w:r>
              <w:rPr>
                <w:rFonts w:ascii="Verdana" w:eastAsia="Verdana" w:hAnsi="Verdana" w:cs="Verdana"/>
              </w:rPr>
              <w:t>jw</w:t>
            </w:r>
            <w:proofErr w:type="spellEnd"/>
          </w:p>
        </w:tc>
      </w:tr>
      <w:tr w:rsidR="00050B26" w14:paraId="539786B7" w14:textId="77777777">
        <w:tc>
          <w:tcPr>
            <w:tcW w:w="1515" w:type="dxa"/>
          </w:tcPr>
          <w:p w14:paraId="71529215" w14:textId="77777777" w:rsidR="00050B26" w:rsidRDefault="00AE31B5">
            <w:pPr>
              <w:spacing w:line="312" w:lineRule="auto"/>
              <w:rPr>
                <w:rFonts w:ascii="Verdana" w:eastAsia="Verdana" w:hAnsi="Verdana" w:cs="Verdana"/>
              </w:rPr>
            </w:pPr>
            <w:r>
              <w:rPr>
                <w:rFonts w:ascii="Verdana" w:eastAsia="Verdana" w:hAnsi="Verdana" w:cs="Verdana"/>
              </w:rPr>
              <w:t>II Komponent A</w:t>
            </w:r>
          </w:p>
        </w:tc>
        <w:tc>
          <w:tcPr>
            <w:tcW w:w="1245" w:type="dxa"/>
          </w:tcPr>
          <w:p w14:paraId="07BB13BD" w14:textId="77777777" w:rsidR="00050B26" w:rsidRDefault="00AE31B5">
            <w:pPr>
              <w:spacing w:line="312" w:lineRule="auto"/>
              <w:rPr>
                <w:rFonts w:ascii="Verdana" w:eastAsia="Verdana" w:hAnsi="Verdana" w:cs="Verdana"/>
              </w:rPr>
            </w:pPr>
            <w:r>
              <w:rPr>
                <w:rFonts w:ascii="Verdana" w:eastAsia="Verdana" w:hAnsi="Verdana" w:cs="Verdana"/>
              </w:rPr>
              <w:t>66</w:t>
            </w:r>
          </w:p>
        </w:tc>
        <w:tc>
          <w:tcPr>
            <w:tcW w:w="5265" w:type="dxa"/>
          </w:tcPr>
          <w:p w14:paraId="2EF0E08D" w14:textId="77777777" w:rsidR="00050B26" w:rsidRDefault="00AE31B5">
            <w:pPr>
              <w:spacing w:line="312" w:lineRule="auto"/>
              <w:rPr>
                <w:rFonts w:ascii="Verdana" w:eastAsia="Verdana" w:hAnsi="Verdana" w:cs="Verdana"/>
              </w:rPr>
            </w:pPr>
            <w:r>
              <w:rPr>
                <w:rFonts w:ascii="Verdana" w:eastAsia="Verdana" w:hAnsi="Verdana" w:cs="Verdana"/>
              </w:rPr>
              <w:t xml:space="preserve">Niedostateczny poziom dużych inwestycji innowacyjnych w sektorze przedsiębiorstw </w:t>
            </w:r>
            <w:r>
              <w:rPr>
                <w:rFonts w:ascii="Verdana" w:eastAsia="Verdana" w:hAnsi="Verdana" w:cs="Verdana"/>
                <w:b/>
              </w:rPr>
              <w:t>i organizacji pozarządowych,</w:t>
            </w:r>
            <w:r>
              <w:rPr>
                <w:rFonts w:ascii="Verdana" w:eastAsia="Verdana" w:hAnsi="Verdana" w:cs="Verdana"/>
              </w:rPr>
              <w:t xml:space="preserve"> w kluczowych obszarach gospodarki, skutkuje brakiem możliwości generowania wyższego i bardziej stałego popytu na innowacje w gospodarce – w tym w organizacjach badawczych i MŚP. </w:t>
            </w:r>
          </w:p>
          <w:p w14:paraId="69E33F1C" w14:textId="77777777" w:rsidR="00050B26" w:rsidRDefault="00AE31B5">
            <w:pPr>
              <w:spacing w:line="312" w:lineRule="auto"/>
              <w:rPr>
                <w:rFonts w:ascii="Verdana" w:eastAsia="Verdana" w:hAnsi="Verdana" w:cs="Verdana"/>
              </w:rPr>
            </w:pPr>
            <w:r>
              <w:rPr>
                <w:rFonts w:ascii="Verdana" w:eastAsia="Verdana" w:hAnsi="Verdana" w:cs="Verdana"/>
              </w:rPr>
              <w:t>…</w:t>
            </w:r>
          </w:p>
          <w:p w14:paraId="4DF916B9" w14:textId="77777777" w:rsidR="00050B26" w:rsidRDefault="00AE31B5">
            <w:pPr>
              <w:spacing w:line="312" w:lineRule="auto"/>
              <w:rPr>
                <w:rFonts w:ascii="Verdana" w:eastAsia="Verdana" w:hAnsi="Verdana" w:cs="Verdana"/>
              </w:rPr>
            </w:pPr>
            <w:r>
              <w:rPr>
                <w:rFonts w:ascii="Verdana" w:eastAsia="Verdana" w:hAnsi="Verdana" w:cs="Verdana"/>
              </w:rPr>
              <w:t xml:space="preserve">Wzmocnienie popytu na wiedzę i innowacje oraz efektywnego ich wdrażania w przedsiębiorstwach </w:t>
            </w:r>
            <w:r>
              <w:rPr>
                <w:rFonts w:ascii="Verdana" w:eastAsia="Verdana" w:hAnsi="Verdana" w:cs="Verdana"/>
                <w:b/>
              </w:rPr>
              <w:t>i organizacjach pozarządowych</w:t>
            </w:r>
            <w:r>
              <w:rPr>
                <w:rFonts w:ascii="Verdana" w:eastAsia="Verdana" w:hAnsi="Verdana" w:cs="Verdana"/>
              </w:rPr>
              <w:t xml:space="preserve">, w szczególności w sektorach istotnych dla innowacyjności polskiej gospodarki (zielona i cyfrowa gospodarka, bezzałogowe statki powietrzne, przemysły kreatywne). </w:t>
            </w:r>
          </w:p>
          <w:p w14:paraId="67E99338" w14:textId="77777777" w:rsidR="00050B26" w:rsidRDefault="00AE31B5">
            <w:pPr>
              <w:spacing w:line="312" w:lineRule="auto"/>
              <w:rPr>
                <w:rFonts w:ascii="Verdana" w:eastAsia="Verdana" w:hAnsi="Verdana" w:cs="Verdana"/>
              </w:rPr>
            </w:pPr>
            <w:r>
              <w:rPr>
                <w:rFonts w:ascii="Verdana" w:eastAsia="Verdana" w:hAnsi="Verdana" w:cs="Verdana"/>
              </w:rPr>
              <w:t>…</w:t>
            </w:r>
          </w:p>
          <w:p w14:paraId="06C1A749" w14:textId="77777777" w:rsidR="00050B26" w:rsidRDefault="00AE31B5">
            <w:pPr>
              <w:spacing w:line="312" w:lineRule="auto"/>
              <w:rPr>
                <w:rFonts w:ascii="Verdana" w:eastAsia="Verdana" w:hAnsi="Verdana" w:cs="Verdana"/>
              </w:rPr>
            </w:pPr>
            <w:r>
              <w:rPr>
                <w:rFonts w:ascii="Verdana" w:eastAsia="Verdana" w:hAnsi="Verdana" w:cs="Verdana"/>
              </w:rPr>
              <w:t>Populacja docelowa (</w:t>
            </w:r>
            <w:r>
              <w:rPr>
                <w:rFonts w:ascii="Verdana" w:eastAsia="Verdana" w:hAnsi="Verdana" w:cs="Verdana"/>
                <w:i/>
              </w:rPr>
              <w:t xml:space="preserve">Target </w:t>
            </w:r>
            <w:proofErr w:type="spellStart"/>
            <w:r>
              <w:rPr>
                <w:rFonts w:ascii="Verdana" w:eastAsia="Verdana" w:hAnsi="Verdana" w:cs="Verdana"/>
                <w:i/>
              </w:rPr>
              <w:t>population</w:t>
            </w:r>
            <w:proofErr w:type="spellEnd"/>
            <w:r>
              <w:rPr>
                <w:rFonts w:ascii="Verdana" w:eastAsia="Verdana" w:hAnsi="Verdana" w:cs="Verdana"/>
              </w:rPr>
              <w:t xml:space="preserve">): interesariusze nauki i przemysłu, organizacje badawcze, przedsiębiorstwa </w:t>
            </w:r>
            <w:r>
              <w:rPr>
                <w:rFonts w:ascii="Verdana" w:eastAsia="Verdana" w:hAnsi="Verdana" w:cs="Verdana"/>
                <w:b/>
              </w:rPr>
              <w:t>i organizacje pozarządowe</w:t>
            </w:r>
            <w:r>
              <w:rPr>
                <w:rFonts w:ascii="Verdana" w:eastAsia="Verdana" w:hAnsi="Verdana" w:cs="Verdana"/>
              </w:rPr>
              <w:t xml:space="preserve"> (w tym MŚP), instytucje kultury, instytucje otoczenia biznesu </w:t>
            </w:r>
          </w:p>
        </w:tc>
        <w:tc>
          <w:tcPr>
            <w:tcW w:w="6030" w:type="dxa"/>
          </w:tcPr>
          <w:p w14:paraId="4E3B4A20" w14:textId="77777777" w:rsidR="00050B26" w:rsidRDefault="00AE31B5">
            <w:pPr>
              <w:spacing w:line="312" w:lineRule="auto"/>
              <w:rPr>
                <w:rFonts w:ascii="Verdana" w:eastAsia="Verdana" w:hAnsi="Verdana" w:cs="Verdana"/>
              </w:rPr>
            </w:pPr>
            <w:proofErr w:type="spellStart"/>
            <w:r>
              <w:rPr>
                <w:rFonts w:ascii="Verdana" w:eastAsia="Verdana" w:hAnsi="Verdana" w:cs="Verdana"/>
              </w:rPr>
              <w:t>jw</w:t>
            </w:r>
            <w:proofErr w:type="spellEnd"/>
          </w:p>
        </w:tc>
      </w:tr>
      <w:tr w:rsidR="00050B26" w14:paraId="6C4C6EF1" w14:textId="77777777">
        <w:tc>
          <w:tcPr>
            <w:tcW w:w="1515" w:type="dxa"/>
          </w:tcPr>
          <w:p w14:paraId="7717F331" w14:textId="77777777" w:rsidR="00050B26" w:rsidRDefault="00AE31B5">
            <w:pPr>
              <w:spacing w:line="312" w:lineRule="auto"/>
              <w:rPr>
                <w:rFonts w:ascii="Verdana" w:eastAsia="Verdana" w:hAnsi="Verdana" w:cs="Verdana"/>
              </w:rPr>
            </w:pPr>
            <w:r>
              <w:rPr>
                <w:rFonts w:ascii="Verdana" w:eastAsia="Verdana" w:hAnsi="Verdana" w:cs="Verdana"/>
              </w:rPr>
              <w:t>II Komponent A</w:t>
            </w:r>
          </w:p>
        </w:tc>
        <w:tc>
          <w:tcPr>
            <w:tcW w:w="1245" w:type="dxa"/>
          </w:tcPr>
          <w:p w14:paraId="6CD9A166" w14:textId="77777777" w:rsidR="00050B26" w:rsidRDefault="00AE31B5">
            <w:pPr>
              <w:spacing w:line="312" w:lineRule="auto"/>
              <w:rPr>
                <w:rFonts w:ascii="Verdana" w:eastAsia="Verdana" w:hAnsi="Verdana" w:cs="Verdana"/>
              </w:rPr>
            </w:pPr>
            <w:r>
              <w:rPr>
                <w:rFonts w:ascii="Verdana" w:eastAsia="Verdana" w:hAnsi="Verdana" w:cs="Verdana"/>
              </w:rPr>
              <w:t>68</w:t>
            </w:r>
          </w:p>
        </w:tc>
        <w:tc>
          <w:tcPr>
            <w:tcW w:w="5265" w:type="dxa"/>
          </w:tcPr>
          <w:p w14:paraId="7411B6F8" w14:textId="77777777" w:rsidR="00050B26" w:rsidRDefault="00AE31B5">
            <w:pPr>
              <w:spacing w:line="312" w:lineRule="auto"/>
              <w:rPr>
                <w:rFonts w:ascii="Verdana" w:eastAsia="Verdana" w:hAnsi="Verdana" w:cs="Verdana"/>
              </w:rPr>
            </w:pPr>
            <w:r>
              <w:rPr>
                <w:rFonts w:ascii="Verdana" w:eastAsia="Verdana" w:hAnsi="Verdana" w:cs="Verdana"/>
              </w:rPr>
              <w:t xml:space="preserve">Ułatwienie transformacji przedsiębiorstw </w:t>
            </w:r>
            <w:r>
              <w:rPr>
                <w:rFonts w:ascii="Verdana" w:eastAsia="Verdana" w:hAnsi="Verdana" w:cs="Verdana"/>
                <w:b/>
              </w:rPr>
              <w:t>i organizacji pozarządowych</w:t>
            </w:r>
            <w:r>
              <w:rPr>
                <w:rFonts w:ascii="Verdana" w:eastAsia="Verdana" w:hAnsi="Verdana" w:cs="Verdana"/>
              </w:rPr>
              <w:t xml:space="preserve"> w kierunku gospodarki o obiegu zamkniętym (GOZ) poprzez wsparcie projektów wpisujących się w regulacje unijne (CEAP 2020) i krajowe („Mapa drogowa transformacji w kierunku gospodarki obiegu zamkniętego”).</w:t>
            </w:r>
          </w:p>
        </w:tc>
        <w:tc>
          <w:tcPr>
            <w:tcW w:w="6030" w:type="dxa"/>
          </w:tcPr>
          <w:p w14:paraId="66A53E1B" w14:textId="77777777" w:rsidR="00050B26" w:rsidRDefault="00AE31B5">
            <w:pPr>
              <w:spacing w:line="312" w:lineRule="auto"/>
              <w:rPr>
                <w:rFonts w:ascii="Verdana" w:eastAsia="Verdana" w:hAnsi="Verdana" w:cs="Verdana"/>
              </w:rPr>
            </w:pPr>
            <w:proofErr w:type="spellStart"/>
            <w:r>
              <w:rPr>
                <w:rFonts w:ascii="Verdana" w:eastAsia="Verdana" w:hAnsi="Verdana" w:cs="Verdana"/>
              </w:rPr>
              <w:t>jw</w:t>
            </w:r>
            <w:proofErr w:type="spellEnd"/>
          </w:p>
        </w:tc>
      </w:tr>
      <w:tr w:rsidR="00050B26" w14:paraId="0829A5FA" w14:textId="77777777">
        <w:tc>
          <w:tcPr>
            <w:tcW w:w="1515" w:type="dxa"/>
          </w:tcPr>
          <w:p w14:paraId="4B490B49" w14:textId="77777777" w:rsidR="00050B26" w:rsidRDefault="00AE31B5">
            <w:pPr>
              <w:spacing w:line="312" w:lineRule="auto"/>
              <w:rPr>
                <w:rFonts w:ascii="Verdana" w:eastAsia="Verdana" w:hAnsi="Verdana" w:cs="Verdana"/>
              </w:rPr>
            </w:pPr>
            <w:r>
              <w:rPr>
                <w:rFonts w:ascii="Verdana" w:eastAsia="Verdana" w:hAnsi="Verdana" w:cs="Verdana"/>
              </w:rPr>
              <w:t>II Komponent A.</w:t>
            </w:r>
          </w:p>
        </w:tc>
        <w:tc>
          <w:tcPr>
            <w:tcW w:w="1245" w:type="dxa"/>
          </w:tcPr>
          <w:p w14:paraId="4C42D38C" w14:textId="77777777" w:rsidR="00050B26" w:rsidRDefault="00AE31B5">
            <w:pPr>
              <w:spacing w:line="312" w:lineRule="auto"/>
              <w:rPr>
                <w:rFonts w:ascii="Verdana" w:eastAsia="Verdana" w:hAnsi="Verdana" w:cs="Verdana"/>
              </w:rPr>
            </w:pPr>
            <w:r>
              <w:rPr>
                <w:rFonts w:ascii="Verdana" w:eastAsia="Verdana" w:hAnsi="Verdana" w:cs="Verdana"/>
              </w:rPr>
              <w:t>69</w:t>
            </w:r>
          </w:p>
        </w:tc>
        <w:tc>
          <w:tcPr>
            <w:tcW w:w="5265" w:type="dxa"/>
          </w:tcPr>
          <w:p w14:paraId="3ABA8E82" w14:textId="77777777" w:rsidR="00050B26" w:rsidRDefault="00AE31B5">
            <w:pPr>
              <w:spacing w:line="312" w:lineRule="auto"/>
              <w:rPr>
                <w:rFonts w:ascii="Verdana" w:eastAsia="Verdana" w:hAnsi="Verdana" w:cs="Verdana"/>
                <w:b/>
              </w:rPr>
            </w:pPr>
            <w:r>
              <w:rPr>
                <w:rFonts w:ascii="Verdana" w:eastAsia="Verdana" w:hAnsi="Verdana" w:cs="Verdana"/>
              </w:rPr>
              <w:t xml:space="preserve">Konkurs na projekty inwestycyjne dla przedsiębiorstw </w:t>
            </w:r>
            <w:r>
              <w:rPr>
                <w:rFonts w:ascii="Verdana" w:eastAsia="Verdana" w:hAnsi="Verdana" w:cs="Verdana"/>
                <w:b/>
              </w:rPr>
              <w:t>i organizacji pozarządowych</w:t>
            </w:r>
          </w:p>
        </w:tc>
        <w:tc>
          <w:tcPr>
            <w:tcW w:w="6030" w:type="dxa"/>
          </w:tcPr>
          <w:p w14:paraId="21F9D33E" w14:textId="77777777" w:rsidR="00050B26" w:rsidRDefault="00AE31B5">
            <w:pPr>
              <w:spacing w:line="312" w:lineRule="auto"/>
              <w:rPr>
                <w:rFonts w:ascii="Verdana" w:eastAsia="Verdana" w:hAnsi="Verdana" w:cs="Verdana"/>
              </w:rPr>
            </w:pPr>
            <w:proofErr w:type="spellStart"/>
            <w:r>
              <w:rPr>
                <w:rFonts w:ascii="Verdana" w:eastAsia="Verdana" w:hAnsi="Verdana" w:cs="Verdana"/>
              </w:rPr>
              <w:t>jw</w:t>
            </w:r>
            <w:proofErr w:type="spellEnd"/>
          </w:p>
        </w:tc>
      </w:tr>
      <w:tr w:rsidR="00050B26" w14:paraId="54471BCA" w14:textId="77777777">
        <w:tc>
          <w:tcPr>
            <w:tcW w:w="1515" w:type="dxa"/>
          </w:tcPr>
          <w:p w14:paraId="40D120FE" w14:textId="77777777" w:rsidR="00050B26" w:rsidRDefault="00AE31B5">
            <w:pPr>
              <w:spacing w:line="312" w:lineRule="auto"/>
              <w:rPr>
                <w:rFonts w:ascii="Verdana" w:eastAsia="Verdana" w:hAnsi="Verdana" w:cs="Verdana"/>
              </w:rPr>
            </w:pPr>
            <w:r>
              <w:rPr>
                <w:rFonts w:ascii="Verdana" w:eastAsia="Verdana" w:hAnsi="Verdana" w:cs="Verdana"/>
              </w:rPr>
              <w:t>II Komponent A</w:t>
            </w:r>
          </w:p>
        </w:tc>
        <w:tc>
          <w:tcPr>
            <w:tcW w:w="1245" w:type="dxa"/>
          </w:tcPr>
          <w:p w14:paraId="31EB7A74" w14:textId="77777777" w:rsidR="00050B26" w:rsidRDefault="00AE31B5">
            <w:pPr>
              <w:spacing w:line="312" w:lineRule="auto"/>
              <w:rPr>
                <w:rFonts w:ascii="Verdana" w:eastAsia="Verdana" w:hAnsi="Verdana" w:cs="Verdana"/>
              </w:rPr>
            </w:pPr>
            <w:r>
              <w:rPr>
                <w:rFonts w:ascii="Verdana" w:eastAsia="Verdana" w:hAnsi="Verdana" w:cs="Verdana"/>
              </w:rPr>
              <w:t>72</w:t>
            </w:r>
          </w:p>
        </w:tc>
        <w:tc>
          <w:tcPr>
            <w:tcW w:w="5265" w:type="dxa"/>
          </w:tcPr>
          <w:p w14:paraId="31C5873D" w14:textId="77777777" w:rsidR="00050B26" w:rsidRDefault="00AE31B5">
            <w:pPr>
              <w:spacing w:line="312" w:lineRule="auto"/>
              <w:rPr>
                <w:rFonts w:ascii="Verdana" w:eastAsia="Verdana" w:hAnsi="Verdana" w:cs="Verdana"/>
              </w:rPr>
            </w:pPr>
            <w:r>
              <w:rPr>
                <w:rFonts w:ascii="Verdana" w:eastAsia="Verdana" w:hAnsi="Verdana" w:cs="Verdana"/>
              </w:rPr>
              <w:t>Generowane na dofinansowanej infrastrukturze wyniki prac badawczych, po ich wdrożeniu zgodnie z opracowanymi efektywnymi procedurami transferu wiedzy, będą przyczyniały się do efektywnej odbudowy gospodarki, w oparciu o zasady zrównoważonego rozwoju oraz zwiększających poziom cyfryzacji przedsiębiorstw/</w:t>
            </w:r>
            <w:r>
              <w:rPr>
                <w:rFonts w:ascii="Verdana" w:eastAsia="Verdana" w:hAnsi="Verdana" w:cs="Verdana"/>
                <w:b/>
              </w:rPr>
              <w:t xml:space="preserve">organizacji pozarządowych </w:t>
            </w:r>
            <w:r>
              <w:rPr>
                <w:rFonts w:ascii="Verdana" w:eastAsia="Verdana" w:hAnsi="Verdana" w:cs="Verdana"/>
              </w:rPr>
              <w:t>i konsumentów.</w:t>
            </w:r>
          </w:p>
        </w:tc>
        <w:tc>
          <w:tcPr>
            <w:tcW w:w="6030" w:type="dxa"/>
          </w:tcPr>
          <w:p w14:paraId="01E1F380" w14:textId="77777777" w:rsidR="00050B26" w:rsidRDefault="00AE31B5">
            <w:pPr>
              <w:spacing w:line="312" w:lineRule="auto"/>
              <w:rPr>
                <w:rFonts w:ascii="Verdana" w:eastAsia="Verdana" w:hAnsi="Verdana" w:cs="Verdana"/>
              </w:rPr>
            </w:pPr>
            <w:proofErr w:type="spellStart"/>
            <w:r>
              <w:rPr>
                <w:rFonts w:ascii="Verdana" w:eastAsia="Verdana" w:hAnsi="Verdana" w:cs="Verdana"/>
              </w:rPr>
              <w:t>jw</w:t>
            </w:r>
            <w:proofErr w:type="spellEnd"/>
          </w:p>
        </w:tc>
      </w:tr>
      <w:tr w:rsidR="00050B26" w14:paraId="2776AB2B" w14:textId="77777777">
        <w:tc>
          <w:tcPr>
            <w:tcW w:w="1515" w:type="dxa"/>
          </w:tcPr>
          <w:p w14:paraId="4701E741" w14:textId="77777777" w:rsidR="00050B26" w:rsidRDefault="00AE31B5">
            <w:pPr>
              <w:spacing w:line="312" w:lineRule="auto"/>
              <w:rPr>
                <w:rFonts w:ascii="Verdana" w:eastAsia="Verdana" w:hAnsi="Verdana" w:cs="Verdana"/>
              </w:rPr>
            </w:pPr>
            <w:r>
              <w:rPr>
                <w:rFonts w:ascii="Verdana" w:eastAsia="Verdana" w:hAnsi="Verdana" w:cs="Verdana"/>
              </w:rPr>
              <w:t>II Komponent A</w:t>
            </w:r>
          </w:p>
        </w:tc>
        <w:tc>
          <w:tcPr>
            <w:tcW w:w="1245" w:type="dxa"/>
          </w:tcPr>
          <w:p w14:paraId="2F119569" w14:textId="77777777" w:rsidR="00050B26" w:rsidRDefault="00AE31B5">
            <w:pPr>
              <w:spacing w:line="312" w:lineRule="auto"/>
              <w:rPr>
                <w:rFonts w:ascii="Verdana" w:eastAsia="Verdana" w:hAnsi="Verdana" w:cs="Verdana"/>
              </w:rPr>
            </w:pPr>
            <w:r>
              <w:rPr>
                <w:rFonts w:ascii="Verdana" w:eastAsia="Verdana" w:hAnsi="Verdana" w:cs="Verdana"/>
              </w:rPr>
              <w:t>73</w:t>
            </w:r>
          </w:p>
        </w:tc>
        <w:tc>
          <w:tcPr>
            <w:tcW w:w="5265" w:type="dxa"/>
          </w:tcPr>
          <w:p w14:paraId="509DAD18" w14:textId="77777777" w:rsidR="00050B26" w:rsidRDefault="00AE31B5">
            <w:pPr>
              <w:spacing w:line="312" w:lineRule="auto"/>
              <w:rPr>
                <w:rFonts w:ascii="Verdana" w:eastAsia="Verdana" w:hAnsi="Verdana" w:cs="Verdana"/>
              </w:rPr>
            </w:pPr>
            <w:r>
              <w:rPr>
                <w:rFonts w:ascii="Verdana" w:eastAsia="Verdana" w:hAnsi="Verdana" w:cs="Verdana"/>
              </w:rPr>
              <w:t>Populacja docelowa (</w:t>
            </w:r>
            <w:r>
              <w:rPr>
                <w:rFonts w:ascii="Verdana" w:eastAsia="Verdana" w:hAnsi="Verdana" w:cs="Verdana"/>
                <w:i/>
              </w:rPr>
              <w:t xml:space="preserve">Target </w:t>
            </w:r>
            <w:proofErr w:type="spellStart"/>
            <w:r>
              <w:rPr>
                <w:rFonts w:ascii="Verdana" w:eastAsia="Verdana" w:hAnsi="Verdana" w:cs="Verdana"/>
                <w:i/>
              </w:rPr>
              <w:t>population</w:t>
            </w:r>
            <w:proofErr w:type="spellEnd"/>
            <w:r>
              <w:rPr>
                <w:rFonts w:ascii="Verdana" w:eastAsia="Verdana" w:hAnsi="Verdana" w:cs="Verdana"/>
              </w:rPr>
              <w:t xml:space="preserve">): organizacje badawcze, przedsiębiorcy, </w:t>
            </w:r>
            <w:r>
              <w:rPr>
                <w:rFonts w:ascii="Verdana" w:eastAsia="Verdana" w:hAnsi="Verdana" w:cs="Verdana"/>
                <w:b/>
              </w:rPr>
              <w:t>organizacje pozarządowe</w:t>
            </w:r>
            <w:r>
              <w:rPr>
                <w:rFonts w:ascii="Verdana" w:eastAsia="Verdana" w:hAnsi="Verdana" w:cs="Verdana"/>
              </w:rPr>
              <w:t>, naukowcy, instytucje otoczenia biznesu, społeczeństwo</w:t>
            </w:r>
          </w:p>
        </w:tc>
        <w:tc>
          <w:tcPr>
            <w:tcW w:w="6030" w:type="dxa"/>
          </w:tcPr>
          <w:p w14:paraId="4C06444A" w14:textId="77777777" w:rsidR="00050B26" w:rsidRDefault="00AE31B5">
            <w:pPr>
              <w:spacing w:line="312" w:lineRule="auto"/>
              <w:rPr>
                <w:rFonts w:ascii="Verdana" w:eastAsia="Verdana" w:hAnsi="Verdana" w:cs="Verdana"/>
              </w:rPr>
            </w:pPr>
            <w:proofErr w:type="spellStart"/>
            <w:r>
              <w:rPr>
                <w:rFonts w:ascii="Verdana" w:eastAsia="Verdana" w:hAnsi="Verdana" w:cs="Verdana"/>
              </w:rPr>
              <w:t>jw</w:t>
            </w:r>
            <w:proofErr w:type="spellEnd"/>
          </w:p>
        </w:tc>
      </w:tr>
      <w:tr w:rsidR="00050B26" w14:paraId="484889F8" w14:textId="77777777">
        <w:tc>
          <w:tcPr>
            <w:tcW w:w="1515" w:type="dxa"/>
          </w:tcPr>
          <w:p w14:paraId="0E9153C3" w14:textId="77777777" w:rsidR="00050B26" w:rsidRDefault="00AE31B5">
            <w:pPr>
              <w:spacing w:line="312" w:lineRule="auto"/>
              <w:rPr>
                <w:rFonts w:ascii="Verdana" w:eastAsia="Verdana" w:hAnsi="Verdana" w:cs="Verdana"/>
              </w:rPr>
            </w:pPr>
            <w:r>
              <w:rPr>
                <w:rFonts w:ascii="Verdana" w:eastAsia="Verdana" w:hAnsi="Verdana" w:cs="Verdana"/>
              </w:rPr>
              <w:t xml:space="preserve">II Komponent A </w:t>
            </w:r>
          </w:p>
        </w:tc>
        <w:tc>
          <w:tcPr>
            <w:tcW w:w="1245" w:type="dxa"/>
          </w:tcPr>
          <w:p w14:paraId="784709B9" w14:textId="77777777" w:rsidR="00050B26" w:rsidRDefault="00AE31B5">
            <w:pPr>
              <w:spacing w:line="312" w:lineRule="auto"/>
              <w:rPr>
                <w:rFonts w:ascii="Verdana" w:eastAsia="Verdana" w:hAnsi="Verdana" w:cs="Verdana"/>
              </w:rPr>
            </w:pPr>
            <w:r>
              <w:rPr>
                <w:rFonts w:ascii="Verdana" w:eastAsia="Verdana" w:hAnsi="Verdana" w:cs="Verdana"/>
              </w:rPr>
              <w:t>75</w:t>
            </w:r>
          </w:p>
        </w:tc>
        <w:tc>
          <w:tcPr>
            <w:tcW w:w="5265" w:type="dxa"/>
          </w:tcPr>
          <w:p w14:paraId="584CECA6" w14:textId="77777777" w:rsidR="00050B26" w:rsidRDefault="00AE31B5">
            <w:pPr>
              <w:spacing w:line="312" w:lineRule="auto"/>
              <w:rPr>
                <w:rFonts w:ascii="Verdana" w:eastAsia="Verdana" w:hAnsi="Verdana" w:cs="Verdana"/>
              </w:rPr>
            </w:pPr>
            <w:r>
              <w:rPr>
                <w:rFonts w:ascii="Verdana" w:eastAsia="Verdana" w:hAnsi="Verdana" w:cs="Verdana"/>
              </w:rPr>
              <w:t>Będzie to prowadziło do rozwoju nowych modeli organizacji przedsiębiorstw/</w:t>
            </w:r>
            <w:r>
              <w:rPr>
                <w:rFonts w:ascii="Verdana" w:eastAsia="Verdana" w:hAnsi="Verdana" w:cs="Verdana"/>
                <w:b/>
              </w:rPr>
              <w:t>organizacji pozarządowych</w:t>
            </w:r>
            <w:r>
              <w:rPr>
                <w:rFonts w:ascii="Verdana" w:eastAsia="Verdana" w:hAnsi="Verdana" w:cs="Verdana"/>
              </w:rPr>
              <w:t xml:space="preserve">, wymagających znaczących zmian w kulturze, procesach wewnętrznych oraz mechanizmach (systemach i praktykach) związanych z kontrolą wykonania pracy. </w:t>
            </w:r>
          </w:p>
        </w:tc>
        <w:tc>
          <w:tcPr>
            <w:tcW w:w="6030" w:type="dxa"/>
          </w:tcPr>
          <w:p w14:paraId="1A1F929E" w14:textId="77777777" w:rsidR="00050B26" w:rsidRDefault="00AE31B5">
            <w:pPr>
              <w:spacing w:line="312" w:lineRule="auto"/>
              <w:rPr>
                <w:rFonts w:ascii="Verdana" w:eastAsia="Verdana" w:hAnsi="Verdana" w:cs="Verdana"/>
              </w:rPr>
            </w:pPr>
            <w:proofErr w:type="spellStart"/>
            <w:r>
              <w:rPr>
                <w:rFonts w:ascii="Verdana" w:eastAsia="Verdana" w:hAnsi="Verdana" w:cs="Verdana"/>
              </w:rPr>
              <w:t>jw</w:t>
            </w:r>
            <w:proofErr w:type="spellEnd"/>
          </w:p>
        </w:tc>
      </w:tr>
      <w:tr w:rsidR="00050B26" w14:paraId="31312552" w14:textId="77777777">
        <w:tc>
          <w:tcPr>
            <w:tcW w:w="1515" w:type="dxa"/>
          </w:tcPr>
          <w:p w14:paraId="21E1CF61" w14:textId="77777777" w:rsidR="00050B26" w:rsidRDefault="00AE31B5">
            <w:pPr>
              <w:spacing w:line="312" w:lineRule="auto"/>
              <w:rPr>
                <w:rFonts w:ascii="Verdana" w:eastAsia="Verdana" w:hAnsi="Verdana" w:cs="Verdana"/>
              </w:rPr>
            </w:pPr>
            <w:r>
              <w:rPr>
                <w:rFonts w:ascii="Verdana" w:eastAsia="Verdana" w:hAnsi="Verdana" w:cs="Verdana"/>
              </w:rPr>
              <w:t xml:space="preserve">II Komponent A </w:t>
            </w:r>
          </w:p>
        </w:tc>
        <w:tc>
          <w:tcPr>
            <w:tcW w:w="1245" w:type="dxa"/>
          </w:tcPr>
          <w:p w14:paraId="6EDD7F5F" w14:textId="77777777" w:rsidR="00050B26" w:rsidRDefault="00AE31B5">
            <w:pPr>
              <w:spacing w:line="312" w:lineRule="auto"/>
              <w:rPr>
                <w:rFonts w:ascii="Verdana" w:eastAsia="Verdana" w:hAnsi="Verdana" w:cs="Verdana"/>
              </w:rPr>
            </w:pPr>
            <w:r>
              <w:rPr>
                <w:rFonts w:ascii="Verdana" w:eastAsia="Verdana" w:hAnsi="Verdana" w:cs="Verdana"/>
              </w:rPr>
              <w:t>77</w:t>
            </w:r>
          </w:p>
        </w:tc>
        <w:tc>
          <w:tcPr>
            <w:tcW w:w="5265" w:type="dxa"/>
          </w:tcPr>
          <w:p w14:paraId="426C5620" w14:textId="77777777" w:rsidR="00050B26" w:rsidRDefault="00AE31B5">
            <w:pPr>
              <w:spacing w:line="312" w:lineRule="auto"/>
              <w:rPr>
                <w:rFonts w:ascii="Verdana" w:eastAsia="Verdana" w:hAnsi="Verdana" w:cs="Verdana"/>
              </w:rPr>
            </w:pPr>
            <w:r>
              <w:rPr>
                <w:rFonts w:ascii="Verdana" w:eastAsia="Verdana" w:hAnsi="Verdana" w:cs="Verdana"/>
              </w:rPr>
              <w:t xml:space="preserve">Zapewnienie efektywnej i trwałej zmiany w sposobie świadczenia pracy przez pracowników przedsiębiorstw </w:t>
            </w:r>
            <w:r>
              <w:rPr>
                <w:rFonts w:ascii="Verdana" w:eastAsia="Verdana" w:hAnsi="Verdana" w:cs="Verdana"/>
                <w:b/>
              </w:rPr>
              <w:t>i organizacji pozarządowych</w:t>
            </w:r>
            <w:r>
              <w:rPr>
                <w:rFonts w:ascii="Verdana" w:eastAsia="Verdana" w:hAnsi="Verdana" w:cs="Verdana"/>
              </w:rPr>
              <w:t xml:space="preserve">, uwzględniającej pracę w formie zdalnej. </w:t>
            </w:r>
          </w:p>
          <w:p w14:paraId="5130D1C8" w14:textId="77777777" w:rsidR="00050B26" w:rsidRDefault="00AE31B5">
            <w:pPr>
              <w:spacing w:line="312" w:lineRule="auto"/>
              <w:rPr>
                <w:rFonts w:ascii="Verdana" w:eastAsia="Verdana" w:hAnsi="Verdana" w:cs="Verdana"/>
              </w:rPr>
            </w:pPr>
            <w:r>
              <w:rPr>
                <w:rFonts w:ascii="Verdana" w:eastAsia="Verdana" w:hAnsi="Verdana" w:cs="Verdana"/>
              </w:rPr>
              <w:t>…</w:t>
            </w:r>
          </w:p>
          <w:p w14:paraId="58ECBC6C" w14:textId="77777777" w:rsidR="00050B26" w:rsidRDefault="00AE31B5">
            <w:pPr>
              <w:spacing w:line="312" w:lineRule="auto"/>
              <w:rPr>
                <w:rFonts w:ascii="Verdana" w:eastAsia="Verdana" w:hAnsi="Verdana" w:cs="Verdana"/>
              </w:rPr>
            </w:pPr>
            <w:r>
              <w:rPr>
                <w:rFonts w:ascii="Verdana" w:eastAsia="Verdana" w:hAnsi="Verdana" w:cs="Verdana"/>
              </w:rPr>
              <w:t>Celem działania jest wypromowanie i upowszechnienie zjawiska pracy zdalnej w sektorze MŚP jako bezpiecznej formy świadczenia pracy, która przekłada się na wzrost produktywności przedsiębiorstw</w:t>
            </w:r>
            <w:r>
              <w:rPr>
                <w:rFonts w:ascii="Verdana" w:eastAsia="Verdana" w:hAnsi="Verdana" w:cs="Verdana"/>
                <w:b/>
              </w:rPr>
              <w:t xml:space="preserve"> i organizacji pozarządowych </w:t>
            </w:r>
            <w:r>
              <w:rPr>
                <w:rFonts w:ascii="Verdana" w:eastAsia="Verdana" w:hAnsi="Verdana" w:cs="Verdana"/>
              </w:rPr>
              <w:t xml:space="preserve">oraz poprawę warunków pracy. </w:t>
            </w:r>
          </w:p>
          <w:p w14:paraId="0D05621D" w14:textId="77777777" w:rsidR="00050B26" w:rsidRDefault="00AE31B5">
            <w:pPr>
              <w:spacing w:line="312" w:lineRule="auto"/>
              <w:rPr>
                <w:rFonts w:ascii="Verdana" w:eastAsia="Verdana" w:hAnsi="Verdana" w:cs="Verdana"/>
              </w:rPr>
            </w:pPr>
            <w:r>
              <w:rPr>
                <w:rFonts w:ascii="Verdana" w:eastAsia="Verdana" w:hAnsi="Verdana" w:cs="Verdana"/>
              </w:rPr>
              <w:t>…</w:t>
            </w:r>
          </w:p>
          <w:p w14:paraId="2291B513" w14:textId="77777777" w:rsidR="00050B26" w:rsidRDefault="00AE31B5">
            <w:pPr>
              <w:spacing w:line="312" w:lineRule="auto"/>
              <w:rPr>
                <w:rFonts w:ascii="Verdana" w:eastAsia="Verdana" w:hAnsi="Verdana" w:cs="Verdana"/>
              </w:rPr>
            </w:pPr>
            <w:r>
              <w:rPr>
                <w:rFonts w:ascii="Verdana" w:eastAsia="Verdana" w:hAnsi="Verdana" w:cs="Verdana"/>
              </w:rPr>
              <w:t xml:space="preserve">Przeprowadzenie konkursu dla mikro, małych i średnich przedsiębiorstw </w:t>
            </w:r>
            <w:r>
              <w:rPr>
                <w:rFonts w:ascii="Verdana" w:eastAsia="Verdana" w:hAnsi="Verdana" w:cs="Verdana"/>
                <w:b/>
              </w:rPr>
              <w:t xml:space="preserve">oraz organizacji pozarządowych prowadzących odpłatną działalność </w:t>
            </w:r>
            <w:r>
              <w:rPr>
                <w:rFonts w:ascii="Verdana" w:eastAsia="Verdana" w:hAnsi="Verdana" w:cs="Verdana"/>
              </w:rPr>
              <w:t xml:space="preserve">obejmującego dofinansowanie: </w:t>
            </w:r>
          </w:p>
          <w:p w14:paraId="4ADC58C4" w14:textId="77777777" w:rsidR="00050B26" w:rsidRDefault="00AE31B5">
            <w:pPr>
              <w:spacing w:line="312" w:lineRule="auto"/>
              <w:rPr>
                <w:rFonts w:ascii="Verdana" w:eastAsia="Verdana" w:hAnsi="Verdana" w:cs="Verdana"/>
              </w:rPr>
            </w:pPr>
            <w:r>
              <w:rPr>
                <w:rFonts w:ascii="Verdana" w:eastAsia="Verdana" w:hAnsi="Verdana" w:cs="Verdana"/>
              </w:rPr>
              <w:t>…</w:t>
            </w:r>
          </w:p>
          <w:p w14:paraId="02464042" w14:textId="77777777" w:rsidR="00050B26" w:rsidRDefault="00AE31B5">
            <w:pPr>
              <w:spacing w:line="312" w:lineRule="auto"/>
              <w:rPr>
                <w:rFonts w:ascii="Verdana" w:eastAsia="Verdana" w:hAnsi="Verdana" w:cs="Verdana"/>
              </w:rPr>
            </w:pPr>
            <w:r>
              <w:rPr>
                <w:rFonts w:ascii="Verdana" w:eastAsia="Verdana" w:hAnsi="Verdana" w:cs="Verdana"/>
              </w:rPr>
              <w:t xml:space="preserve">Wsparcie 3 000 mikro, małych i średnich firm, </w:t>
            </w:r>
            <w:r>
              <w:rPr>
                <w:rFonts w:ascii="Verdana" w:eastAsia="Verdana" w:hAnsi="Verdana" w:cs="Verdana"/>
                <w:b/>
              </w:rPr>
              <w:t>w tym organizacji pozarządowych prowadzących odpłatną</w:t>
            </w:r>
            <w:r>
              <w:rPr>
                <w:rFonts w:ascii="Verdana" w:eastAsia="Verdana" w:hAnsi="Verdana" w:cs="Verdana"/>
              </w:rPr>
              <w:t xml:space="preserve"> działalność przy założeniu maksymalnego wsparcia na firmę w wysokości 15 tys. euro</w:t>
            </w:r>
          </w:p>
        </w:tc>
        <w:tc>
          <w:tcPr>
            <w:tcW w:w="6030" w:type="dxa"/>
          </w:tcPr>
          <w:p w14:paraId="5C1BCA6A" w14:textId="77777777" w:rsidR="00050B26" w:rsidRDefault="00AE31B5">
            <w:pPr>
              <w:spacing w:line="312" w:lineRule="auto"/>
              <w:rPr>
                <w:rFonts w:ascii="Verdana" w:eastAsia="Verdana" w:hAnsi="Verdana" w:cs="Verdana"/>
              </w:rPr>
            </w:pPr>
            <w:proofErr w:type="spellStart"/>
            <w:r>
              <w:rPr>
                <w:rFonts w:ascii="Verdana" w:eastAsia="Verdana" w:hAnsi="Verdana" w:cs="Verdana"/>
              </w:rPr>
              <w:t>jw</w:t>
            </w:r>
            <w:proofErr w:type="spellEnd"/>
          </w:p>
        </w:tc>
      </w:tr>
      <w:tr w:rsidR="00050B26" w14:paraId="73A4FDFA" w14:textId="77777777">
        <w:tc>
          <w:tcPr>
            <w:tcW w:w="1515" w:type="dxa"/>
          </w:tcPr>
          <w:p w14:paraId="457178FB" w14:textId="77777777" w:rsidR="00050B26" w:rsidRDefault="00AE31B5">
            <w:pPr>
              <w:spacing w:line="312" w:lineRule="auto"/>
              <w:rPr>
                <w:rFonts w:ascii="Verdana" w:eastAsia="Verdana" w:hAnsi="Verdana" w:cs="Verdana"/>
              </w:rPr>
            </w:pPr>
            <w:r>
              <w:rPr>
                <w:rFonts w:ascii="Verdana" w:eastAsia="Verdana" w:hAnsi="Verdana" w:cs="Verdana"/>
              </w:rPr>
              <w:t xml:space="preserve">II Komponent A </w:t>
            </w:r>
          </w:p>
        </w:tc>
        <w:tc>
          <w:tcPr>
            <w:tcW w:w="1245" w:type="dxa"/>
          </w:tcPr>
          <w:p w14:paraId="2D3B05E2" w14:textId="77777777" w:rsidR="00050B26" w:rsidRDefault="00AE31B5">
            <w:pPr>
              <w:spacing w:line="312" w:lineRule="auto"/>
              <w:rPr>
                <w:rFonts w:ascii="Verdana" w:eastAsia="Verdana" w:hAnsi="Verdana" w:cs="Verdana"/>
              </w:rPr>
            </w:pPr>
            <w:r>
              <w:rPr>
                <w:rFonts w:ascii="Verdana" w:eastAsia="Verdana" w:hAnsi="Verdana" w:cs="Verdana"/>
              </w:rPr>
              <w:t>78</w:t>
            </w:r>
          </w:p>
        </w:tc>
        <w:tc>
          <w:tcPr>
            <w:tcW w:w="5265" w:type="dxa"/>
          </w:tcPr>
          <w:p w14:paraId="4C5D7AA1" w14:textId="77777777" w:rsidR="00050B26" w:rsidRDefault="00AE31B5">
            <w:pPr>
              <w:spacing w:line="312" w:lineRule="auto"/>
              <w:rPr>
                <w:rFonts w:ascii="Verdana" w:eastAsia="Verdana" w:hAnsi="Verdana" w:cs="Verdana"/>
                <w:b/>
              </w:rPr>
            </w:pPr>
            <w:r>
              <w:rPr>
                <w:rFonts w:ascii="Verdana" w:eastAsia="Verdana" w:hAnsi="Verdana" w:cs="Verdana"/>
              </w:rPr>
              <w:t>Populacja docelowa (</w:t>
            </w:r>
            <w:r>
              <w:rPr>
                <w:rFonts w:ascii="Verdana" w:eastAsia="Verdana" w:hAnsi="Verdana" w:cs="Verdana"/>
                <w:i/>
              </w:rPr>
              <w:t xml:space="preserve">Target </w:t>
            </w:r>
            <w:proofErr w:type="spellStart"/>
            <w:r>
              <w:rPr>
                <w:rFonts w:ascii="Verdana" w:eastAsia="Verdana" w:hAnsi="Verdana" w:cs="Verdana"/>
                <w:i/>
              </w:rPr>
              <w:t>population</w:t>
            </w:r>
            <w:proofErr w:type="spellEnd"/>
            <w:r>
              <w:rPr>
                <w:rFonts w:ascii="Verdana" w:eastAsia="Verdana" w:hAnsi="Verdana" w:cs="Verdana"/>
              </w:rPr>
              <w:t xml:space="preserve">): małe i średnie przedsiębiorstwa, </w:t>
            </w:r>
            <w:r>
              <w:rPr>
                <w:rFonts w:ascii="Verdana" w:eastAsia="Verdana" w:hAnsi="Verdana" w:cs="Verdana"/>
                <w:b/>
              </w:rPr>
              <w:t>organizacje pozarządowe</w:t>
            </w:r>
          </w:p>
        </w:tc>
        <w:tc>
          <w:tcPr>
            <w:tcW w:w="6030" w:type="dxa"/>
          </w:tcPr>
          <w:p w14:paraId="39364FED" w14:textId="77777777" w:rsidR="00050B26" w:rsidRDefault="00AE31B5">
            <w:pPr>
              <w:spacing w:line="312" w:lineRule="auto"/>
              <w:rPr>
                <w:rFonts w:ascii="Verdana" w:eastAsia="Verdana" w:hAnsi="Verdana" w:cs="Verdana"/>
              </w:rPr>
            </w:pPr>
            <w:proofErr w:type="spellStart"/>
            <w:r>
              <w:rPr>
                <w:rFonts w:ascii="Verdana" w:eastAsia="Verdana" w:hAnsi="Verdana" w:cs="Verdana"/>
              </w:rPr>
              <w:t>jw</w:t>
            </w:r>
            <w:proofErr w:type="spellEnd"/>
          </w:p>
        </w:tc>
      </w:tr>
      <w:tr w:rsidR="00050B26" w14:paraId="0483AB84" w14:textId="77777777">
        <w:tc>
          <w:tcPr>
            <w:tcW w:w="1515" w:type="dxa"/>
          </w:tcPr>
          <w:p w14:paraId="1BB05995" w14:textId="77777777" w:rsidR="00050B26" w:rsidRDefault="00AE31B5">
            <w:pPr>
              <w:spacing w:line="312" w:lineRule="auto"/>
              <w:rPr>
                <w:rFonts w:ascii="Verdana" w:eastAsia="Verdana" w:hAnsi="Verdana" w:cs="Verdana"/>
              </w:rPr>
            </w:pPr>
            <w:r>
              <w:rPr>
                <w:rFonts w:ascii="Verdana" w:eastAsia="Verdana" w:hAnsi="Verdana" w:cs="Verdana"/>
              </w:rPr>
              <w:t>II Komponent A</w:t>
            </w:r>
          </w:p>
        </w:tc>
        <w:tc>
          <w:tcPr>
            <w:tcW w:w="1245" w:type="dxa"/>
          </w:tcPr>
          <w:p w14:paraId="5769630C" w14:textId="77777777" w:rsidR="00050B26" w:rsidRDefault="00AE31B5">
            <w:pPr>
              <w:spacing w:line="312" w:lineRule="auto"/>
              <w:rPr>
                <w:rFonts w:ascii="Verdana" w:eastAsia="Verdana" w:hAnsi="Verdana" w:cs="Verdana"/>
              </w:rPr>
            </w:pPr>
            <w:r>
              <w:rPr>
                <w:rFonts w:ascii="Verdana" w:eastAsia="Verdana" w:hAnsi="Verdana" w:cs="Verdana"/>
              </w:rPr>
              <w:t>80</w:t>
            </w:r>
          </w:p>
        </w:tc>
        <w:tc>
          <w:tcPr>
            <w:tcW w:w="5265" w:type="dxa"/>
          </w:tcPr>
          <w:p w14:paraId="0109ACDD" w14:textId="77777777" w:rsidR="00050B26" w:rsidRDefault="00AE31B5">
            <w:pPr>
              <w:spacing w:line="312" w:lineRule="auto"/>
              <w:rPr>
                <w:rFonts w:ascii="Verdana" w:eastAsia="Verdana" w:hAnsi="Verdana" w:cs="Verdana"/>
              </w:rPr>
            </w:pPr>
            <w:r>
              <w:rPr>
                <w:rFonts w:ascii="Verdana" w:eastAsia="Verdana" w:hAnsi="Verdana" w:cs="Verdana"/>
              </w:rPr>
              <w:t xml:space="preserve">Umożliwienie przedsiębiorstwom społecznym, spółdzielniom socjalnym, podmiotom zatrudnienia socjalnego oraz innym podmiotom ekonomii społecznej </w:t>
            </w:r>
            <w:r>
              <w:rPr>
                <w:rFonts w:ascii="Verdana" w:eastAsia="Verdana" w:hAnsi="Verdana" w:cs="Verdana"/>
                <w:b/>
              </w:rPr>
              <w:t xml:space="preserve">(w tym organizacji prowadzących odpłatną działalność pożytku publicznego) </w:t>
            </w:r>
            <w:r>
              <w:rPr>
                <w:rFonts w:ascii="Verdana" w:eastAsia="Verdana" w:hAnsi="Verdana" w:cs="Verdana"/>
              </w:rPr>
              <w:t>zbudowanie odpowiedniego potencjału do prowadzenia działalności konkurencyjnej, utrzymania bądź wzrostu zatrudnienia oraz zwiększania udziału w rynku usług społecznych.</w:t>
            </w:r>
          </w:p>
        </w:tc>
        <w:tc>
          <w:tcPr>
            <w:tcW w:w="6030" w:type="dxa"/>
          </w:tcPr>
          <w:p w14:paraId="6B39442B" w14:textId="77777777" w:rsidR="00050B26" w:rsidRDefault="00AE31B5">
            <w:pPr>
              <w:spacing w:line="312" w:lineRule="auto"/>
              <w:rPr>
                <w:rFonts w:ascii="Verdana" w:eastAsia="Verdana" w:hAnsi="Verdana" w:cs="Verdana"/>
              </w:rPr>
            </w:pPr>
            <w:proofErr w:type="spellStart"/>
            <w:r>
              <w:rPr>
                <w:rFonts w:ascii="Verdana" w:eastAsia="Verdana" w:hAnsi="Verdana" w:cs="Verdana"/>
              </w:rPr>
              <w:t>jw</w:t>
            </w:r>
            <w:proofErr w:type="spellEnd"/>
          </w:p>
          <w:p w14:paraId="0EF91412" w14:textId="77777777" w:rsidR="00050B26" w:rsidRDefault="00050B26">
            <w:pPr>
              <w:spacing w:line="312" w:lineRule="auto"/>
              <w:rPr>
                <w:rFonts w:ascii="Verdana" w:eastAsia="Verdana" w:hAnsi="Verdana" w:cs="Verdana"/>
              </w:rPr>
            </w:pPr>
          </w:p>
        </w:tc>
      </w:tr>
      <w:tr w:rsidR="00050B26" w14:paraId="59052974" w14:textId="77777777">
        <w:tc>
          <w:tcPr>
            <w:tcW w:w="1515" w:type="dxa"/>
          </w:tcPr>
          <w:p w14:paraId="4A57AA8A" w14:textId="77777777" w:rsidR="00050B26" w:rsidRDefault="00AE31B5">
            <w:pPr>
              <w:spacing w:line="312" w:lineRule="auto"/>
              <w:rPr>
                <w:rFonts w:ascii="Verdana" w:eastAsia="Verdana" w:hAnsi="Verdana" w:cs="Verdana"/>
              </w:rPr>
            </w:pPr>
            <w:r>
              <w:rPr>
                <w:rFonts w:ascii="Verdana" w:eastAsia="Verdana" w:hAnsi="Verdana" w:cs="Verdana"/>
              </w:rPr>
              <w:t>II Komponent A</w:t>
            </w:r>
          </w:p>
        </w:tc>
        <w:tc>
          <w:tcPr>
            <w:tcW w:w="1245" w:type="dxa"/>
          </w:tcPr>
          <w:p w14:paraId="203643D4" w14:textId="77777777" w:rsidR="00050B26" w:rsidRDefault="00AE31B5">
            <w:pPr>
              <w:spacing w:line="312" w:lineRule="auto"/>
              <w:rPr>
                <w:rFonts w:ascii="Verdana" w:eastAsia="Verdana" w:hAnsi="Verdana" w:cs="Verdana"/>
              </w:rPr>
            </w:pPr>
            <w:r>
              <w:rPr>
                <w:rFonts w:ascii="Verdana" w:eastAsia="Verdana" w:hAnsi="Verdana" w:cs="Verdana"/>
              </w:rPr>
              <w:t>81</w:t>
            </w:r>
          </w:p>
        </w:tc>
        <w:tc>
          <w:tcPr>
            <w:tcW w:w="5265" w:type="dxa"/>
          </w:tcPr>
          <w:p w14:paraId="5CD4F1BB" w14:textId="77777777" w:rsidR="00050B26" w:rsidRDefault="00AE31B5">
            <w:pPr>
              <w:spacing w:line="312" w:lineRule="auto"/>
              <w:rPr>
                <w:rFonts w:ascii="Verdana" w:eastAsia="Verdana" w:hAnsi="Verdana" w:cs="Verdana"/>
              </w:rPr>
            </w:pPr>
            <w:r>
              <w:rPr>
                <w:rFonts w:ascii="Verdana" w:eastAsia="Verdana" w:hAnsi="Verdana" w:cs="Verdana"/>
              </w:rPr>
              <w:t xml:space="preserve">umożliwiające finansowe wsparcie przedsiębiorstw społecznych i spółdzielni socjalnych </w:t>
            </w:r>
            <w:r>
              <w:rPr>
                <w:rFonts w:ascii="Verdana" w:eastAsia="Verdana" w:hAnsi="Verdana" w:cs="Verdana"/>
                <w:b/>
              </w:rPr>
              <w:t>oraz innych organizacji pozarządowych prowadzących odpłatną działalność pożytku publicznego</w:t>
            </w:r>
            <w:r>
              <w:rPr>
                <w:rFonts w:ascii="Verdana" w:eastAsia="Verdana" w:hAnsi="Verdana" w:cs="Verdana"/>
              </w:rPr>
              <w:t xml:space="preserve"> w zakresie realizacji inwestycji sprzyjających: poprawie kondycji ekonomicznej tych podmiotów, ograniczających ryzyko redukcji zatrudnienia i zwiększających szanse na tworzenie nowych miejsc pracy; </w:t>
            </w:r>
          </w:p>
          <w:p w14:paraId="704A8B57" w14:textId="77777777" w:rsidR="00050B26" w:rsidRDefault="00AE31B5">
            <w:pPr>
              <w:spacing w:line="312" w:lineRule="auto"/>
              <w:rPr>
                <w:rFonts w:ascii="Verdana" w:eastAsia="Verdana" w:hAnsi="Verdana" w:cs="Verdana"/>
              </w:rPr>
            </w:pPr>
            <w:r>
              <w:rPr>
                <w:rFonts w:ascii="Verdana" w:eastAsia="Verdana" w:hAnsi="Verdana" w:cs="Verdana"/>
              </w:rPr>
              <w:t>…</w:t>
            </w:r>
          </w:p>
          <w:p w14:paraId="76D084D5" w14:textId="77777777" w:rsidR="00050B26" w:rsidRDefault="00AE31B5">
            <w:pPr>
              <w:spacing w:line="312" w:lineRule="auto"/>
              <w:rPr>
                <w:rFonts w:ascii="Verdana" w:eastAsia="Verdana" w:hAnsi="Verdana" w:cs="Verdana"/>
              </w:rPr>
            </w:pPr>
            <w:r>
              <w:rPr>
                <w:rFonts w:ascii="Verdana" w:eastAsia="Verdana" w:hAnsi="Verdana" w:cs="Verdana"/>
              </w:rPr>
              <w:t xml:space="preserve">wspierające wzrost udziału podmiotów ekonomii społecznej </w:t>
            </w:r>
            <w:r>
              <w:rPr>
                <w:rFonts w:ascii="Verdana" w:eastAsia="Verdana" w:hAnsi="Verdana" w:cs="Verdana"/>
                <w:b/>
              </w:rPr>
              <w:t>(w tym organizacji pozarządowych prowadzących odpłatną działalność pożytku publicznego)</w:t>
            </w:r>
            <w:r>
              <w:rPr>
                <w:rFonts w:ascii="Verdana" w:eastAsia="Verdana" w:hAnsi="Verdana" w:cs="Verdana"/>
              </w:rPr>
              <w:t xml:space="preserve"> w realizacji usług społecznych oraz wykorzystujące potencjał PES w zakresie inwestycji związanych z zieloną transformacją. </w:t>
            </w:r>
          </w:p>
          <w:p w14:paraId="3884E5E0" w14:textId="77777777" w:rsidR="00050B26" w:rsidRDefault="00AE31B5">
            <w:pPr>
              <w:spacing w:line="312" w:lineRule="auto"/>
              <w:rPr>
                <w:rFonts w:ascii="Verdana" w:eastAsia="Verdana" w:hAnsi="Verdana" w:cs="Verdana"/>
              </w:rPr>
            </w:pPr>
            <w:r>
              <w:rPr>
                <w:rFonts w:ascii="Verdana" w:eastAsia="Verdana" w:hAnsi="Verdana" w:cs="Verdana"/>
              </w:rPr>
              <w:t>…</w:t>
            </w:r>
          </w:p>
          <w:p w14:paraId="5D739E03" w14:textId="77777777" w:rsidR="00050B26" w:rsidRDefault="00AE31B5">
            <w:pPr>
              <w:spacing w:line="312" w:lineRule="auto"/>
              <w:rPr>
                <w:rFonts w:ascii="Verdana" w:eastAsia="Verdana" w:hAnsi="Verdana" w:cs="Verdana"/>
                <w:b/>
              </w:rPr>
            </w:pPr>
            <w:r>
              <w:rPr>
                <w:rFonts w:ascii="Verdana" w:eastAsia="Verdana" w:hAnsi="Verdana" w:cs="Verdana"/>
              </w:rPr>
              <w:t>Populacja docelowa (</w:t>
            </w:r>
            <w:r>
              <w:rPr>
                <w:rFonts w:ascii="Verdana" w:eastAsia="Verdana" w:hAnsi="Verdana" w:cs="Verdana"/>
                <w:i/>
              </w:rPr>
              <w:t xml:space="preserve">Target </w:t>
            </w:r>
            <w:proofErr w:type="spellStart"/>
            <w:r>
              <w:rPr>
                <w:rFonts w:ascii="Verdana" w:eastAsia="Verdana" w:hAnsi="Verdana" w:cs="Verdana"/>
                <w:i/>
              </w:rPr>
              <w:t>population</w:t>
            </w:r>
            <w:proofErr w:type="spellEnd"/>
            <w:r>
              <w:rPr>
                <w:rFonts w:ascii="Verdana" w:eastAsia="Verdana" w:hAnsi="Verdana" w:cs="Verdana"/>
              </w:rPr>
              <w:t xml:space="preserve">): osoby w wieku 18-65 lat, podmioty ekonomii </w:t>
            </w:r>
            <w:r>
              <w:rPr>
                <w:rFonts w:ascii="Verdana" w:eastAsia="Verdana" w:hAnsi="Verdana" w:cs="Verdana"/>
                <w:b/>
              </w:rPr>
              <w:t>społecznej (w tym organizacji pozarządowe prowadzące odpłatną działalność pożytku publicznego)</w:t>
            </w:r>
          </w:p>
          <w:p w14:paraId="3781B88D" w14:textId="77777777" w:rsidR="00050B26" w:rsidRDefault="00AE31B5">
            <w:pPr>
              <w:spacing w:line="312" w:lineRule="auto"/>
              <w:rPr>
                <w:rFonts w:ascii="Verdana" w:eastAsia="Verdana" w:hAnsi="Verdana" w:cs="Verdana"/>
              </w:rPr>
            </w:pPr>
            <w:r>
              <w:rPr>
                <w:rFonts w:ascii="Verdana" w:eastAsia="Verdana" w:hAnsi="Verdana" w:cs="Verdana"/>
              </w:rPr>
              <w:t>…</w:t>
            </w:r>
          </w:p>
          <w:p w14:paraId="0691BC70" w14:textId="77777777" w:rsidR="00050B26" w:rsidRDefault="00AE31B5">
            <w:pPr>
              <w:spacing w:line="312" w:lineRule="auto"/>
              <w:rPr>
                <w:rFonts w:ascii="Verdana" w:eastAsia="Verdana" w:hAnsi="Verdana" w:cs="Verdana"/>
              </w:rPr>
            </w:pPr>
            <w:r>
              <w:rPr>
                <w:rFonts w:ascii="Verdana" w:eastAsia="Verdana" w:hAnsi="Verdana" w:cs="Verdana"/>
              </w:rPr>
              <w:t xml:space="preserve">Koszty te obejmują przede wszystkim środki przeznaczone dla odbiorców ostatecznych to jest przedsiębiorstw społecznych, spółdzielnie socjalnych, podmiotów zatrudnienia socjalnego, podmiotów ekonomii społecznej realizujących usługi społeczne </w:t>
            </w:r>
            <w:r>
              <w:rPr>
                <w:rFonts w:ascii="Verdana" w:eastAsia="Verdana" w:hAnsi="Verdana" w:cs="Verdana"/>
                <w:b/>
              </w:rPr>
              <w:t>lub prowadzące odpłatną działalność pożytku publicznego</w:t>
            </w:r>
            <w:r>
              <w:rPr>
                <w:rFonts w:ascii="Verdana" w:eastAsia="Verdana" w:hAnsi="Verdana" w:cs="Verdana"/>
              </w:rPr>
              <w:t xml:space="preserve"> wraz z kosztami wdrażania programów, a także koszty procesu partycypacyjnego przygotowania programów wraz z jego ewaluacją</w:t>
            </w:r>
          </w:p>
        </w:tc>
        <w:tc>
          <w:tcPr>
            <w:tcW w:w="6030" w:type="dxa"/>
          </w:tcPr>
          <w:p w14:paraId="1FF6C58B" w14:textId="77777777" w:rsidR="00050B26" w:rsidRDefault="00AE31B5">
            <w:pPr>
              <w:spacing w:line="312" w:lineRule="auto"/>
              <w:rPr>
                <w:rFonts w:ascii="Verdana" w:eastAsia="Verdana" w:hAnsi="Verdana" w:cs="Verdana"/>
              </w:rPr>
            </w:pPr>
            <w:proofErr w:type="spellStart"/>
            <w:r>
              <w:rPr>
                <w:rFonts w:ascii="Verdana" w:eastAsia="Verdana" w:hAnsi="Verdana" w:cs="Verdana"/>
              </w:rPr>
              <w:t>jw</w:t>
            </w:r>
            <w:proofErr w:type="spellEnd"/>
          </w:p>
        </w:tc>
      </w:tr>
      <w:tr w:rsidR="00050B26" w14:paraId="2CCEEA8C" w14:textId="77777777">
        <w:tc>
          <w:tcPr>
            <w:tcW w:w="1515" w:type="dxa"/>
          </w:tcPr>
          <w:p w14:paraId="36143DAE" w14:textId="77777777" w:rsidR="00050B26" w:rsidRDefault="00AE31B5">
            <w:pPr>
              <w:spacing w:line="312" w:lineRule="auto"/>
              <w:rPr>
                <w:rFonts w:ascii="Verdana" w:eastAsia="Verdana" w:hAnsi="Verdana" w:cs="Verdana"/>
              </w:rPr>
            </w:pPr>
            <w:r>
              <w:rPr>
                <w:rFonts w:ascii="Verdana" w:eastAsia="Verdana" w:hAnsi="Verdana" w:cs="Verdana"/>
              </w:rPr>
              <w:t>II Komponent A</w:t>
            </w:r>
          </w:p>
        </w:tc>
        <w:tc>
          <w:tcPr>
            <w:tcW w:w="1245" w:type="dxa"/>
          </w:tcPr>
          <w:p w14:paraId="418EFD53" w14:textId="77777777" w:rsidR="00050B26" w:rsidRDefault="00AE31B5">
            <w:pPr>
              <w:spacing w:line="312" w:lineRule="auto"/>
              <w:rPr>
                <w:rFonts w:ascii="Verdana" w:eastAsia="Verdana" w:hAnsi="Verdana" w:cs="Verdana"/>
              </w:rPr>
            </w:pPr>
            <w:r>
              <w:rPr>
                <w:rFonts w:ascii="Verdana" w:eastAsia="Verdana" w:hAnsi="Verdana" w:cs="Verdana"/>
              </w:rPr>
              <w:t>87</w:t>
            </w:r>
          </w:p>
        </w:tc>
        <w:tc>
          <w:tcPr>
            <w:tcW w:w="5265" w:type="dxa"/>
          </w:tcPr>
          <w:p w14:paraId="25992D13" w14:textId="77777777" w:rsidR="00050B26" w:rsidRDefault="00AE31B5">
            <w:pPr>
              <w:spacing w:line="312" w:lineRule="auto"/>
              <w:rPr>
                <w:rFonts w:ascii="Verdana" w:eastAsia="Verdana" w:hAnsi="Verdana" w:cs="Verdana"/>
              </w:rPr>
            </w:pPr>
            <w:r>
              <w:rPr>
                <w:rFonts w:ascii="Verdana" w:eastAsia="Verdana" w:hAnsi="Verdana" w:cs="Verdana"/>
              </w:rPr>
              <w:t xml:space="preserve">Liczba wspartych przedsiębiorstw </w:t>
            </w:r>
            <w:r>
              <w:rPr>
                <w:rFonts w:ascii="Verdana" w:eastAsia="Verdana" w:hAnsi="Verdana" w:cs="Verdana"/>
                <w:b/>
              </w:rPr>
              <w:t>i organizacji pozarządowych</w:t>
            </w:r>
            <w:r>
              <w:rPr>
                <w:rFonts w:ascii="Verdana" w:eastAsia="Verdana" w:hAnsi="Verdana" w:cs="Verdana"/>
              </w:rPr>
              <w:t xml:space="preserve"> w zakresie zmiany lub rozszerzenia profilu działalności wyniesie 1 350 w okresie do końca II kw. 2026 r. </w:t>
            </w:r>
          </w:p>
          <w:p w14:paraId="0062F62B" w14:textId="77777777" w:rsidR="00050B26" w:rsidRDefault="00AE31B5">
            <w:pPr>
              <w:spacing w:line="312" w:lineRule="auto"/>
              <w:rPr>
                <w:rFonts w:ascii="Verdana" w:eastAsia="Verdana" w:hAnsi="Verdana" w:cs="Verdana"/>
              </w:rPr>
            </w:pPr>
            <w:r>
              <w:rPr>
                <w:rFonts w:ascii="Verdana" w:eastAsia="Verdana" w:hAnsi="Verdana" w:cs="Verdana"/>
              </w:rPr>
              <w:t xml:space="preserve">Liczba wspartych przedsiębiorstw </w:t>
            </w:r>
            <w:r>
              <w:rPr>
                <w:rFonts w:ascii="Verdana" w:eastAsia="Verdana" w:hAnsi="Verdana" w:cs="Verdana"/>
                <w:b/>
              </w:rPr>
              <w:t>i organizacji pozarządowych</w:t>
            </w:r>
            <w:r>
              <w:rPr>
                <w:rFonts w:ascii="Verdana" w:eastAsia="Verdana" w:hAnsi="Verdana" w:cs="Verdana"/>
              </w:rPr>
              <w:t xml:space="preserve"> w zakresie wdrożenia „zielonych” rozwiązań wyniesie 180 w okresie do końca I kw. 2026 r.</w:t>
            </w:r>
          </w:p>
        </w:tc>
        <w:tc>
          <w:tcPr>
            <w:tcW w:w="6030" w:type="dxa"/>
          </w:tcPr>
          <w:p w14:paraId="6F8A6EF0" w14:textId="77777777" w:rsidR="00050B26" w:rsidRDefault="00AE31B5">
            <w:pPr>
              <w:spacing w:line="312" w:lineRule="auto"/>
              <w:rPr>
                <w:rFonts w:ascii="Verdana" w:eastAsia="Verdana" w:hAnsi="Verdana" w:cs="Verdana"/>
              </w:rPr>
            </w:pPr>
            <w:proofErr w:type="spellStart"/>
            <w:r>
              <w:rPr>
                <w:rFonts w:ascii="Verdana" w:eastAsia="Verdana" w:hAnsi="Verdana" w:cs="Verdana"/>
              </w:rPr>
              <w:t>jw</w:t>
            </w:r>
            <w:proofErr w:type="spellEnd"/>
          </w:p>
        </w:tc>
      </w:tr>
      <w:tr w:rsidR="00050B26" w14:paraId="41C9058B" w14:textId="77777777">
        <w:tc>
          <w:tcPr>
            <w:tcW w:w="1515" w:type="dxa"/>
          </w:tcPr>
          <w:p w14:paraId="1908BA61" w14:textId="77777777" w:rsidR="00050B26" w:rsidRDefault="00AE31B5">
            <w:pPr>
              <w:spacing w:line="312" w:lineRule="auto"/>
              <w:rPr>
                <w:rFonts w:ascii="Verdana" w:eastAsia="Verdana" w:hAnsi="Verdana" w:cs="Verdana"/>
              </w:rPr>
            </w:pPr>
            <w:r>
              <w:rPr>
                <w:rFonts w:ascii="Verdana" w:eastAsia="Verdana" w:hAnsi="Verdana" w:cs="Verdana"/>
              </w:rPr>
              <w:t>II Komponent A</w:t>
            </w:r>
          </w:p>
        </w:tc>
        <w:tc>
          <w:tcPr>
            <w:tcW w:w="1245" w:type="dxa"/>
          </w:tcPr>
          <w:p w14:paraId="7EE2D395" w14:textId="77777777" w:rsidR="00050B26" w:rsidRDefault="00AE31B5">
            <w:pPr>
              <w:spacing w:line="312" w:lineRule="auto"/>
              <w:rPr>
                <w:rFonts w:ascii="Verdana" w:eastAsia="Verdana" w:hAnsi="Verdana" w:cs="Verdana"/>
              </w:rPr>
            </w:pPr>
            <w:r>
              <w:rPr>
                <w:rFonts w:ascii="Verdana" w:eastAsia="Verdana" w:hAnsi="Verdana" w:cs="Verdana"/>
              </w:rPr>
              <w:t>90</w:t>
            </w:r>
          </w:p>
        </w:tc>
        <w:tc>
          <w:tcPr>
            <w:tcW w:w="5265" w:type="dxa"/>
          </w:tcPr>
          <w:p w14:paraId="5EDBEBBF" w14:textId="77777777" w:rsidR="00050B26" w:rsidRDefault="00AE31B5">
            <w:pPr>
              <w:spacing w:line="312" w:lineRule="auto"/>
              <w:rPr>
                <w:rFonts w:ascii="Verdana" w:eastAsia="Verdana" w:hAnsi="Verdana" w:cs="Verdana"/>
              </w:rPr>
            </w:pPr>
            <w:r>
              <w:rPr>
                <w:rFonts w:ascii="Verdana" w:eastAsia="Verdana" w:hAnsi="Verdana" w:cs="Verdana"/>
              </w:rPr>
              <w:t xml:space="preserve">T1 Liczba wspartych przedsiębiorstw </w:t>
            </w:r>
            <w:r>
              <w:rPr>
                <w:rFonts w:ascii="Verdana" w:eastAsia="Verdana" w:hAnsi="Verdana" w:cs="Verdana"/>
                <w:b/>
              </w:rPr>
              <w:t>i organizacji pozarządowych</w:t>
            </w:r>
            <w:r>
              <w:rPr>
                <w:rFonts w:ascii="Verdana" w:eastAsia="Verdana" w:hAnsi="Verdana" w:cs="Verdana"/>
              </w:rPr>
              <w:t xml:space="preserve"> w zakresie zmiany/ rozszerzania profilu działalności </w:t>
            </w:r>
          </w:p>
          <w:p w14:paraId="35EFD887" w14:textId="77777777" w:rsidR="00050B26" w:rsidRDefault="00AE31B5">
            <w:pPr>
              <w:spacing w:line="312" w:lineRule="auto"/>
              <w:rPr>
                <w:rFonts w:ascii="Verdana" w:eastAsia="Verdana" w:hAnsi="Verdana" w:cs="Verdana"/>
              </w:rPr>
            </w:pPr>
            <w:r>
              <w:rPr>
                <w:rFonts w:ascii="Verdana" w:eastAsia="Verdana" w:hAnsi="Verdana" w:cs="Verdana"/>
              </w:rPr>
              <w:t>…</w:t>
            </w:r>
          </w:p>
          <w:p w14:paraId="4D527A39" w14:textId="77777777" w:rsidR="00050B26" w:rsidRDefault="00AE31B5">
            <w:pPr>
              <w:spacing w:line="312" w:lineRule="auto"/>
              <w:rPr>
                <w:rFonts w:ascii="Verdana" w:eastAsia="Verdana" w:hAnsi="Verdana" w:cs="Verdana"/>
              </w:rPr>
            </w:pPr>
            <w:r>
              <w:rPr>
                <w:rFonts w:ascii="Verdana" w:eastAsia="Verdana" w:hAnsi="Verdana" w:cs="Verdana"/>
              </w:rPr>
              <w:t xml:space="preserve">T2 Liczba przedsiębiorstw </w:t>
            </w:r>
            <w:r>
              <w:rPr>
                <w:rFonts w:ascii="Verdana" w:eastAsia="Verdana" w:hAnsi="Verdana" w:cs="Verdana"/>
                <w:b/>
              </w:rPr>
              <w:t>i organizacji pozarządowych</w:t>
            </w:r>
            <w:r>
              <w:rPr>
                <w:rFonts w:ascii="Verdana" w:eastAsia="Verdana" w:hAnsi="Verdana" w:cs="Verdana"/>
              </w:rPr>
              <w:t xml:space="preserve"> wspartych w zakresie „zielonych” rozwiązań </w:t>
            </w:r>
          </w:p>
        </w:tc>
        <w:tc>
          <w:tcPr>
            <w:tcW w:w="6030" w:type="dxa"/>
          </w:tcPr>
          <w:p w14:paraId="7027CBF9" w14:textId="77777777" w:rsidR="00050B26" w:rsidRDefault="00AE31B5">
            <w:pPr>
              <w:spacing w:line="312" w:lineRule="auto"/>
              <w:rPr>
                <w:rFonts w:ascii="Verdana" w:eastAsia="Verdana" w:hAnsi="Verdana" w:cs="Verdana"/>
              </w:rPr>
            </w:pPr>
            <w:proofErr w:type="spellStart"/>
            <w:r>
              <w:rPr>
                <w:rFonts w:ascii="Verdana" w:eastAsia="Verdana" w:hAnsi="Verdana" w:cs="Verdana"/>
              </w:rPr>
              <w:t>jw</w:t>
            </w:r>
            <w:proofErr w:type="spellEnd"/>
          </w:p>
        </w:tc>
      </w:tr>
      <w:tr w:rsidR="00050B26" w14:paraId="4BF04817" w14:textId="77777777">
        <w:tc>
          <w:tcPr>
            <w:tcW w:w="1515" w:type="dxa"/>
          </w:tcPr>
          <w:p w14:paraId="57E68986" w14:textId="77777777" w:rsidR="00050B26" w:rsidRDefault="00AE31B5">
            <w:pPr>
              <w:spacing w:line="312" w:lineRule="auto"/>
              <w:rPr>
                <w:rFonts w:ascii="Verdana" w:eastAsia="Verdana" w:hAnsi="Verdana" w:cs="Verdana"/>
              </w:rPr>
            </w:pPr>
            <w:r>
              <w:rPr>
                <w:rFonts w:ascii="Verdana" w:eastAsia="Verdana" w:hAnsi="Verdana" w:cs="Verdana"/>
              </w:rPr>
              <w:t>II Komponent A</w:t>
            </w:r>
          </w:p>
        </w:tc>
        <w:tc>
          <w:tcPr>
            <w:tcW w:w="1245" w:type="dxa"/>
          </w:tcPr>
          <w:p w14:paraId="4236C653" w14:textId="77777777" w:rsidR="00050B26" w:rsidRDefault="00AE31B5">
            <w:pPr>
              <w:spacing w:line="312" w:lineRule="auto"/>
              <w:rPr>
                <w:rFonts w:ascii="Verdana" w:eastAsia="Verdana" w:hAnsi="Verdana" w:cs="Verdana"/>
              </w:rPr>
            </w:pPr>
            <w:r>
              <w:rPr>
                <w:rFonts w:ascii="Verdana" w:eastAsia="Verdana" w:hAnsi="Verdana" w:cs="Verdana"/>
              </w:rPr>
              <w:t>92</w:t>
            </w:r>
          </w:p>
        </w:tc>
        <w:tc>
          <w:tcPr>
            <w:tcW w:w="5265" w:type="dxa"/>
          </w:tcPr>
          <w:p w14:paraId="4A634687" w14:textId="77777777" w:rsidR="00050B26" w:rsidRDefault="00AE31B5">
            <w:pPr>
              <w:spacing w:line="312" w:lineRule="auto"/>
              <w:rPr>
                <w:rFonts w:ascii="Verdana" w:eastAsia="Verdana" w:hAnsi="Verdana" w:cs="Verdana"/>
              </w:rPr>
            </w:pPr>
            <w:r>
              <w:rPr>
                <w:rFonts w:ascii="Verdana" w:eastAsia="Verdana" w:hAnsi="Verdana" w:cs="Verdana"/>
              </w:rPr>
              <w:t xml:space="preserve">T15 Liczba przedsiębiorstw  (MŚP) </w:t>
            </w:r>
            <w:r>
              <w:rPr>
                <w:rFonts w:ascii="Verdana" w:eastAsia="Verdana" w:hAnsi="Verdana" w:cs="Verdana"/>
                <w:b/>
              </w:rPr>
              <w:t>i organizacji pozarządowych</w:t>
            </w:r>
            <w:r>
              <w:rPr>
                <w:rFonts w:ascii="Verdana" w:eastAsia="Verdana" w:hAnsi="Verdana" w:cs="Verdana"/>
              </w:rPr>
              <w:t xml:space="preserve">, które uzyskały wsparcie w zakresie rozwiązań IT umożliwiających pracę zdalną </w:t>
            </w:r>
          </w:p>
        </w:tc>
        <w:tc>
          <w:tcPr>
            <w:tcW w:w="6030" w:type="dxa"/>
          </w:tcPr>
          <w:p w14:paraId="5D9583DB" w14:textId="77777777" w:rsidR="00050B26" w:rsidRDefault="00AE31B5">
            <w:pPr>
              <w:spacing w:line="312" w:lineRule="auto"/>
              <w:rPr>
                <w:rFonts w:ascii="Verdana" w:eastAsia="Verdana" w:hAnsi="Verdana" w:cs="Verdana"/>
              </w:rPr>
            </w:pPr>
            <w:proofErr w:type="spellStart"/>
            <w:r>
              <w:rPr>
                <w:rFonts w:ascii="Verdana" w:eastAsia="Verdana" w:hAnsi="Verdana" w:cs="Verdana"/>
              </w:rPr>
              <w:t>jw</w:t>
            </w:r>
            <w:proofErr w:type="spellEnd"/>
          </w:p>
        </w:tc>
      </w:tr>
      <w:tr w:rsidR="00050B26" w14:paraId="51A5CBA4" w14:textId="77777777">
        <w:tc>
          <w:tcPr>
            <w:tcW w:w="1515" w:type="dxa"/>
          </w:tcPr>
          <w:p w14:paraId="5C0A8AE5" w14:textId="77777777" w:rsidR="00050B26" w:rsidRDefault="00AE31B5">
            <w:pPr>
              <w:spacing w:line="312" w:lineRule="auto"/>
              <w:rPr>
                <w:rFonts w:ascii="Verdana" w:eastAsia="Verdana" w:hAnsi="Verdana" w:cs="Verdana"/>
              </w:rPr>
            </w:pPr>
            <w:r>
              <w:rPr>
                <w:rFonts w:ascii="Verdana" w:eastAsia="Verdana" w:hAnsi="Verdana" w:cs="Verdana"/>
              </w:rPr>
              <w:t>II Komponent B</w:t>
            </w:r>
          </w:p>
        </w:tc>
        <w:tc>
          <w:tcPr>
            <w:tcW w:w="1245" w:type="dxa"/>
          </w:tcPr>
          <w:p w14:paraId="1B7F6CA7" w14:textId="77777777" w:rsidR="00050B26" w:rsidRDefault="00AE31B5">
            <w:pPr>
              <w:spacing w:line="312" w:lineRule="auto"/>
              <w:rPr>
                <w:rFonts w:ascii="Verdana" w:eastAsia="Verdana" w:hAnsi="Verdana" w:cs="Verdana"/>
              </w:rPr>
            </w:pPr>
            <w:r>
              <w:rPr>
                <w:rFonts w:ascii="Verdana" w:eastAsia="Verdana" w:hAnsi="Verdana" w:cs="Verdana"/>
              </w:rPr>
              <w:t>107</w:t>
            </w:r>
          </w:p>
        </w:tc>
        <w:tc>
          <w:tcPr>
            <w:tcW w:w="5265" w:type="dxa"/>
          </w:tcPr>
          <w:p w14:paraId="02780702" w14:textId="77777777" w:rsidR="00050B26" w:rsidRDefault="00AE31B5">
            <w:pPr>
              <w:spacing w:line="312" w:lineRule="auto"/>
              <w:rPr>
                <w:rFonts w:ascii="Verdana" w:eastAsia="Verdana" w:hAnsi="Verdana" w:cs="Verdana"/>
                <w:b/>
              </w:rPr>
            </w:pPr>
            <w:r>
              <w:rPr>
                <w:rFonts w:ascii="Verdana" w:eastAsia="Verdana" w:hAnsi="Verdana" w:cs="Verdana"/>
              </w:rPr>
              <w:t xml:space="preserve">budowy magazynów energii w przedsiębiorstwach </w:t>
            </w:r>
            <w:r>
              <w:rPr>
                <w:rFonts w:ascii="Verdana" w:eastAsia="Verdana" w:hAnsi="Verdana" w:cs="Verdana"/>
                <w:b/>
              </w:rPr>
              <w:t>i organizacjach pozarządowych</w:t>
            </w:r>
          </w:p>
          <w:p w14:paraId="51B17E04" w14:textId="77777777" w:rsidR="00050B26" w:rsidRDefault="00AE31B5">
            <w:pPr>
              <w:spacing w:line="312" w:lineRule="auto"/>
              <w:rPr>
                <w:rFonts w:ascii="Verdana" w:eastAsia="Verdana" w:hAnsi="Verdana" w:cs="Verdana"/>
                <w:b/>
              </w:rPr>
            </w:pPr>
            <w:r>
              <w:rPr>
                <w:rFonts w:ascii="Verdana" w:eastAsia="Verdana" w:hAnsi="Verdana" w:cs="Verdana"/>
                <w:b/>
              </w:rPr>
              <w:t>…</w:t>
            </w:r>
          </w:p>
          <w:p w14:paraId="213C3254" w14:textId="77777777" w:rsidR="00050B26" w:rsidRDefault="00AE31B5">
            <w:pPr>
              <w:spacing w:line="312" w:lineRule="auto"/>
              <w:rPr>
                <w:rFonts w:ascii="Verdana" w:eastAsia="Verdana" w:hAnsi="Verdana" w:cs="Verdana"/>
                <w:b/>
              </w:rPr>
            </w:pPr>
            <w:r>
              <w:rPr>
                <w:rFonts w:ascii="Verdana" w:eastAsia="Verdana" w:hAnsi="Verdana" w:cs="Verdana"/>
              </w:rPr>
              <w:t>Pomoc publiczna (</w:t>
            </w:r>
            <w:proofErr w:type="spellStart"/>
            <w:r>
              <w:rPr>
                <w:rFonts w:ascii="Verdana" w:eastAsia="Verdana" w:hAnsi="Verdana" w:cs="Verdana"/>
                <w:i/>
              </w:rPr>
              <w:t>State</w:t>
            </w:r>
            <w:proofErr w:type="spellEnd"/>
            <w:r>
              <w:rPr>
                <w:rFonts w:ascii="Verdana" w:eastAsia="Verdana" w:hAnsi="Verdana" w:cs="Verdana"/>
                <w:i/>
              </w:rPr>
              <w:t xml:space="preserve"> </w:t>
            </w:r>
            <w:proofErr w:type="spellStart"/>
            <w:r>
              <w:rPr>
                <w:rFonts w:ascii="Verdana" w:eastAsia="Verdana" w:hAnsi="Verdana" w:cs="Verdana"/>
                <w:i/>
              </w:rPr>
              <w:t>aid</w:t>
            </w:r>
            <w:proofErr w:type="spellEnd"/>
            <w:r>
              <w:rPr>
                <w:rFonts w:ascii="Verdana" w:eastAsia="Verdana" w:hAnsi="Verdana" w:cs="Verdana"/>
                <w:i/>
              </w:rPr>
              <w:t xml:space="preserve"> </w:t>
            </w:r>
            <w:proofErr w:type="spellStart"/>
            <w:r>
              <w:rPr>
                <w:rFonts w:ascii="Verdana" w:eastAsia="Verdana" w:hAnsi="Verdana" w:cs="Verdana"/>
                <w:i/>
              </w:rPr>
              <w:t>compliance</w:t>
            </w:r>
            <w:proofErr w:type="spellEnd"/>
            <w:r>
              <w:rPr>
                <w:rFonts w:ascii="Verdana" w:eastAsia="Verdana" w:hAnsi="Verdana" w:cs="Verdana"/>
              </w:rPr>
              <w:t>): W obszarze tym identyfikuje się inwestycje, których finansowanie będzie spełniać przesłanki pomocy publicznej dla przedsiębiorców</w:t>
            </w:r>
            <w:r>
              <w:rPr>
                <w:rFonts w:ascii="Verdana" w:eastAsia="Verdana" w:hAnsi="Verdana" w:cs="Verdana"/>
                <w:b/>
              </w:rPr>
              <w:t>/organizacji pozarządowych.</w:t>
            </w:r>
          </w:p>
          <w:p w14:paraId="1D6386F3" w14:textId="77777777" w:rsidR="00050B26" w:rsidRDefault="00050B26">
            <w:pPr>
              <w:spacing w:line="312" w:lineRule="auto"/>
              <w:rPr>
                <w:rFonts w:ascii="Verdana" w:eastAsia="Verdana" w:hAnsi="Verdana" w:cs="Verdana"/>
              </w:rPr>
            </w:pPr>
          </w:p>
        </w:tc>
        <w:tc>
          <w:tcPr>
            <w:tcW w:w="6030" w:type="dxa"/>
          </w:tcPr>
          <w:p w14:paraId="0E3CE83B" w14:textId="77777777" w:rsidR="00050B26" w:rsidRDefault="00AE31B5">
            <w:pPr>
              <w:spacing w:line="312" w:lineRule="auto"/>
              <w:rPr>
                <w:rFonts w:ascii="Verdana" w:eastAsia="Verdana" w:hAnsi="Verdana" w:cs="Verdana"/>
              </w:rPr>
            </w:pPr>
            <w:proofErr w:type="spellStart"/>
            <w:r>
              <w:rPr>
                <w:rFonts w:ascii="Verdana" w:eastAsia="Verdana" w:hAnsi="Verdana" w:cs="Verdana"/>
              </w:rPr>
              <w:t>jw</w:t>
            </w:r>
            <w:proofErr w:type="spellEnd"/>
          </w:p>
        </w:tc>
      </w:tr>
      <w:tr w:rsidR="00050B26" w14:paraId="4F64D8BB" w14:textId="77777777">
        <w:tc>
          <w:tcPr>
            <w:tcW w:w="1515" w:type="dxa"/>
          </w:tcPr>
          <w:p w14:paraId="608232DC" w14:textId="77777777" w:rsidR="00050B26" w:rsidRDefault="00AE31B5">
            <w:pPr>
              <w:spacing w:line="312" w:lineRule="auto"/>
              <w:rPr>
                <w:rFonts w:ascii="Verdana" w:eastAsia="Verdana" w:hAnsi="Verdana" w:cs="Verdana"/>
              </w:rPr>
            </w:pPr>
            <w:r>
              <w:rPr>
                <w:rFonts w:ascii="Verdana" w:eastAsia="Verdana" w:hAnsi="Verdana" w:cs="Verdana"/>
              </w:rPr>
              <w:t>II komponent C</w:t>
            </w:r>
          </w:p>
        </w:tc>
        <w:tc>
          <w:tcPr>
            <w:tcW w:w="1245" w:type="dxa"/>
          </w:tcPr>
          <w:p w14:paraId="7DE60B6B" w14:textId="77777777" w:rsidR="00050B26" w:rsidRDefault="00AE31B5">
            <w:pPr>
              <w:spacing w:line="312" w:lineRule="auto"/>
              <w:rPr>
                <w:rFonts w:ascii="Verdana" w:eastAsia="Verdana" w:hAnsi="Verdana" w:cs="Verdana"/>
              </w:rPr>
            </w:pPr>
            <w:r>
              <w:rPr>
                <w:rFonts w:ascii="Verdana" w:eastAsia="Verdana" w:hAnsi="Verdana" w:cs="Verdana"/>
              </w:rPr>
              <w:t>144</w:t>
            </w:r>
          </w:p>
        </w:tc>
        <w:tc>
          <w:tcPr>
            <w:tcW w:w="5265" w:type="dxa"/>
          </w:tcPr>
          <w:p w14:paraId="7D50FE7B" w14:textId="77777777" w:rsidR="00050B26" w:rsidRDefault="00AE31B5">
            <w:pPr>
              <w:spacing w:line="312" w:lineRule="auto"/>
              <w:rPr>
                <w:rFonts w:ascii="Verdana" w:eastAsia="Verdana" w:hAnsi="Verdana" w:cs="Verdana"/>
              </w:rPr>
            </w:pPr>
            <w:r>
              <w:rPr>
                <w:rFonts w:ascii="Verdana" w:eastAsia="Verdana" w:hAnsi="Verdana" w:cs="Verdana"/>
              </w:rPr>
              <w:t>Populacja docelowa (</w:t>
            </w:r>
            <w:r>
              <w:rPr>
                <w:rFonts w:ascii="Verdana" w:eastAsia="Verdana" w:hAnsi="Verdana" w:cs="Verdana"/>
                <w:i/>
              </w:rPr>
              <w:t xml:space="preserve">Target </w:t>
            </w:r>
            <w:proofErr w:type="spellStart"/>
            <w:r>
              <w:rPr>
                <w:rFonts w:ascii="Verdana" w:eastAsia="Verdana" w:hAnsi="Verdana" w:cs="Verdana"/>
                <w:i/>
              </w:rPr>
              <w:t>population</w:t>
            </w:r>
            <w:proofErr w:type="spellEnd"/>
            <w:r>
              <w:rPr>
                <w:rFonts w:ascii="Verdana" w:eastAsia="Verdana" w:hAnsi="Verdana" w:cs="Verdana"/>
              </w:rPr>
              <w:t>): administracja publiczna, w tym JST i inne instytucje realizujące zadania publiczne, przedsiębiorstwa</w:t>
            </w:r>
            <w:r>
              <w:rPr>
                <w:rFonts w:ascii="Verdana" w:eastAsia="Verdana" w:hAnsi="Verdana" w:cs="Verdana"/>
                <w:b/>
              </w:rPr>
              <w:t>, organizacje pozarządowe</w:t>
            </w:r>
            <w:r>
              <w:rPr>
                <w:rFonts w:ascii="Verdana" w:eastAsia="Verdana" w:hAnsi="Verdana" w:cs="Verdana"/>
              </w:rPr>
              <w:t xml:space="preserve"> szkoły i placówki oświatowe oraz społeczeństwo jako odbiorca końcowy wsparcia</w:t>
            </w:r>
          </w:p>
        </w:tc>
        <w:tc>
          <w:tcPr>
            <w:tcW w:w="6030" w:type="dxa"/>
          </w:tcPr>
          <w:p w14:paraId="273FA334" w14:textId="77777777" w:rsidR="00050B26" w:rsidRDefault="00AE31B5">
            <w:pPr>
              <w:spacing w:line="312" w:lineRule="auto"/>
              <w:rPr>
                <w:rFonts w:ascii="Verdana" w:eastAsia="Verdana" w:hAnsi="Verdana" w:cs="Verdana"/>
              </w:rPr>
            </w:pPr>
            <w:proofErr w:type="spellStart"/>
            <w:r>
              <w:rPr>
                <w:rFonts w:ascii="Verdana" w:eastAsia="Verdana" w:hAnsi="Verdana" w:cs="Verdana"/>
              </w:rPr>
              <w:t>jw</w:t>
            </w:r>
            <w:proofErr w:type="spellEnd"/>
          </w:p>
        </w:tc>
      </w:tr>
      <w:tr w:rsidR="00050B26" w14:paraId="61818AA1" w14:textId="77777777">
        <w:tc>
          <w:tcPr>
            <w:tcW w:w="1515" w:type="dxa"/>
          </w:tcPr>
          <w:p w14:paraId="6ADB6BC7" w14:textId="77777777" w:rsidR="00050B26" w:rsidRDefault="00AE31B5">
            <w:pPr>
              <w:spacing w:line="312" w:lineRule="auto"/>
              <w:rPr>
                <w:rFonts w:ascii="Verdana" w:eastAsia="Verdana" w:hAnsi="Verdana" w:cs="Verdana"/>
              </w:rPr>
            </w:pPr>
            <w:r>
              <w:rPr>
                <w:rFonts w:ascii="Verdana" w:eastAsia="Verdana" w:hAnsi="Verdana" w:cs="Verdana"/>
              </w:rPr>
              <w:t>KOMPONENT C</w:t>
            </w:r>
          </w:p>
        </w:tc>
        <w:tc>
          <w:tcPr>
            <w:tcW w:w="1245" w:type="dxa"/>
          </w:tcPr>
          <w:p w14:paraId="7EC29611" w14:textId="77777777" w:rsidR="00050B26" w:rsidRDefault="00AE31B5">
            <w:pPr>
              <w:spacing w:line="312" w:lineRule="auto"/>
              <w:rPr>
                <w:rFonts w:ascii="Verdana" w:eastAsia="Verdana" w:hAnsi="Verdana" w:cs="Verdana"/>
              </w:rPr>
            </w:pPr>
            <w:r>
              <w:rPr>
                <w:rFonts w:ascii="Verdana" w:eastAsia="Verdana" w:hAnsi="Verdana" w:cs="Verdana"/>
              </w:rPr>
              <w:t>149</w:t>
            </w:r>
          </w:p>
        </w:tc>
        <w:tc>
          <w:tcPr>
            <w:tcW w:w="5265" w:type="dxa"/>
          </w:tcPr>
          <w:p w14:paraId="0A041638" w14:textId="77777777" w:rsidR="00050B26" w:rsidRDefault="00AE31B5">
            <w:pPr>
              <w:spacing w:line="312" w:lineRule="auto"/>
              <w:rPr>
                <w:rFonts w:ascii="Verdana" w:eastAsia="Verdana" w:hAnsi="Verdana" w:cs="Verdana"/>
              </w:rPr>
            </w:pPr>
            <w:r>
              <w:rPr>
                <w:rFonts w:ascii="Verdana" w:eastAsia="Verdana" w:hAnsi="Verdana" w:cs="Verdana"/>
              </w:rPr>
              <w:t xml:space="preserve">Podniesienie kompetencji cyfrowych obywateli, pracowników administracji publicznej </w:t>
            </w:r>
            <w:r>
              <w:rPr>
                <w:rFonts w:ascii="Verdana" w:eastAsia="Verdana" w:hAnsi="Verdana" w:cs="Verdana"/>
                <w:b/>
              </w:rPr>
              <w:t>oraz organizacji pozarządowych</w:t>
            </w:r>
            <w:r>
              <w:rPr>
                <w:rFonts w:ascii="Verdana" w:eastAsia="Verdana" w:hAnsi="Verdana" w:cs="Verdana"/>
              </w:rPr>
              <w:t>, przedsiębiorców, nauczycieli i edukatorów, które daje szansę na utrzymanie aktywności gospodarczej i normalnego funkcjonowania społeczeństwa i gospodarki.</w:t>
            </w:r>
          </w:p>
        </w:tc>
        <w:tc>
          <w:tcPr>
            <w:tcW w:w="6030" w:type="dxa"/>
          </w:tcPr>
          <w:p w14:paraId="59D5288D" w14:textId="77777777" w:rsidR="00050B26" w:rsidRDefault="00AE31B5">
            <w:pPr>
              <w:spacing w:line="312" w:lineRule="auto"/>
              <w:rPr>
                <w:rFonts w:ascii="Verdana" w:eastAsia="Verdana" w:hAnsi="Verdana" w:cs="Verdana"/>
              </w:rPr>
            </w:pPr>
            <w:proofErr w:type="spellStart"/>
            <w:r>
              <w:rPr>
                <w:rFonts w:ascii="Verdana" w:eastAsia="Verdana" w:hAnsi="Verdana" w:cs="Verdana"/>
              </w:rPr>
              <w:t>jw</w:t>
            </w:r>
            <w:proofErr w:type="spellEnd"/>
          </w:p>
        </w:tc>
      </w:tr>
      <w:tr w:rsidR="00050B26" w14:paraId="73BA705D" w14:textId="77777777">
        <w:tc>
          <w:tcPr>
            <w:tcW w:w="1515" w:type="dxa"/>
          </w:tcPr>
          <w:p w14:paraId="41B0216C" w14:textId="77777777" w:rsidR="00050B26" w:rsidRDefault="00AE31B5">
            <w:pPr>
              <w:spacing w:line="312" w:lineRule="auto"/>
              <w:rPr>
                <w:rFonts w:ascii="Verdana" w:eastAsia="Verdana" w:hAnsi="Verdana" w:cs="Verdana"/>
              </w:rPr>
            </w:pPr>
            <w:r>
              <w:rPr>
                <w:rFonts w:ascii="Verdana" w:eastAsia="Verdana" w:hAnsi="Verdana" w:cs="Verdana"/>
              </w:rPr>
              <w:t>KOMPONENT C</w:t>
            </w:r>
          </w:p>
        </w:tc>
        <w:tc>
          <w:tcPr>
            <w:tcW w:w="1245" w:type="dxa"/>
          </w:tcPr>
          <w:p w14:paraId="1CFF0B65" w14:textId="77777777" w:rsidR="00050B26" w:rsidRDefault="00AE31B5">
            <w:pPr>
              <w:spacing w:line="312" w:lineRule="auto"/>
              <w:rPr>
                <w:rFonts w:ascii="Verdana" w:eastAsia="Verdana" w:hAnsi="Verdana" w:cs="Verdana"/>
              </w:rPr>
            </w:pPr>
            <w:r>
              <w:rPr>
                <w:rFonts w:ascii="Verdana" w:eastAsia="Verdana" w:hAnsi="Verdana" w:cs="Verdana"/>
              </w:rPr>
              <w:t>184</w:t>
            </w:r>
          </w:p>
        </w:tc>
        <w:tc>
          <w:tcPr>
            <w:tcW w:w="5265" w:type="dxa"/>
          </w:tcPr>
          <w:p w14:paraId="7F64EF63" w14:textId="77777777" w:rsidR="00050B26" w:rsidRDefault="00AE31B5">
            <w:pPr>
              <w:spacing w:line="312" w:lineRule="auto"/>
              <w:rPr>
                <w:rFonts w:ascii="Verdana" w:eastAsia="Verdana" w:hAnsi="Verdana" w:cs="Verdana"/>
              </w:rPr>
            </w:pPr>
            <w:r>
              <w:rPr>
                <w:rFonts w:ascii="Verdana" w:eastAsia="Verdana" w:hAnsi="Verdana" w:cs="Verdana"/>
              </w:rPr>
              <w:t>Populacja docelowa (</w:t>
            </w:r>
            <w:r>
              <w:rPr>
                <w:rFonts w:ascii="Verdana" w:eastAsia="Verdana" w:hAnsi="Verdana" w:cs="Verdana"/>
                <w:i/>
              </w:rPr>
              <w:t xml:space="preserve">Target </w:t>
            </w:r>
            <w:proofErr w:type="spellStart"/>
            <w:r>
              <w:rPr>
                <w:rFonts w:ascii="Verdana" w:eastAsia="Verdana" w:hAnsi="Verdana" w:cs="Verdana"/>
                <w:i/>
              </w:rPr>
              <w:t>population</w:t>
            </w:r>
            <w:proofErr w:type="spellEnd"/>
            <w:r>
              <w:rPr>
                <w:rFonts w:ascii="Verdana" w:eastAsia="Verdana" w:hAnsi="Verdana" w:cs="Verdana"/>
              </w:rPr>
              <w:t xml:space="preserve">): Ministerstwo Zdrowia wraz z jednostkami podległymi i nadzorowanymi, instytuty badawcze w dziedzinie nauk medycznych i nauk o zdrowiu, pacjenci, naukowcy, przedsiębiorcy, </w:t>
            </w:r>
            <w:r>
              <w:rPr>
                <w:rFonts w:ascii="Verdana" w:eastAsia="Verdana" w:hAnsi="Verdana" w:cs="Verdana"/>
                <w:b/>
              </w:rPr>
              <w:t>organizacje pozarządowe</w:t>
            </w:r>
            <w:r>
              <w:rPr>
                <w:rFonts w:ascii="Verdana" w:eastAsia="Verdana" w:hAnsi="Verdana" w:cs="Verdana"/>
              </w:rPr>
              <w:t>, podmioty lecznicze</w:t>
            </w:r>
          </w:p>
        </w:tc>
        <w:tc>
          <w:tcPr>
            <w:tcW w:w="6030" w:type="dxa"/>
          </w:tcPr>
          <w:p w14:paraId="5E40B707" w14:textId="77777777" w:rsidR="00050B26" w:rsidRDefault="00AE31B5">
            <w:pPr>
              <w:spacing w:line="312" w:lineRule="auto"/>
              <w:rPr>
                <w:rFonts w:ascii="Verdana" w:eastAsia="Verdana" w:hAnsi="Verdana" w:cs="Verdana"/>
              </w:rPr>
            </w:pPr>
            <w:proofErr w:type="spellStart"/>
            <w:r>
              <w:rPr>
                <w:rFonts w:ascii="Verdana" w:eastAsia="Verdana" w:hAnsi="Verdana" w:cs="Verdana"/>
              </w:rPr>
              <w:t>jw</w:t>
            </w:r>
            <w:proofErr w:type="spellEnd"/>
          </w:p>
        </w:tc>
      </w:tr>
      <w:tr w:rsidR="00050B26" w14:paraId="0984FA6E" w14:textId="77777777">
        <w:tc>
          <w:tcPr>
            <w:tcW w:w="1515" w:type="dxa"/>
          </w:tcPr>
          <w:p w14:paraId="5275A468" w14:textId="77777777" w:rsidR="00050B26" w:rsidRDefault="00AE31B5">
            <w:pPr>
              <w:spacing w:line="312" w:lineRule="auto"/>
              <w:rPr>
                <w:rFonts w:ascii="Verdana" w:eastAsia="Verdana" w:hAnsi="Verdana" w:cs="Verdana"/>
              </w:rPr>
            </w:pPr>
            <w:r>
              <w:rPr>
                <w:rFonts w:ascii="Verdana" w:eastAsia="Verdana" w:hAnsi="Verdana" w:cs="Verdana"/>
              </w:rPr>
              <w:t>KOMPONENT C</w:t>
            </w:r>
          </w:p>
        </w:tc>
        <w:tc>
          <w:tcPr>
            <w:tcW w:w="1245" w:type="dxa"/>
          </w:tcPr>
          <w:p w14:paraId="0631171B" w14:textId="77777777" w:rsidR="00050B26" w:rsidRDefault="00AE31B5">
            <w:pPr>
              <w:spacing w:line="312" w:lineRule="auto"/>
              <w:rPr>
                <w:rFonts w:ascii="Verdana" w:eastAsia="Verdana" w:hAnsi="Verdana" w:cs="Verdana"/>
              </w:rPr>
            </w:pPr>
            <w:r>
              <w:rPr>
                <w:rFonts w:ascii="Verdana" w:eastAsia="Verdana" w:hAnsi="Verdana" w:cs="Verdana"/>
              </w:rPr>
              <w:t>186</w:t>
            </w:r>
          </w:p>
        </w:tc>
        <w:tc>
          <w:tcPr>
            <w:tcW w:w="5265" w:type="dxa"/>
          </w:tcPr>
          <w:p w14:paraId="24501AD0" w14:textId="77777777" w:rsidR="00050B26" w:rsidRDefault="00AE31B5">
            <w:pPr>
              <w:spacing w:line="312" w:lineRule="auto"/>
              <w:rPr>
                <w:rFonts w:ascii="Verdana" w:eastAsia="Verdana" w:hAnsi="Verdana" w:cs="Verdana"/>
              </w:rPr>
            </w:pPr>
            <w:r>
              <w:rPr>
                <w:rFonts w:ascii="Verdana" w:eastAsia="Verdana" w:hAnsi="Verdana" w:cs="Verdana"/>
              </w:rPr>
              <w:t>Populacja docelowa (</w:t>
            </w:r>
            <w:r>
              <w:rPr>
                <w:rFonts w:ascii="Verdana" w:eastAsia="Verdana" w:hAnsi="Verdana" w:cs="Verdana"/>
                <w:i/>
              </w:rPr>
              <w:t xml:space="preserve">Target </w:t>
            </w:r>
            <w:proofErr w:type="spellStart"/>
            <w:r>
              <w:rPr>
                <w:rFonts w:ascii="Verdana" w:eastAsia="Verdana" w:hAnsi="Verdana" w:cs="Verdana"/>
                <w:i/>
              </w:rPr>
              <w:t>population</w:t>
            </w:r>
            <w:proofErr w:type="spellEnd"/>
            <w:r>
              <w:rPr>
                <w:rFonts w:ascii="Verdana" w:eastAsia="Verdana" w:hAnsi="Verdana" w:cs="Verdana"/>
              </w:rPr>
              <w:t xml:space="preserve">): Ministerstwo Zdrowia wraz z jednostkami podległymi i nadzorowanymi, podmioty lecznicze, jednostki naukowe, przedsiębiorcy, </w:t>
            </w:r>
            <w:r>
              <w:rPr>
                <w:rFonts w:ascii="Verdana" w:eastAsia="Verdana" w:hAnsi="Verdana" w:cs="Verdana"/>
                <w:b/>
              </w:rPr>
              <w:t>organizacje pozarządowe</w:t>
            </w:r>
            <w:r>
              <w:rPr>
                <w:rFonts w:ascii="Verdana" w:eastAsia="Verdana" w:hAnsi="Verdana" w:cs="Verdana"/>
              </w:rPr>
              <w:t>, pacjenci, naukowcy</w:t>
            </w:r>
          </w:p>
        </w:tc>
        <w:tc>
          <w:tcPr>
            <w:tcW w:w="6030" w:type="dxa"/>
          </w:tcPr>
          <w:p w14:paraId="3021534A" w14:textId="77777777" w:rsidR="00050B26" w:rsidRDefault="00AE31B5">
            <w:pPr>
              <w:spacing w:line="312" w:lineRule="auto"/>
              <w:rPr>
                <w:rFonts w:ascii="Verdana" w:eastAsia="Verdana" w:hAnsi="Verdana" w:cs="Verdana"/>
              </w:rPr>
            </w:pPr>
            <w:proofErr w:type="spellStart"/>
            <w:r>
              <w:rPr>
                <w:rFonts w:ascii="Verdana" w:eastAsia="Verdana" w:hAnsi="Verdana" w:cs="Verdana"/>
              </w:rPr>
              <w:t>jw</w:t>
            </w:r>
            <w:proofErr w:type="spellEnd"/>
          </w:p>
        </w:tc>
      </w:tr>
      <w:tr w:rsidR="00050B26" w14:paraId="6F8F76B9" w14:textId="77777777">
        <w:tc>
          <w:tcPr>
            <w:tcW w:w="1515" w:type="dxa"/>
          </w:tcPr>
          <w:p w14:paraId="4D87F872" w14:textId="77777777" w:rsidR="00050B26" w:rsidRDefault="00AE31B5">
            <w:pPr>
              <w:spacing w:line="312" w:lineRule="auto"/>
              <w:rPr>
                <w:rFonts w:ascii="Verdana" w:eastAsia="Verdana" w:hAnsi="Verdana" w:cs="Verdana"/>
              </w:rPr>
            </w:pPr>
            <w:r>
              <w:rPr>
                <w:rFonts w:ascii="Verdana" w:eastAsia="Verdana" w:hAnsi="Verdana" w:cs="Verdana"/>
              </w:rPr>
              <w:t>II OPIS</w:t>
            </w:r>
          </w:p>
        </w:tc>
        <w:tc>
          <w:tcPr>
            <w:tcW w:w="1245" w:type="dxa"/>
          </w:tcPr>
          <w:p w14:paraId="745306E0" w14:textId="77777777" w:rsidR="00050B26" w:rsidRDefault="00AE31B5">
            <w:pPr>
              <w:spacing w:line="312" w:lineRule="auto"/>
              <w:rPr>
                <w:rFonts w:ascii="Verdana" w:eastAsia="Verdana" w:hAnsi="Verdana" w:cs="Verdana"/>
              </w:rPr>
            </w:pPr>
            <w:r>
              <w:rPr>
                <w:rFonts w:ascii="Verdana" w:eastAsia="Verdana" w:hAnsi="Verdana" w:cs="Verdana"/>
              </w:rPr>
              <w:t>20</w:t>
            </w:r>
          </w:p>
        </w:tc>
        <w:tc>
          <w:tcPr>
            <w:tcW w:w="5265" w:type="dxa"/>
          </w:tcPr>
          <w:p w14:paraId="303BBAEF" w14:textId="77777777" w:rsidR="00050B26" w:rsidRDefault="00AE31B5">
            <w:pPr>
              <w:spacing w:line="312" w:lineRule="auto"/>
              <w:rPr>
                <w:rFonts w:ascii="Verdana" w:eastAsia="Verdana" w:hAnsi="Verdana" w:cs="Verdana"/>
              </w:rPr>
            </w:pPr>
            <w:r>
              <w:rPr>
                <w:rFonts w:ascii="Verdana" w:eastAsia="Verdana" w:hAnsi="Verdana" w:cs="Verdana"/>
              </w:rPr>
              <w:t>W zdaniu: „wsparcie kwotą 1 031 mln euro programu kompleksowej wymiany taboru autobusowego (w miastach i ich obszarach funkcjonalnych) na tabor nisko i zeroemisyjny oraz infrastrukturę towarzyszącą, służącą zarówno poborowi energii, jak i serwisowaniu taboru” proponuje się wykreślenie słowa „nisko”</w:t>
            </w:r>
          </w:p>
        </w:tc>
        <w:tc>
          <w:tcPr>
            <w:tcW w:w="6030" w:type="dxa"/>
          </w:tcPr>
          <w:p w14:paraId="7E7F2A87" w14:textId="77777777" w:rsidR="00050B26" w:rsidRDefault="00AE31B5">
            <w:pPr>
              <w:spacing w:line="312" w:lineRule="auto"/>
              <w:rPr>
                <w:rFonts w:ascii="Verdana" w:eastAsia="Verdana" w:hAnsi="Verdana" w:cs="Verdana"/>
              </w:rPr>
            </w:pPr>
            <w:r>
              <w:rPr>
                <w:rFonts w:ascii="Verdana" w:eastAsia="Verdana" w:hAnsi="Verdana" w:cs="Verdana"/>
              </w:rPr>
              <w:t>Należy ujednolicić ponieważ w pozostałej części dokumentu mówi się tylko o taborze zeroemisyjnym.</w:t>
            </w:r>
            <w:r>
              <w:rPr>
                <w:rFonts w:ascii="Verdana" w:eastAsia="Verdana" w:hAnsi="Verdana" w:cs="Verdana"/>
                <w:b/>
              </w:rPr>
              <w:t xml:space="preserve"> </w:t>
            </w:r>
          </w:p>
        </w:tc>
      </w:tr>
      <w:tr w:rsidR="00050B26" w14:paraId="7BD1298F" w14:textId="77777777">
        <w:tc>
          <w:tcPr>
            <w:tcW w:w="1515" w:type="dxa"/>
          </w:tcPr>
          <w:p w14:paraId="6DCA96CF" w14:textId="77777777" w:rsidR="00050B26" w:rsidRDefault="00AE31B5">
            <w:pPr>
              <w:spacing w:line="312" w:lineRule="auto"/>
              <w:rPr>
                <w:rFonts w:ascii="Verdana" w:eastAsia="Verdana" w:hAnsi="Verdana" w:cs="Verdana"/>
              </w:rPr>
            </w:pPr>
            <w:r>
              <w:rPr>
                <w:rFonts w:ascii="Verdana" w:eastAsia="Verdana" w:hAnsi="Verdana" w:cs="Verdana"/>
              </w:rPr>
              <w:t>II OPIS</w:t>
            </w:r>
          </w:p>
        </w:tc>
        <w:tc>
          <w:tcPr>
            <w:tcW w:w="1245" w:type="dxa"/>
          </w:tcPr>
          <w:p w14:paraId="100869EE" w14:textId="77777777" w:rsidR="00050B26" w:rsidRDefault="00AE31B5">
            <w:pPr>
              <w:spacing w:line="312" w:lineRule="auto"/>
              <w:rPr>
                <w:rFonts w:ascii="Verdana" w:eastAsia="Verdana" w:hAnsi="Verdana" w:cs="Verdana"/>
              </w:rPr>
            </w:pPr>
            <w:r>
              <w:rPr>
                <w:rFonts w:ascii="Verdana" w:eastAsia="Verdana" w:hAnsi="Verdana" w:cs="Verdana"/>
              </w:rPr>
              <w:t>24</w:t>
            </w:r>
          </w:p>
        </w:tc>
        <w:tc>
          <w:tcPr>
            <w:tcW w:w="5265" w:type="dxa"/>
          </w:tcPr>
          <w:p w14:paraId="2DD48423" w14:textId="77777777" w:rsidR="00050B26" w:rsidRDefault="00AE31B5">
            <w:pPr>
              <w:spacing w:line="312" w:lineRule="auto"/>
              <w:rPr>
                <w:rFonts w:ascii="Verdana" w:eastAsia="Verdana" w:hAnsi="Verdana" w:cs="Verdana"/>
              </w:rPr>
            </w:pPr>
            <w:r>
              <w:rPr>
                <w:rFonts w:ascii="Verdana" w:eastAsia="Verdana" w:hAnsi="Verdana" w:cs="Verdana"/>
              </w:rPr>
              <w:t>wsparcie sumą 800 mln euro uruchomienia 3 dodatkowych centralnych usług cyfrowych (obok już funkcjonujących takich jak np. E-recepta) oraz cyfryzację (60%) dokumentacji medycznej</w:t>
            </w:r>
            <w:r>
              <w:rPr>
                <w:rFonts w:ascii="Verdana" w:eastAsia="Verdana" w:hAnsi="Verdana" w:cs="Verdana"/>
                <w:b/>
              </w:rPr>
              <w:t>, a także na zwiększenie dostępności do psychoterapii i samopomocowych grup wsparcia (w tym online) jako istotnego elementu walki z negatywnymi skutkami pandemii,</w:t>
            </w:r>
          </w:p>
        </w:tc>
        <w:tc>
          <w:tcPr>
            <w:tcW w:w="6030" w:type="dxa"/>
          </w:tcPr>
          <w:p w14:paraId="4CDE00CA" w14:textId="77777777" w:rsidR="00050B26" w:rsidRDefault="00AE31B5">
            <w:pPr>
              <w:spacing w:line="312" w:lineRule="auto"/>
              <w:rPr>
                <w:rFonts w:ascii="Verdana" w:eastAsia="Verdana" w:hAnsi="Verdana" w:cs="Verdana"/>
              </w:rPr>
            </w:pPr>
            <w:r>
              <w:rPr>
                <w:rFonts w:ascii="Verdana" w:eastAsia="Verdana" w:hAnsi="Verdana" w:cs="Verdana"/>
              </w:rPr>
              <w:t>Badania naukowe i wieloletnie obserwacje pokazują wzrost w społeczeństwie zaburzeń psychicznych – depresja jest w czołówce najczęściej występujących schorzeń według WHO a do 2030 będzie na miejscu pierwszym. Pandemia dodatkowo zwiększyła powyższe problemy z powodu konieczności izolacji. Pogłębiające się problemy psychiczne mogą poważnie zaburzyć powrót gospodarki do normalności dlatego postawienie nacisku na dostępność do psychoterapii oraz samopomocowych grup wsparcia wydaje się wysoce istotnym elementem decydującym o powodzeniu Krajowego Planu Odbudowy i Zwiększania Odporności</w:t>
            </w:r>
          </w:p>
        </w:tc>
      </w:tr>
      <w:tr w:rsidR="00050B26" w14:paraId="2A69FA21" w14:textId="77777777">
        <w:tc>
          <w:tcPr>
            <w:tcW w:w="1515" w:type="dxa"/>
          </w:tcPr>
          <w:p w14:paraId="22344D89" w14:textId="77777777" w:rsidR="00050B26" w:rsidRDefault="00AE31B5">
            <w:pPr>
              <w:spacing w:line="312" w:lineRule="auto"/>
              <w:rPr>
                <w:rFonts w:ascii="Verdana" w:eastAsia="Verdana" w:hAnsi="Verdana" w:cs="Verdana"/>
              </w:rPr>
            </w:pPr>
            <w:r>
              <w:rPr>
                <w:rFonts w:ascii="Verdana" w:eastAsia="Verdana" w:hAnsi="Verdana" w:cs="Verdana"/>
              </w:rPr>
              <w:t>II OPIS</w:t>
            </w:r>
          </w:p>
        </w:tc>
        <w:tc>
          <w:tcPr>
            <w:tcW w:w="1245" w:type="dxa"/>
          </w:tcPr>
          <w:p w14:paraId="4B8F3A8A" w14:textId="77777777" w:rsidR="00050B26" w:rsidRDefault="00AE31B5">
            <w:pPr>
              <w:spacing w:line="312" w:lineRule="auto"/>
              <w:rPr>
                <w:rFonts w:ascii="Verdana" w:eastAsia="Verdana" w:hAnsi="Verdana" w:cs="Verdana"/>
              </w:rPr>
            </w:pPr>
            <w:r>
              <w:rPr>
                <w:rFonts w:ascii="Verdana" w:eastAsia="Verdana" w:hAnsi="Verdana" w:cs="Verdana"/>
              </w:rPr>
              <w:t>36</w:t>
            </w:r>
          </w:p>
        </w:tc>
        <w:tc>
          <w:tcPr>
            <w:tcW w:w="5265" w:type="dxa"/>
          </w:tcPr>
          <w:p w14:paraId="50C59BB2" w14:textId="77777777" w:rsidR="00050B26" w:rsidRDefault="00AE31B5">
            <w:pPr>
              <w:spacing w:line="312" w:lineRule="auto"/>
              <w:rPr>
                <w:rFonts w:ascii="Verdana" w:eastAsia="Verdana" w:hAnsi="Verdana" w:cs="Verdana"/>
              </w:rPr>
            </w:pPr>
            <w:r>
              <w:rPr>
                <w:rFonts w:ascii="Verdana" w:eastAsia="Verdana" w:hAnsi="Verdana" w:cs="Verdana"/>
              </w:rPr>
              <w:t xml:space="preserve">Dodanie: </w:t>
            </w:r>
          </w:p>
          <w:p w14:paraId="47F2D427" w14:textId="77777777" w:rsidR="00050B26" w:rsidRDefault="00AE31B5">
            <w:pPr>
              <w:spacing w:line="312" w:lineRule="auto"/>
              <w:rPr>
                <w:rFonts w:ascii="Verdana" w:eastAsia="Verdana" w:hAnsi="Verdana" w:cs="Verdana"/>
              </w:rPr>
            </w:pPr>
            <w:r>
              <w:rPr>
                <w:rFonts w:ascii="Verdana" w:eastAsia="Verdana" w:hAnsi="Verdana" w:cs="Verdana"/>
                <w:b/>
              </w:rPr>
              <w:t>Jako element bardzo istotny w walce z negatywnymi skutkami pandemii nastąpi zwiększenie dostępności do psychoterapii i samopomocowych grup wsparcia (w tym online).</w:t>
            </w:r>
          </w:p>
        </w:tc>
        <w:tc>
          <w:tcPr>
            <w:tcW w:w="6030" w:type="dxa"/>
          </w:tcPr>
          <w:p w14:paraId="49C1C9DD" w14:textId="77777777" w:rsidR="00050B26" w:rsidRDefault="00AE31B5">
            <w:pPr>
              <w:spacing w:line="312" w:lineRule="auto"/>
              <w:rPr>
                <w:rFonts w:ascii="Verdana" w:eastAsia="Verdana" w:hAnsi="Verdana" w:cs="Verdana"/>
              </w:rPr>
            </w:pPr>
            <w:proofErr w:type="spellStart"/>
            <w:r>
              <w:rPr>
                <w:rFonts w:ascii="Verdana" w:eastAsia="Verdana" w:hAnsi="Verdana" w:cs="Verdana"/>
              </w:rPr>
              <w:t>jw</w:t>
            </w:r>
            <w:proofErr w:type="spellEnd"/>
          </w:p>
        </w:tc>
      </w:tr>
      <w:tr w:rsidR="00050B26" w14:paraId="5324575F" w14:textId="77777777">
        <w:tc>
          <w:tcPr>
            <w:tcW w:w="1515" w:type="dxa"/>
          </w:tcPr>
          <w:p w14:paraId="3EAD8B78" w14:textId="77777777" w:rsidR="00050B26" w:rsidRDefault="00AE31B5">
            <w:pPr>
              <w:spacing w:line="312" w:lineRule="auto"/>
              <w:rPr>
                <w:rFonts w:ascii="Verdana" w:eastAsia="Verdana" w:hAnsi="Verdana" w:cs="Verdana"/>
              </w:rPr>
            </w:pPr>
            <w:r>
              <w:rPr>
                <w:rFonts w:ascii="Verdana" w:eastAsia="Verdana" w:hAnsi="Verdana" w:cs="Verdana"/>
              </w:rPr>
              <w:t>II OPIS</w:t>
            </w:r>
          </w:p>
        </w:tc>
        <w:tc>
          <w:tcPr>
            <w:tcW w:w="1245" w:type="dxa"/>
          </w:tcPr>
          <w:p w14:paraId="22CC5F60" w14:textId="77777777" w:rsidR="00050B26" w:rsidRDefault="00AE31B5">
            <w:pPr>
              <w:spacing w:line="312" w:lineRule="auto"/>
              <w:rPr>
                <w:rFonts w:ascii="Verdana" w:eastAsia="Verdana" w:hAnsi="Verdana" w:cs="Verdana"/>
              </w:rPr>
            </w:pPr>
            <w:r>
              <w:rPr>
                <w:rFonts w:ascii="Verdana" w:eastAsia="Verdana" w:hAnsi="Verdana" w:cs="Verdana"/>
              </w:rPr>
              <w:t>38</w:t>
            </w:r>
          </w:p>
        </w:tc>
        <w:tc>
          <w:tcPr>
            <w:tcW w:w="5265" w:type="dxa"/>
          </w:tcPr>
          <w:p w14:paraId="1573A51E" w14:textId="77777777" w:rsidR="00050B26" w:rsidRDefault="00AE31B5">
            <w:pPr>
              <w:spacing w:line="312" w:lineRule="auto"/>
              <w:rPr>
                <w:rFonts w:ascii="Verdana" w:eastAsia="Verdana" w:hAnsi="Verdana" w:cs="Verdana"/>
              </w:rPr>
            </w:pPr>
            <w:r>
              <w:rPr>
                <w:rFonts w:ascii="Verdana" w:eastAsia="Verdana" w:hAnsi="Verdana" w:cs="Verdana"/>
              </w:rPr>
              <w:t xml:space="preserve">Podjęcie działań w celu zwiększenia uczestnictwa w rynku pracy, w tym przez poprawę dostępu do opieki nad dziećmi i do opieki długoterminowej, </w:t>
            </w:r>
            <w:r>
              <w:rPr>
                <w:rFonts w:ascii="Verdana" w:eastAsia="Verdana" w:hAnsi="Verdana" w:cs="Verdana"/>
                <w:b/>
              </w:rPr>
              <w:t xml:space="preserve">psychoterapii  </w:t>
            </w:r>
            <w:r>
              <w:rPr>
                <w:rFonts w:ascii="Verdana" w:eastAsia="Verdana" w:hAnsi="Verdana" w:cs="Verdana"/>
              </w:rPr>
              <w:t xml:space="preserve">oraz w celu likwidacji utrzymujących się przeszkód dla bardziej trwałych form zatrudnienia. </w:t>
            </w:r>
          </w:p>
        </w:tc>
        <w:tc>
          <w:tcPr>
            <w:tcW w:w="6030" w:type="dxa"/>
          </w:tcPr>
          <w:p w14:paraId="10922F11" w14:textId="77777777" w:rsidR="00050B26" w:rsidRDefault="00AE31B5">
            <w:pPr>
              <w:spacing w:line="312" w:lineRule="auto"/>
              <w:rPr>
                <w:rFonts w:ascii="Verdana" w:eastAsia="Verdana" w:hAnsi="Verdana" w:cs="Verdana"/>
              </w:rPr>
            </w:pPr>
            <w:proofErr w:type="spellStart"/>
            <w:r>
              <w:rPr>
                <w:rFonts w:ascii="Verdana" w:eastAsia="Verdana" w:hAnsi="Verdana" w:cs="Verdana"/>
              </w:rPr>
              <w:t>jw</w:t>
            </w:r>
            <w:proofErr w:type="spellEnd"/>
          </w:p>
        </w:tc>
      </w:tr>
      <w:tr w:rsidR="00050B26" w14:paraId="0AAB7E2E" w14:textId="77777777">
        <w:tc>
          <w:tcPr>
            <w:tcW w:w="1515" w:type="dxa"/>
          </w:tcPr>
          <w:p w14:paraId="3438BA31" w14:textId="77777777" w:rsidR="00050B26" w:rsidRDefault="00AE31B5">
            <w:pPr>
              <w:spacing w:line="312" w:lineRule="auto"/>
              <w:rPr>
                <w:rFonts w:ascii="Verdana" w:eastAsia="Verdana" w:hAnsi="Verdana" w:cs="Verdana"/>
              </w:rPr>
            </w:pPr>
            <w:r>
              <w:rPr>
                <w:rFonts w:ascii="Verdana" w:eastAsia="Verdana" w:hAnsi="Verdana" w:cs="Verdana"/>
              </w:rPr>
              <w:t>Komponent D</w:t>
            </w:r>
          </w:p>
          <w:p w14:paraId="7F4BCC1A" w14:textId="77777777" w:rsidR="00050B26" w:rsidRDefault="00050B26">
            <w:pPr>
              <w:spacing w:line="312" w:lineRule="auto"/>
              <w:rPr>
                <w:rFonts w:ascii="Verdana" w:eastAsia="Verdana" w:hAnsi="Verdana" w:cs="Verdana"/>
              </w:rPr>
            </w:pPr>
          </w:p>
        </w:tc>
        <w:tc>
          <w:tcPr>
            <w:tcW w:w="1245" w:type="dxa"/>
          </w:tcPr>
          <w:p w14:paraId="19E20DA4" w14:textId="77777777" w:rsidR="00050B26" w:rsidRDefault="00AE31B5">
            <w:pPr>
              <w:spacing w:line="312" w:lineRule="auto"/>
              <w:rPr>
                <w:rFonts w:ascii="Verdana" w:eastAsia="Verdana" w:hAnsi="Verdana" w:cs="Verdana"/>
              </w:rPr>
            </w:pPr>
            <w:r>
              <w:rPr>
                <w:rFonts w:ascii="Verdana" w:eastAsia="Verdana" w:hAnsi="Verdana" w:cs="Verdana"/>
              </w:rPr>
              <w:t>27,29,38, 40, 51, 60, 83,86,93,180</w:t>
            </w:r>
          </w:p>
        </w:tc>
        <w:tc>
          <w:tcPr>
            <w:tcW w:w="5265" w:type="dxa"/>
          </w:tcPr>
          <w:p w14:paraId="1031FA5D" w14:textId="77777777" w:rsidR="00050B26" w:rsidRDefault="00AE31B5">
            <w:pPr>
              <w:spacing w:line="312" w:lineRule="auto"/>
              <w:rPr>
                <w:rFonts w:ascii="Verdana" w:eastAsia="Verdana" w:hAnsi="Verdana" w:cs="Verdana"/>
              </w:rPr>
            </w:pPr>
            <w:r>
              <w:rPr>
                <w:rFonts w:ascii="Verdana" w:eastAsia="Verdana" w:hAnsi="Verdana" w:cs="Verdana"/>
              </w:rPr>
              <w:t>Dodanie:</w:t>
            </w:r>
            <w:r>
              <w:rPr>
                <w:rFonts w:ascii="Verdana" w:eastAsia="Verdana" w:hAnsi="Verdana" w:cs="Verdana"/>
                <w:b/>
              </w:rPr>
              <w:t xml:space="preserve"> D1.1.4. Poprawa dostępu do psychoterapii oraz samopomocowych grup wsparcia (w tym online</w:t>
            </w:r>
            <w:r>
              <w:rPr>
                <w:rFonts w:ascii="Verdana" w:eastAsia="Verdana" w:hAnsi="Verdana" w:cs="Verdana"/>
              </w:rPr>
              <w:t>)</w:t>
            </w:r>
          </w:p>
        </w:tc>
        <w:tc>
          <w:tcPr>
            <w:tcW w:w="6030" w:type="dxa"/>
          </w:tcPr>
          <w:p w14:paraId="685E7496" w14:textId="77777777" w:rsidR="00050B26" w:rsidRDefault="00AE31B5">
            <w:pPr>
              <w:spacing w:line="312" w:lineRule="auto"/>
              <w:rPr>
                <w:rFonts w:ascii="Verdana" w:eastAsia="Verdana" w:hAnsi="Verdana" w:cs="Verdana"/>
              </w:rPr>
            </w:pPr>
            <w:proofErr w:type="spellStart"/>
            <w:r>
              <w:rPr>
                <w:rFonts w:ascii="Verdana" w:eastAsia="Verdana" w:hAnsi="Verdana" w:cs="Verdana"/>
              </w:rPr>
              <w:t>jw</w:t>
            </w:r>
            <w:proofErr w:type="spellEnd"/>
          </w:p>
        </w:tc>
      </w:tr>
      <w:tr w:rsidR="00050B26" w14:paraId="0EF673CC" w14:textId="77777777">
        <w:tc>
          <w:tcPr>
            <w:tcW w:w="1515" w:type="dxa"/>
          </w:tcPr>
          <w:p w14:paraId="70145C76" w14:textId="77777777" w:rsidR="00050B26" w:rsidRDefault="00AE31B5">
            <w:pPr>
              <w:spacing w:line="312" w:lineRule="auto"/>
              <w:rPr>
                <w:rFonts w:ascii="Verdana" w:eastAsia="Verdana" w:hAnsi="Verdana" w:cs="Verdana"/>
              </w:rPr>
            </w:pPr>
            <w:r>
              <w:rPr>
                <w:rFonts w:ascii="Verdana" w:eastAsia="Verdana" w:hAnsi="Verdana" w:cs="Verdana"/>
              </w:rPr>
              <w:t>Komponent D</w:t>
            </w:r>
          </w:p>
          <w:p w14:paraId="582C0C15" w14:textId="77777777" w:rsidR="00050B26" w:rsidRDefault="00050B26">
            <w:pPr>
              <w:spacing w:line="312" w:lineRule="auto"/>
              <w:rPr>
                <w:rFonts w:ascii="Verdana" w:eastAsia="Verdana" w:hAnsi="Verdana" w:cs="Verdana"/>
              </w:rPr>
            </w:pPr>
          </w:p>
        </w:tc>
        <w:tc>
          <w:tcPr>
            <w:tcW w:w="1245" w:type="dxa"/>
          </w:tcPr>
          <w:p w14:paraId="2CD86D27" w14:textId="77777777" w:rsidR="00050B26" w:rsidRDefault="00AE31B5">
            <w:pPr>
              <w:spacing w:line="312" w:lineRule="auto"/>
              <w:rPr>
                <w:rFonts w:ascii="Verdana" w:eastAsia="Verdana" w:hAnsi="Verdana" w:cs="Verdana"/>
              </w:rPr>
            </w:pPr>
            <w:r>
              <w:rPr>
                <w:rFonts w:ascii="Verdana" w:eastAsia="Verdana" w:hAnsi="Verdana" w:cs="Verdana"/>
              </w:rPr>
              <w:t>180</w:t>
            </w:r>
          </w:p>
        </w:tc>
        <w:tc>
          <w:tcPr>
            <w:tcW w:w="5265" w:type="dxa"/>
          </w:tcPr>
          <w:p w14:paraId="05E03DC0" w14:textId="77777777" w:rsidR="00050B26" w:rsidRDefault="00AE31B5">
            <w:pPr>
              <w:spacing w:line="312" w:lineRule="auto"/>
              <w:rPr>
                <w:rFonts w:ascii="Verdana" w:eastAsia="Verdana" w:hAnsi="Verdana" w:cs="Verdana"/>
              </w:rPr>
            </w:pPr>
            <w:r>
              <w:rPr>
                <w:rFonts w:ascii="Verdana" w:eastAsia="Verdana" w:hAnsi="Verdana" w:cs="Verdana"/>
                <w:b/>
              </w:rPr>
              <w:t>D1.1.4. Poprawa dostępu do psychoterapii oraz samopomocowych grup wsparcia (w tym online</w:t>
            </w:r>
            <w:r>
              <w:rPr>
                <w:rFonts w:ascii="Verdana" w:eastAsia="Verdana" w:hAnsi="Verdana" w:cs="Verdana"/>
              </w:rPr>
              <w:t>)</w:t>
            </w:r>
          </w:p>
          <w:p w14:paraId="06AD944B" w14:textId="77777777" w:rsidR="00050B26" w:rsidRDefault="00AE31B5">
            <w:pPr>
              <w:spacing w:line="312" w:lineRule="auto"/>
              <w:rPr>
                <w:rFonts w:ascii="Verdana" w:eastAsia="Verdana" w:hAnsi="Verdana" w:cs="Verdana"/>
              </w:rPr>
            </w:pPr>
            <w:r>
              <w:rPr>
                <w:rFonts w:ascii="Verdana" w:eastAsia="Verdana" w:hAnsi="Verdana" w:cs="Verdana"/>
              </w:rPr>
              <w:t>Wyzwania (</w:t>
            </w:r>
            <w:proofErr w:type="spellStart"/>
            <w:r>
              <w:rPr>
                <w:rFonts w:ascii="Verdana" w:eastAsia="Verdana" w:hAnsi="Verdana" w:cs="Verdana"/>
                <w:i/>
              </w:rPr>
              <w:t>Challenges</w:t>
            </w:r>
            <w:proofErr w:type="spellEnd"/>
            <w:r>
              <w:rPr>
                <w:rFonts w:ascii="Verdana" w:eastAsia="Verdana" w:hAnsi="Verdana" w:cs="Verdana"/>
              </w:rPr>
              <w:t xml:space="preserve">): </w:t>
            </w:r>
          </w:p>
          <w:p w14:paraId="4C1EB4CC" w14:textId="77777777" w:rsidR="00050B26" w:rsidRDefault="00AE31B5">
            <w:pPr>
              <w:spacing w:line="312" w:lineRule="auto"/>
              <w:rPr>
                <w:rFonts w:ascii="Verdana" w:eastAsia="Verdana" w:hAnsi="Verdana" w:cs="Verdana"/>
              </w:rPr>
            </w:pPr>
            <w:r>
              <w:rPr>
                <w:rFonts w:ascii="Verdana" w:eastAsia="Verdana" w:hAnsi="Verdana" w:cs="Verdana"/>
              </w:rPr>
              <w:t xml:space="preserve">Zwiększenie wydatkowania środków na psychoterapię oraz organizowanie samopomocowych grup wsparcia (w tym online) . </w:t>
            </w:r>
          </w:p>
          <w:p w14:paraId="510ACEC0" w14:textId="77777777" w:rsidR="00050B26" w:rsidRDefault="00AE31B5">
            <w:pPr>
              <w:spacing w:line="312" w:lineRule="auto"/>
              <w:rPr>
                <w:rFonts w:ascii="Verdana" w:eastAsia="Verdana" w:hAnsi="Verdana" w:cs="Verdana"/>
              </w:rPr>
            </w:pPr>
            <w:r>
              <w:rPr>
                <w:rFonts w:ascii="Verdana" w:eastAsia="Verdana" w:hAnsi="Verdana" w:cs="Verdana"/>
              </w:rPr>
              <w:t>Cel (</w:t>
            </w:r>
            <w:proofErr w:type="spellStart"/>
            <w:r>
              <w:rPr>
                <w:rFonts w:ascii="Verdana" w:eastAsia="Verdana" w:hAnsi="Verdana" w:cs="Verdana"/>
                <w:i/>
              </w:rPr>
              <w:t>Objective</w:t>
            </w:r>
            <w:proofErr w:type="spellEnd"/>
            <w:r>
              <w:rPr>
                <w:rFonts w:ascii="Verdana" w:eastAsia="Verdana" w:hAnsi="Verdana" w:cs="Verdana"/>
              </w:rPr>
              <w:t xml:space="preserve">): </w:t>
            </w:r>
          </w:p>
          <w:p w14:paraId="26AA7105" w14:textId="77777777" w:rsidR="00050B26" w:rsidRDefault="00AE31B5">
            <w:pPr>
              <w:spacing w:line="312" w:lineRule="auto"/>
              <w:rPr>
                <w:rFonts w:ascii="Verdana" w:eastAsia="Verdana" w:hAnsi="Verdana" w:cs="Verdana"/>
              </w:rPr>
            </w:pPr>
            <w:r>
              <w:rPr>
                <w:rFonts w:ascii="Verdana" w:eastAsia="Verdana" w:hAnsi="Verdana" w:cs="Verdana"/>
              </w:rPr>
              <w:t>Ograniczenie negatywnych skutków gospodarczych i społecznych przez wzrost depresji związanych m.in. z pandemią.</w:t>
            </w:r>
          </w:p>
          <w:p w14:paraId="73BE9B6A" w14:textId="77777777" w:rsidR="00050B26" w:rsidRDefault="00AE31B5">
            <w:pPr>
              <w:spacing w:line="312" w:lineRule="auto"/>
              <w:rPr>
                <w:rFonts w:ascii="Verdana" w:eastAsia="Verdana" w:hAnsi="Verdana" w:cs="Verdana"/>
              </w:rPr>
            </w:pPr>
            <w:r>
              <w:rPr>
                <w:rFonts w:ascii="Verdana" w:eastAsia="Verdana" w:hAnsi="Verdana" w:cs="Verdana"/>
              </w:rPr>
              <w:t xml:space="preserve">Charakterystyka </w:t>
            </w:r>
            <w:r>
              <w:rPr>
                <w:rFonts w:ascii="Verdana" w:eastAsia="Verdana" w:hAnsi="Verdana" w:cs="Verdana"/>
                <w:i/>
              </w:rPr>
              <w:t xml:space="preserve">(Nature, </w:t>
            </w:r>
            <w:proofErr w:type="spellStart"/>
            <w:r>
              <w:rPr>
                <w:rFonts w:ascii="Verdana" w:eastAsia="Verdana" w:hAnsi="Verdana" w:cs="Verdana"/>
                <w:i/>
              </w:rPr>
              <w:t>type</w:t>
            </w:r>
            <w:proofErr w:type="spellEnd"/>
            <w:r>
              <w:rPr>
                <w:rFonts w:ascii="Verdana" w:eastAsia="Verdana" w:hAnsi="Verdana" w:cs="Verdana"/>
                <w:i/>
              </w:rPr>
              <w:t xml:space="preserve">, </w:t>
            </w:r>
            <w:proofErr w:type="spellStart"/>
            <w:r>
              <w:rPr>
                <w:rFonts w:ascii="Verdana" w:eastAsia="Verdana" w:hAnsi="Verdana" w:cs="Verdana"/>
                <w:i/>
              </w:rPr>
              <w:t>size</w:t>
            </w:r>
            <w:proofErr w:type="spellEnd"/>
            <w:r>
              <w:rPr>
                <w:rFonts w:ascii="Verdana" w:eastAsia="Verdana" w:hAnsi="Verdana" w:cs="Verdana"/>
                <w:i/>
              </w:rPr>
              <w:t xml:space="preserve"> of investment)</w:t>
            </w:r>
            <w:r>
              <w:rPr>
                <w:rFonts w:ascii="Verdana" w:eastAsia="Verdana" w:hAnsi="Verdana" w:cs="Verdana"/>
              </w:rPr>
              <w:t xml:space="preserve">: </w:t>
            </w:r>
          </w:p>
          <w:p w14:paraId="725D2019" w14:textId="77777777" w:rsidR="00050B26" w:rsidRDefault="00AE31B5">
            <w:pPr>
              <w:spacing w:line="312" w:lineRule="auto"/>
              <w:rPr>
                <w:rFonts w:ascii="Verdana" w:eastAsia="Verdana" w:hAnsi="Verdana" w:cs="Verdana"/>
              </w:rPr>
            </w:pPr>
            <w:r>
              <w:rPr>
                <w:rFonts w:ascii="Verdana" w:eastAsia="Verdana" w:hAnsi="Verdana" w:cs="Verdana"/>
              </w:rPr>
              <w:t xml:space="preserve">Planowane są następujące działania: </w:t>
            </w:r>
          </w:p>
          <w:p w14:paraId="79A5632D" w14:textId="77777777" w:rsidR="00050B26" w:rsidRDefault="00AE31B5">
            <w:pPr>
              <w:spacing w:line="312" w:lineRule="auto"/>
              <w:rPr>
                <w:rFonts w:ascii="Verdana" w:eastAsia="Verdana" w:hAnsi="Verdana" w:cs="Verdana"/>
              </w:rPr>
            </w:pPr>
            <w:r>
              <w:rPr>
                <w:rFonts w:ascii="Verdana" w:eastAsia="Verdana" w:hAnsi="Verdana" w:cs="Verdana"/>
              </w:rPr>
              <w:t xml:space="preserve"> zwiększenie dostępności różnego form psychoterapii, </w:t>
            </w:r>
          </w:p>
          <w:p w14:paraId="58DABE8A" w14:textId="77777777" w:rsidR="00050B26" w:rsidRDefault="00AE31B5">
            <w:pPr>
              <w:spacing w:line="312" w:lineRule="auto"/>
              <w:rPr>
                <w:rFonts w:ascii="Verdana" w:eastAsia="Verdana" w:hAnsi="Verdana" w:cs="Verdana"/>
              </w:rPr>
            </w:pPr>
            <w:r>
              <w:rPr>
                <w:rFonts w:ascii="Verdana" w:eastAsia="Verdana" w:hAnsi="Verdana" w:cs="Verdana"/>
              </w:rPr>
              <w:t> wspieranie organizowania samopomocowych grup wsparcia (w tym online),</w:t>
            </w:r>
          </w:p>
          <w:p w14:paraId="5ACCA473" w14:textId="77777777" w:rsidR="00050B26" w:rsidRDefault="00AE31B5">
            <w:pPr>
              <w:spacing w:line="312" w:lineRule="auto"/>
              <w:rPr>
                <w:rFonts w:ascii="Verdana" w:eastAsia="Verdana" w:hAnsi="Verdana" w:cs="Verdana"/>
              </w:rPr>
            </w:pPr>
            <w:r>
              <w:rPr>
                <w:rFonts w:ascii="Verdana" w:eastAsia="Verdana" w:hAnsi="Verdana" w:cs="Verdana"/>
              </w:rPr>
              <w:t>Wdrażanie (</w:t>
            </w:r>
            <w:proofErr w:type="spellStart"/>
            <w:r>
              <w:rPr>
                <w:rFonts w:ascii="Verdana" w:eastAsia="Verdana" w:hAnsi="Verdana" w:cs="Verdana"/>
                <w:i/>
              </w:rPr>
              <w:t>Implementation</w:t>
            </w:r>
            <w:proofErr w:type="spellEnd"/>
            <w:r>
              <w:rPr>
                <w:rFonts w:ascii="Verdana" w:eastAsia="Verdana" w:hAnsi="Verdana" w:cs="Verdana"/>
              </w:rPr>
              <w:t xml:space="preserve">): </w:t>
            </w:r>
          </w:p>
          <w:p w14:paraId="77CDB454" w14:textId="77777777" w:rsidR="00050B26" w:rsidRDefault="00AE31B5">
            <w:pPr>
              <w:spacing w:line="312" w:lineRule="auto"/>
              <w:rPr>
                <w:rFonts w:ascii="Verdana" w:eastAsia="Verdana" w:hAnsi="Verdana" w:cs="Verdana"/>
              </w:rPr>
            </w:pPr>
            <w:r>
              <w:rPr>
                <w:rFonts w:ascii="Verdana" w:eastAsia="Verdana" w:hAnsi="Verdana" w:cs="Verdana"/>
              </w:rPr>
              <w:t>Instytucjami odpowiedzialnymi za organizację przedsięwzięć: Ministerstwo Zdrowia (lider), uczestnicy wdrażania: podmioty lecznicze, organizacje pozarządowe</w:t>
            </w:r>
          </w:p>
          <w:p w14:paraId="298BF194" w14:textId="77777777" w:rsidR="00050B26" w:rsidRDefault="00AE31B5">
            <w:pPr>
              <w:spacing w:line="312" w:lineRule="auto"/>
              <w:rPr>
                <w:rFonts w:ascii="Verdana" w:eastAsia="Verdana" w:hAnsi="Verdana" w:cs="Verdana"/>
              </w:rPr>
            </w:pPr>
            <w:r>
              <w:rPr>
                <w:rFonts w:ascii="Verdana" w:eastAsia="Verdana" w:hAnsi="Verdana" w:cs="Verdana"/>
              </w:rPr>
              <w:t>Populacja docelowa (</w:t>
            </w:r>
            <w:r>
              <w:rPr>
                <w:rFonts w:ascii="Verdana" w:eastAsia="Verdana" w:hAnsi="Verdana" w:cs="Verdana"/>
                <w:i/>
              </w:rPr>
              <w:t xml:space="preserve">Target </w:t>
            </w:r>
            <w:proofErr w:type="spellStart"/>
            <w:r>
              <w:rPr>
                <w:rFonts w:ascii="Verdana" w:eastAsia="Verdana" w:hAnsi="Verdana" w:cs="Verdana"/>
                <w:i/>
              </w:rPr>
              <w:t>population</w:t>
            </w:r>
            <w:proofErr w:type="spellEnd"/>
            <w:r>
              <w:rPr>
                <w:rFonts w:ascii="Verdana" w:eastAsia="Verdana" w:hAnsi="Verdana" w:cs="Verdana"/>
              </w:rPr>
              <w:t xml:space="preserve">): podmioty lecznicze, organizacje pozarządowe, społeczeństwo. </w:t>
            </w:r>
          </w:p>
          <w:p w14:paraId="78BF865D" w14:textId="77777777" w:rsidR="00050B26" w:rsidRDefault="00AE31B5">
            <w:pPr>
              <w:spacing w:line="312" w:lineRule="auto"/>
              <w:rPr>
                <w:rFonts w:ascii="Verdana" w:eastAsia="Verdana" w:hAnsi="Verdana" w:cs="Verdana"/>
              </w:rPr>
            </w:pPr>
            <w:r>
              <w:rPr>
                <w:rFonts w:ascii="Verdana" w:eastAsia="Verdana" w:hAnsi="Verdana" w:cs="Verdana"/>
              </w:rPr>
              <w:t>Pomoc publiczna (</w:t>
            </w:r>
            <w:proofErr w:type="spellStart"/>
            <w:r>
              <w:rPr>
                <w:rFonts w:ascii="Verdana" w:eastAsia="Verdana" w:hAnsi="Verdana" w:cs="Verdana"/>
                <w:i/>
              </w:rPr>
              <w:t>State</w:t>
            </w:r>
            <w:proofErr w:type="spellEnd"/>
            <w:r>
              <w:rPr>
                <w:rFonts w:ascii="Verdana" w:eastAsia="Verdana" w:hAnsi="Verdana" w:cs="Verdana"/>
                <w:i/>
              </w:rPr>
              <w:t xml:space="preserve"> </w:t>
            </w:r>
            <w:proofErr w:type="spellStart"/>
            <w:r>
              <w:rPr>
                <w:rFonts w:ascii="Verdana" w:eastAsia="Verdana" w:hAnsi="Verdana" w:cs="Verdana"/>
                <w:i/>
              </w:rPr>
              <w:t>aid</w:t>
            </w:r>
            <w:proofErr w:type="spellEnd"/>
            <w:r>
              <w:rPr>
                <w:rFonts w:ascii="Verdana" w:eastAsia="Verdana" w:hAnsi="Verdana" w:cs="Verdana"/>
                <w:i/>
              </w:rPr>
              <w:t xml:space="preserve"> </w:t>
            </w:r>
            <w:proofErr w:type="spellStart"/>
            <w:r>
              <w:rPr>
                <w:rFonts w:ascii="Verdana" w:eastAsia="Verdana" w:hAnsi="Verdana" w:cs="Verdana"/>
                <w:i/>
              </w:rPr>
              <w:t>compliance</w:t>
            </w:r>
            <w:proofErr w:type="spellEnd"/>
            <w:r>
              <w:rPr>
                <w:rFonts w:ascii="Verdana" w:eastAsia="Verdana" w:hAnsi="Verdana" w:cs="Verdana"/>
              </w:rPr>
              <w:t xml:space="preserve">): nie dotyczy </w:t>
            </w:r>
          </w:p>
          <w:p w14:paraId="6692A88D" w14:textId="77777777" w:rsidR="00050B26" w:rsidRDefault="00AE31B5">
            <w:pPr>
              <w:spacing w:line="312" w:lineRule="auto"/>
              <w:rPr>
                <w:rFonts w:ascii="Verdana" w:eastAsia="Verdana" w:hAnsi="Verdana" w:cs="Verdana"/>
              </w:rPr>
            </w:pPr>
            <w:r>
              <w:rPr>
                <w:rFonts w:ascii="Verdana" w:eastAsia="Verdana" w:hAnsi="Verdana" w:cs="Verdana"/>
              </w:rPr>
              <w:t>Zakres czasowy (</w:t>
            </w:r>
            <w:proofErr w:type="spellStart"/>
            <w:r>
              <w:rPr>
                <w:rFonts w:ascii="Verdana" w:eastAsia="Verdana" w:hAnsi="Verdana" w:cs="Verdana"/>
                <w:i/>
              </w:rPr>
              <w:t>Timeline</w:t>
            </w:r>
            <w:proofErr w:type="spellEnd"/>
            <w:r>
              <w:rPr>
                <w:rFonts w:ascii="Verdana" w:eastAsia="Verdana" w:hAnsi="Verdana" w:cs="Verdana"/>
              </w:rPr>
              <w:t xml:space="preserve">): I kw. 2021 r. – II. kw. 2026 r. </w:t>
            </w:r>
          </w:p>
          <w:p w14:paraId="23591259" w14:textId="77777777" w:rsidR="00050B26" w:rsidRDefault="00AE31B5">
            <w:pPr>
              <w:spacing w:line="312" w:lineRule="auto"/>
              <w:rPr>
                <w:rFonts w:ascii="Verdana" w:eastAsia="Verdana" w:hAnsi="Verdana" w:cs="Verdana"/>
              </w:rPr>
            </w:pPr>
            <w:r>
              <w:rPr>
                <w:rFonts w:ascii="Verdana" w:eastAsia="Verdana" w:hAnsi="Verdana" w:cs="Verdana"/>
              </w:rPr>
              <w:t xml:space="preserve">Koszty/koszt jednostkowy/sposób szacowania: 800 mln euro </w:t>
            </w:r>
          </w:p>
          <w:p w14:paraId="2B21B41A" w14:textId="77777777" w:rsidR="00050B26" w:rsidRDefault="00AE31B5">
            <w:pPr>
              <w:spacing w:line="312" w:lineRule="auto"/>
              <w:rPr>
                <w:rFonts w:ascii="Verdana" w:eastAsia="Verdana" w:hAnsi="Verdana" w:cs="Verdana"/>
              </w:rPr>
            </w:pPr>
            <w:r>
              <w:rPr>
                <w:rFonts w:ascii="Verdana" w:eastAsia="Verdana" w:hAnsi="Verdana" w:cs="Verdana"/>
              </w:rPr>
              <w:t>Sposób realizacji inwestycji: nabór projektów w trybie konkursowym</w:t>
            </w:r>
          </w:p>
          <w:p w14:paraId="47072622" w14:textId="77777777" w:rsidR="00050B26" w:rsidRDefault="00AE31B5">
            <w:pPr>
              <w:spacing w:line="312" w:lineRule="auto"/>
              <w:rPr>
                <w:rFonts w:ascii="Verdana" w:eastAsia="Verdana" w:hAnsi="Verdana" w:cs="Verdana"/>
              </w:rPr>
            </w:pPr>
            <w:r>
              <w:rPr>
                <w:rFonts w:ascii="Verdana" w:eastAsia="Verdana" w:hAnsi="Verdana" w:cs="Verdana"/>
              </w:rPr>
              <w:t>Pomoc publiczna (</w:t>
            </w:r>
            <w:proofErr w:type="spellStart"/>
            <w:r>
              <w:rPr>
                <w:rFonts w:ascii="Verdana" w:eastAsia="Verdana" w:hAnsi="Verdana" w:cs="Verdana"/>
                <w:i/>
              </w:rPr>
              <w:t>State</w:t>
            </w:r>
            <w:proofErr w:type="spellEnd"/>
            <w:r>
              <w:rPr>
                <w:rFonts w:ascii="Verdana" w:eastAsia="Verdana" w:hAnsi="Verdana" w:cs="Verdana"/>
                <w:i/>
              </w:rPr>
              <w:t xml:space="preserve"> </w:t>
            </w:r>
            <w:proofErr w:type="spellStart"/>
            <w:r>
              <w:rPr>
                <w:rFonts w:ascii="Verdana" w:eastAsia="Verdana" w:hAnsi="Verdana" w:cs="Verdana"/>
                <w:i/>
              </w:rPr>
              <w:t>aid</w:t>
            </w:r>
            <w:proofErr w:type="spellEnd"/>
            <w:r>
              <w:rPr>
                <w:rFonts w:ascii="Verdana" w:eastAsia="Verdana" w:hAnsi="Verdana" w:cs="Verdana"/>
                <w:i/>
              </w:rPr>
              <w:t xml:space="preserve"> </w:t>
            </w:r>
            <w:proofErr w:type="spellStart"/>
            <w:r>
              <w:rPr>
                <w:rFonts w:ascii="Verdana" w:eastAsia="Verdana" w:hAnsi="Verdana" w:cs="Verdana"/>
                <w:i/>
              </w:rPr>
              <w:t>compliance</w:t>
            </w:r>
            <w:proofErr w:type="spellEnd"/>
            <w:r>
              <w:rPr>
                <w:rFonts w:ascii="Verdana" w:eastAsia="Verdana" w:hAnsi="Verdana" w:cs="Verdana"/>
              </w:rPr>
              <w:t xml:space="preserve">): nie dotyczy </w:t>
            </w:r>
          </w:p>
          <w:p w14:paraId="784EB446" w14:textId="77777777" w:rsidR="00050B26" w:rsidRDefault="00AE31B5">
            <w:pPr>
              <w:spacing w:line="312" w:lineRule="auto"/>
              <w:rPr>
                <w:rFonts w:ascii="Verdana" w:eastAsia="Verdana" w:hAnsi="Verdana" w:cs="Verdana"/>
              </w:rPr>
            </w:pPr>
            <w:r>
              <w:rPr>
                <w:rFonts w:ascii="Verdana" w:eastAsia="Verdana" w:hAnsi="Verdana" w:cs="Verdana"/>
              </w:rPr>
              <w:t>Zakres czasowy (</w:t>
            </w:r>
            <w:proofErr w:type="spellStart"/>
            <w:r>
              <w:rPr>
                <w:rFonts w:ascii="Verdana" w:eastAsia="Verdana" w:hAnsi="Verdana" w:cs="Verdana"/>
                <w:i/>
              </w:rPr>
              <w:t>Timeline</w:t>
            </w:r>
            <w:proofErr w:type="spellEnd"/>
            <w:r>
              <w:rPr>
                <w:rFonts w:ascii="Verdana" w:eastAsia="Verdana" w:hAnsi="Verdana" w:cs="Verdana"/>
              </w:rPr>
              <w:t xml:space="preserve">): I kw. 2021 r. – II. kw. 2026 r. </w:t>
            </w:r>
          </w:p>
          <w:p w14:paraId="7E66DE08" w14:textId="77777777" w:rsidR="00050B26" w:rsidRDefault="00AE31B5">
            <w:pPr>
              <w:spacing w:line="312" w:lineRule="auto"/>
              <w:rPr>
                <w:rFonts w:ascii="Verdana" w:eastAsia="Verdana" w:hAnsi="Verdana" w:cs="Verdana"/>
              </w:rPr>
            </w:pPr>
            <w:r>
              <w:rPr>
                <w:rFonts w:ascii="Verdana" w:eastAsia="Verdana" w:hAnsi="Verdana" w:cs="Verdana"/>
              </w:rPr>
              <w:t xml:space="preserve">Koszty/koszt jednostkowy/sposób szacowania: 800 mln euro </w:t>
            </w:r>
          </w:p>
          <w:p w14:paraId="4B60DBCE" w14:textId="77777777" w:rsidR="00050B26" w:rsidRDefault="00AE31B5">
            <w:pPr>
              <w:spacing w:line="312" w:lineRule="auto"/>
              <w:rPr>
                <w:rFonts w:ascii="Verdana" w:eastAsia="Verdana" w:hAnsi="Verdana" w:cs="Verdana"/>
              </w:rPr>
            </w:pPr>
            <w:r>
              <w:rPr>
                <w:rFonts w:ascii="Verdana" w:eastAsia="Verdana" w:hAnsi="Verdana" w:cs="Verdana"/>
              </w:rPr>
              <w:t>Sposób realizacji inwestycji: nabór projektów w trybie konkursowym</w:t>
            </w:r>
          </w:p>
        </w:tc>
        <w:tc>
          <w:tcPr>
            <w:tcW w:w="6030" w:type="dxa"/>
          </w:tcPr>
          <w:p w14:paraId="5DDD5443" w14:textId="77777777" w:rsidR="00050B26" w:rsidRDefault="00AE31B5">
            <w:pPr>
              <w:spacing w:line="312" w:lineRule="auto"/>
              <w:rPr>
                <w:rFonts w:ascii="Verdana" w:eastAsia="Verdana" w:hAnsi="Verdana" w:cs="Verdana"/>
              </w:rPr>
            </w:pPr>
            <w:proofErr w:type="spellStart"/>
            <w:r>
              <w:rPr>
                <w:rFonts w:ascii="Verdana" w:eastAsia="Verdana" w:hAnsi="Verdana" w:cs="Verdana"/>
              </w:rPr>
              <w:t>jw</w:t>
            </w:r>
            <w:proofErr w:type="spellEnd"/>
          </w:p>
        </w:tc>
      </w:tr>
    </w:tbl>
    <w:p w14:paraId="1FC50A57" w14:textId="77777777" w:rsidR="00050B26" w:rsidRDefault="00050B26">
      <w:pPr>
        <w:spacing w:line="312" w:lineRule="auto"/>
      </w:pPr>
    </w:p>
    <w:sectPr w:rsidR="00050B26">
      <w:pgSz w:w="16834" w:h="11909" w:orient="landscape"/>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26"/>
    <w:rsid w:val="00050B26"/>
    <w:rsid w:val="00287D90"/>
    <w:rsid w:val="0036324F"/>
    <w:rsid w:val="00AE31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FC3EE"/>
  <w15:docId w15:val="{BBF88CF2-1EB1-4B6D-B9CC-89331469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4150</Words>
  <Characters>24905</Characters>
  <Application>Microsoft Office Word</Application>
  <DocSecurity>4</DocSecurity>
  <Lines>207</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Maciek Amicus</dc:creator>
  <cp:lastModifiedBy>Lange Ewa</cp:lastModifiedBy>
  <cp:revision>2</cp:revision>
  <dcterms:created xsi:type="dcterms:W3CDTF">2021-04-08T12:56:00Z</dcterms:created>
  <dcterms:modified xsi:type="dcterms:W3CDTF">2021-04-08T12:56:00Z</dcterms:modified>
</cp:coreProperties>
</file>