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286D84D3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D75828">
        <w:rPr>
          <w:rFonts w:eastAsia="Calibri"/>
          <w:b/>
          <w:bCs/>
          <w:sz w:val="24"/>
          <w:szCs w:val="24"/>
        </w:rPr>
        <w:t>6</w:t>
      </w:r>
    </w:p>
    <w:p w14:paraId="27387978" w14:textId="27403E31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E11E45" w:rsidRPr="00E11E45">
        <w:rPr>
          <w:rFonts w:eastAsia="Calibri"/>
          <w:b/>
          <w:bCs/>
          <w:sz w:val="24"/>
          <w:szCs w:val="24"/>
        </w:rPr>
        <w:t>Європейська програма продовольчої допомоги 2021-2027 – підпрограма 202</w:t>
      </w:r>
      <w:r w:rsidR="00D75828">
        <w:rPr>
          <w:rFonts w:eastAsia="Calibri"/>
          <w:b/>
          <w:bCs/>
          <w:sz w:val="24"/>
          <w:szCs w:val="24"/>
        </w:rPr>
        <w:t>6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74533E44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D75828">
        <w:rPr>
          <w:rFonts w:eastAsia="Calibri"/>
        </w:rPr>
        <w:t>300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lastRenderedPageBreak/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r w:rsidRPr="00F237CC">
        <w:rPr>
          <w:rFonts w:eastAsia="Calibri"/>
          <w:sz w:val="20"/>
          <w:szCs w:val="20"/>
        </w:rPr>
        <w:t>інші відповідно до статті 7 Закону про соціальну допомогу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r w:rsidR="00925CDC" w:rsidRPr="00925CDC">
        <w:rPr>
          <w:rFonts w:eastAsia="Calibri"/>
        </w:rPr>
        <w:t>Кількість молоді віком 18-29 років</w:t>
      </w:r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r w:rsidR="00AB1A43" w:rsidRPr="00AB1A43">
        <w:rPr>
          <w:rFonts w:eastAsia="Calibri"/>
        </w:rPr>
        <w:t>Кількість громадян третіх країн</w:t>
      </w:r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 w:rsidRPr="00AB1A43">
        <w:rPr>
          <w:rFonts w:eastAsia="Calibri"/>
        </w:rPr>
        <w:t>Кількість осіб іноземного походження та меншин</w:t>
      </w:r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(включаючи маргіналізовані громади, такі як роми)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pozosta</w:t>
      </w:r>
      <w:r w:rsidRPr="0069665E">
        <w:rPr>
          <w:rFonts w:eastAsia="Calibri"/>
          <w:lang w:val="ru-RU"/>
        </w:rPr>
        <w:t>ł</w:t>
      </w:r>
      <w:r w:rsidRPr="006475EF">
        <w:rPr>
          <w:rFonts w:eastAsia="Calibri"/>
        </w:rPr>
        <w:t>ych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lastRenderedPageBreak/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cz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onk</w:t>
      </w:r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dzia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aniach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 w:rsidRPr="006475EF">
        <w:rPr>
          <w:rFonts w:eastAsia="Calibri"/>
          <w:sz w:val="20"/>
          <w:szCs w:val="20"/>
        </w:rPr>
        <w:t>Nale</w:t>
      </w:r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wskaza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obj</w:t>
      </w:r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aniami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03E5F922" w:rsidR="006475EF" w:rsidRPr="00D7582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wa</w:t>
      </w:r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D75828" w:rsidRPr="00D75828">
        <w:rPr>
          <w:rFonts w:eastAsia="Calibri"/>
          <w:b/>
          <w:bCs/>
          <w:lang w:val="ru-RU"/>
        </w:rPr>
        <w:t>6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D75828" w:rsidRPr="00D75828">
        <w:rPr>
          <w:rFonts w:eastAsia="Calibri"/>
          <w:b/>
          <w:bCs/>
          <w:lang w:val="ru-RU"/>
        </w:rPr>
        <w:t>6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kt</w:t>
      </w:r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 xml:space="preserve"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</w:t>
      </w:r>
      <w:r w:rsidR="00E70348" w:rsidRPr="00E70348">
        <w:rPr>
          <w:lang w:val="uk-UA"/>
        </w:rPr>
        <w:lastRenderedPageBreak/>
        <w:t>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>Я заявляю, що мене повідомлено про те, що я маю право на доступ до своїх персональних даних та їх виправлення; подання письмової, вмотивованої вимоги про припинення обробки моїх персональних даних; заперечувати проти обробки моїх даних, а також проти того, що надання моїх персональних даних є необхідним для виконання завдання, що виконується в суспільних інтересах, покладених на адміністратора</w:t>
      </w:r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r w:rsidRPr="006475EF">
        <w:rPr>
          <w:rFonts w:eastAsia="Calibri"/>
          <w:b/>
          <w:bCs/>
        </w:rPr>
        <w:t>cej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66032B35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D75828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D75828">
        <w:rPr>
          <w:b/>
        </w:rPr>
        <w:t>3 030,00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</w:t>
      </w:r>
      <w:r w:rsidR="00D75828">
        <w:rPr>
          <w:b/>
        </w:rPr>
        <w:t> 469,00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r w:rsidR="007D65EA" w:rsidRPr="007D65EA">
        <w:rPr>
          <w:b/>
        </w:rPr>
        <w:t>Розмір доходу, який дає право на харчову допомогу в підпрограмі 202</w:t>
      </w:r>
      <w:r w:rsidR="00D75828">
        <w:rPr>
          <w:b/>
        </w:rPr>
        <w:t>6</w:t>
      </w:r>
      <w:r w:rsidR="007D65EA" w:rsidRPr="007D65EA">
        <w:rPr>
          <w:b/>
        </w:rPr>
        <w:t xml:space="preserve">, становить: </w:t>
      </w:r>
      <w:r w:rsidR="00D75828">
        <w:rPr>
          <w:b/>
        </w:rPr>
        <w:t>3 030,00</w:t>
      </w:r>
      <w:r w:rsidR="007D65EA" w:rsidRPr="007D65EA">
        <w:rPr>
          <w:b/>
        </w:rPr>
        <w:t xml:space="preserve"> злотих для самотньої особи та </w:t>
      </w:r>
      <w:r w:rsidR="00D75828">
        <w:rPr>
          <w:b/>
        </w:rPr>
        <w:t>2 469,00</w:t>
      </w:r>
      <w:r w:rsidR="007D65EA" w:rsidRPr="007D65EA">
        <w:rPr>
          <w:b/>
        </w:rPr>
        <w:t xml:space="preserve"> злотих для особи в сім’ї.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lastRenderedPageBreak/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Дохід включає, серед іншого: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трудовими договорами, договорами доручення та договорами про виконання конкретних робіт,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нерегулярну роботу,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сімейні допомоги та допомоги по догляду, за винятком одноразової допомоги,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аліменти,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винагороди судових виконавців у зв'язку з адміністративним провадженням, погашенням кредитних платежів або страхування, що утримуються (роботодавцем) із заробітної плати,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по безробіттю,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несільськогосподарської підприємницької діяльності,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дохід від фермерського господарства,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соціальні допомоги (постійні та періодичні допомоги),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сімейного майна (оренда та орендна плата),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на житло.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</w:t>
      </w: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446E24FD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27DBEE89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 обробки та правова основа обробки даних</w:t>
      </w:r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 xml:space="preserve">Обробка </w:t>
      </w:r>
      <w:r w:rsidR="00D20A27" w:rsidRPr="00D20A27">
        <w:rPr>
          <w:rFonts w:asciiTheme="minorHAnsi" w:hAnsiTheme="minorHAnsi" w:cstheme="minorHAnsi"/>
          <w:sz w:val="24"/>
          <w:szCs w:val="24"/>
        </w:rPr>
        <w:lastRenderedPageBreak/>
        <w:t>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>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r w:rsidR="00D20A27" w:rsidRPr="00D20A27">
        <w:rPr>
          <w:rFonts w:asciiTheme="minorHAnsi" w:hAnsiTheme="minorHAnsi" w:cstheme="minorHAnsi"/>
          <w:sz w:val="24"/>
          <w:szCs w:val="24"/>
        </w:rPr>
        <w:t>та 2 Закону від 12 березня 2004 р. про соціальну допомогу.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 даних або категорії одержувачів даних</w:t>
      </w:r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 зберігання даних</w:t>
      </w:r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Ваші дані зберігатимуться, доки не закінчиться зобов’язання щодо зберігання даних, що випливає з нормативних актів, тобто протягом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 суб'єктів даних</w:t>
      </w:r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 подати скаргу до контролюючого органу</w:t>
      </w:r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 про добровільність надання даних</w:t>
      </w:r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26D8DCB0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D75828">
        <w:t>3 030,00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</w:t>
      </w:r>
      <w:r w:rsidR="00D75828">
        <w:t> 469,00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D75828">
        <w:t>3</w:t>
      </w:r>
      <w:r w:rsidR="00F35450">
        <w:t xml:space="preserve"> </w:t>
      </w:r>
      <w:r w:rsidR="00D75828">
        <w:t>030</w:t>
      </w:r>
      <w:r w:rsidR="00925CDC">
        <w:t>,</w:t>
      </w:r>
      <w:r w:rsidR="00D75828">
        <w:t>00</w:t>
      </w:r>
      <w:r w:rsidR="004318B7" w:rsidRPr="00DA0344">
        <w:rPr>
          <w:lang w:val="ru-RU"/>
        </w:rPr>
        <w:t xml:space="preserve"> зл. Для самотньої особи та </w:t>
      </w:r>
      <w:r w:rsidR="00D75828">
        <w:t>2 469,00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Wpisa</w:t>
      </w:r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r>
        <w:t>osob</w:t>
      </w:r>
      <w:r w:rsidRPr="004318B7">
        <w:rPr>
          <w:lang w:val="ru-RU"/>
        </w:rPr>
        <w:t xml:space="preserve">ę </w:t>
      </w:r>
      <w:r>
        <w:t>sk</w:t>
      </w:r>
      <w:r w:rsidRPr="004318B7">
        <w:rPr>
          <w:lang w:val="ru-RU"/>
        </w:rPr>
        <w:t>ł</w:t>
      </w:r>
      <w:r>
        <w:t>adaj</w:t>
      </w:r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r>
        <w:t>wiadczenie</w:t>
      </w:r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7A415AA8" w:rsidR="00D039DE" w:rsidRDefault="00AB2B81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4D5" w:rsidRPr="007674D5">
      <w:rPr>
        <w:b/>
        <w:bCs/>
        <w:color w:val="FF0000"/>
        <w:sz w:val="28"/>
        <w:szCs w:val="28"/>
      </w:rPr>
      <w:t xml:space="preserve"> </w:t>
    </w:r>
    <w:r w:rsidR="007674D5"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7674D5">
      <w:rPr>
        <w:b/>
        <w:bCs/>
        <w:color w:val="FF0000"/>
        <w:sz w:val="28"/>
        <w:szCs w:val="28"/>
      </w:rPr>
      <w:t xml:space="preserve"> / </w:t>
    </w:r>
    <w:r w:rsidR="007674D5" w:rsidRPr="007674D5">
      <w:rPr>
        <w:b/>
        <w:bCs/>
        <w:color w:val="FF0000"/>
        <w:sz w:val="28"/>
        <w:szCs w:val="28"/>
      </w:rPr>
      <w:t>Зверніть увагу: цей шаблон призначений лише для кольорового друку. Для чорно-білих принтерів використовуйте доданий шаблон із логотипами MONOCOLOR!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07091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674D5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75828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52B-1587-44BF-836E-1AD72B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3187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4</cp:revision>
  <cp:lastPrinted>2019-02-15T08:29:00Z</cp:lastPrinted>
  <dcterms:created xsi:type="dcterms:W3CDTF">2025-02-26T06:00:00Z</dcterms:created>
  <dcterms:modified xsi:type="dcterms:W3CDTF">2026-02-25T09:02:00Z</dcterms:modified>
</cp:coreProperties>
</file>