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49E" w:rsidRDefault="00D83DAF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9A3FB0" w:rsidRDefault="00D83DAF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A3FB0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9A3FB0" w:rsidRDefault="00D83DAF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9A3FB0">
        <w:rPr>
          <w:rFonts w:asciiTheme="minorHAnsi" w:hAnsiTheme="minorHAnsi" w:cstheme="minorHAnsi"/>
          <w:sz w:val="24"/>
          <w:szCs w:val="24"/>
        </w:rPr>
        <w:t>15 lutego 2022 r.</w:t>
      </w:r>
      <w:bookmarkEnd w:id="0"/>
    </w:p>
    <w:p w:rsidR="007855EC" w:rsidRDefault="00D83DAF" w:rsidP="005F6E4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9A3FB0">
        <w:rPr>
          <w:rFonts w:asciiTheme="minorHAnsi" w:hAnsiTheme="minorHAnsi" w:cstheme="minorHAnsi"/>
          <w:b/>
          <w:sz w:val="24"/>
          <w:szCs w:val="24"/>
        </w:rPr>
        <w:t>w sprawie</w:t>
      </w:r>
    </w:p>
    <w:p w:rsidR="00061E2C" w:rsidRDefault="00D83DAF" w:rsidP="005F6E4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wyrażenia zgody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na zbycie z zasobu nieruchomości Skarbu Państwa</w:t>
      </w:r>
    </w:p>
    <w:p w:rsidR="00A819BA" w:rsidRPr="009A3FB0" w:rsidRDefault="00D83DAF" w:rsidP="005F6E4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nieruchomości położonej </w:t>
      </w:r>
      <w:r>
        <w:rPr>
          <w:rFonts w:asciiTheme="minorHAnsi" w:hAnsiTheme="minorHAnsi" w:cstheme="minorHAnsi"/>
          <w:b/>
          <w:sz w:val="24"/>
          <w:szCs w:val="24"/>
        </w:rPr>
        <w:t xml:space="preserve">w Ostrołęce przy 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>
        <w:rPr>
          <w:rFonts w:asciiTheme="minorHAnsi" w:hAnsiTheme="minorHAnsi" w:cstheme="minorHAnsi"/>
          <w:b/>
          <w:sz w:val="24"/>
          <w:szCs w:val="24"/>
        </w:rPr>
        <w:t xml:space="preserve">lei Solidarności </w:t>
      </w:r>
      <w:bookmarkEnd w:id="1"/>
    </w:p>
    <w:p w:rsidR="00061E2C" w:rsidRPr="009A3FB0" w:rsidRDefault="00D83DAF" w:rsidP="005F6E4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9A3FB0" w:rsidRDefault="00D83DAF" w:rsidP="005F6E49">
      <w:pPr>
        <w:spacing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podstawie art. 23 ust. 1 </w:t>
      </w:r>
      <w:r>
        <w:rPr>
          <w:rFonts w:asciiTheme="minorHAnsi" w:hAnsiTheme="minorHAnsi" w:cstheme="minorHAnsi"/>
          <w:sz w:val="24"/>
          <w:szCs w:val="24"/>
        </w:rPr>
        <w:t xml:space="preserve">pkt 7 </w:t>
      </w:r>
      <w:r>
        <w:rPr>
          <w:rFonts w:asciiTheme="minorHAnsi" w:hAnsiTheme="minorHAnsi" w:cstheme="minorHAnsi"/>
          <w:sz w:val="24"/>
          <w:szCs w:val="24"/>
        </w:rPr>
        <w:t xml:space="preserve">w </w:t>
      </w:r>
      <w:r>
        <w:rPr>
          <w:rFonts w:asciiTheme="minorHAnsi" w:hAnsiTheme="minorHAnsi" w:cstheme="minorHAnsi"/>
          <w:sz w:val="24"/>
          <w:szCs w:val="24"/>
        </w:rPr>
        <w:t xml:space="preserve">związku z art. 11 ust. 2 ustawy z dnia 21 sierpnia 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1997 r. o</w:t>
      </w:r>
      <w:r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gospodarce nieruchomościami </w:t>
      </w:r>
      <w:r>
        <w:rPr>
          <w:rFonts w:asciiTheme="minorHAnsi" w:hAnsiTheme="minorHAnsi" w:cstheme="minorHAnsi"/>
          <w:sz w:val="24"/>
          <w:szCs w:val="24"/>
        </w:rPr>
        <w:t>(Dz. U. z 2021 r. poz. 1899) zarządza się co następuje:</w:t>
      </w:r>
    </w:p>
    <w:p w:rsidR="00061E2C" w:rsidRPr="00227503" w:rsidRDefault="00D83DAF" w:rsidP="005F6E49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§ 1. </w:t>
      </w:r>
      <w:r w:rsidRPr="00227503">
        <w:rPr>
          <w:rFonts w:asciiTheme="minorHAnsi" w:hAnsiTheme="minorHAnsi" w:cstheme="minorHAnsi"/>
          <w:sz w:val="24"/>
          <w:szCs w:val="24"/>
        </w:rPr>
        <w:t xml:space="preserve">1. </w:t>
      </w:r>
      <w:r>
        <w:rPr>
          <w:rFonts w:asciiTheme="minorHAnsi" w:hAnsiTheme="minorHAnsi" w:cstheme="minorHAnsi"/>
          <w:sz w:val="24"/>
          <w:szCs w:val="24"/>
        </w:rPr>
        <w:t xml:space="preserve">Udzielam zgody </w:t>
      </w:r>
      <w:r>
        <w:rPr>
          <w:rFonts w:asciiTheme="minorHAnsi" w:hAnsiTheme="minorHAnsi" w:cstheme="minorHAnsi"/>
          <w:sz w:val="24"/>
          <w:szCs w:val="24"/>
        </w:rPr>
        <w:t>Prezydentowi Miasta Ostrołęk</w:t>
      </w: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na zbycie z zasobu nieruchomości Skarbu Państwa, nierucho</w:t>
      </w:r>
      <w:r>
        <w:rPr>
          <w:rFonts w:asciiTheme="minorHAnsi" w:hAnsiTheme="minorHAnsi" w:cstheme="minorHAnsi"/>
          <w:sz w:val="24"/>
          <w:szCs w:val="24"/>
        </w:rPr>
        <w:t xml:space="preserve">mości położonej w </w:t>
      </w:r>
      <w:r>
        <w:rPr>
          <w:rFonts w:asciiTheme="minorHAnsi" w:hAnsiTheme="minorHAnsi" w:cstheme="minorHAnsi"/>
          <w:sz w:val="24"/>
          <w:szCs w:val="24"/>
        </w:rPr>
        <w:t xml:space="preserve">Ostrołęce przy </w:t>
      </w:r>
      <w:r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lei Solidarności</w:t>
      </w:r>
      <w:r>
        <w:rPr>
          <w:rFonts w:asciiTheme="minorHAnsi" w:hAnsiTheme="minorHAnsi" w:cstheme="minorHAnsi"/>
          <w:sz w:val="24"/>
          <w:szCs w:val="24"/>
        </w:rPr>
        <w:t>, oznaczonej w</w:t>
      </w:r>
      <w:r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ewidencji gruntów i budynków jako działk</w:t>
      </w: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94788912"/>
      <w:r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40819/5</w:t>
      </w:r>
      <w:r>
        <w:rPr>
          <w:rFonts w:asciiTheme="minorHAnsi" w:hAnsiTheme="minorHAnsi" w:cstheme="minorHAnsi"/>
          <w:sz w:val="24"/>
          <w:szCs w:val="24"/>
        </w:rPr>
        <w:t xml:space="preserve"> o powierzchni 0,</w:t>
      </w:r>
      <w:r>
        <w:rPr>
          <w:rFonts w:asciiTheme="minorHAnsi" w:hAnsiTheme="minorHAnsi" w:cstheme="minorHAnsi"/>
          <w:sz w:val="24"/>
          <w:szCs w:val="24"/>
        </w:rPr>
        <w:t>0470</w:t>
      </w:r>
      <w:r>
        <w:rPr>
          <w:rFonts w:asciiTheme="minorHAnsi" w:hAnsiTheme="minorHAnsi" w:cstheme="minorHAnsi"/>
          <w:sz w:val="24"/>
          <w:szCs w:val="24"/>
        </w:rPr>
        <w:t xml:space="preserve"> ha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nr 40819/12 o</w:t>
      </w:r>
      <w:r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powierzchni 0,0012</w:t>
      </w:r>
      <w:r>
        <w:rPr>
          <w:rFonts w:asciiTheme="minorHAnsi" w:hAnsiTheme="minorHAnsi" w:cstheme="minorHAnsi"/>
          <w:sz w:val="24"/>
          <w:szCs w:val="24"/>
        </w:rPr>
        <w:t xml:space="preserve"> ha</w:t>
      </w:r>
      <w:r>
        <w:rPr>
          <w:rFonts w:asciiTheme="minorHAnsi" w:hAnsiTheme="minorHAnsi" w:cstheme="minorHAnsi"/>
          <w:sz w:val="24"/>
          <w:szCs w:val="24"/>
        </w:rPr>
        <w:t xml:space="preserve"> oraz </w:t>
      </w:r>
      <w:r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40819/13 o powierzchni 0,0110 ha,</w:t>
      </w:r>
      <w:r>
        <w:rPr>
          <w:rFonts w:asciiTheme="minorHAnsi" w:hAnsiTheme="minorHAnsi" w:cstheme="minorHAnsi"/>
          <w:sz w:val="24"/>
          <w:szCs w:val="24"/>
        </w:rPr>
        <w:t xml:space="preserve"> uregulowan</w:t>
      </w:r>
      <w:r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w księdze wieczystej Nr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OS1O/00006100/4</w:t>
      </w:r>
      <w:r>
        <w:rPr>
          <w:rFonts w:asciiTheme="minorHAnsi" w:hAnsiTheme="minorHAnsi" w:cstheme="minorHAnsi"/>
          <w:sz w:val="24"/>
          <w:szCs w:val="24"/>
        </w:rPr>
        <w:t>, prowadzonej przez Sąd Rejonowy w</w:t>
      </w:r>
      <w:r>
        <w:rPr>
          <w:rFonts w:asciiTheme="minorHAnsi" w:hAnsiTheme="minorHAnsi" w:cstheme="minorHAnsi"/>
          <w:sz w:val="24"/>
          <w:szCs w:val="24"/>
        </w:rPr>
        <w:t xml:space="preserve"> Ostrołęce 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w V</w:t>
      </w: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Wydziale Ksiąg Wieczystych.</w:t>
      </w:r>
    </w:p>
    <w:bookmarkEnd w:id="2"/>
    <w:p w:rsidR="00C257FC" w:rsidRDefault="00D83DAF" w:rsidP="005F6E49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. Zgoda na dokonanie czynności, o </w:t>
      </w:r>
      <w:r>
        <w:rPr>
          <w:rFonts w:asciiTheme="minorHAnsi" w:hAnsiTheme="minorHAnsi" w:cstheme="minorHAnsi"/>
          <w:sz w:val="24"/>
          <w:szCs w:val="24"/>
        </w:rPr>
        <w:t>k</w:t>
      </w:r>
      <w:r>
        <w:rPr>
          <w:rFonts w:asciiTheme="minorHAnsi" w:hAnsiTheme="minorHAnsi" w:cstheme="minorHAnsi"/>
          <w:sz w:val="24"/>
          <w:szCs w:val="24"/>
        </w:rPr>
        <w:t>tórej mowa w ust. 1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jest ważna do dnia 30 czerwca 2023 r. </w:t>
      </w:r>
    </w:p>
    <w:p w:rsidR="002B649E" w:rsidRDefault="00D83DAF" w:rsidP="005F6E49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F6E49">
        <w:rPr>
          <w:rFonts w:asciiTheme="minorHAnsi" w:hAnsiTheme="minorHAnsi" w:cstheme="minorHAnsi"/>
          <w:sz w:val="24"/>
          <w:szCs w:val="24"/>
        </w:rPr>
        <w:t>3.</w:t>
      </w:r>
      <w:r w:rsidRPr="005F6E4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Zbycie</w:t>
      </w:r>
      <w:r>
        <w:rPr>
          <w:rFonts w:asciiTheme="minorHAnsi" w:hAnsiTheme="minorHAnsi" w:cstheme="minorHAnsi"/>
          <w:sz w:val="24"/>
          <w:szCs w:val="24"/>
        </w:rPr>
        <w:t xml:space="preserve"> nieruchomości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o której mowa w ust. 1, nastąpi w drodze bezprzetargowej, zgodnie z art. 37 ust. 2 pkt 2 ustawy z dnia 21 sierpnia 1997 r. o gospodarce nieruchomościami.</w:t>
      </w:r>
      <w:r w:rsidRPr="0022750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B649E" w:rsidRPr="00227503" w:rsidRDefault="00D83DAF" w:rsidP="005F6E49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61E2C" w:rsidRDefault="00D83DAF" w:rsidP="005F6E49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color w:val="000000"/>
          <w:sz w:val="24"/>
          <w:szCs w:val="24"/>
          <w:lang w:bidi="pl-PL"/>
        </w:rPr>
      </w:pPr>
      <w:r w:rsidRPr="009A3FB0"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>§ 2</w:t>
      </w:r>
      <w:r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 xml:space="preserve">. </w:t>
      </w:r>
      <w:r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Wykonanie zarządzenia powierza się </w:t>
      </w:r>
      <w:r>
        <w:rPr>
          <w:rFonts w:asciiTheme="minorHAnsi" w:hAnsiTheme="minorHAnsi" w:cstheme="minorHAnsi"/>
          <w:color w:val="000000"/>
          <w:sz w:val="24"/>
          <w:szCs w:val="24"/>
          <w:lang w:bidi="pl-PL"/>
        </w:rPr>
        <w:t>Prezydentowi Miasta Ostrołę</w:t>
      </w:r>
      <w:r>
        <w:rPr>
          <w:rFonts w:asciiTheme="minorHAnsi" w:hAnsiTheme="minorHAnsi" w:cstheme="minorHAnsi"/>
          <w:color w:val="000000"/>
          <w:sz w:val="24"/>
          <w:szCs w:val="24"/>
          <w:lang w:bidi="pl-PL"/>
        </w:rPr>
        <w:t>ki</w:t>
      </w:r>
      <w:r>
        <w:rPr>
          <w:rFonts w:asciiTheme="minorHAnsi" w:hAnsiTheme="minorHAnsi" w:cstheme="minorHAnsi"/>
          <w:color w:val="000000"/>
          <w:sz w:val="24"/>
          <w:szCs w:val="24"/>
          <w:lang w:bidi="pl-PL"/>
        </w:rPr>
        <w:t>, wykonującemu zadanie z zakre</w:t>
      </w:r>
      <w:r>
        <w:rPr>
          <w:rFonts w:asciiTheme="minorHAnsi" w:hAnsiTheme="minorHAnsi" w:cstheme="minorHAnsi"/>
          <w:color w:val="000000"/>
          <w:sz w:val="24"/>
          <w:szCs w:val="24"/>
          <w:lang w:bidi="pl-PL"/>
        </w:rPr>
        <w:t>su administracji rządowej.</w:t>
      </w:r>
    </w:p>
    <w:p w:rsidR="00C661B0" w:rsidRDefault="00D83DAF" w:rsidP="005F6E49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color w:val="000000"/>
          <w:sz w:val="24"/>
          <w:szCs w:val="24"/>
          <w:lang w:bidi="pl-PL"/>
        </w:rPr>
      </w:pPr>
    </w:p>
    <w:p w:rsidR="00061E2C" w:rsidRPr="009A3FB0" w:rsidRDefault="00D83DAF" w:rsidP="005F6E49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 3</w:t>
      </w:r>
      <w:r w:rsidRPr="009A3FB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podpisania.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2B2B00" w:rsidRDefault="00D83DAF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D83DAF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3"/>
    </w:p>
    <w:p w:rsidR="00525B0C" w:rsidRDefault="00D83DAF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4"/>
    </w:p>
    <w:p w:rsidR="002B2B00" w:rsidRPr="00364AA2" w:rsidRDefault="00D83DAF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</w:p>
    <w:p w:rsidR="00061E2C" w:rsidRPr="00364AA2" w:rsidRDefault="00D83DAF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D83DAF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DAF" w:rsidRDefault="00D83DAF">
      <w:pPr>
        <w:spacing w:after="0" w:line="240" w:lineRule="auto"/>
      </w:pPr>
      <w:r>
        <w:separator/>
      </w:r>
    </w:p>
  </w:endnote>
  <w:endnote w:type="continuationSeparator" w:id="0">
    <w:p w:rsidR="00D83DAF" w:rsidRDefault="00D8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D83D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1E2C" w:rsidRDefault="00D83D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DAF" w:rsidRDefault="00D83DAF">
      <w:pPr>
        <w:spacing w:after="0" w:line="240" w:lineRule="auto"/>
      </w:pPr>
      <w:r>
        <w:separator/>
      </w:r>
    </w:p>
  </w:footnote>
  <w:footnote w:type="continuationSeparator" w:id="0">
    <w:p w:rsidR="00D83DAF" w:rsidRDefault="00D83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A0544980">
      <w:start w:val="1"/>
      <w:numFmt w:val="decimal"/>
      <w:lvlText w:val="%1)"/>
      <w:lvlJc w:val="left"/>
      <w:pPr>
        <w:ind w:left="1145" w:hanging="360"/>
      </w:pPr>
    </w:lvl>
    <w:lvl w:ilvl="1" w:tplc="18E08E22" w:tentative="1">
      <w:start w:val="1"/>
      <w:numFmt w:val="lowerLetter"/>
      <w:lvlText w:val="%2."/>
      <w:lvlJc w:val="left"/>
      <w:pPr>
        <w:ind w:left="1865" w:hanging="360"/>
      </w:pPr>
    </w:lvl>
    <w:lvl w:ilvl="2" w:tplc="2A4C1AF6" w:tentative="1">
      <w:start w:val="1"/>
      <w:numFmt w:val="lowerRoman"/>
      <w:lvlText w:val="%3."/>
      <w:lvlJc w:val="right"/>
      <w:pPr>
        <w:ind w:left="2585" w:hanging="180"/>
      </w:pPr>
    </w:lvl>
    <w:lvl w:ilvl="3" w:tplc="9244CA50" w:tentative="1">
      <w:start w:val="1"/>
      <w:numFmt w:val="decimal"/>
      <w:lvlText w:val="%4."/>
      <w:lvlJc w:val="left"/>
      <w:pPr>
        <w:ind w:left="3305" w:hanging="360"/>
      </w:pPr>
    </w:lvl>
    <w:lvl w:ilvl="4" w:tplc="0B9CB9D4" w:tentative="1">
      <w:start w:val="1"/>
      <w:numFmt w:val="lowerLetter"/>
      <w:lvlText w:val="%5."/>
      <w:lvlJc w:val="left"/>
      <w:pPr>
        <w:ind w:left="4025" w:hanging="360"/>
      </w:pPr>
    </w:lvl>
    <w:lvl w:ilvl="5" w:tplc="723A8398" w:tentative="1">
      <w:start w:val="1"/>
      <w:numFmt w:val="lowerRoman"/>
      <w:lvlText w:val="%6."/>
      <w:lvlJc w:val="right"/>
      <w:pPr>
        <w:ind w:left="4745" w:hanging="180"/>
      </w:pPr>
    </w:lvl>
    <w:lvl w:ilvl="6" w:tplc="CC685D0E" w:tentative="1">
      <w:start w:val="1"/>
      <w:numFmt w:val="decimal"/>
      <w:lvlText w:val="%7."/>
      <w:lvlJc w:val="left"/>
      <w:pPr>
        <w:ind w:left="5465" w:hanging="360"/>
      </w:pPr>
    </w:lvl>
    <w:lvl w:ilvl="7" w:tplc="394C9300" w:tentative="1">
      <w:start w:val="1"/>
      <w:numFmt w:val="lowerLetter"/>
      <w:lvlText w:val="%8."/>
      <w:lvlJc w:val="left"/>
      <w:pPr>
        <w:ind w:left="6185" w:hanging="360"/>
      </w:pPr>
    </w:lvl>
    <w:lvl w:ilvl="8" w:tplc="0B120B3C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68"/>
    <w:rsid w:val="00A36268"/>
    <w:rsid w:val="00D8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521C0-D315-4905-AA63-A664A403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Mirosław Antkiewicz</dc:creator>
  <cp:lastModifiedBy>Beata Darnowska</cp:lastModifiedBy>
  <cp:revision>2</cp:revision>
  <dcterms:created xsi:type="dcterms:W3CDTF">2022-02-16T08:25:00Z</dcterms:created>
  <dcterms:modified xsi:type="dcterms:W3CDTF">2022-02-16T08:25:00Z</dcterms:modified>
</cp:coreProperties>
</file>