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2CC9" w14:textId="77777777" w:rsidR="001A67D1" w:rsidRPr="003B29D5" w:rsidRDefault="001A67D1" w:rsidP="001A67D1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2A072C30" wp14:editId="70370686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479E" w14:textId="5901BB8F" w:rsidR="001A67D1" w:rsidRPr="001A67D1" w:rsidRDefault="001A67D1" w:rsidP="001A67D1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FA54760" w14:textId="77777777" w:rsidR="001A67D1" w:rsidRPr="001A67D1" w:rsidRDefault="001A67D1" w:rsidP="001A67D1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1A67D1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52AFF295" w14:textId="171266CB" w:rsidR="001A67D1" w:rsidRPr="001A67D1" w:rsidRDefault="001A67D1" w:rsidP="001A67D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A67D1">
        <w:rPr>
          <w:rFonts w:ascii="Arial" w:hAnsi="Arial" w:cs="Arial"/>
          <w:bCs/>
          <w:sz w:val="28"/>
          <w:szCs w:val="28"/>
        </w:rPr>
        <w:t>Warszawa,</w:t>
      </w:r>
      <w:r>
        <w:rPr>
          <w:rFonts w:ascii="Arial" w:hAnsi="Arial" w:cs="Arial"/>
          <w:bCs/>
          <w:sz w:val="28"/>
          <w:szCs w:val="28"/>
        </w:rPr>
        <w:t xml:space="preserve"> 23 </w:t>
      </w:r>
      <w:r w:rsidRPr="001A67D1">
        <w:rPr>
          <w:rFonts w:ascii="Arial" w:hAnsi="Arial" w:cs="Arial"/>
          <w:bCs/>
          <w:sz w:val="28"/>
          <w:szCs w:val="28"/>
        </w:rPr>
        <w:t>stycznia 2023 r.</w:t>
      </w:r>
    </w:p>
    <w:p w14:paraId="42FA2D9F" w14:textId="77777777" w:rsidR="001A67D1" w:rsidRPr="001A67D1" w:rsidRDefault="001A67D1" w:rsidP="001A67D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A67D1">
        <w:rPr>
          <w:rFonts w:ascii="Arial" w:hAnsi="Arial" w:cs="Arial"/>
          <w:bCs/>
          <w:sz w:val="28"/>
          <w:szCs w:val="28"/>
        </w:rPr>
        <w:t>Sygn. akt KR VI R 48/22</w:t>
      </w:r>
    </w:p>
    <w:p w14:paraId="12B51165" w14:textId="77777777" w:rsidR="001A67D1" w:rsidRPr="001A67D1" w:rsidRDefault="001A67D1" w:rsidP="001A67D1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hAnsi="Arial" w:cs="Arial"/>
          <w:bCs/>
          <w:sz w:val="28"/>
          <w:szCs w:val="28"/>
        </w:rPr>
        <w:t xml:space="preserve">DPA-VI.9130.23.2022 </w:t>
      </w:r>
      <w:r w:rsidRPr="001A67D1">
        <w:rPr>
          <w:rFonts w:ascii="Arial" w:hAnsi="Arial" w:cs="Arial"/>
          <w:bCs/>
          <w:sz w:val="28"/>
          <w:szCs w:val="28"/>
        </w:rPr>
        <w:tab/>
      </w:r>
      <w:r w:rsidRPr="001A67D1">
        <w:rPr>
          <w:rFonts w:ascii="Arial" w:hAnsi="Arial" w:cs="Arial"/>
          <w:bCs/>
          <w:sz w:val="28"/>
          <w:szCs w:val="28"/>
        </w:rPr>
        <w:tab/>
      </w:r>
    </w:p>
    <w:p w14:paraId="476900FE" w14:textId="26BB147E" w:rsidR="001A67D1" w:rsidRPr="001A67D1" w:rsidRDefault="001A67D1" w:rsidP="001A67D1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720DF4D2" w14:textId="77777777" w:rsidR="001A67D1" w:rsidRPr="001A67D1" w:rsidRDefault="001A67D1" w:rsidP="001A67D1">
      <w:pPr>
        <w:rPr>
          <w:rFonts w:eastAsia="Calibri"/>
          <w:lang w:eastAsia="en-US"/>
        </w:rPr>
      </w:pPr>
    </w:p>
    <w:p w14:paraId="24B9C9CF" w14:textId="608F3D55" w:rsidR="001A67D1" w:rsidRPr="001A67D1" w:rsidRDefault="001A67D1" w:rsidP="001A67D1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1A67D1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 U. z 2022 r. poz. 2000)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8 kwietnia 2019 r. nr 79/SD/2019, dotyczącej nieruchomości położonej w Warszawie przy ul. Pustelnickiej 4</w:t>
      </w:r>
      <w:r w:rsidRPr="001A67D1">
        <w:rPr>
          <w:rFonts w:ascii="Arial" w:hAnsi="Arial" w:cs="Arial"/>
          <w:bCs/>
          <w:sz w:val="28"/>
          <w:szCs w:val="28"/>
        </w:rPr>
        <w:t xml:space="preserve">, do dnia 23 marca 2023 r., </w:t>
      </w: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1A67D1">
        <w:rPr>
          <w:rFonts w:ascii="Arial" w:hAnsi="Arial" w:cs="Arial"/>
          <w:bCs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067FCD90" w14:textId="56CF9E21" w:rsidR="001A67D1" w:rsidRPr="001A67D1" w:rsidRDefault="001A67D1" w:rsidP="001A67D1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>Przewodniczący Komisji</w:t>
      </w:r>
    </w:p>
    <w:p w14:paraId="1543FE1D" w14:textId="2FDDE5ED" w:rsidR="001A67D1" w:rsidRPr="001A67D1" w:rsidRDefault="001A67D1" w:rsidP="001A67D1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6C784C2A" w14:textId="171BB4E9" w:rsidR="001A67D1" w:rsidRDefault="001A67D1" w:rsidP="001A67D1">
      <w:pPr>
        <w:pStyle w:val="Nagwek1"/>
        <w:rPr>
          <w:rFonts w:ascii="Arial" w:eastAsia="Calibri" w:hAnsi="Arial" w:cs="Arial"/>
          <w:color w:val="000000" w:themeColor="text1"/>
          <w:lang w:eastAsia="en-US"/>
        </w:rPr>
      </w:pPr>
      <w:r w:rsidRPr="001A67D1">
        <w:rPr>
          <w:rFonts w:ascii="Arial" w:eastAsia="Calibri" w:hAnsi="Arial" w:cs="Arial"/>
          <w:color w:val="000000" w:themeColor="text1"/>
          <w:lang w:eastAsia="en-US"/>
        </w:rPr>
        <w:t>Pouczenie:</w:t>
      </w:r>
    </w:p>
    <w:p w14:paraId="1CF81E85" w14:textId="77777777" w:rsidR="001A67D1" w:rsidRPr="001A67D1" w:rsidRDefault="001A67D1" w:rsidP="001A67D1">
      <w:pPr>
        <w:rPr>
          <w:rFonts w:eastAsia="Calibri"/>
          <w:lang w:eastAsia="en-US"/>
        </w:rPr>
      </w:pPr>
    </w:p>
    <w:p w14:paraId="5E0ED8D9" w14:textId="77777777" w:rsidR="001A67D1" w:rsidRPr="001A67D1" w:rsidRDefault="001A67D1" w:rsidP="001A67D1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7AA1E4C1" w14:textId="291F18B7" w:rsidR="001A67D1" w:rsidRPr="001A67D1" w:rsidRDefault="001A67D1" w:rsidP="001A67D1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2FD1BDD8" w14:textId="4DDABBE2" w:rsidR="001A67D1" w:rsidRPr="001A67D1" w:rsidRDefault="001A67D1" w:rsidP="001A67D1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1C6CD985" w14:textId="77777777" w:rsidR="001A67D1" w:rsidRPr="001A67D1" w:rsidRDefault="001A67D1" w:rsidP="001A67D1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16E172D3" w14:textId="7697FB32" w:rsidR="001A67D1" w:rsidRPr="001A67D1" w:rsidRDefault="001A67D1" w:rsidP="001A67D1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61FEC245" w14:textId="509EE288" w:rsidR="001A67D1" w:rsidRPr="001A67D1" w:rsidRDefault="001A67D1" w:rsidP="001A67D1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A67D1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056FC50F" w14:textId="77777777" w:rsidR="001A67D1" w:rsidRPr="001A67D1" w:rsidRDefault="001A67D1" w:rsidP="001A67D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BE78AD2" w14:textId="77777777" w:rsidR="001A67D1" w:rsidRPr="001A67D1" w:rsidRDefault="001A67D1" w:rsidP="001A67D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005A7A93" w14:textId="77777777" w:rsidR="00994608" w:rsidRPr="001A67D1" w:rsidRDefault="00994608" w:rsidP="001A67D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1A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6CF"/>
    <w:multiLevelType w:val="hybridMultilevel"/>
    <w:tmpl w:val="1A40835C"/>
    <w:lvl w:ilvl="0" w:tplc="F0825C3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25354"/>
    <w:multiLevelType w:val="hybridMultilevel"/>
    <w:tmpl w:val="1D689926"/>
    <w:lvl w:ilvl="0" w:tplc="52E6C0B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47F"/>
    <w:multiLevelType w:val="hybridMultilevel"/>
    <w:tmpl w:val="08D6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B4AE2"/>
    <w:multiLevelType w:val="hybridMultilevel"/>
    <w:tmpl w:val="08DA0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90309">
    <w:abstractNumId w:val="3"/>
  </w:num>
  <w:num w:numId="2" w16cid:durableId="2008093474">
    <w:abstractNumId w:val="1"/>
  </w:num>
  <w:num w:numId="3" w16cid:durableId="283970219">
    <w:abstractNumId w:val="2"/>
  </w:num>
  <w:num w:numId="4" w16cid:durableId="30339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D1"/>
    <w:rsid w:val="001A67D1"/>
    <w:rsid w:val="00247A15"/>
    <w:rsid w:val="002F0972"/>
    <w:rsid w:val="00314A81"/>
    <w:rsid w:val="00376BB0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E146"/>
  <w15:chartTrackingRefBased/>
  <w15:docId w15:val="{41A627DA-5728-4EB6-A91A-8D4E0E2F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7D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67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1A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n. terminu</dc:title>
  <dc:subject/>
  <dc:creator>Warchoł Marcin  (DPA)</dc:creator>
  <cp:keywords/>
  <dc:description/>
  <cp:lastModifiedBy>Warchoł Marcin  (DPA)</cp:lastModifiedBy>
  <cp:revision>1</cp:revision>
  <dcterms:created xsi:type="dcterms:W3CDTF">2023-01-24T14:38:00Z</dcterms:created>
  <dcterms:modified xsi:type="dcterms:W3CDTF">2023-01-24T14:42:00Z</dcterms:modified>
</cp:coreProperties>
</file>