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10" w:rsidRPr="00B55AC1" w:rsidRDefault="00AD5A10" w:rsidP="00B55AC1">
      <w:pPr>
        <w:jc w:val="center"/>
        <w:rPr>
          <w:rFonts w:ascii="Calibri" w:eastAsia="MS Mincho" w:hAnsi="Calibri"/>
          <w:b/>
          <w:lang w:eastAsia="de-DE"/>
        </w:rPr>
      </w:pPr>
      <w:r w:rsidRPr="00B55AC1">
        <w:rPr>
          <w:rFonts w:ascii="Calibri" w:eastAsia="MS Mincho" w:hAnsi="Calibri"/>
          <w:b/>
          <w:lang w:eastAsia="de-DE"/>
        </w:rPr>
        <w:t>Uchwała nr</w:t>
      </w:r>
      <w:r w:rsidR="003E2969" w:rsidRPr="00B55AC1">
        <w:rPr>
          <w:rFonts w:ascii="Calibri" w:eastAsia="MS Mincho" w:hAnsi="Calibri"/>
          <w:b/>
          <w:lang w:eastAsia="de-DE"/>
        </w:rPr>
        <w:t xml:space="preserve"> </w:t>
      </w:r>
      <w:r w:rsidR="00B55AC1">
        <w:rPr>
          <w:rFonts w:ascii="Calibri" w:eastAsia="MS Mincho" w:hAnsi="Calibri"/>
          <w:b/>
          <w:lang w:eastAsia="de-DE"/>
        </w:rPr>
        <w:t>36</w:t>
      </w:r>
    </w:p>
    <w:p w:rsidR="00AD5A10" w:rsidRPr="00B55AC1" w:rsidRDefault="00AD5A10" w:rsidP="00B55AC1">
      <w:pPr>
        <w:jc w:val="center"/>
        <w:rPr>
          <w:rFonts w:ascii="Calibri" w:eastAsia="MS Mincho" w:hAnsi="Calibri"/>
          <w:b/>
          <w:lang w:eastAsia="de-DE"/>
        </w:rPr>
      </w:pPr>
      <w:r w:rsidRPr="00B55AC1">
        <w:rPr>
          <w:rFonts w:ascii="Calibri" w:eastAsia="MS Mincho" w:hAnsi="Calibri"/>
          <w:b/>
          <w:lang w:eastAsia="de-DE"/>
        </w:rPr>
        <w:t>Rady Działalności Pożytku Publicznego</w:t>
      </w:r>
    </w:p>
    <w:p w:rsidR="00AD5A10" w:rsidRPr="00B55AC1" w:rsidRDefault="00AD5A10" w:rsidP="00B55AC1">
      <w:pPr>
        <w:jc w:val="center"/>
        <w:rPr>
          <w:rFonts w:ascii="Calibri" w:eastAsia="MS Mincho" w:hAnsi="Calibri"/>
          <w:b/>
          <w:lang w:eastAsia="de-DE"/>
        </w:rPr>
      </w:pPr>
      <w:r w:rsidRPr="00B55AC1">
        <w:rPr>
          <w:rFonts w:ascii="Calibri" w:eastAsia="MS Mincho" w:hAnsi="Calibri"/>
          <w:b/>
          <w:lang w:eastAsia="de-DE"/>
        </w:rPr>
        <w:t>z dnia</w:t>
      </w:r>
      <w:r w:rsidR="003E292F">
        <w:rPr>
          <w:rFonts w:ascii="Calibri" w:eastAsia="MS Mincho" w:hAnsi="Calibri"/>
          <w:b/>
          <w:lang w:eastAsia="de-DE"/>
        </w:rPr>
        <w:t xml:space="preserve"> </w:t>
      </w:r>
      <w:r w:rsidR="00FE1B6C" w:rsidRPr="00B55AC1">
        <w:rPr>
          <w:rFonts w:ascii="Calibri" w:eastAsia="MS Mincho" w:hAnsi="Calibri"/>
          <w:b/>
          <w:lang w:eastAsia="de-DE"/>
        </w:rPr>
        <w:t xml:space="preserve">23 </w:t>
      </w:r>
      <w:r w:rsidR="003E292F">
        <w:rPr>
          <w:rFonts w:ascii="Calibri" w:eastAsia="MS Mincho" w:hAnsi="Calibri"/>
          <w:b/>
          <w:lang w:eastAsia="de-DE"/>
        </w:rPr>
        <w:t>czerwca</w:t>
      </w:r>
      <w:r w:rsidR="00FE1B6C" w:rsidRPr="00B55AC1">
        <w:rPr>
          <w:rFonts w:ascii="Calibri" w:eastAsia="MS Mincho" w:hAnsi="Calibri"/>
          <w:b/>
          <w:lang w:eastAsia="de-DE"/>
        </w:rPr>
        <w:t xml:space="preserve"> </w:t>
      </w:r>
      <w:r w:rsidRPr="00B55AC1">
        <w:rPr>
          <w:rFonts w:ascii="Calibri" w:eastAsia="MS Mincho" w:hAnsi="Calibri"/>
          <w:b/>
          <w:lang w:eastAsia="de-DE"/>
        </w:rPr>
        <w:t>2016r.</w:t>
      </w:r>
    </w:p>
    <w:p w:rsidR="00AD5A10" w:rsidRPr="00B55AC1" w:rsidRDefault="00AD5A10" w:rsidP="00B55AC1">
      <w:pPr>
        <w:jc w:val="center"/>
        <w:rPr>
          <w:rFonts w:ascii="Calibri" w:eastAsia="MS Mincho" w:hAnsi="Calibri"/>
          <w:b/>
          <w:lang w:eastAsia="de-DE"/>
        </w:rPr>
      </w:pPr>
      <w:r w:rsidRPr="00B55AC1">
        <w:rPr>
          <w:rFonts w:ascii="Calibri" w:eastAsia="MS Mincho" w:hAnsi="Calibri"/>
          <w:b/>
          <w:lang w:eastAsia="de-DE"/>
        </w:rPr>
        <w:t xml:space="preserve">w sprawie </w:t>
      </w:r>
      <w:r w:rsidR="00FE1B6C" w:rsidRPr="00B55AC1">
        <w:rPr>
          <w:rFonts w:ascii="Calibri" w:eastAsia="MS Mincho" w:hAnsi="Calibri"/>
          <w:b/>
          <w:lang w:eastAsia="de-DE"/>
        </w:rPr>
        <w:t>projektu r</w:t>
      </w:r>
      <w:r w:rsidR="00552BF6" w:rsidRPr="00B55AC1">
        <w:rPr>
          <w:rFonts w:ascii="Calibri" w:eastAsia="MS Mincho" w:hAnsi="Calibri"/>
          <w:b/>
          <w:lang w:eastAsia="de-DE"/>
        </w:rPr>
        <w:t>ozporządzenia Ministra Rolnictwa i Rozwoju Wsi w sprawie szczegółowych warunków i trybu przyznawania oraz wypłaty pomocy finansowej na operacje typu „Gospodarka wodno-ściekowa” w ramach poddziałania „Wsparcie inwestycji związanych z tworzeniem, ulepszaniem lub rozbudową wszystkich rodzajów małej infrastruktury, w tym inwestycji w energię odnawialną i w oszczędzanie energii ob</w:t>
      </w:r>
      <w:r w:rsidR="00B55AC1" w:rsidRPr="00B55AC1">
        <w:rPr>
          <w:rFonts w:ascii="Calibri" w:eastAsia="MS Mincho" w:hAnsi="Calibri"/>
          <w:b/>
          <w:lang w:eastAsia="de-DE"/>
        </w:rPr>
        <w:t>jętych Programem Rozwoju Obszaró</w:t>
      </w:r>
      <w:r w:rsidR="00552BF6" w:rsidRPr="00B55AC1">
        <w:rPr>
          <w:rFonts w:ascii="Calibri" w:eastAsia="MS Mincho" w:hAnsi="Calibri"/>
          <w:b/>
          <w:lang w:eastAsia="de-DE"/>
        </w:rPr>
        <w:t>w Wiejskich na lata 20l4-2020</w:t>
      </w:r>
    </w:p>
    <w:p w:rsidR="00FA2911" w:rsidRPr="00B55AC1" w:rsidRDefault="00FA2911" w:rsidP="00303646">
      <w:pPr>
        <w:spacing w:line="360" w:lineRule="auto"/>
        <w:jc w:val="both"/>
        <w:rPr>
          <w:rFonts w:ascii="Calibri" w:eastAsia="MS Mincho" w:hAnsi="Calibri"/>
          <w:b/>
          <w:lang w:eastAsia="de-DE"/>
        </w:rPr>
      </w:pPr>
    </w:p>
    <w:p w:rsidR="005E51A5" w:rsidRPr="00B55AC1" w:rsidRDefault="00AD5A10" w:rsidP="00B55AC1">
      <w:pPr>
        <w:jc w:val="both"/>
        <w:rPr>
          <w:rFonts w:asciiTheme="minorHAnsi" w:eastAsia="MS Mincho" w:hAnsiTheme="minorHAnsi"/>
          <w:szCs w:val="22"/>
          <w:lang w:eastAsia="de-DE"/>
        </w:rPr>
      </w:pPr>
      <w:r w:rsidRPr="00B55AC1">
        <w:rPr>
          <w:rFonts w:asciiTheme="minorHAnsi" w:eastAsia="MS Mincho" w:hAnsiTheme="minorHAnsi"/>
          <w:szCs w:val="22"/>
          <w:lang w:eastAsia="de-DE"/>
        </w:rPr>
        <w:t xml:space="preserve"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(Dz. U. 2010 nr 234, poz. 1536), uchwala się stanowisko Rady Działalności Pożytku Publicznego </w:t>
      </w:r>
      <w:r w:rsidR="005E51A5" w:rsidRPr="00B55AC1">
        <w:rPr>
          <w:rFonts w:asciiTheme="minorHAnsi" w:eastAsia="MS Mincho" w:hAnsiTheme="minorHAnsi"/>
          <w:szCs w:val="22"/>
          <w:lang w:eastAsia="de-DE"/>
        </w:rPr>
        <w:t xml:space="preserve">w sprawie </w:t>
      </w:r>
      <w:r w:rsidR="00FE1B6C" w:rsidRPr="00B55AC1">
        <w:rPr>
          <w:rFonts w:asciiTheme="minorHAnsi" w:eastAsia="MS Mincho" w:hAnsiTheme="minorHAnsi"/>
          <w:szCs w:val="22"/>
          <w:lang w:eastAsia="de-DE"/>
        </w:rPr>
        <w:t>projektu r</w:t>
      </w:r>
      <w:r w:rsidR="00552BF6" w:rsidRPr="00B55AC1">
        <w:rPr>
          <w:rFonts w:asciiTheme="minorHAnsi" w:eastAsia="MS Mincho" w:hAnsiTheme="minorHAnsi"/>
          <w:szCs w:val="22"/>
          <w:lang w:eastAsia="de-DE"/>
        </w:rPr>
        <w:t>ozporządzenia Ministra Rolnictwa i Rozwoju Wsi w sprawie szczegółowych warunków i trybu przyznawania oraz wypłaty pomocy finansowej na operacje typu „Gospodarka wodno-ściekowa” w ramach poddziałania „Wsparcie inwestycji związanych z tworzeniem, ulepszaniem lub rozbudową wszystkich rodzajów małej infrastruktury, w tym inwestycji w energię odnawialną i w oszczędzanie energii objętych Programem Rozwoju Obszar6w Wiejskich na lata20l4-2020.</w:t>
      </w:r>
    </w:p>
    <w:p w:rsidR="00B305FC" w:rsidRPr="00303646" w:rsidRDefault="00B305FC" w:rsidP="00303646">
      <w:pPr>
        <w:spacing w:line="360" w:lineRule="auto"/>
        <w:jc w:val="both"/>
        <w:rPr>
          <w:rFonts w:ascii="Garamond" w:hAnsi="Garamond" w:cs="Arial"/>
        </w:rPr>
      </w:pPr>
    </w:p>
    <w:p w:rsidR="00AD5A10" w:rsidRDefault="00AD5A10" w:rsidP="00B55AC1">
      <w:pPr>
        <w:spacing w:before="240"/>
        <w:jc w:val="center"/>
        <w:rPr>
          <w:rFonts w:ascii="Calibri" w:eastAsia="MS Mincho" w:hAnsi="Calibri"/>
          <w:lang w:eastAsia="de-DE"/>
        </w:rPr>
      </w:pPr>
      <w:r w:rsidRPr="00B55AC1">
        <w:rPr>
          <w:rFonts w:ascii="Calibri" w:eastAsia="MS Mincho" w:hAnsi="Calibri"/>
          <w:lang w:eastAsia="de-DE"/>
        </w:rPr>
        <w:t>§ 1</w:t>
      </w:r>
    </w:p>
    <w:p w:rsidR="00B55AC1" w:rsidRPr="00B55AC1" w:rsidRDefault="00B55AC1" w:rsidP="00B55AC1">
      <w:pPr>
        <w:jc w:val="center"/>
        <w:rPr>
          <w:rFonts w:ascii="Calibri" w:eastAsia="MS Mincho" w:hAnsi="Calibri"/>
          <w:lang w:eastAsia="de-DE"/>
        </w:rPr>
      </w:pPr>
    </w:p>
    <w:p w:rsidR="00FE1B6C" w:rsidRPr="00B55AC1" w:rsidRDefault="00FE1B6C" w:rsidP="00B55AC1">
      <w:pPr>
        <w:jc w:val="both"/>
        <w:rPr>
          <w:rFonts w:ascii="Calibri" w:eastAsia="MS Mincho" w:hAnsi="Calibri"/>
          <w:lang w:eastAsia="de-DE"/>
        </w:rPr>
      </w:pPr>
      <w:r w:rsidRPr="00B55AC1">
        <w:rPr>
          <w:rFonts w:ascii="Calibri" w:eastAsia="MS Mincho" w:hAnsi="Calibri"/>
          <w:lang w:eastAsia="de-DE"/>
        </w:rPr>
        <w:t xml:space="preserve">Rada Działalności Pożytku Publicznego pozytywnie ocenia przedstawiony przez Ministra Rolnictwa i Rozwoju Wsi projekt rozporządzenia Ministra Rolnictwa i Rozwoju Wsi w sprawie </w:t>
      </w:r>
      <w:r w:rsidR="00552BF6" w:rsidRPr="00B55AC1">
        <w:rPr>
          <w:rFonts w:ascii="Calibri" w:eastAsia="MS Mincho" w:hAnsi="Calibri"/>
          <w:lang w:eastAsia="de-DE"/>
        </w:rPr>
        <w:t>szczegółowych warunków i trybu przyznawania oraz wypłaty pomocy finansowej na operacje typu „Gospodarka wodno-ściekowa” w ramach poddziałania „Wsparcie inwestycji związanych z tworzeniem, ulepszaniem lub rozbudową wszystkich rodzajów małej infrastruktury, w tym inwestycji w energię odnawialną i w oszczędzanie energii objętych Programem Rozwoju Obszar6w Wiejskich na lata20l4-2020</w:t>
      </w:r>
      <w:r w:rsidRPr="00B55AC1">
        <w:rPr>
          <w:rFonts w:ascii="Calibri" w:eastAsia="MS Mincho" w:hAnsi="Calibri"/>
          <w:lang w:eastAsia="de-DE"/>
        </w:rPr>
        <w:t>, po uwzględnieniu uwagi zapisanej w § 2.</w:t>
      </w:r>
    </w:p>
    <w:p w:rsidR="00FE1B6C" w:rsidRDefault="00FE1B6C" w:rsidP="00552BF6">
      <w:pPr>
        <w:pStyle w:val="Tekstpodstawowy"/>
        <w:spacing w:line="360" w:lineRule="auto"/>
        <w:rPr>
          <w:rFonts w:ascii="Garamond" w:hAnsi="Garamond"/>
        </w:rPr>
      </w:pPr>
    </w:p>
    <w:p w:rsidR="00AD5A10" w:rsidRDefault="00AD5A10" w:rsidP="00B55AC1">
      <w:pPr>
        <w:jc w:val="center"/>
        <w:rPr>
          <w:rFonts w:ascii="Calibri" w:eastAsia="MS Mincho" w:hAnsi="Calibri"/>
          <w:lang w:eastAsia="de-DE"/>
        </w:rPr>
      </w:pPr>
      <w:r w:rsidRPr="00B55AC1">
        <w:rPr>
          <w:rFonts w:ascii="Calibri" w:eastAsia="MS Mincho" w:hAnsi="Calibri"/>
          <w:lang w:eastAsia="de-DE"/>
        </w:rPr>
        <w:t>§ 2</w:t>
      </w:r>
    </w:p>
    <w:p w:rsidR="00B55AC1" w:rsidRPr="00B55AC1" w:rsidRDefault="00B55AC1" w:rsidP="00B55AC1">
      <w:pPr>
        <w:jc w:val="center"/>
        <w:rPr>
          <w:rFonts w:ascii="Calibri" w:eastAsia="MS Mincho" w:hAnsi="Calibri"/>
          <w:lang w:eastAsia="de-DE"/>
        </w:rPr>
      </w:pPr>
    </w:p>
    <w:p w:rsidR="00FE1B6C" w:rsidRPr="00B55AC1" w:rsidRDefault="00FE1B6C" w:rsidP="00B55AC1">
      <w:pPr>
        <w:jc w:val="both"/>
        <w:rPr>
          <w:rFonts w:ascii="Calibri" w:eastAsia="MS Mincho" w:hAnsi="Calibri"/>
          <w:lang w:eastAsia="de-DE"/>
        </w:rPr>
      </w:pPr>
      <w:r w:rsidRPr="00B55AC1">
        <w:rPr>
          <w:rFonts w:ascii="Calibri" w:eastAsia="MS Mincho" w:hAnsi="Calibri"/>
          <w:lang w:eastAsia="de-DE"/>
        </w:rPr>
        <w:t>Rada Działalności Pożytku Publicznego postuluje uwzględnienie następującej uwagi:</w:t>
      </w:r>
      <w:bookmarkStart w:id="0" w:name="_GoBack"/>
      <w:bookmarkEnd w:id="0"/>
    </w:p>
    <w:p w:rsidR="001B22A5" w:rsidRPr="00B55AC1" w:rsidRDefault="00552BF6" w:rsidP="00B55AC1">
      <w:pPr>
        <w:jc w:val="both"/>
        <w:rPr>
          <w:rFonts w:ascii="Calibri" w:eastAsia="MS Mincho" w:hAnsi="Calibri"/>
          <w:lang w:eastAsia="de-DE"/>
        </w:rPr>
      </w:pPr>
      <w:r w:rsidRPr="00B55AC1">
        <w:rPr>
          <w:rFonts w:ascii="Calibri" w:eastAsia="MS Mincho" w:hAnsi="Calibri"/>
          <w:lang w:eastAsia="de-DE"/>
        </w:rPr>
        <w:t>doprecyzowania wymaga pojęcie „sprzęt nieużywany”.</w:t>
      </w:r>
    </w:p>
    <w:p w:rsidR="00B55AC1" w:rsidRDefault="00B55AC1" w:rsidP="00B55AC1">
      <w:pPr>
        <w:jc w:val="center"/>
        <w:rPr>
          <w:rFonts w:ascii="Calibri" w:eastAsia="MS Mincho" w:hAnsi="Calibri"/>
          <w:lang w:eastAsia="de-DE"/>
        </w:rPr>
      </w:pPr>
    </w:p>
    <w:p w:rsidR="00FE1B6C" w:rsidRDefault="00FE1B6C" w:rsidP="00B55AC1">
      <w:pPr>
        <w:jc w:val="center"/>
        <w:rPr>
          <w:rFonts w:ascii="Calibri" w:eastAsia="MS Mincho" w:hAnsi="Calibri"/>
          <w:lang w:eastAsia="de-DE"/>
        </w:rPr>
      </w:pPr>
      <w:r w:rsidRPr="00B55AC1">
        <w:rPr>
          <w:rFonts w:ascii="Calibri" w:eastAsia="MS Mincho" w:hAnsi="Calibri"/>
          <w:lang w:eastAsia="de-DE"/>
        </w:rPr>
        <w:t>§ 3</w:t>
      </w:r>
    </w:p>
    <w:p w:rsidR="00B55AC1" w:rsidRPr="00B55AC1" w:rsidRDefault="00B55AC1" w:rsidP="00B55AC1">
      <w:pPr>
        <w:jc w:val="center"/>
        <w:rPr>
          <w:rFonts w:ascii="Calibri" w:eastAsia="MS Mincho" w:hAnsi="Calibri"/>
          <w:lang w:eastAsia="de-DE"/>
        </w:rPr>
      </w:pPr>
    </w:p>
    <w:p w:rsidR="00FE1B6C" w:rsidRPr="00B55AC1" w:rsidRDefault="00FE1B6C" w:rsidP="00B55AC1">
      <w:pPr>
        <w:jc w:val="both"/>
        <w:rPr>
          <w:rFonts w:ascii="Calibri" w:eastAsia="MS Mincho" w:hAnsi="Calibri"/>
          <w:lang w:eastAsia="de-DE"/>
        </w:rPr>
      </w:pPr>
      <w:r w:rsidRPr="00B55AC1">
        <w:rPr>
          <w:rFonts w:ascii="Calibri" w:eastAsia="MS Mincho" w:hAnsi="Calibri"/>
          <w:lang w:eastAsia="de-DE"/>
        </w:rPr>
        <w:t xml:space="preserve">Uchwała wchodzi w życie z dniem podjęcia. </w:t>
      </w:r>
    </w:p>
    <w:p w:rsidR="00FE1B6C" w:rsidRPr="00303646" w:rsidRDefault="00FE1B6C" w:rsidP="00303646">
      <w:pPr>
        <w:spacing w:after="160" w:line="360" w:lineRule="auto"/>
        <w:jc w:val="both"/>
        <w:rPr>
          <w:rFonts w:ascii="Garamond" w:hAnsi="Garamond"/>
          <w:iCs/>
          <w:sz w:val="22"/>
          <w:szCs w:val="22"/>
        </w:rPr>
      </w:pPr>
    </w:p>
    <w:sectPr w:rsidR="00FE1B6C" w:rsidRPr="00303646" w:rsidSect="00F00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4730"/>
    <w:multiLevelType w:val="hybridMultilevel"/>
    <w:tmpl w:val="61DCA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21E84"/>
    <w:multiLevelType w:val="hybridMultilevel"/>
    <w:tmpl w:val="C2B66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06155"/>
    <w:multiLevelType w:val="hybridMultilevel"/>
    <w:tmpl w:val="8BC47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5A10"/>
    <w:rsid w:val="000C7029"/>
    <w:rsid w:val="00171596"/>
    <w:rsid w:val="001B22A5"/>
    <w:rsid w:val="002033B0"/>
    <w:rsid w:val="00303646"/>
    <w:rsid w:val="003E292F"/>
    <w:rsid w:val="003E2969"/>
    <w:rsid w:val="00544A2E"/>
    <w:rsid w:val="00552BF6"/>
    <w:rsid w:val="005E51A5"/>
    <w:rsid w:val="00865817"/>
    <w:rsid w:val="00AD5A10"/>
    <w:rsid w:val="00B305FC"/>
    <w:rsid w:val="00B54FF6"/>
    <w:rsid w:val="00B55AC1"/>
    <w:rsid w:val="00D81E67"/>
    <w:rsid w:val="00F0087C"/>
    <w:rsid w:val="00F42EFE"/>
    <w:rsid w:val="00FA2911"/>
    <w:rsid w:val="00FE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36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Bernardeta_Pyrka</cp:lastModifiedBy>
  <cp:revision>3</cp:revision>
  <dcterms:created xsi:type="dcterms:W3CDTF">2016-06-23T09:20:00Z</dcterms:created>
  <dcterms:modified xsi:type="dcterms:W3CDTF">2016-06-23T09:25:00Z</dcterms:modified>
</cp:coreProperties>
</file>