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14F137" w14:textId="20E923EF" w:rsidR="00477F1B" w:rsidRPr="00464B44" w:rsidRDefault="00477F1B" w:rsidP="00464B44">
      <w:pPr>
        <w:pStyle w:val="Tekstpodstawowy"/>
        <w:jc w:val="left"/>
        <w:rPr>
          <w:rFonts w:asciiTheme="minorHAnsi" w:hAnsiTheme="minorHAnsi" w:cstheme="minorHAnsi"/>
          <w:szCs w:val="24"/>
        </w:rPr>
      </w:pPr>
      <w:r w:rsidRPr="00464B44">
        <w:rPr>
          <w:rFonts w:asciiTheme="minorHAnsi" w:hAnsiTheme="minorHAnsi" w:cstheme="minorHAnsi"/>
          <w:szCs w:val="24"/>
        </w:rPr>
        <w:t xml:space="preserve">ZARZĄDZENIE NR </w:t>
      </w:r>
      <w:r w:rsidR="00464B44" w:rsidRPr="00464B44">
        <w:rPr>
          <w:rFonts w:asciiTheme="minorHAnsi" w:hAnsiTheme="minorHAnsi" w:cstheme="minorHAnsi"/>
          <w:szCs w:val="24"/>
        </w:rPr>
        <w:t>14</w:t>
      </w:r>
      <w:r w:rsidRPr="00464B44">
        <w:rPr>
          <w:rFonts w:asciiTheme="minorHAnsi" w:hAnsiTheme="minorHAnsi" w:cstheme="minorHAnsi"/>
          <w:szCs w:val="24"/>
        </w:rPr>
        <w:t>/202</w:t>
      </w:r>
      <w:r w:rsidR="00874FB5" w:rsidRPr="00464B44">
        <w:rPr>
          <w:rFonts w:asciiTheme="minorHAnsi" w:hAnsiTheme="minorHAnsi" w:cstheme="minorHAnsi"/>
          <w:szCs w:val="24"/>
        </w:rPr>
        <w:t>6</w:t>
      </w:r>
    </w:p>
    <w:p w14:paraId="1276A772" w14:textId="77777777" w:rsidR="00477F1B" w:rsidRPr="00464B44" w:rsidRDefault="00477F1B" w:rsidP="00464B44">
      <w:pPr>
        <w:pStyle w:val="Tekstpodstawowy"/>
        <w:jc w:val="left"/>
        <w:rPr>
          <w:rFonts w:asciiTheme="minorHAnsi" w:hAnsiTheme="minorHAnsi" w:cstheme="minorHAnsi"/>
          <w:szCs w:val="24"/>
        </w:rPr>
      </w:pPr>
    </w:p>
    <w:p w14:paraId="6D02796F" w14:textId="77777777" w:rsidR="00477F1B" w:rsidRPr="00464B44" w:rsidRDefault="00477F1B" w:rsidP="00464B44">
      <w:pPr>
        <w:pStyle w:val="Tekstpodstawowy"/>
        <w:jc w:val="left"/>
        <w:rPr>
          <w:rFonts w:asciiTheme="minorHAnsi" w:hAnsiTheme="minorHAnsi" w:cstheme="minorHAnsi"/>
          <w:szCs w:val="24"/>
        </w:rPr>
      </w:pPr>
      <w:r w:rsidRPr="00464B44">
        <w:rPr>
          <w:rFonts w:asciiTheme="minorHAnsi" w:hAnsiTheme="minorHAnsi" w:cstheme="minorHAnsi"/>
          <w:szCs w:val="24"/>
        </w:rPr>
        <w:t>Regionalnego Dyrektora Ochrony Środowiska w Kielcach</w:t>
      </w:r>
    </w:p>
    <w:p w14:paraId="12F979EF" w14:textId="2286F8CB" w:rsidR="00477F1B" w:rsidRPr="00464B44" w:rsidRDefault="00477F1B" w:rsidP="00464B44">
      <w:pPr>
        <w:pStyle w:val="Tekstpodstawowy"/>
        <w:jc w:val="left"/>
        <w:rPr>
          <w:rFonts w:asciiTheme="minorHAnsi" w:hAnsiTheme="minorHAnsi" w:cstheme="minorHAnsi"/>
          <w:szCs w:val="24"/>
        </w:rPr>
      </w:pPr>
      <w:r w:rsidRPr="00464B44">
        <w:rPr>
          <w:rFonts w:asciiTheme="minorHAnsi" w:hAnsiTheme="minorHAnsi" w:cstheme="minorHAnsi"/>
          <w:szCs w:val="24"/>
        </w:rPr>
        <w:t xml:space="preserve">z dnia  </w:t>
      </w:r>
      <w:r w:rsidR="00464B44" w:rsidRPr="00464B44">
        <w:rPr>
          <w:rFonts w:asciiTheme="minorHAnsi" w:hAnsiTheme="minorHAnsi" w:cstheme="minorHAnsi"/>
          <w:szCs w:val="24"/>
        </w:rPr>
        <w:t>17 sierpnia</w:t>
      </w:r>
      <w:r w:rsidRPr="00464B44">
        <w:rPr>
          <w:rFonts w:asciiTheme="minorHAnsi" w:hAnsiTheme="minorHAnsi" w:cstheme="minorHAnsi"/>
          <w:szCs w:val="24"/>
        </w:rPr>
        <w:t xml:space="preserve"> 202</w:t>
      </w:r>
      <w:r w:rsidR="00874FB5" w:rsidRPr="00464B44">
        <w:rPr>
          <w:rFonts w:asciiTheme="minorHAnsi" w:hAnsiTheme="minorHAnsi" w:cstheme="minorHAnsi"/>
          <w:szCs w:val="24"/>
        </w:rPr>
        <w:t>6</w:t>
      </w:r>
      <w:r w:rsidRPr="00464B44">
        <w:rPr>
          <w:rFonts w:asciiTheme="minorHAnsi" w:hAnsiTheme="minorHAnsi" w:cstheme="minorHAnsi"/>
          <w:szCs w:val="24"/>
        </w:rPr>
        <w:t xml:space="preserve"> r.</w:t>
      </w:r>
    </w:p>
    <w:p w14:paraId="07C77ACD" w14:textId="77777777" w:rsidR="00477F1B" w:rsidRPr="00464B44" w:rsidRDefault="00477F1B" w:rsidP="00464B44">
      <w:pPr>
        <w:pStyle w:val="Tekstpodstawowy"/>
        <w:jc w:val="left"/>
        <w:rPr>
          <w:rFonts w:asciiTheme="minorHAnsi" w:hAnsiTheme="minorHAnsi" w:cstheme="minorHAnsi"/>
          <w:b w:val="0"/>
          <w:szCs w:val="24"/>
        </w:rPr>
      </w:pPr>
    </w:p>
    <w:p w14:paraId="54F3E925" w14:textId="07D935FC" w:rsidR="00477F1B" w:rsidRPr="00464B44" w:rsidRDefault="00477F1B" w:rsidP="00464B44">
      <w:pPr>
        <w:pStyle w:val="Tekstpodstawowy"/>
        <w:spacing w:line="276" w:lineRule="auto"/>
        <w:jc w:val="left"/>
        <w:rPr>
          <w:rFonts w:asciiTheme="minorHAnsi" w:hAnsiTheme="minorHAnsi" w:cstheme="minorHAnsi"/>
          <w:bCs/>
          <w:szCs w:val="24"/>
        </w:rPr>
      </w:pPr>
      <w:r w:rsidRPr="00464B44">
        <w:rPr>
          <w:rFonts w:asciiTheme="minorHAnsi" w:hAnsiTheme="minorHAnsi" w:cstheme="minorHAnsi"/>
          <w:bCs/>
          <w:szCs w:val="24"/>
        </w:rPr>
        <w:t xml:space="preserve">w sprawie </w:t>
      </w:r>
      <w:r w:rsidR="00D93678" w:rsidRPr="00464B44">
        <w:rPr>
          <w:rFonts w:asciiTheme="minorHAnsi" w:hAnsiTheme="minorHAnsi" w:cstheme="minorHAnsi"/>
          <w:bCs/>
          <w:szCs w:val="24"/>
        </w:rPr>
        <w:t>wyznaczenia szlaków</w:t>
      </w:r>
      <w:r w:rsidRPr="00464B44">
        <w:rPr>
          <w:rFonts w:asciiTheme="minorHAnsi" w:hAnsiTheme="minorHAnsi" w:cstheme="minorHAnsi"/>
          <w:bCs/>
          <w:szCs w:val="24"/>
        </w:rPr>
        <w:t xml:space="preserve"> </w:t>
      </w:r>
      <w:r w:rsidR="00874FB5" w:rsidRPr="00464B44">
        <w:rPr>
          <w:rFonts w:asciiTheme="minorHAnsi" w:hAnsiTheme="minorHAnsi" w:cstheme="minorHAnsi"/>
          <w:bCs/>
          <w:szCs w:val="24"/>
        </w:rPr>
        <w:t xml:space="preserve">ruchu </w:t>
      </w:r>
      <w:r w:rsidRPr="00464B44">
        <w:rPr>
          <w:rFonts w:asciiTheme="minorHAnsi" w:hAnsiTheme="minorHAnsi" w:cstheme="minorHAnsi"/>
          <w:bCs/>
          <w:szCs w:val="24"/>
        </w:rPr>
        <w:t xml:space="preserve">pieszego w rezerwacie przyrody </w:t>
      </w:r>
      <w:r w:rsidR="00874FB5" w:rsidRPr="00464B44">
        <w:rPr>
          <w:rFonts w:asciiTheme="minorHAnsi" w:hAnsiTheme="minorHAnsi" w:cstheme="minorHAnsi"/>
          <w:bCs/>
          <w:szCs w:val="24"/>
        </w:rPr>
        <w:t>Zapadnie Doły</w:t>
      </w:r>
    </w:p>
    <w:p w14:paraId="2C440629" w14:textId="77777777" w:rsidR="00477F1B" w:rsidRPr="00464B44" w:rsidRDefault="00477F1B" w:rsidP="00464B44">
      <w:pPr>
        <w:pStyle w:val="Tekstpodstawowy"/>
        <w:spacing w:line="276" w:lineRule="auto"/>
        <w:jc w:val="left"/>
        <w:rPr>
          <w:rFonts w:asciiTheme="minorHAnsi" w:hAnsiTheme="minorHAnsi" w:cstheme="minorHAnsi"/>
          <w:b w:val="0"/>
          <w:szCs w:val="24"/>
        </w:rPr>
      </w:pPr>
    </w:p>
    <w:p w14:paraId="48AD24F1" w14:textId="345381A6" w:rsidR="00477F1B" w:rsidRPr="00464B44" w:rsidRDefault="00477F1B" w:rsidP="00464B44">
      <w:pPr>
        <w:shd w:val="clear" w:color="auto" w:fill="FFFFFF"/>
        <w:tabs>
          <w:tab w:val="left" w:pos="709"/>
        </w:tabs>
        <w:spacing w:line="276" w:lineRule="auto"/>
        <w:ind w:right="29"/>
        <w:rPr>
          <w:rFonts w:asciiTheme="minorHAnsi" w:hAnsiTheme="minorHAnsi" w:cstheme="minorHAnsi"/>
          <w:sz w:val="24"/>
          <w:szCs w:val="24"/>
        </w:rPr>
      </w:pPr>
      <w:bookmarkStart w:id="0" w:name="_Hlk163149382"/>
      <w:r w:rsidRPr="00464B44">
        <w:rPr>
          <w:rFonts w:asciiTheme="minorHAnsi" w:hAnsiTheme="minorHAnsi" w:cstheme="minorHAnsi"/>
          <w:sz w:val="24"/>
          <w:szCs w:val="24"/>
        </w:rPr>
        <w:t xml:space="preserve">Na podstawie art. 15 ust. 1 pkt 15 ustawy z dnia 16 kwietnia 2004 r. o ochronie przyrody </w:t>
      </w:r>
      <w:r w:rsidR="00ED1BF6" w:rsidRPr="00464B44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="00C76943" w:rsidRPr="00464B44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="00C76943" w:rsidRPr="00464B44">
        <w:rPr>
          <w:rFonts w:asciiTheme="minorHAnsi" w:hAnsiTheme="minorHAnsi" w:cstheme="minorHAnsi"/>
          <w:sz w:val="24"/>
          <w:szCs w:val="24"/>
        </w:rPr>
        <w:t>. </w:t>
      </w:r>
      <w:r w:rsidR="000B51B3" w:rsidRPr="00464B44">
        <w:rPr>
          <w:rFonts w:asciiTheme="minorHAnsi" w:hAnsiTheme="minorHAnsi" w:cstheme="minorHAnsi"/>
          <w:sz w:val="24"/>
          <w:szCs w:val="24"/>
        </w:rPr>
        <w:t>Dz. </w:t>
      </w:r>
      <w:r w:rsidR="00473E08" w:rsidRPr="00464B44">
        <w:rPr>
          <w:rFonts w:asciiTheme="minorHAnsi" w:hAnsiTheme="minorHAnsi" w:cstheme="minorHAnsi"/>
          <w:sz w:val="24"/>
          <w:szCs w:val="24"/>
        </w:rPr>
        <w:t>U. z 2026</w:t>
      </w:r>
      <w:r w:rsidR="000B51B3" w:rsidRPr="00464B44">
        <w:rPr>
          <w:rFonts w:asciiTheme="minorHAnsi" w:hAnsiTheme="minorHAnsi" w:cstheme="minorHAnsi"/>
          <w:sz w:val="24"/>
          <w:szCs w:val="24"/>
        </w:rPr>
        <w:t xml:space="preserve"> r. poz. 1</w:t>
      </w:r>
      <w:r w:rsidR="00473E08" w:rsidRPr="00464B44">
        <w:rPr>
          <w:rFonts w:asciiTheme="minorHAnsi" w:hAnsiTheme="minorHAnsi" w:cstheme="minorHAnsi"/>
          <w:sz w:val="24"/>
          <w:szCs w:val="24"/>
        </w:rPr>
        <w:t>3</w:t>
      </w:r>
      <w:r w:rsidR="0053190E" w:rsidRPr="00464B44">
        <w:rPr>
          <w:rFonts w:asciiTheme="minorHAnsi" w:hAnsiTheme="minorHAnsi" w:cstheme="minorHAnsi"/>
          <w:sz w:val="24"/>
          <w:szCs w:val="24"/>
        </w:rPr>
        <w:t xml:space="preserve"> ze zm.</w:t>
      </w:r>
      <w:r w:rsidR="00473E08" w:rsidRPr="00464B44">
        <w:rPr>
          <w:rFonts w:asciiTheme="minorHAnsi" w:hAnsiTheme="minorHAnsi" w:cstheme="minorHAnsi"/>
          <w:sz w:val="24"/>
          <w:szCs w:val="24"/>
        </w:rPr>
        <w:t>)</w:t>
      </w:r>
      <w:r w:rsidR="00ED1BF6" w:rsidRPr="00464B44">
        <w:rPr>
          <w:rFonts w:asciiTheme="minorHAnsi" w:hAnsiTheme="minorHAnsi" w:cstheme="minorHAnsi"/>
          <w:sz w:val="24"/>
          <w:szCs w:val="24"/>
        </w:rPr>
        <w:t xml:space="preserve"> </w:t>
      </w:r>
      <w:r w:rsidRPr="00464B44">
        <w:rPr>
          <w:rFonts w:asciiTheme="minorHAnsi" w:hAnsiTheme="minorHAnsi" w:cstheme="minorHAnsi"/>
          <w:sz w:val="24"/>
          <w:szCs w:val="24"/>
        </w:rPr>
        <w:t>zarządza się, co następuje:</w:t>
      </w:r>
    </w:p>
    <w:bookmarkEnd w:id="0"/>
    <w:p w14:paraId="356F076B" w14:textId="77777777" w:rsidR="00477F1B" w:rsidRPr="00464B44" w:rsidRDefault="00477F1B" w:rsidP="00464B44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F7C73DA" w14:textId="3B37508D" w:rsidR="00477F1B" w:rsidRPr="00464B44" w:rsidRDefault="00477F1B" w:rsidP="00464B44">
      <w:p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464B44">
        <w:rPr>
          <w:rFonts w:asciiTheme="minorHAnsi" w:hAnsiTheme="minorHAnsi" w:cstheme="minorHAnsi"/>
          <w:b/>
          <w:bCs/>
          <w:sz w:val="24"/>
          <w:szCs w:val="24"/>
        </w:rPr>
        <w:t>§ 1.1.</w:t>
      </w:r>
      <w:r w:rsidRPr="00464B44">
        <w:rPr>
          <w:rFonts w:asciiTheme="minorHAnsi" w:hAnsiTheme="minorHAnsi" w:cstheme="minorHAnsi"/>
          <w:sz w:val="24"/>
          <w:szCs w:val="24"/>
        </w:rPr>
        <w:t xml:space="preserve"> Wyznacza się szlak</w:t>
      </w:r>
      <w:r w:rsidR="004C1207" w:rsidRPr="00464B44">
        <w:rPr>
          <w:rFonts w:asciiTheme="minorHAnsi" w:hAnsiTheme="minorHAnsi" w:cstheme="minorHAnsi"/>
          <w:sz w:val="24"/>
          <w:szCs w:val="24"/>
        </w:rPr>
        <w:t>i</w:t>
      </w:r>
      <w:r w:rsidRPr="00464B44">
        <w:rPr>
          <w:rFonts w:asciiTheme="minorHAnsi" w:hAnsiTheme="minorHAnsi" w:cstheme="minorHAnsi"/>
          <w:sz w:val="24"/>
          <w:szCs w:val="24"/>
        </w:rPr>
        <w:t xml:space="preserve"> ruchu pieszego w rezerwacie przyrody </w:t>
      </w:r>
      <w:r w:rsidR="00874FB5" w:rsidRPr="00464B44">
        <w:rPr>
          <w:rFonts w:asciiTheme="minorHAnsi" w:hAnsiTheme="minorHAnsi" w:cstheme="minorHAnsi"/>
          <w:bCs/>
          <w:sz w:val="24"/>
          <w:szCs w:val="24"/>
        </w:rPr>
        <w:t>Zapadnie Doły</w:t>
      </w:r>
      <w:r w:rsidRPr="00464B44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475662F" w14:textId="77777777" w:rsidR="00477F1B" w:rsidRPr="00464B44" w:rsidRDefault="00477F1B" w:rsidP="00464B44">
      <w:p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</w:p>
    <w:p w14:paraId="06DDF9CF" w14:textId="4E1D8D96" w:rsidR="00477F1B" w:rsidRPr="00464B44" w:rsidRDefault="00477F1B" w:rsidP="00464B44">
      <w:pPr>
        <w:tabs>
          <w:tab w:val="left" w:pos="709"/>
        </w:tabs>
        <w:spacing w:line="276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464B44">
        <w:rPr>
          <w:rFonts w:asciiTheme="minorHAnsi" w:hAnsiTheme="minorHAnsi" w:cstheme="minorHAnsi"/>
          <w:b/>
          <w:bCs/>
          <w:sz w:val="24"/>
          <w:szCs w:val="24"/>
        </w:rPr>
        <w:t>2.</w:t>
      </w:r>
      <w:r w:rsidRPr="00464B44">
        <w:rPr>
          <w:rFonts w:asciiTheme="minorHAnsi" w:hAnsiTheme="minorHAnsi" w:cstheme="minorHAnsi"/>
          <w:bCs/>
          <w:sz w:val="24"/>
          <w:szCs w:val="24"/>
        </w:rPr>
        <w:t xml:space="preserve"> Przebieg </w:t>
      </w:r>
      <w:r w:rsidR="004C1207" w:rsidRPr="00464B44">
        <w:rPr>
          <w:rFonts w:asciiTheme="minorHAnsi" w:hAnsiTheme="minorHAnsi" w:cstheme="minorHAnsi"/>
          <w:bCs/>
          <w:sz w:val="24"/>
          <w:szCs w:val="24"/>
        </w:rPr>
        <w:t>szlaków</w:t>
      </w:r>
      <w:r w:rsidRPr="00464B44">
        <w:rPr>
          <w:rFonts w:asciiTheme="minorHAnsi" w:hAnsiTheme="minorHAnsi" w:cstheme="minorHAnsi"/>
          <w:bCs/>
          <w:sz w:val="24"/>
          <w:szCs w:val="24"/>
        </w:rPr>
        <w:t xml:space="preserve"> ruchu pieszego na terenie rezerwatu określa załącznik do niniejszego zarządzenia. </w:t>
      </w:r>
    </w:p>
    <w:p w14:paraId="0CC540C9" w14:textId="77777777" w:rsidR="00477F1B" w:rsidRPr="00464B44" w:rsidRDefault="00477F1B" w:rsidP="00464B44">
      <w:p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bCs/>
          <w:sz w:val="24"/>
          <w:szCs w:val="24"/>
        </w:rPr>
      </w:pPr>
    </w:p>
    <w:p w14:paraId="0653168C" w14:textId="77777777" w:rsidR="00477F1B" w:rsidRPr="00464B44" w:rsidRDefault="00477F1B" w:rsidP="00464B44">
      <w:pPr>
        <w:pStyle w:val="Tekstpodstawowy"/>
        <w:spacing w:line="276" w:lineRule="auto"/>
        <w:jc w:val="left"/>
        <w:rPr>
          <w:rFonts w:asciiTheme="minorHAnsi" w:hAnsiTheme="minorHAnsi" w:cstheme="minorHAnsi"/>
          <w:b w:val="0"/>
          <w:bCs/>
          <w:szCs w:val="24"/>
        </w:rPr>
      </w:pPr>
      <w:r w:rsidRPr="00464B44">
        <w:rPr>
          <w:rFonts w:asciiTheme="minorHAnsi" w:hAnsiTheme="minorHAnsi" w:cstheme="minorHAnsi"/>
          <w:szCs w:val="24"/>
        </w:rPr>
        <w:t>§  2.</w:t>
      </w:r>
      <w:r w:rsidRPr="00464B44">
        <w:rPr>
          <w:rFonts w:asciiTheme="minorHAnsi" w:hAnsiTheme="minorHAnsi" w:cstheme="minorHAnsi"/>
          <w:b w:val="0"/>
          <w:szCs w:val="24"/>
        </w:rPr>
        <w:t xml:space="preserve"> </w:t>
      </w:r>
      <w:r w:rsidRPr="00464B44">
        <w:rPr>
          <w:rFonts w:asciiTheme="minorHAnsi" w:hAnsiTheme="minorHAnsi" w:cstheme="minorHAnsi"/>
          <w:b w:val="0"/>
          <w:bCs/>
          <w:szCs w:val="24"/>
        </w:rPr>
        <w:t>Zarządzenie wchodzi w życie z dniem podpisania.</w:t>
      </w:r>
    </w:p>
    <w:p w14:paraId="3C949CD3" w14:textId="77777777" w:rsidR="007514C9" w:rsidRPr="00464B44" w:rsidRDefault="007514C9" w:rsidP="00464B44">
      <w:pPr>
        <w:rPr>
          <w:rFonts w:asciiTheme="minorHAnsi" w:hAnsiTheme="minorHAnsi" w:cstheme="minorHAnsi"/>
          <w:sz w:val="24"/>
          <w:szCs w:val="24"/>
        </w:rPr>
      </w:pPr>
    </w:p>
    <w:p w14:paraId="2C512BB0" w14:textId="77777777" w:rsidR="007514C9" w:rsidRPr="00464B44" w:rsidRDefault="007514C9" w:rsidP="00464B44">
      <w:pPr>
        <w:widowControl w:val="0"/>
        <w:shd w:val="clear" w:color="auto" w:fill="FFFFFF"/>
        <w:autoSpaceDE w:val="0"/>
        <w:autoSpaceDN w:val="0"/>
        <w:adjustRightInd w:val="0"/>
        <w:ind w:firstLine="720"/>
        <w:rPr>
          <w:rFonts w:asciiTheme="minorHAnsi" w:hAnsiTheme="minorHAnsi" w:cstheme="minorHAnsi"/>
          <w:sz w:val="24"/>
          <w:szCs w:val="24"/>
        </w:rPr>
      </w:pPr>
    </w:p>
    <w:p w14:paraId="4105BB08" w14:textId="77777777" w:rsidR="007514C9" w:rsidRPr="00464B44" w:rsidRDefault="007514C9" w:rsidP="00464B44">
      <w:pPr>
        <w:pStyle w:val="Tekstpodstawowy"/>
        <w:jc w:val="left"/>
        <w:rPr>
          <w:rFonts w:asciiTheme="minorHAnsi" w:hAnsiTheme="minorHAnsi" w:cstheme="minorHAnsi"/>
          <w:szCs w:val="24"/>
        </w:rPr>
      </w:pPr>
    </w:p>
    <w:p w14:paraId="13E4EF4F" w14:textId="77777777" w:rsidR="007514C9" w:rsidRPr="00464B44" w:rsidRDefault="007514C9" w:rsidP="00464B44">
      <w:pPr>
        <w:pStyle w:val="Tekstpodstawowy"/>
        <w:jc w:val="left"/>
        <w:rPr>
          <w:rFonts w:asciiTheme="minorHAnsi" w:hAnsiTheme="minorHAnsi" w:cstheme="minorHAnsi"/>
          <w:b w:val="0"/>
          <w:bCs/>
          <w:szCs w:val="24"/>
        </w:rPr>
      </w:pPr>
    </w:p>
    <w:p w14:paraId="50BD7587" w14:textId="77777777" w:rsidR="007514C9" w:rsidRPr="00464B44" w:rsidRDefault="007514C9" w:rsidP="00464B44">
      <w:pPr>
        <w:rPr>
          <w:rFonts w:asciiTheme="minorHAnsi" w:hAnsiTheme="minorHAnsi" w:cstheme="minorHAnsi"/>
          <w:sz w:val="24"/>
          <w:szCs w:val="24"/>
        </w:rPr>
      </w:pPr>
    </w:p>
    <w:p w14:paraId="240B4E46" w14:textId="77777777" w:rsidR="00464B44" w:rsidRPr="00464B44" w:rsidRDefault="00464B44" w:rsidP="00464B44">
      <w:pPr>
        <w:ind w:right="203"/>
        <w:rPr>
          <w:rFonts w:asciiTheme="minorHAnsi" w:hAnsiTheme="minorHAnsi" w:cstheme="minorHAnsi"/>
          <w:sz w:val="24"/>
          <w:szCs w:val="24"/>
        </w:rPr>
      </w:pPr>
      <w:r w:rsidRPr="00464B44">
        <w:rPr>
          <w:rFonts w:asciiTheme="minorHAnsi" w:hAnsiTheme="minorHAnsi" w:cstheme="minorHAnsi"/>
          <w:sz w:val="24"/>
          <w:szCs w:val="24"/>
        </w:rPr>
        <w:t xml:space="preserve">Regionalny Dyrektor Ochrony Środowiska w Kielcach </w:t>
      </w:r>
    </w:p>
    <w:p w14:paraId="60C69511" w14:textId="77777777" w:rsidR="00464B44" w:rsidRPr="00464B44" w:rsidRDefault="00464B44" w:rsidP="00464B44">
      <w:pPr>
        <w:ind w:right="203"/>
        <w:rPr>
          <w:rFonts w:asciiTheme="minorHAnsi" w:hAnsiTheme="minorHAnsi" w:cstheme="minorHAnsi"/>
          <w:sz w:val="24"/>
          <w:szCs w:val="24"/>
        </w:rPr>
      </w:pPr>
      <w:r w:rsidRPr="00464B44">
        <w:rPr>
          <w:rFonts w:asciiTheme="minorHAnsi" w:hAnsiTheme="minorHAnsi" w:cstheme="minorHAnsi"/>
          <w:sz w:val="24"/>
          <w:szCs w:val="24"/>
        </w:rPr>
        <w:t>Iwona Kędzierska-Gębska</w:t>
      </w:r>
    </w:p>
    <w:p w14:paraId="4B423997" w14:textId="77777777" w:rsidR="007514C9" w:rsidRPr="00464B44" w:rsidRDefault="007514C9" w:rsidP="00464B44">
      <w:pPr>
        <w:rPr>
          <w:rFonts w:asciiTheme="minorHAnsi" w:hAnsiTheme="minorHAnsi" w:cstheme="minorHAnsi"/>
          <w:sz w:val="24"/>
          <w:szCs w:val="24"/>
        </w:rPr>
        <w:sectPr w:rsidR="007514C9" w:rsidRPr="00464B44" w:rsidSect="00312DDB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777E54" w14:textId="2FF2FBFC" w:rsidR="00BA14B9" w:rsidRPr="00464B44" w:rsidRDefault="00BA14B9" w:rsidP="00464B44">
      <w:pPr>
        <w:pStyle w:val="Standard"/>
        <w:ind w:left="5103"/>
        <w:rPr>
          <w:rFonts w:asciiTheme="minorHAnsi" w:hAnsiTheme="minorHAnsi" w:cstheme="minorHAnsi"/>
        </w:rPr>
      </w:pPr>
      <w:r w:rsidRPr="00464B44">
        <w:rPr>
          <w:rFonts w:asciiTheme="minorHAnsi" w:hAnsiTheme="minorHAnsi" w:cstheme="minorHAnsi"/>
        </w:rPr>
        <w:lastRenderedPageBreak/>
        <w:t xml:space="preserve">Załącznik do zarządzenia Nr </w:t>
      </w:r>
      <w:r w:rsidR="00464B44" w:rsidRPr="00464B44">
        <w:rPr>
          <w:rFonts w:asciiTheme="minorHAnsi" w:hAnsiTheme="minorHAnsi" w:cstheme="minorHAnsi"/>
        </w:rPr>
        <w:t>14</w:t>
      </w:r>
      <w:r w:rsidRPr="00464B44">
        <w:rPr>
          <w:rFonts w:asciiTheme="minorHAnsi" w:hAnsiTheme="minorHAnsi" w:cstheme="minorHAnsi"/>
        </w:rPr>
        <w:t xml:space="preserve"> /2026 z dnia </w:t>
      </w:r>
      <w:r w:rsidR="00464B44" w:rsidRPr="00464B44">
        <w:rPr>
          <w:rFonts w:asciiTheme="minorHAnsi" w:hAnsiTheme="minorHAnsi" w:cstheme="minorHAnsi"/>
        </w:rPr>
        <w:t>17 sierpnia</w:t>
      </w:r>
      <w:r w:rsidRPr="00464B44">
        <w:rPr>
          <w:rFonts w:asciiTheme="minorHAnsi" w:hAnsiTheme="minorHAnsi" w:cstheme="minorHAnsi"/>
        </w:rPr>
        <w:t xml:space="preserve"> 2026 r. Regionalnego Dyrektora Ochrony Środowiska w</w:t>
      </w:r>
      <w:r w:rsidR="008F783A" w:rsidRPr="00464B44">
        <w:rPr>
          <w:rFonts w:asciiTheme="minorHAnsi" w:hAnsiTheme="minorHAnsi" w:cstheme="minorHAnsi"/>
        </w:rPr>
        <w:t> </w:t>
      </w:r>
      <w:r w:rsidRPr="00464B44">
        <w:rPr>
          <w:rFonts w:asciiTheme="minorHAnsi" w:hAnsiTheme="minorHAnsi" w:cstheme="minorHAnsi"/>
        </w:rPr>
        <w:t>Kielcach w s</w:t>
      </w:r>
      <w:r w:rsidR="00D93678" w:rsidRPr="00464B44">
        <w:rPr>
          <w:rFonts w:asciiTheme="minorHAnsi" w:hAnsiTheme="minorHAnsi" w:cstheme="minorHAnsi"/>
        </w:rPr>
        <w:t>prawie wyznaczenia szlaków</w:t>
      </w:r>
      <w:r w:rsidRPr="00464B44">
        <w:rPr>
          <w:rFonts w:asciiTheme="minorHAnsi" w:hAnsiTheme="minorHAnsi" w:cstheme="minorHAnsi"/>
        </w:rPr>
        <w:t xml:space="preserve"> ruchu pieszego w rezerwacie przyrody </w:t>
      </w:r>
      <w:r w:rsidRPr="00464B44">
        <w:rPr>
          <w:rFonts w:asciiTheme="minorHAnsi" w:hAnsiTheme="minorHAnsi" w:cstheme="minorHAnsi"/>
          <w:bCs/>
        </w:rPr>
        <w:t>Zapadnie Doły</w:t>
      </w:r>
    </w:p>
    <w:p w14:paraId="4136468A" w14:textId="77777777" w:rsidR="00BA14B9" w:rsidRPr="00464B44" w:rsidRDefault="00BA14B9" w:rsidP="00464B44">
      <w:pPr>
        <w:pStyle w:val="Standard"/>
        <w:rPr>
          <w:rFonts w:asciiTheme="minorHAnsi" w:hAnsiTheme="minorHAnsi" w:cstheme="minorHAnsi"/>
        </w:rPr>
      </w:pPr>
      <w:r w:rsidRPr="00464B44">
        <w:rPr>
          <w:rFonts w:asciiTheme="minorHAnsi" w:hAnsiTheme="minorHAnsi" w:cstheme="minorHAnsi"/>
        </w:rPr>
        <w:t xml:space="preserve">  </w:t>
      </w:r>
    </w:p>
    <w:p w14:paraId="5A3CF6CB" w14:textId="38E68D31" w:rsidR="00BA14B9" w:rsidRPr="00464B44" w:rsidRDefault="004C1207" w:rsidP="00464B44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464B44">
        <w:rPr>
          <w:rFonts w:asciiTheme="minorHAnsi" w:hAnsiTheme="minorHAnsi" w:cstheme="minorHAnsi"/>
          <w:szCs w:val="24"/>
        </w:rPr>
        <w:t>Przebieg szlaków</w:t>
      </w:r>
      <w:r w:rsidR="00BA14B9" w:rsidRPr="00464B44">
        <w:rPr>
          <w:rFonts w:asciiTheme="minorHAnsi" w:hAnsiTheme="minorHAnsi" w:cstheme="minorHAnsi"/>
          <w:szCs w:val="24"/>
        </w:rPr>
        <w:t xml:space="preserve"> ruchu pieszego na terenie rezerwatu </w:t>
      </w:r>
    </w:p>
    <w:p w14:paraId="5F3DAFBE" w14:textId="1D4B8F53" w:rsidR="009D418A" w:rsidRPr="00464B44" w:rsidRDefault="00706996" w:rsidP="00464B44">
      <w:pPr>
        <w:pStyle w:val="Tekstpodstawowy"/>
        <w:spacing w:line="276" w:lineRule="auto"/>
        <w:jc w:val="left"/>
        <w:rPr>
          <w:rFonts w:asciiTheme="minorHAnsi" w:hAnsiTheme="minorHAnsi" w:cstheme="minorHAnsi"/>
          <w:color w:val="0070C0"/>
          <w:szCs w:val="24"/>
        </w:rPr>
      </w:pPr>
      <w:r w:rsidRPr="00464B44">
        <w:rPr>
          <w:rFonts w:asciiTheme="minorHAnsi" w:hAnsiTheme="minorHAnsi" w:cstheme="minorHAnsi"/>
          <w:noProof/>
          <w:color w:val="0070C0"/>
          <w:szCs w:val="24"/>
        </w:rPr>
        <w:drawing>
          <wp:inline distT="0" distB="0" distL="0" distR="0" wp14:anchorId="3BB87BE6" wp14:editId="469E6D90">
            <wp:extent cx="6371808" cy="9010310"/>
            <wp:effectExtent l="0" t="0" r="0" b="635"/>
            <wp:docPr id="145368860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518" cy="9016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56561" w14:textId="69C31001" w:rsidR="00BA14B9" w:rsidRPr="00464B44" w:rsidRDefault="00BA14B9" w:rsidP="00464B44">
      <w:pPr>
        <w:rPr>
          <w:rFonts w:asciiTheme="minorHAnsi" w:hAnsiTheme="minorHAnsi" w:cstheme="minorHAnsi"/>
          <w:b/>
          <w:sz w:val="24"/>
          <w:szCs w:val="24"/>
        </w:rPr>
        <w:sectPr w:rsidR="00BA14B9" w:rsidRPr="00464B44" w:rsidSect="00BA14B9">
          <w:pgSz w:w="11906" w:h="16838"/>
          <w:pgMar w:top="1134" w:right="1134" w:bottom="1134" w:left="1134" w:header="709" w:footer="709" w:gutter="0"/>
          <w:cols w:space="708"/>
          <w:docGrid w:linePitch="381"/>
        </w:sectPr>
      </w:pPr>
    </w:p>
    <w:p w14:paraId="0BC7C8C8" w14:textId="77777777" w:rsidR="00477F1B" w:rsidRPr="00464B44" w:rsidRDefault="00477F1B" w:rsidP="00464B44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464B44">
        <w:rPr>
          <w:rFonts w:asciiTheme="minorHAnsi" w:hAnsiTheme="minorHAnsi" w:cstheme="minorHAnsi"/>
          <w:b/>
          <w:sz w:val="24"/>
          <w:szCs w:val="24"/>
        </w:rPr>
        <w:lastRenderedPageBreak/>
        <w:t>UZASADNIENIE</w:t>
      </w:r>
    </w:p>
    <w:p w14:paraId="0A6E4B25" w14:textId="77777777" w:rsidR="00477F1B" w:rsidRPr="00464B44" w:rsidRDefault="00477F1B" w:rsidP="00464B44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4457D8B" w14:textId="0C7132C9" w:rsidR="00477F1B" w:rsidRPr="00464B44" w:rsidRDefault="00477F1B" w:rsidP="00464B44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464B44">
        <w:rPr>
          <w:rFonts w:asciiTheme="minorHAnsi" w:hAnsiTheme="minorHAnsi" w:cstheme="minorHAnsi"/>
          <w:szCs w:val="24"/>
        </w:rPr>
        <w:t xml:space="preserve">do zarządzenia nr </w:t>
      </w:r>
      <w:r w:rsidR="00464B44" w:rsidRPr="00464B44">
        <w:rPr>
          <w:rFonts w:asciiTheme="minorHAnsi" w:hAnsiTheme="minorHAnsi" w:cstheme="minorHAnsi"/>
          <w:szCs w:val="24"/>
        </w:rPr>
        <w:t>14</w:t>
      </w:r>
      <w:r w:rsidRPr="00464B44">
        <w:rPr>
          <w:rFonts w:asciiTheme="minorHAnsi" w:hAnsiTheme="minorHAnsi" w:cstheme="minorHAnsi"/>
          <w:szCs w:val="24"/>
        </w:rPr>
        <w:t>/202</w:t>
      </w:r>
      <w:r w:rsidR="00874FB5" w:rsidRPr="00464B44">
        <w:rPr>
          <w:rFonts w:asciiTheme="minorHAnsi" w:hAnsiTheme="minorHAnsi" w:cstheme="minorHAnsi"/>
          <w:szCs w:val="24"/>
        </w:rPr>
        <w:t>6</w:t>
      </w:r>
      <w:r w:rsidRPr="00464B44">
        <w:rPr>
          <w:rFonts w:asciiTheme="minorHAnsi" w:hAnsiTheme="minorHAnsi" w:cstheme="minorHAnsi"/>
          <w:szCs w:val="24"/>
        </w:rPr>
        <w:t xml:space="preserve"> Regionalnego Dyrektora Ochrony Środowiska w Kielcach z dnia </w:t>
      </w:r>
      <w:r w:rsidR="00464B44" w:rsidRPr="00464B44">
        <w:rPr>
          <w:rFonts w:asciiTheme="minorHAnsi" w:hAnsiTheme="minorHAnsi" w:cstheme="minorHAnsi"/>
          <w:szCs w:val="24"/>
        </w:rPr>
        <w:t>17 sierpnia</w:t>
      </w:r>
      <w:r w:rsidRPr="00464B44">
        <w:rPr>
          <w:rFonts w:asciiTheme="minorHAnsi" w:hAnsiTheme="minorHAnsi" w:cstheme="minorHAnsi"/>
          <w:szCs w:val="24"/>
        </w:rPr>
        <w:t xml:space="preserve"> 202</w:t>
      </w:r>
      <w:r w:rsidR="00874FB5" w:rsidRPr="00464B44">
        <w:rPr>
          <w:rFonts w:asciiTheme="minorHAnsi" w:hAnsiTheme="minorHAnsi" w:cstheme="minorHAnsi"/>
          <w:szCs w:val="24"/>
        </w:rPr>
        <w:t>6</w:t>
      </w:r>
      <w:r w:rsidRPr="00464B44">
        <w:rPr>
          <w:rFonts w:asciiTheme="minorHAnsi" w:hAnsiTheme="minorHAnsi" w:cstheme="minorHAnsi"/>
          <w:szCs w:val="24"/>
        </w:rPr>
        <w:t xml:space="preserve"> r. w sprawie </w:t>
      </w:r>
      <w:r w:rsidR="004C1207" w:rsidRPr="00464B44">
        <w:rPr>
          <w:rFonts w:asciiTheme="minorHAnsi" w:hAnsiTheme="minorHAnsi" w:cstheme="minorHAnsi"/>
          <w:szCs w:val="24"/>
        </w:rPr>
        <w:t>wyznaczenia szlaków</w:t>
      </w:r>
      <w:r w:rsidRPr="00464B44">
        <w:rPr>
          <w:rFonts w:asciiTheme="minorHAnsi" w:hAnsiTheme="minorHAnsi" w:cstheme="minorHAnsi"/>
          <w:szCs w:val="24"/>
        </w:rPr>
        <w:t xml:space="preserve"> ruchu pieszego w rezerwacie przyrody </w:t>
      </w:r>
      <w:r w:rsidR="00874FB5" w:rsidRPr="00464B44">
        <w:rPr>
          <w:rFonts w:asciiTheme="minorHAnsi" w:hAnsiTheme="minorHAnsi" w:cstheme="minorHAnsi"/>
          <w:bCs/>
          <w:szCs w:val="24"/>
        </w:rPr>
        <w:t>Zapadnie Doły</w:t>
      </w:r>
    </w:p>
    <w:p w14:paraId="38EE12B1" w14:textId="77777777" w:rsidR="00477F1B" w:rsidRPr="00464B44" w:rsidRDefault="00477F1B" w:rsidP="00464B44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</w:rPr>
      </w:pPr>
    </w:p>
    <w:p w14:paraId="204FD7EF" w14:textId="00F719FA" w:rsidR="00477F1B" w:rsidRPr="00464B44" w:rsidRDefault="00477F1B" w:rsidP="00464B44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464B44">
        <w:rPr>
          <w:rFonts w:asciiTheme="minorHAnsi" w:hAnsiTheme="minorHAnsi" w:cstheme="minorHAnsi"/>
          <w:sz w:val="24"/>
          <w:szCs w:val="24"/>
        </w:rPr>
        <w:t xml:space="preserve">Rezerwat przyrody </w:t>
      </w:r>
      <w:r w:rsidR="00874FB5" w:rsidRPr="00464B44">
        <w:rPr>
          <w:rFonts w:asciiTheme="minorHAnsi" w:hAnsiTheme="minorHAnsi" w:cstheme="minorHAnsi"/>
          <w:bCs/>
          <w:sz w:val="24"/>
          <w:szCs w:val="24"/>
        </w:rPr>
        <w:t>Zapadnie Doły</w:t>
      </w:r>
      <w:r w:rsidR="00874FB5" w:rsidRPr="00464B44">
        <w:rPr>
          <w:rFonts w:asciiTheme="minorHAnsi" w:hAnsiTheme="minorHAnsi" w:cstheme="minorHAnsi"/>
          <w:sz w:val="24"/>
          <w:szCs w:val="24"/>
        </w:rPr>
        <w:t xml:space="preserve"> </w:t>
      </w:r>
      <w:r w:rsidRPr="00464B44">
        <w:rPr>
          <w:rFonts w:asciiTheme="minorHAnsi" w:hAnsiTheme="minorHAnsi" w:cstheme="minorHAnsi"/>
          <w:sz w:val="24"/>
          <w:szCs w:val="24"/>
        </w:rPr>
        <w:t>utworzony został</w:t>
      </w:r>
      <w:r w:rsidR="00874FB5" w:rsidRPr="00464B44">
        <w:rPr>
          <w:rFonts w:asciiTheme="minorHAnsi" w:hAnsiTheme="minorHAnsi" w:cstheme="minorHAnsi"/>
          <w:sz w:val="24"/>
          <w:szCs w:val="24"/>
        </w:rPr>
        <w:t xml:space="preserve"> zarządzeniem Regionalnego Dyrektora Ochrony Środowiska w Kielcach z dnia 24 lutego 2025 r. w sprawie uznania za rezerwat przyrody „Zapadnie Doły” </w:t>
      </w:r>
      <w:r w:rsidRPr="00464B44">
        <w:rPr>
          <w:rFonts w:asciiTheme="minorHAnsi" w:hAnsiTheme="minorHAnsi" w:cstheme="minorHAnsi"/>
          <w:sz w:val="24"/>
          <w:szCs w:val="24"/>
        </w:rPr>
        <w:t>(Dz.</w:t>
      </w:r>
      <w:r w:rsidR="00874FB5" w:rsidRPr="00464B44">
        <w:rPr>
          <w:rFonts w:asciiTheme="minorHAnsi" w:hAnsiTheme="minorHAnsi" w:cstheme="minorHAnsi"/>
          <w:sz w:val="24"/>
          <w:szCs w:val="24"/>
        </w:rPr>
        <w:t xml:space="preserve"> </w:t>
      </w:r>
      <w:r w:rsidRPr="00464B44">
        <w:rPr>
          <w:rFonts w:asciiTheme="minorHAnsi" w:hAnsiTheme="minorHAnsi" w:cstheme="minorHAnsi"/>
          <w:sz w:val="24"/>
          <w:szCs w:val="24"/>
        </w:rPr>
        <w:t>Urz. Woj. Święt.</w:t>
      </w:r>
      <w:r w:rsidR="00874FB5" w:rsidRPr="00464B44">
        <w:rPr>
          <w:rFonts w:asciiTheme="minorHAnsi" w:hAnsiTheme="minorHAnsi" w:cstheme="minorHAnsi"/>
          <w:sz w:val="24"/>
          <w:szCs w:val="24"/>
        </w:rPr>
        <w:t xml:space="preserve"> z 2025 r. poz. 734</w:t>
      </w:r>
      <w:r w:rsidRPr="00464B44">
        <w:rPr>
          <w:rFonts w:asciiTheme="minorHAnsi" w:hAnsiTheme="minorHAnsi" w:cstheme="minorHAnsi"/>
          <w:sz w:val="24"/>
          <w:szCs w:val="24"/>
        </w:rPr>
        <w:t>).</w:t>
      </w:r>
    </w:p>
    <w:p w14:paraId="42C63226" w14:textId="4ACCE02C" w:rsidR="00874FB5" w:rsidRPr="00464B44" w:rsidRDefault="00477F1B" w:rsidP="00464B44">
      <w:pPr>
        <w:spacing w:line="276" w:lineRule="auto"/>
        <w:ind w:firstLine="851"/>
        <w:rPr>
          <w:rFonts w:asciiTheme="minorHAnsi" w:hAnsiTheme="minorHAnsi" w:cstheme="minorHAnsi"/>
          <w:spacing w:val="-1"/>
          <w:sz w:val="24"/>
          <w:szCs w:val="24"/>
        </w:rPr>
      </w:pPr>
      <w:r w:rsidRPr="00464B44">
        <w:rPr>
          <w:rFonts w:asciiTheme="minorHAnsi" w:hAnsiTheme="minorHAnsi" w:cstheme="minorHAnsi"/>
          <w:spacing w:val="-1"/>
          <w:sz w:val="24"/>
          <w:szCs w:val="24"/>
        </w:rPr>
        <w:t>Celem ochrony</w:t>
      </w:r>
      <w:r w:rsidR="00874FB5" w:rsidRPr="00464B44">
        <w:rPr>
          <w:rFonts w:asciiTheme="minorHAnsi" w:hAnsiTheme="minorHAnsi" w:cstheme="minorHAnsi"/>
          <w:spacing w:val="-1"/>
          <w:sz w:val="24"/>
          <w:szCs w:val="24"/>
        </w:rPr>
        <w:t xml:space="preserve"> w rezerwacie jest zachowanie powierzchniowych, współcześnie rozwijających się form krasowych w obrębie wapieni </w:t>
      </w:r>
      <w:proofErr w:type="spellStart"/>
      <w:r w:rsidR="00874FB5" w:rsidRPr="00464B44">
        <w:rPr>
          <w:rFonts w:asciiTheme="minorHAnsi" w:hAnsiTheme="minorHAnsi" w:cstheme="minorHAnsi"/>
          <w:spacing w:val="-1"/>
          <w:sz w:val="24"/>
          <w:szCs w:val="24"/>
        </w:rPr>
        <w:t>górnojurajskich</w:t>
      </w:r>
      <w:proofErr w:type="spellEnd"/>
      <w:r w:rsidR="00874FB5" w:rsidRPr="00464B44">
        <w:rPr>
          <w:rFonts w:asciiTheme="minorHAnsi" w:hAnsiTheme="minorHAnsi" w:cstheme="minorHAnsi"/>
          <w:spacing w:val="-1"/>
          <w:sz w:val="24"/>
          <w:szCs w:val="24"/>
        </w:rPr>
        <w:t xml:space="preserve">, w ekosystemie leśnym podlegającym spontanicznym procesom, w tym w szczególności </w:t>
      </w:r>
      <w:proofErr w:type="spellStart"/>
      <w:r w:rsidR="00874FB5" w:rsidRPr="00464B44">
        <w:rPr>
          <w:rFonts w:asciiTheme="minorHAnsi" w:hAnsiTheme="minorHAnsi" w:cstheme="minorHAnsi"/>
          <w:spacing w:val="-1"/>
          <w:sz w:val="24"/>
          <w:szCs w:val="24"/>
        </w:rPr>
        <w:t>renaturalizacyjnym</w:t>
      </w:r>
      <w:proofErr w:type="spellEnd"/>
      <w:r w:rsidR="00874FB5" w:rsidRPr="00464B44">
        <w:rPr>
          <w:rFonts w:asciiTheme="minorHAnsi" w:hAnsiTheme="minorHAnsi" w:cstheme="minorHAnsi"/>
          <w:spacing w:val="-1"/>
          <w:sz w:val="24"/>
          <w:szCs w:val="24"/>
        </w:rPr>
        <w:t>.</w:t>
      </w:r>
    </w:p>
    <w:p w14:paraId="6A8627E4" w14:textId="01BE4673" w:rsidR="00874FB5" w:rsidRPr="00464B44" w:rsidRDefault="00874FB5" w:rsidP="00464B44">
      <w:pPr>
        <w:spacing w:line="276" w:lineRule="auto"/>
        <w:ind w:firstLine="851"/>
        <w:rPr>
          <w:rFonts w:asciiTheme="minorHAnsi" w:hAnsiTheme="minorHAnsi" w:cstheme="minorHAnsi"/>
          <w:spacing w:val="-1"/>
          <w:sz w:val="24"/>
          <w:szCs w:val="24"/>
        </w:rPr>
      </w:pPr>
      <w:r w:rsidRPr="00464B44">
        <w:rPr>
          <w:rFonts w:asciiTheme="minorHAnsi" w:hAnsiTheme="minorHAnsi" w:cstheme="minorHAnsi"/>
          <w:spacing w:val="-1"/>
          <w:sz w:val="24"/>
          <w:szCs w:val="24"/>
        </w:rPr>
        <w:t>Obszar rezerwatu przyrody położony jest w centrum dużego kompleksu leśnego - Puszczy Iłżeckiej, który stanowi miejsce o znacznych walorach geologicznych, edukacyjnych, turystycznych i</w:t>
      </w:r>
      <w:r w:rsidR="007C7F02" w:rsidRPr="00464B44">
        <w:rPr>
          <w:rFonts w:asciiTheme="minorHAnsi" w:hAnsiTheme="minorHAnsi" w:cstheme="minorHAnsi"/>
          <w:spacing w:val="-1"/>
          <w:sz w:val="24"/>
          <w:szCs w:val="24"/>
        </w:rPr>
        <w:t> </w:t>
      </w:r>
      <w:r w:rsidRPr="00464B44">
        <w:rPr>
          <w:rFonts w:asciiTheme="minorHAnsi" w:hAnsiTheme="minorHAnsi" w:cstheme="minorHAnsi"/>
          <w:spacing w:val="-1"/>
          <w:sz w:val="24"/>
          <w:szCs w:val="24"/>
        </w:rPr>
        <w:t>rekreacyjnych, położony jest na północ od miejscowości Bór Kunowski.</w:t>
      </w:r>
    </w:p>
    <w:p w14:paraId="7C2A604B" w14:textId="2D9C2406" w:rsidR="00C45332" w:rsidRPr="00464B44" w:rsidRDefault="003B03BD" w:rsidP="00464B44">
      <w:pPr>
        <w:spacing w:line="276" w:lineRule="auto"/>
        <w:ind w:firstLine="851"/>
        <w:rPr>
          <w:rFonts w:asciiTheme="minorHAnsi" w:hAnsiTheme="minorHAnsi" w:cstheme="minorHAnsi"/>
          <w:spacing w:val="-1"/>
          <w:sz w:val="24"/>
          <w:szCs w:val="24"/>
        </w:rPr>
      </w:pPr>
      <w:r w:rsidRPr="00464B44">
        <w:rPr>
          <w:rFonts w:asciiTheme="minorHAnsi" w:hAnsiTheme="minorHAnsi" w:cstheme="minorHAnsi"/>
          <w:spacing w:val="-1"/>
          <w:sz w:val="24"/>
          <w:szCs w:val="24"/>
        </w:rPr>
        <w:t>Zapadnie Doły stanowią zespół nieckowatych zagłębień o średnicy od kilku do</w:t>
      </w:r>
      <w:r w:rsidR="007C7F02" w:rsidRPr="00464B44">
        <w:rPr>
          <w:rFonts w:asciiTheme="minorHAnsi" w:hAnsiTheme="minorHAnsi" w:cstheme="minorHAnsi"/>
          <w:spacing w:val="-1"/>
          <w:sz w:val="24"/>
          <w:szCs w:val="24"/>
        </w:rPr>
        <w:t> </w:t>
      </w:r>
      <w:r w:rsidRPr="00464B44">
        <w:rPr>
          <w:rFonts w:asciiTheme="minorHAnsi" w:hAnsiTheme="minorHAnsi" w:cstheme="minorHAnsi"/>
          <w:spacing w:val="-1"/>
          <w:sz w:val="24"/>
          <w:szCs w:val="24"/>
        </w:rPr>
        <w:t>kilkudziesięciu metrów i głębokości 1-3 m, rzadziej lejkowatych zap</w:t>
      </w:r>
      <w:r w:rsidR="004C1207" w:rsidRPr="00464B44">
        <w:rPr>
          <w:rFonts w:asciiTheme="minorHAnsi" w:hAnsiTheme="minorHAnsi" w:cstheme="minorHAnsi"/>
          <w:spacing w:val="-1"/>
          <w:sz w:val="24"/>
          <w:szCs w:val="24"/>
        </w:rPr>
        <w:t>adlisk o większej głębokości, z </w:t>
      </w:r>
      <w:r w:rsidRPr="00464B44">
        <w:rPr>
          <w:rFonts w:asciiTheme="minorHAnsi" w:hAnsiTheme="minorHAnsi" w:cstheme="minorHAnsi"/>
          <w:spacing w:val="-1"/>
          <w:sz w:val="24"/>
          <w:szCs w:val="24"/>
        </w:rPr>
        <w:t>których część połączona jest krętym korytem, wspólnie tworząc ślepą dolinkę krasową. Dolinka ta zamknięta jest lejem z ponorem, w</w:t>
      </w:r>
      <w:r w:rsidR="009D418A" w:rsidRPr="00464B44">
        <w:rPr>
          <w:rFonts w:asciiTheme="minorHAnsi" w:hAnsiTheme="minorHAnsi" w:cstheme="minorHAnsi"/>
          <w:spacing w:val="-1"/>
          <w:sz w:val="24"/>
          <w:szCs w:val="24"/>
        </w:rPr>
        <w:t> </w:t>
      </w:r>
      <w:r w:rsidRPr="00464B44">
        <w:rPr>
          <w:rFonts w:asciiTheme="minorHAnsi" w:hAnsiTheme="minorHAnsi" w:cstheme="minorHAnsi"/>
          <w:spacing w:val="-1"/>
          <w:sz w:val="24"/>
          <w:szCs w:val="24"/>
        </w:rPr>
        <w:t>który okresowo spływ</w:t>
      </w:r>
      <w:r w:rsidR="004C1207" w:rsidRPr="00464B44">
        <w:rPr>
          <w:rFonts w:asciiTheme="minorHAnsi" w:hAnsiTheme="minorHAnsi" w:cstheme="minorHAnsi"/>
          <w:spacing w:val="-1"/>
          <w:sz w:val="24"/>
          <w:szCs w:val="24"/>
        </w:rPr>
        <w:t>a woda. Zazwyczaj zaczopowany i </w:t>
      </w:r>
      <w:r w:rsidRPr="00464B44">
        <w:rPr>
          <w:rFonts w:asciiTheme="minorHAnsi" w:hAnsiTheme="minorHAnsi" w:cstheme="minorHAnsi"/>
          <w:spacing w:val="-1"/>
          <w:sz w:val="24"/>
          <w:szCs w:val="24"/>
        </w:rPr>
        <w:t>zabagniony, co pewien czas ulega on gwałtownemu udrożnieniu, co wskazuje na istnienie pod lejem podziemnej formy krasowej w postaci studni lub korytarza.</w:t>
      </w:r>
    </w:p>
    <w:p w14:paraId="4F71AA42" w14:textId="5ACFE96B" w:rsidR="006D1C4C" w:rsidRPr="00464B44" w:rsidRDefault="006D1C4C" w:rsidP="00464B44">
      <w:pPr>
        <w:spacing w:line="276" w:lineRule="auto"/>
        <w:ind w:firstLine="851"/>
        <w:rPr>
          <w:rFonts w:asciiTheme="minorHAnsi" w:hAnsiTheme="minorHAnsi" w:cstheme="minorHAnsi"/>
          <w:color w:val="0070C0"/>
          <w:spacing w:val="-1"/>
          <w:sz w:val="24"/>
          <w:szCs w:val="24"/>
        </w:rPr>
      </w:pPr>
      <w:r w:rsidRPr="00464B44">
        <w:rPr>
          <w:rFonts w:asciiTheme="minorHAnsi" w:hAnsiTheme="minorHAnsi" w:cstheme="minorHAnsi"/>
          <w:spacing w:val="-1"/>
          <w:sz w:val="24"/>
          <w:szCs w:val="24"/>
        </w:rPr>
        <w:t>Dodatkowym walorem przyrodniczym występującym na terenie rezerwatu jest pomnik przyrody – dąb szypułkowy „Maciek”, wyróżniający się pokaźnymi rozmiarami oraz zaawansowanym wiekiem (ok. 400 lat).</w:t>
      </w:r>
      <w:r w:rsidRPr="00464B44">
        <w:rPr>
          <w:rFonts w:asciiTheme="minorHAnsi" w:hAnsiTheme="minorHAnsi" w:cstheme="minorHAnsi"/>
          <w:color w:val="0070C0"/>
          <w:spacing w:val="-1"/>
          <w:sz w:val="24"/>
          <w:szCs w:val="24"/>
        </w:rPr>
        <w:t xml:space="preserve"> </w:t>
      </w:r>
    </w:p>
    <w:p w14:paraId="3EC2930D" w14:textId="2973C8E5" w:rsidR="00C3378A" w:rsidRPr="00464B44" w:rsidRDefault="006D1C4C" w:rsidP="00464B44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464B44">
        <w:rPr>
          <w:rFonts w:asciiTheme="minorHAnsi" w:hAnsiTheme="minorHAnsi" w:cstheme="minorHAnsi"/>
          <w:spacing w:val="-1"/>
          <w:sz w:val="24"/>
          <w:szCs w:val="24"/>
        </w:rPr>
        <w:t xml:space="preserve">O udostępnienie rezerwatu przyrody Zapadnie Doły do ruchu pieszego zawnioskowało Nadleśnictwo Starachowice </w:t>
      </w:r>
      <w:r w:rsidR="00C3378A" w:rsidRPr="00464B44">
        <w:rPr>
          <w:rFonts w:asciiTheme="minorHAnsi" w:hAnsiTheme="minorHAnsi" w:cstheme="minorHAnsi"/>
          <w:sz w:val="24"/>
          <w:szCs w:val="24"/>
        </w:rPr>
        <w:t>w związku z istniejącą ścieżką prowadzącą do pomnika przyrody „Dąb Maciek”, przy którym zlokalizowana jest infrastruktura turystyczna. Ścieżka ta jest wykorzystywana przez lokalną społeczność od</w:t>
      </w:r>
      <w:r w:rsidR="009D418A" w:rsidRPr="00464B44">
        <w:rPr>
          <w:rFonts w:asciiTheme="minorHAnsi" w:hAnsiTheme="minorHAnsi" w:cstheme="minorHAnsi"/>
          <w:sz w:val="24"/>
          <w:szCs w:val="24"/>
        </w:rPr>
        <w:t> </w:t>
      </w:r>
      <w:r w:rsidR="00C3378A" w:rsidRPr="00464B44">
        <w:rPr>
          <w:rFonts w:asciiTheme="minorHAnsi" w:hAnsiTheme="minorHAnsi" w:cstheme="minorHAnsi"/>
          <w:sz w:val="24"/>
          <w:szCs w:val="24"/>
        </w:rPr>
        <w:t xml:space="preserve">wielu lat jako trasa spacerów po lesie, jak i na cele pieszych rajdów turystycznych. Łączna długość trasy wynosi ok. 1,5 km. </w:t>
      </w:r>
    </w:p>
    <w:p w14:paraId="7668E9E0" w14:textId="77777777" w:rsidR="008A2850" w:rsidRPr="00464B44" w:rsidRDefault="008A2850" w:rsidP="00464B44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464B44">
        <w:rPr>
          <w:rFonts w:asciiTheme="minorHAnsi" w:hAnsiTheme="minorHAnsi" w:cstheme="minorHAnsi"/>
          <w:spacing w:val="-1"/>
          <w:sz w:val="24"/>
          <w:szCs w:val="24"/>
        </w:rPr>
        <w:t xml:space="preserve">Zgodnie z art. 15 ust. 1 pkt 15 ustawy o ochronie przyrody </w:t>
      </w:r>
      <w:r w:rsidRPr="00464B44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Pr="00464B44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464B44">
        <w:rPr>
          <w:rFonts w:asciiTheme="minorHAnsi" w:hAnsiTheme="minorHAnsi" w:cstheme="minorHAnsi"/>
          <w:sz w:val="24"/>
          <w:szCs w:val="24"/>
        </w:rPr>
        <w:t>. Dz. U. z 2026 r. poz. 13 ze zm.), na terenie rezerwatu przyrody zabrania się m.in. ruchu pieszego za wyjątkiem miejsc wyznaczonych przez regionalnego dyrektora ochrony środowiska.</w:t>
      </w:r>
    </w:p>
    <w:p w14:paraId="569D98D7" w14:textId="3C48AE54" w:rsidR="006D1C4C" w:rsidRPr="00464B44" w:rsidRDefault="00C3378A" w:rsidP="00464B44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464B44">
        <w:rPr>
          <w:rFonts w:asciiTheme="minorHAnsi" w:hAnsiTheme="minorHAnsi" w:cstheme="minorHAnsi"/>
          <w:sz w:val="24"/>
          <w:szCs w:val="24"/>
        </w:rPr>
        <w:t xml:space="preserve">Mając powyższe na uwadze, a także fakt, że teren rezerwatu jest bardzo atrakcyjny pod względem </w:t>
      </w:r>
      <w:r w:rsidRPr="00464B44">
        <w:rPr>
          <w:rFonts w:asciiTheme="minorHAnsi" w:hAnsiTheme="minorHAnsi" w:cstheme="minorHAnsi"/>
          <w:spacing w:val="-1"/>
          <w:sz w:val="24"/>
          <w:szCs w:val="24"/>
        </w:rPr>
        <w:t>turystycznym i rekreacyjnym,</w:t>
      </w:r>
      <w:r w:rsidRPr="00464B44">
        <w:rPr>
          <w:rFonts w:asciiTheme="minorHAnsi" w:hAnsiTheme="minorHAnsi" w:cstheme="minorHAnsi"/>
          <w:sz w:val="24"/>
          <w:szCs w:val="24"/>
        </w:rPr>
        <w:t xml:space="preserve"> co potwierdza chociażby często uczęszczany przez turystów i mieszkańców żółty szlak rowerow</w:t>
      </w:r>
      <w:r w:rsidR="00E823F9" w:rsidRPr="00464B44">
        <w:rPr>
          <w:rFonts w:asciiTheme="minorHAnsi" w:hAnsiTheme="minorHAnsi" w:cstheme="minorHAnsi"/>
          <w:sz w:val="24"/>
          <w:szCs w:val="24"/>
        </w:rPr>
        <w:t>y</w:t>
      </w:r>
      <w:r w:rsidRPr="00464B44">
        <w:rPr>
          <w:rFonts w:asciiTheme="minorHAnsi" w:hAnsiTheme="minorHAnsi" w:cstheme="minorHAnsi"/>
          <w:sz w:val="24"/>
          <w:szCs w:val="24"/>
        </w:rPr>
        <w:t xml:space="preserve"> – „Leśne dukty”, zlokalizowany wzdłuż zachodniej granicy rezerwatu, istnieje potrzeba formalnego udostępnienia tego </w:t>
      </w:r>
      <w:r w:rsidR="00E823F9" w:rsidRPr="00464B44">
        <w:rPr>
          <w:rFonts w:asciiTheme="minorHAnsi" w:hAnsiTheme="minorHAnsi" w:cstheme="minorHAnsi"/>
          <w:sz w:val="24"/>
          <w:szCs w:val="24"/>
        </w:rPr>
        <w:t>rezerwatu</w:t>
      </w:r>
      <w:r w:rsidRPr="00464B44">
        <w:rPr>
          <w:rFonts w:asciiTheme="minorHAnsi" w:hAnsiTheme="minorHAnsi" w:cstheme="minorHAnsi"/>
          <w:sz w:val="24"/>
          <w:szCs w:val="24"/>
        </w:rPr>
        <w:t>.</w:t>
      </w:r>
    </w:p>
    <w:p w14:paraId="164FB25F" w14:textId="1A7B08D4" w:rsidR="007912EA" w:rsidRDefault="008A2850" w:rsidP="00464B44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464B44">
        <w:rPr>
          <w:rFonts w:asciiTheme="minorHAnsi" w:hAnsiTheme="minorHAnsi" w:cstheme="minorHAnsi"/>
          <w:sz w:val="24"/>
          <w:szCs w:val="24"/>
        </w:rPr>
        <w:t xml:space="preserve">Udostępnienie rezerwatu do ruchu pieszego po wyznaczonych szlakach jest </w:t>
      </w:r>
      <w:r w:rsidR="007912EA">
        <w:rPr>
          <w:rFonts w:asciiTheme="minorHAnsi" w:hAnsiTheme="minorHAnsi" w:cstheme="minorHAnsi"/>
          <w:sz w:val="24"/>
          <w:szCs w:val="24"/>
        </w:rPr>
        <w:t xml:space="preserve">wyjściem naprzeciw oczekiwaniom społecznym w zakresie udostępnienia obszarów objętych ochroną dla ruchu turystycznego (także, a może w szczególności, w zakresie tzw. turystyki przyrodniczej) i rekreacyjnego. </w:t>
      </w:r>
    </w:p>
    <w:p w14:paraId="235EF07F" w14:textId="13390868" w:rsidR="008F16A9" w:rsidRPr="00464B44" w:rsidRDefault="008F16A9" w:rsidP="00464B44">
      <w:pPr>
        <w:spacing w:line="276" w:lineRule="auto"/>
        <w:ind w:firstLine="851"/>
        <w:rPr>
          <w:rFonts w:asciiTheme="minorHAnsi" w:hAnsiTheme="minorHAnsi" w:cstheme="minorHAnsi"/>
          <w:spacing w:val="-1"/>
          <w:sz w:val="24"/>
          <w:szCs w:val="24"/>
        </w:rPr>
      </w:pPr>
      <w:r w:rsidRPr="00464B44">
        <w:rPr>
          <w:rFonts w:asciiTheme="minorHAnsi" w:hAnsiTheme="minorHAnsi" w:cstheme="minorHAnsi"/>
          <w:spacing w:val="-1"/>
          <w:sz w:val="24"/>
          <w:szCs w:val="24"/>
        </w:rPr>
        <w:t>Należy zaznaczyć, że podjęcie decyzji o takim czy innym zakresie udostępnienia rezerwatu poprzez wydanie stosownego zarządzenia regionalnego dyrektora ochrony środowiska, wynika każdorazowo wyłącznie z oceny wskazującej na brak znacząco negatywnego wpływu takiego udostępnienia na cele ochrony rezerwatu, a nie z występowania utrudnień w przemieszczaniu się lub zagrożeń bezpieczeństwa osób korzystających z tras lub miejsc udostępnionych. W przypadku rezerwatów położonych na gruntach Skarbu Państwa pozostających w zarządzie Państwowego Gospodarstwa Leśnego Lasy Państwowe, ewentualne wyłączenie z udostępnienia ze wspomnianych wyżej względów zarządzić może jedynie miejscowy Nadleśniczy, poprzez wprowadzenie okresowego zakazu wstępu do lasu, zgodnie z art. 26, ust. 3 ustawy o lasach (</w:t>
      </w:r>
      <w:proofErr w:type="spellStart"/>
      <w:r w:rsidRPr="00464B44">
        <w:rPr>
          <w:rFonts w:asciiTheme="minorHAnsi" w:hAnsiTheme="minorHAnsi" w:cstheme="minorHAnsi"/>
          <w:spacing w:val="-1"/>
          <w:sz w:val="24"/>
          <w:szCs w:val="24"/>
        </w:rPr>
        <w:t>t.j</w:t>
      </w:r>
      <w:proofErr w:type="spellEnd"/>
      <w:r w:rsidRPr="00464B44">
        <w:rPr>
          <w:rFonts w:asciiTheme="minorHAnsi" w:hAnsiTheme="minorHAnsi" w:cstheme="minorHAnsi"/>
          <w:spacing w:val="-1"/>
          <w:sz w:val="24"/>
          <w:szCs w:val="24"/>
        </w:rPr>
        <w:t xml:space="preserve">. Dz. U. z 2026 r. poz. 663). </w:t>
      </w:r>
    </w:p>
    <w:p w14:paraId="53D94A98" w14:textId="39F5305F" w:rsidR="007C7F02" w:rsidRPr="00464B44" w:rsidRDefault="007C7F02" w:rsidP="00464B44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464B44">
        <w:rPr>
          <w:rFonts w:asciiTheme="minorHAnsi" w:hAnsiTheme="minorHAnsi" w:cstheme="minorHAnsi"/>
          <w:sz w:val="24"/>
          <w:szCs w:val="24"/>
        </w:rPr>
        <w:t xml:space="preserve">Przebieg szlaków udostępnionych do ruchu pieszego </w:t>
      </w:r>
      <w:r w:rsidR="007912EA">
        <w:rPr>
          <w:rFonts w:asciiTheme="minorHAnsi" w:hAnsiTheme="minorHAnsi" w:cstheme="minorHAnsi"/>
          <w:sz w:val="24"/>
          <w:szCs w:val="24"/>
        </w:rPr>
        <w:t xml:space="preserve">na terenie rezerwatu „Zapadnie Doły” </w:t>
      </w:r>
      <w:r w:rsidRPr="00464B44">
        <w:rPr>
          <w:rFonts w:asciiTheme="minorHAnsi" w:hAnsiTheme="minorHAnsi" w:cstheme="minorHAnsi"/>
          <w:sz w:val="24"/>
          <w:szCs w:val="24"/>
        </w:rPr>
        <w:t xml:space="preserve">został </w:t>
      </w:r>
      <w:r w:rsidR="007912EA">
        <w:rPr>
          <w:rFonts w:asciiTheme="minorHAnsi" w:hAnsiTheme="minorHAnsi" w:cstheme="minorHAnsi"/>
          <w:sz w:val="24"/>
          <w:szCs w:val="24"/>
        </w:rPr>
        <w:t xml:space="preserve">pozytywnie zaopiniowany </w:t>
      </w:r>
      <w:r w:rsidR="00705E04" w:rsidRPr="00464B44">
        <w:rPr>
          <w:rFonts w:asciiTheme="minorHAnsi" w:hAnsiTheme="minorHAnsi" w:cstheme="minorHAnsi"/>
          <w:sz w:val="24"/>
          <w:szCs w:val="24"/>
        </w:rPr>
        <w:t xml:space="preserve">przez </w:t>
      </w:r>
      <w:r w:rsidRPr="00464B44">
        <w:rPr>
          <w:rFonts w:asciiTheme="minorHAnsi" w:hAnsiTheme="minorHAnsi" w:cstheme="minorHAnsi"/>
          <w:sz w:val="24"/>
          <w:szCs w:val="24"/>
        </w:rPr>
        <w:t>Nadleśnictw</w:t>
      </w:r>
      <w:r w:rsidR="00705E04" w:rsidRPr="00464B44">
        <w:rPr>
          <w:rFonts w:asciiTheme="minorHAnsi" w:hAnsiTheme="minorHAnsi" w:cstheme="minorHAnsi"/>
          <w:sz w:val="24"/>
          <w:szCs w:val="24"/>
        </w:rPr>
        <w:t>o</w:t>
      </w:r>
      <w:r w:rsidRPr="00464B44">
        <w:rPr>
          <w:rFonts w:asciiTheme="minorHAnsi" w:hAnsiTheme="minorHAnsi" w:cstheme="minorHAnsi"/>
          <w:sz w:val="24"/>
          <w:szCs w:val="24"/>
        </w:rPr>
        <w:t xml:space="preserve"> Starachowice. </w:t>
      </w:r>
    </w:p>
    <w:p w14:paraId="139AE5B9" w14:textId="77777777" w:rsidR="00464B44" w:rsidRPr="00464B44" w:rsidRDefault="00464B44" w:rsidP="00464B44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bookmarkStart w:id="1" w:name="_GoBack"/>
      <w:bookmarkEnd w:id="1"/>
    </w:p>
    <w:p w14:paraId="3178FC1F" w14:textId="77777777" w:rsidR="00464B44" w:rsidRDefault="00464B44" w:rsidP="00464B44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</w:p>
    <w:p w14:paraId="6194128D" w14:textId="77777777" w:rsidR="00464B44" w:rsidRPr="00464B44" w:rsidRDefault="00464B44" w:rsidP="00464B44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464B44">
        <w:rPr>
          <w:rFonts w:asciiTheme="minorHAnsi" w:hAnsiTheme="minorHAnsi" w:cstheme="minorHAnsi"/>
          <w:sz w:val="24"/>
          <w:szCs w:val="24"/>
        </w:rPr>
        <w:t>Z-ca Regionalnego Dyrektora Ochrony Środowiska</w:t>
      </w:r>
    </w:p>
    <w:p w14:paraId="386B96CA" w14:textId="10B54360" w:rsidR="00464B44" w:rsidRPr="00464B44" w:rsidRDefault="00464B44" w:rsidP="00464B44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464B44">
        <w:rPr>
          <w:rFonts w:asciiTheme="minorHAnsi" w:hAnsiTheme="minorHAnsi" w:cstheme="minorHAnsi"/>
          <w:sz w:val="24"/>
          <w:szCs w:val="24"/>
        </w:rPr>
        <w:t xml:space="preserve">Regionalny Konserwator Przyrody w Kielcach </w:t>
      </w:r>
    </w:p>
    <w:p w14:paraId="14E67F1D" w14:textId="6ED8D88E" w:rsidR="00464B44" w:rsidRPr="00464B44" w:rsidRDefault="00464B44" w:rsidP="00464B44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464B44">
        <w:rPr>
          <w:rFonts w:asciiTheme="minorHAnsi" w:hAnsiTheme="minorHAnsi" w:cstheme="minorHAnsi"/>
          <w:sz w:val="24"/>
          <w:szCs w:val="24"/>
        </w:rPr>
        <w:t>Lech B</w:t>
      </w:r>
      <w:r w:rsidR="00136EC3">
        <w:rPr>
          <w:rFonts w:asciiTheme="minorHAnsi" w:hAnsiTheme="minorHAnsi" w:cstheme="minorHAnsi"/>
          <w:sz w:val="24"/>
          <w:szCs w:val="24"/>
        </w:rPr>
        <w:t>uchholz</w:t>
      </w:r>
    </w:p>
    <w:p w14:paraId="7368B955" w14:textId="77777777" w:rsidR="00464B44" w:rsidRPr="00464B44" w:rsidRDefault="00464B44" w:rsidP="00464B44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sectPr w:rsidR="00464B44" w:rsidRPr="00464B44" w:rsidSect="00312DD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BE7458" w14:textId="77777777" w:rsidR="00367CC8" w:rsidRDefault="00367CC8" w:rsidP="002D0D9C">
      <w:r>
        <w:separator/>
      </w:r>
    </w:p>
  </w:endnote>
  <w:endnote w:type="continuationSeparator" w:id="0">
    <w:p w14:paraId="6C4097A1" w14:textId="77777777" w:rsidR="00367CC8" w:rsidRDefault="00367CC8" w:rsidP="002D0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5694242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1F400938" w14:textId="77777777" w:rsidR="00903293" w:rsidRPr="00DC23B4" w:rsidRDefault="00766B48">
        <w:pPr>
          <w:pStyle w:val="Stopka"/>
          <w:jc w:val="center"/>
          <w:rPr>
            <w:sz w:val="24"/>
          </w:rPr>
        </w:pPr>
        <w:r w:rsidRPr="00DC23B4">
          <w:rPr>
            <w:sz w:val="22"/>
          </w:rPr>
          <w:fldChar w:fldCharType="begin"/>
        </w:r>
        <w:r w:rsidR="00903293" w:rsidRPr="00DC23B4">
          <w:rPr>
            <w:sz w:val="22"/>
          </w:rPr>
          <w:instrText>PAGE   \* MERGEFORMAT</w:instrText>
        </w:r>
        <w:r w:rsidRPr="00DC23B4">
          <w:rPr>
            <w:sz w:val="22"/>
          </w:rPr>
          <w:fldChar w:fldCharType="separate"/>
        </w:r>
        <w:r w:rsidR="00136EC3">
          <w:rPr>
            <w:noProof/>
            <w:sz w:val="22"/>
          </w:rPr>
          <w:t>1</w:t>
        </w:r>
        <w:r w:rsidRPr="00DC23B4">
          <w:rPr>
            <w:sz w:val="22"/>
          </w:rPr>
          <w:fldChar w:fldCharType="end"/>
        </w:r>
      </w:p>
    </w:sdtContent>
  </w:sdt>
  <w:p w14:paraId="76AE697B" w14:textId="77777777" w:rsidR="00903293" w:rsidRDefault="009032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9E35FD" w14:textId="77777777" w:rsidR="00367CC8" w:rsidRDefault="00367CC8" w:rsidP="002D0D9C">
      <w:r>
        <w:separator/>
      </w:r>
    </w:p>
  </w:footnote>
  <w:footnote w:type="continuationSeparator" w:id="0">
    <w:p w14:paraId="4CBC7636" w14:textId="77777777" w:rsidR="00367CC8" w:rsidRDefault="00367CC8" w:rsidP="002D0D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B658D"/>
    <w:multiLevelType w:val="hybridMultilevel"/>
    <w:tmpl w:val="2EF82CC4"/>
    <w:lvl w:ilvl="0" w:tplc="86CCA20C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A3546F"/>
    <w:multiLevelType w:val="hybridMultilevel"/>
    <w:tmpl w:val="D77AE3D4"/>
    <w:lvl w:ilvl="0" w:tplc="D0ACD202">
      <w:start w:val="1"/>
      <w:numFmt w:val="decimal"/>
      <w:lvlText w:val="%1"/>
      <w:lvlJc w:val="left"/>
      <w:pPr>
        <w:ind w:left="8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" w15:restartNumberingAfterBreak="0">
    <w:nsid w:val="080024E5"/>
    <w:multiLevelType w:val="hybridMultilevel"/>
    <w:tmpl w:val="61D0DA1C"/>
    <w:lvl w:ilvl="0" w:tplc="7A7C6FAC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20B86"/>
    <w:multiLevelType w:val="hybridMultilevel"/>
    <w:tmpl w:val="E97609E4"/>
    <w:lvl w:ilvl="0" w:tplc="AE50AA84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  <w:color w:val="auto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D07D3A"/>
    <w:multiLevelType w:val="hybridMultilevel"/>
    <w:tmpl w:val="53D44CF8"/>
    <w:lvl w:ilvl="0" w:tplc="360851FE">
      <w:start w:val="1"/>
      <w:numFmt w:val="decimal"/>
      <w:lvlText w:val="%1."/>
      <w:lvlJc w:val="left"/>
      <w:pPr>
        <w:tabs>
          <w:tab w:val="num" w:pos="720"/>
        </w:tabs>
        <w:ind w:left="720" w:hanging="436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1E7F82"/>
    <w:multiLevelType w:val="hybridMultilevel"/>
    <w:tmpl w:val="D8D856BA"/>
    <w:lvl w:ilvl="0" w:tplc="432EB24E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4E4A1A"/>
    <w:multiLevelType w:val="hybridMultilevel"/>
    <w:tmpl w:val="FDEE60C4"/>
    <w:lvl w:ilvl="0" w:tplc="BC7ED586">
      <w:start w:val="1"/>
      <w:numFmt w:val="decimal"/>
      <w:lvlText w:val="%1."/>
      <w:lvlJc w:val="left"/>
      <w:pPr>
        <w:tabs>
          <w:tab w:val="num" w:pos="454"/>
        </w:tabs>
        <w:ind w:left="51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4B1317"/>
    <w:multiLevelType w:val="hybridMultilevel"/>
    <w:tmpl w:val="1AA695A6"/>
    <w:lvl w:ilvl="0" w:tplc="B366F32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F50D99"/>
    <w:multiLevelType w:val="hybridMultilevel"/>
    <w:tmpl w:val="9C8C3814"/>
    <w:lvl w:ilvl="0" w:tplc="0415000F">
      <w:start w:val="1"/>
      <w:numFmt w:val="decimal"/>
      <w:lvlText w:val="%1."/>
      <w:lvlJc w:val="left"/>
      <w:pPr>
        <w:ind w:left="890" w:hanging="360"/>
      </w:p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9" w15:restartNumberingAfterBreak="0">
    <w:nsid w:val="418B28C2"/>
    <w:multiLevelType w:val="hybridMultilevel"/>
    <w:tmpl w:val="BEDA57A6"/>
    <w:lvl w:ilvl="0" w:tplc="C2DE7AA2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4967F8"/>
    <w:multiLevelType w:val="hybridMultilevel"/>
    <w:tmpl w:val="B72CB3E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2432520"/>
    <w:multiLevelType w:val="hybridMultilevel"/>
    <w:tmpl w:val="098A6606"/>
    <w:lvl w:ilvl="0" w:tplc="4EC6671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27E73A1"/>
    <w:multiLevelType w:val="hybridMultilevel"/>
    <w:tmpl w:val="033EDD56"/>
    <w:lvl w:ilvl="0" w:tplc="C742BE38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604A42EC"/>
    <w:multiLevelType w:val="hybridMultilevel"/>
    <w:tmpl w:val="22B6F54C"/>
    <w:lvl w:ilvl="0" w:tplc="17F2F96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EC3824"/>
    <w:multiLevelType w:val="hybridMultilevel"/>
    <w:tmpl w:val="E3142176"/>
    <w:lvl w:ilvl="0" w:tplc="C9C2D412">
      <w:start w:val="2"/>
      <w:numFmt w:val="decimal"/>
      <w:lvlText w:val="%1."/>
      <w:lvlJc w:val="left"/>
      <w:pPr>
        <w:tabs>
          <w:tab w:val="num" w:pos="5935"/>
        </w:tabs>
        <w:ind w:left="5935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978"/>
        </w:tabs>
        <w:ind w:left="697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698"/>
        </w:tabs>
        <w:ind w:left="76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418"/>
        </w:tabs>
        <w:ind w:left="84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9138"/>
        </w:tabs>
        <w:ind w:left="91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858"/>
        </w:tabs>
        <w:ind w:left="98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578"/>
        </w:tabs>
        <w:ind w:left="105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298"/>
        </w:tabs>
        <w:ind w:left="112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2018"/>
        </w:tabs>
        <w:ind w:left="12018" w:hanging="180"/>
      </w:pPr>
    </w:lvl>
  </w:abstractNum>
  <w:abstractNum w:abstractNumId="15" w15:restartNumberingAfterBreak="0">
    <w:nsid w:val="682A68B5"/>
    <w:multiLevelType w:val="hybridMultilevel"/>
    <w:tmpl w:val="32D0DA48"/>
    <w:lvl w:ilvl="0" w:tplc="D0ACD202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A00D9B"/>
    <w:multiLevelType w:val="hybridMultilevel"/>
    <w:tmpl w:val="61C89F1A"/>
    <w:lvl w:ilvl="0" w:tplc="04150011">
      <w:start w:val="1"/>
      <w:numFmt w:val="decimal"/>
      <w:lvlText w:val="%1)"/>
      <w:lvlJc w:val="left"/>
      <w:pPr>
        <w:ind w:left="8814" w:hanging="360"/>
      </w:pPr>
    </w:lvl>
    <w:lvl w:ilvl="1" w:tplc="04150019" w:tentative="1">
      <w:start w:val="1"/>
      <w:numFmt w:val="lowerLetter"/>
      <w:lvlText w:val="%2."/>
      <w:lvlJc w:val="left"/>
      <w:pPr>
        <w:ind w:left="9534" w:hanging="360"/>
      </w:pPr>
    </w:lvl>
    <w:lvl w:ilvl="2" w:tplc="0415001B" w:tentative="1">
      <w:start w:val="1"/>
      <w:numFmt w:val="lowerRoman"/>
      <w:lvlText w:val="%3."/>
      <w:lvlJc w:val="right"/>
      <w:pPr>
        <w:ind w:left="10254" w:hanging="180"/>
      </w:pPr>
    </w:lvl>
    <w:lvl w:ilvl="3" w:tplc="0415000F" w:tentative="1">
      <w:start w:val="1"/>
      <w:numFmt w:val="decimal"/>
      <w:lvlText w:val="%4."/>
      <w:lvlJc w:val="left"/>
      <w:pPr>
        <w:ind w:left="10974" w:hanging="360"/>
      </w:pPr>
    </w:lvl>
    <w:lvl w:ilvl="4" w:tplc="04150019" w:tentative="1">
      <w:start w:val="1"/>
      <w:numFmt w:val="lowerLetter"/>
      <w:lvlText w:val="%5."/>
      <w:lvlJc w:val="left"/>
      <w:pPr>
        <w:ind w:left="11694" w:hanging="360"/>
      </w:pPr>
    </w:lvl>
    <w:lvl w:ilvl="5" w:tplc="0415001B" w:tentative="1">
      <w:start w:val="1"/>
      <w:numFmt w:val="lowerRoman"/>
      <w:lvlText w:val="%6."/>
      <w:lvlJc w:val="right"/>
      <w:pPr>
        <w:ind w:left="12414" w:hanging="180"/>
      </w:pPr>
    </w:lvl>
    <w:lvl w:ilvl="6" w:tplc="0415000F" w:tentative="1">
      <w:start w:val="1"/>
      <w:numFmt w:val="decimal"/>
      <w:lvlText w:val="%7."/>
      <w:lvlJc w:val="left"/>
      <w:pPr>
        <w:ind w:left="13134" w:hanging="360"/>
      </w:pPr>
    </w:lvl>
    <w:lvl w:ilvl="7" w:tplc="04150019" w:tentative="1">
      <w:start w:val="1"/>
      <w:numFmt w:val="lowerLetter"/>
      <w:lvlText w:val="%8."/>
      <w:lvlJc w:val="left"/>
      <w:pPr>
        <w:ind w:left="13854" w:hanging="360"/>
      </w:pPr>
    </w:lvl>
    <w:lvl w:ilvl="8" w:tplc="0415001B" w:tentative="1">
      <w:start w:val="1"/>
      <w:numFmt w:val="lowerRoman"/>
      <w:lvlText w:val="%9."/>
      <w:lvlJc w:val="right"/>
      <w:pPr>
        <w:ind w:left="14574" w:hanging="180"/>
      </w:pPr>
    </w:lvl>
  </w:abstractNum>
  <w:abstractNum w:abstractNumId="17" w15:restartNumberingAfterBreak="0">
    <w:nsid w:val="6C887D22"/>
    <w:multiLevelType w:val="hybridMultilevel"/>
    <w:tmpl w:val="8B441D16"/>
    <w:lvl w:ilvl="0" w:tplc="467453B2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  <w:b w:val="0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0320A6D"/>
    <w:multiLevelType w:val="hybridMultilevel"/>
    <w:tmpl w:val="B2749B88"/>
    <w:lvl w:ilvl="0" w:tplc="B6C42632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8E4319"/>
    <w:multiLevelType w:val="hybridMultilevel"/>
    <w:tmpl w:val="BDBEA382"/>
    <w:lvl w:ilvl="0" w:tplc="3A0656A0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7665591"/>
    <w:multiLevelType w:val="hybridMultilevel"/>
    <w:tmpl w:val="D540B0E0"/>
    <w:lvl w:ilvl="0" w:tplc="8FCE43A8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EFD7CB8"/>
    <w:multiLevelType w:val="hybridMultilevel"/>
    <w:tmpl w:val="FDEE60C4"/>
    <w:lvl w:ilvl="0" w:tplc="BC7ED586">
      <w:start w:val="1"/>
      <w:numFmt w:val="decimal"/>
      <w:lvlText w:val="%1."/>
      <w:lvlJc w:val="left"/>
      <w:pPr>
        <w:tabs>
          <w:tab w:val="num" w:pos="454"/>
        </w:tabs>
        <w:ind w:left="51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4"/>
  </w:num>
  <w:num w:numId="3">
    <w:abstractNumId w:val="15"/>
  </w:num>
  <w:num w:numId="4">
    <w:abstractNumId w:val="21"/>
  </w:num>
  <w:num w:numId="5">
    <w:abstractNumId w:val="16"/>
  </w:num>
  <w:num w:numId="6">
    <w:abstractNumId w:val="18"/>
  </w:num>
  <w:num w:numId="7">
    <w:abstractNumId w:val="19"/>
  </w:num>
  <w:num w:numId="8">
    <w:abstractNumId w:val="0"/>
  </w:num>
  <w:num w:numId="9">
    <w:abstractNumId w:val="11"/>
  </w:num>
  <w:num w:numId="10">
    <w:abstractNumId w:val="9"/>
  </w:num>
  <w:num w:numId="11">
    <w:abstractNumId w:val="4"/>
  </w:num>
  <w:num w:numId="12">
    <w:abstractNumId w:val="20"/>
  </w:num>
  <w:num w:numId="13">
    <w:abstractNumId w:val="13"/>
  </w:num>
  <w:num w:numId="14">
    <w:abstractNumId w:val="5"/>
  </w:num>
  <w:num w:numId="15">
    <w:abstractNumId w:val="2"/>
  </w:num>
  <w:num w:numId="16">
    <w:abstractNumId w:val="7"/>
  </w:num>
  <w:num w:numId="17">
    <w:abstractNumId w:val="8"/>
  </w:num>
  <w:num w:numId="18">
    <w:abstractNumId w:val="1"/>
  </w:num>
  <w:num w:numId="19">
    <w:abstractNumId w:val="17"/>
  </w:num>
  <w:num w:numId="20">
    <w:abstractNumId w:val="3"/>
  </w:num>
  <w:num w:numId="21">
    <w:abstractNumId w:val="10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4C9"/>
    <w:rsid w:val="00002E32"/>
    <w:rsid w:val="0001285A"/>
    <w:rsid w:val="0002285E"/>
    <w:rsid w:val="00022933"/>
    <w:rsid w:val="00026496"/>
    <w:rsid w:val="00043EDC"/>
    <w:rsid w:val="00044A2B"/>
    <w:rsid w:val="00050A00"/>
    <w:rsid w:val="00051974"/>
    <w:rsid w:val="00066DDB"/>
    <w:rsid w:val="00080A4D"/>
    <w:rsid w:val="0009359E"/>
    <w:rsid w:val="00096680"/>
    <w:rsid w:val="000A5051"/>
    <w:rsid w:val="000B15D0"/>
    <w:rsid w:val="000B51B3"/>
    <w:rsid w:val="000D7CED"/>
    <w:rsid w:val="001116B4"/>
    <w:rsid w:val="00120E3B"/>
    <w:rsid w:val="00132EB0"/>
    <w:rsid w:val="00136EC3"/>
    <w:rsid w:val="00137DA5"/>
    <w:rsid w:val="001408DF"/>
    <w:rsid w:val="001469E8"/>
    <w:rsid w:val="00152DB6"/>
    <w:rsid w:val="0016778C"/>
    <w:rsid w:val="0017114A"/>
    <w:rsid w:val="00174173"/>
    <w:rsid w:val="00174EAB"/>
    <w:rsid w:val="00196AEE"/>
    <w:rsid w:val="001A44F6"/>
    <w:rsid w:val="001C4203"/>
    <w:rsid w:val="001E0C52"/>
    <w:rsid w:val="00206AEB"/>
    <w:rsid w:val="00206F7A"/>
    <w:rsid w:val="00214A29"/>
    <w:rsid w:val="00214B3A"/>
    <w:rsid w:val="002221DA"/>
    <w:rsid w:val="00223D75"/>
    <w:rsid w:val="0026631A"/>
    <w:rsid w:val="00270CBE"/>
    <w:rsid w:val="002801B9"/>
    <w:rsid w:val="00280CDF"/>
    <w:rsid w:val="0029268C"/>
    <w:rsid w:val="002A17CB"/>
    <w:rsid w:val="002B1BAB"/>
    <w:rsid w:val="002B2A0F"/>
    <w:rsid w:val="002C24F0"/>
    <w:rsid w:val="002C5572"/>
    <w:rsid w:val="002C5B82"/>
    <w:rsid w:val="002D0D9C"/>
    <w:rsid w:val="002D47CD"/>
    <w:rsid w:val="002D7931"/>
    <w:rsid w:val="002E1CDB"/>
    <w:rsid w:val="002E2F88"/>
    <w:rsid w:val="002F77C2"/>
    <w:rsid w:val="0030593D"/>
    <w:rsid w:val="00312DDB"/>
    <w:rsid w:val="003267CC"/>
    <w:rsid w:val="00331B8D"/>
    <w:rsid w:val="00332048"/>
    <w:rsid w:val="003358AB"/>
    <w:rsid w:val="00341208"/>
    <w:rsid w:val="00362BD2"/>
    <w:rsid w:val="00367CC8"/>
    <w:rsid w:val="00370082"/>
    <w:rsid w:val="00380C13"/>
    <w:rsid w:val="003816A8"/>
    <w:rsid w:val="00386FE0"/>
    <w:rsid w:val="00394AF8"/>
    <w:rsid w:val="003B03BD"/>
    <w:rsid w:val="003B5DDB"/>
    <w:rsid w:val="003C1177"/>
    <w:rsid w:val="003C47BA"/>
    <w:rsid w:val="003D11F2"/>
    <w:rsid w:val="003E4212"/>
    <w:rsid w:val="003E583D"/>
    <w:rsid w:val="003E69B0"/>
    <w:rsid w:val="003F131E"/>
    <w:rsid w:val="003F22B2"/>
    <w:rsid w:val="004101AD"/>
    <w:rsid w:val="004111D9"/>
    <w:rsid w:val="00415774"/>
    <w:rsid w:val="00423BCB"/>
    <w:rsid w:val="00447C9B"/>
    <w:rsid w:val="00450652"/>
    <w:rsid w:val="00464B44"/>
    <w:rsid w:val="00470691"/>
    <w:rsid w:val="00473E08"/>
    <w:rsid w:val="00477F1B"/>
    <w:rsid w:val="00490DC1"/>
    <w:rsid w:val="004A06DC"/>
    <w:rsid w:val="004A32E7"/>
    <w:rsid w:val="004A7FA4"/>
    <w:rsid w:val="004B1ED8"/>
    <w:rsid w:val="004B446F"/>
    <w:rsid w:val="004C1207"/>
    <w:rsid w:val="004C2593"/>
    <w:rsid w:val="004C26D3"/>
    <w:rsid w:val="004E278B"/>
    <w:rsid w:val="004E2B58"/>
    <w:rsid w:val="004E3F2C"/>
    <w:rsid w:val="004E4BD8"/>
    <w:rsid w:val="004E72C4"/>
    <w:rsid w:val="00503319"/>
    <w:rsid w:val="0051750E"/>
    <w:rsid w:val="00524D68"/>
    <w:rsid w:val="0053190E"/>
    <w:rsid w:val="00534B7A"/>
    <w:rsid w:val="00545FFC"/>
    <w:rsid w:val="005605EC"/>
    <w:rsid w:val="00582D08"/>
    <w:rsid w:val="005B4491"/>
    <w:rsid w:val="005D0C22"/>
    <w:rsid w:val="005E06A7"/>
    <w:rsid w:val="005E4C92"/>
    <w:rsid w:val="005E787A"/>
    <w:rsid w:val="0060507C"/>
    <w:rsid w:val="00612A9B"/>
    <w:rsid w:val="00617A35"/>
    <w:rsid w:val="006209D7"/>
    <w:rsid w:val="00625259"/>
    <w:rsid w:val="006311D9"/>
    <w:rsid w:val="0063235F"/>
    <w:rsid w:val="006345F8"/>
    <w:rsid w:val="00645BAA"/>
    <w:rsid w:val="00666A9D"/>
    <w:rsid w:val="00670E4D"/>
    <w:rsid w:val="00695C73"/>
    <w:rsid w:val="006A7F10"/>
    <w:rsid w:val="006C744E"/>
    <w:rsid w:val="006C7541"/>
    <w:rsid w:val="006D1C4C"/>
    <w:rsid w:val="006D1F6C"/>
    <w:rsid w:val="006D2EF2"/>
    <w:rsid w:val="006E70FC"/>
    <w:rsid w:val="006F5448"/>
    <w:rsid w:val="00705E04"/>
    <w:rsid w:val="00706996"/>
    <w:rsid w:val="007143B7"/>
    <w:rsid w:val="007171A0"/>
    <w:rsid w:val="00736754"/>
    <w:rsid w:val="0074340D"/>
    <w:rsid w:val="00744E8F"/>
    <w:rsid w:val="00745CDB"/>
    <w:rsid w:val="007514C9"/>
    <w:rsid w:val="00755A63"/>
    <w:rsid w:val="0076415B"/>
    <w:rsid w:val="00766B48"/>
    <w:rsid w:val="007737B8"/>
    <w:rsid w:val="007912EA"/>
    <w:rsid w:val="007918F2"/>
    <w:rsid w:val="007A198F"/>
    <w:rsid w:val="007B3E79"/>
    <w:rsid w:val="007B6798"/>
    <w:rsid w:val="007C371A"/>
    <w:rsid w:val="007C7C94"/>
    <w:rsid w:val="007C7F02"/>
    <w:rsid w:val="007E1887"/>
    <w:rsid w:val="007E50E7"/>
    <w:rsid w:val="007E5176"/>
    <w:rsid w:val="007F4410"/>
    <w:rsid w:val="00806535"/>
    <w:rsid w:val="0084499E"/>
    <w:rsid w:val="00852766"/>
    <w:rsid w:val="00854621"/>
    <w:rsid w:val="00860332"/>
    <w:rsid w:val="008603D6"/>
    <w:rsid w:val="00874FB5"/>
    <w:rsid w:val="0088783B"/>
    <w:rsid w:val="00895663"/>
    <w:rsid w:val="008A2850"/>
    <w:rsid w:val="008A3E17"/>
    <w:rsid w:val="008A580D"/>
    <w:rsid w:val="008B09E7"/>
    <w:rsid w:val="008C7FD8"/>
    <w:rsid w:val="008D772E"/>
    <w:rsid w:val="008F16A9"/>
    <w:rsid w:val="008F3151"/>
    <w:rsid w:val="008F783A"/>
    <w:rsid w:val="009007A1"/>
    <w:rsid w:val="00903280"/>
    <w:rsid w:val="00903293"/>
    <w:rsid w:val="00906A22"/>
    <w:rsid w:val="00907C20"/>
    <w:rsid w:val="00910002"/>
    <w:rsid w:val="00911B01"/>
    <w:rsid w:val="00921766"/>
    <w:rsid w:val="00924182"/>
    <w:rsid w:val="009515EC"/>
    <w:rsid w:val="0095196E"/>
    <w:rsid w:val="00951A3D"/>
    <w:rsid w:val="00964941"/>
    <w:rsid w:val="00985845"/>
    <w:rsid w:val="009903D5"/>
    <w:rsid w:val="009926F2"/>
    <w:rsid w:val="009971BC"/>
    <w:rsid w:val="009A22A6"/>
    <w:rsid w:val="009A3830"/>
    <w:rsid w:val="009B0463"/>
    <w:rsid w:val="009C0BA7"/>
    <w:rsid w:val="009C2D78"/>
    <w:rsid w:val="009D1DAE"/>
    <w:rsid w:val="009D38BE"/>
    <w:rsid w:val="009D418A"/>
    <w:rsid w:val="009D605A"/>
    <w:rsid w:val="009F695C"/>
    <w:rsid w:val="009F712C"/>
    <w:rsid w:val="00A0510F"/>
    <w:rsid w:val="00A102E7"/>
    <w:rsid w:val="00A145CA"/>
    <w:rsid w:val="00A3427A"/>
    <w:rsid w:val="00A4322E"/>
    <w:rsid w:val="00A506E1"/>
    <w:rsid w:val="00A54983"/>
    <w:rsid w:val="00A55758"/>
    <w:rsid w:val="00A622E1"/>
    <w:rsid w:val="00A647F6"/>
    <w:rsid w:val="00A75D10"/>
    <w:rsid w:val="00A853E3"/>
    <w:rsid w:val="00AA4742"/>
    <w:rsid w:val="00AC0D69"/>
    <w:rsid w:val="00AC41D4"/>
    <w:rsid w:val="00AE0F40"/>
    <w:rsid w:val="00AF6230"/>
    <w:rsid w:val="00B07862"/>
    <w:rsid w:val="00B078D0"/>
    <w:rsid w:val="00B14491"/>
    <w:rsid w:val="00B33BE8"/>
    <w:rsid w:val="00B353A7"/>
    <w:rsid w:val="00B463BB"/>
    <w:rsid w:val="00B54A79"/>
    <w:rsid w:val="00B62B05"/>
    <w:rsid w:val="00B70BF7"/>
    <w:rsid w:val="00B93065"/>
    <w:rsid w:val="00B96512"/>
    <w:rsid w:val="00B96579"/>
    <w:rsid w:val="00BA14B9"/>
    <w:rsid w:val="00BA64BA"/>
    <w:rsid w:val="00BB69FD"/>
    <w:rsid w:val="00BC1970"/>
    <w:rsid w:val="00BE466B"/>
    <w:rsid w:val="00BF1E71"/>
    <w:rsid w:val="00C04900"/>
    <w:rsid w:val="00C265E8"/>
    <w:rsid w:val="00C30026"/>
    <w:rsid w:val="00C31171"/>
    <w:rsid w:val="00C3378A"/>
    <w:rsid w:val="00C36AAC"/>
    <w:rsid w:val="00C41277"/>
    <w:rsid w:val="00C45332"/>
    <w:rsid w:val="00C718C5"/>
    <w:rsid w:val="00C76943"/>
    <w:rsid w:val="00C85F4D"/>
    <w:rsid w:val="00C903D1"/>
    <w:rsid w:val="00CA1D72"/>
    <w:rsid w:val="00CA4ADB"/>
    <w:rsid w:val="00CA7706"/>
    <w:rsid w:val="00CB1C83"/>
    <w:rsid w:val="00CD4199"/>
    <w:rsid w:val="00CD7AD8"/>
    <w:rsid w:val="00D1091F"/>
    <w:rsid w:val="00D23F61"/>
    <w:rsid w:val="00D30DE8"/>
    <w:rsid w:val="00D367FD"/>
    <w:rsid w:val="00D37399"/>
    <w:rsid w:val="00D41696"/>
    <w:rsid w:val="00D93678"/>
    <w:rsid w:val="00DA541C"/>
    <w:rsid w:val="00DB3415"/>
    <w:rsid w:val="00DC23B4"/>
    <w:rsid w:val="00DC41CA"/>
    <w:rsid w:val="00DC6ACC"/>
    <w:rsid w:val="00DF0C51"/>
    <w:rsid w:val="00DF6CDF"/>
    <w:rsid w:val="00E031AE"/>
    <w:rsid w:val="00E06641"/>
    <w:rsid w:val="00E12120"/>
    <w:rsid w:val="00E21424"/>
    <w:rsid w:val="00E22118"/>
    <w:rsid w:val="00E31A0A"/>
    <w:rsid w:val="00E41497"/>
    <w:rsid w:val="00E56C40"/>
    <w:rsid w:val="00E62323"/>
    <w:rsid w:val="00E650B6"/>
    <w:rsid w:val="00E727C2"/>
    <w:rsid w:val="00E73EC5"/>
    <w:rsid w:val="00E81E57"/>
    <w:rsid w:val="00E823F9"/>
    <w:rsid w:val="00E83589"/>
    <w:rsid w:val="00E8768B"/>
    <w:rsid w:val="00E91305"/>
    <w:rsid w:val="00E91AB7"/>
    <w:rsid w:val="00E92808"/>
    <w:rsid w:val="00EA40A6"/>
    <w:rsid w:val="00EC0193"/>
    <w:rsid w:val="00EC1F2D"/>
    <w:rsid w:val="00EC23E3"/>
    <w:rsid w:val="00ED1BF6"/>
    <w:rsid w:val="00EE1B63"/>
    <w:rsid w:val="00F17DAD"/>
    <w:rsid w:val="00F17DDC"/>
    <w:rsid w:val="00F20A05"/>
    <w:rsid w:val="00F40ACC"/>
    <w:rsid w:val="00F43B63"/>
    <w:rsid w:val="00F45766"/>
    <w:rsid w:val="00F57E32"/>
    <w:rsid w:val="00F60539"/>
    <w:rsid w:val="00F620BF"/>
    <w:rsid w:val="00F7284E"/>
    <w:rsid w:val="00F81F74"/>
    <w:rsid w:val="00F9070A"/>
    <w:rsid w:val="00F91F09"/>
    <w:rsid w:val="00F9311D"/>
    <w:rsid w:val="00F968AF"/>
    <w:rsid w:val="00FA68F5"/>
    <w:rsid w:val="00FC6C1B"/>
    <w:rsid w:val="00FE0C79"/>
    <w:rsid w:val="00FE20CD"/>
    <w:rsid w:val="00FE38EB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B2B65"/>
  <w15:docId w15:val="{DF1CE776-5CA4-45FC-8002-F7E5BF50F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14C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514C9"/>
    <w:pPr>
      <w:keepNext/>
      <w:jc w:val="right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14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514C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14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rsid w:val="007514C9"/>
    <w:pPr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7514C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tandard">
    <w:name w:val="Standard"/>
    <w:rsid w:val="007514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opka1">
    <w:name w:val="Stopka1"/>
    <w:rsid w:val="007514C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table" w:styleId="Tabela-Siatka">
    <w:name w:val="Table Grid"/>
    <w:basedOn w:val="Standardowy"/>
    <w:rsid w:val="007514C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omylnaczcionkaakapitu"/>
    <w:rsid w:val="00F43B63"/>
  </w:style>
  <w:style w:type="paragraph" w:styleId="Akapitzlist">
    <w:name w:val="List Paragraph"/>
    <w:basedOn w:val="Normalny"/>
    <w:uiPriority w:val="34"/>
    <w:qFormat/>
    <w:rsid w:val="00D367F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0D9C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0D9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0D9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12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1208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17A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7A3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7A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7A35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A68F5"/>
    <w:rPr>
      <w:color w:val="0000FF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773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basedOn w:val="Domylnaczcionkaakapitu"/>
    <w:rsid w:val="00E91AB7"/>
  </w:style>
  <w:style w:type="paragraph" w:styleId="NormalnyWeb">
    <w:name w:val="Normal (Web)"/>
    <w:basedOn w:val="Normalny"/>
    <w:uiPriority w:val="99"/>
    <w:semiHidden/>
    <w:unhideWhenUsed/>
    <w:rsid w:val="007F441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C90B2F-2FD4-4220-80FD-9CA0866DC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706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Trebacz, Hubert</dc:creator>
  <cp:lastModifiedBy>Waleryś Monika</cp:lastModifiedBy>
  <cp:revision>5</cp:revision>
  <cp:lastPrinted>2026-07-15T10:02:00Z</cp:lastPrinted>
  <dcterms:created xsi:type="dcterms:W3CDTF">2026-08-18T06:52:00Z</dcterms:created>
  <dcterms:modified xsi:type="dcterms:W3CDTF">2026-08-18T07:17:00Z</dcterms:modified>
</cp:coreProperties>
</file>