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57BFB3D3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 xml:space="preserve">tj. </w:t>
      </w:r>
      <w:r w:rsidR="00F94CB0" w:rsidRPr="00F94CB0">
        <w:rPr>
          <w:rFonts w:ascii="Arial" w:hAnsi="Arial" w:cs="Arial"/>
          <w:b/>
        </w:rPr>
        <w:t>Dz. U. z 2022 r. poz. 1710, 1812, 1933,</w:t>
      </w:r>
      <w:r w:rsidR="00801A73">
        <w:rPr>
          <w:rFonts w:ascii="Arial" w:hAnsi="Arial" w:cs="Arial"/>
          <w:b/>
        </w:rPr>
        <w:t xml:space="preserve"> </w:t>
      </w:r>
      <w:r w:rsidR="00F94CB0" w:rsidRPr="00F94CB0">
        <w:rPr>
          <w:rFonts w:ascii="Arial" w:hAnsi="Arial" w:cs="Arial"/>
          <w:b/>
        </w:rPr>
        <w:t>2185, z 2023 r. poz. 412.</w:t>
      </w:r>
      <w:r w:rsidRPr="006E58AA">
        <w:rPr>
          <w:rFonts w:ascii="Arial" w:hAnsi="Arial" w:cs="Arial"/>
          <w:b/>
        </w:rPr>
        <w:t xml:space="preserve">) – dalej: ustawa </w:t>
      </w:r>
      <w:proofErr w:type="spellStart"/>
      <w:r w:rsidRPr="006E58AA">
        <w:rPr>
          <w:rFonts w:ascii="Arial" w:hAnsi="Arial" w:cs="Arial"/>
          <w:b/>
        </w:rPr>
        <w:t>Pzp</w:t>
      </w:r>
      <w:proofErr w:type="spellEnd"/>
      <w:r w:rsidRPr="006E58AA">
        <w:rPr>
          <w:rFonts w:ascii="Arial" w:hAnsi="Arial" w:cs="Arial"/>
          <w:b/>
        </w:rPr>
        <w:t>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50D94BEF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A96DB5" w:rsidRPr="00A96DB5">
        <w:rPr>
          <w:rFonts w:ascii="Arial" w:hAnsi="Arial" w:cs="Arial"/>
          <w:b/>
          <w:bCs/>
        </w:rPr>
        <w:t>„</w:t>
      </w:r>
      <w:r w:rsidR="00BC07E4" w:rsidRPr="00BC07E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Dostawa 3 łodzi ratowniczych wraz z wyposażeniem i przyczepami pod łodziowymi oraz prawem opcji zakupu dodatkowego sprzętu (zamówienie opcjonalne nr 1, 2, 3)</w:t>
      </w:r>
      <w:r w:rsidR="00A96D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”,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08F28550" w14:textId="77777777" w:rsidR="008A034C" w:rsidRDefault="008A034C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7EDC5824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A96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426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0724" w14:textId="77777777" w:rsidR="008F0064" w:rsidRDefault="008F0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3BA0" w14:textId="77777777" w:rsidR="008F0064" w:rsidRDefault="008F0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663" w14:textId="77777777" w:rsidR="008F0064" w:rsidRDefault="008F0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1B3D" w14:textId="77777777" w:rsidR="008F0064" w:rsidRDefault="008F00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DE3C871" w:rsidR="005726D6" w:rsidRPr="00366F76" w:rsidRDefault="00366F76" w:rsidP="00366F76">
    <w:pPr>
      <w:pStyle w:val="Tekstpodstawowy"/>
    </w:pPr>
    <w:r w:rsidRPr="001C2784">
      <w:t>W</w:t>
    </w:r>
    <w:r w:rsidR="00D55D77">
      <w:t>T</w:t>
    </w:r>
    <w:r w:rsidRPr="001C2784">
      <w:t>T.2370.</w:t>
    </w:r>
    <w:r w:rsidR="008F0064" w:rsidRPr="008F0064">
      <w:rPr>
        <w:color w:val="000000" w:themeColor="text1"/>
      </w:rPr>
      <w:t>57</w:t>
    </w:r>
    <w:r w:rsidR="001C2784" w:rsidRPr="001C2784">
      <w:t>.</w:t>
    </w:r>
    <w:r w:rsidRPr="001C2784">
      <w:t>202</w:t>
    </w:r>
    <w:r w:rsidR="00D55D77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FE6" w14:textId="77777777" w:rsidR="008F0064" w:rsidRDefault="008F0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6BE0"/>
    <w:rsid w:val="006236F5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01A73"/>
    <w:rsid w:val="008168EB"/>
    <w:rsid w:val="00821427"/>
    <w:rsid w:val="00834C3A"/>
    <w:rsid w:val="00866A1D"/>
    <w:rsid w:val="0087625A"/>
    <w:rsid w:val="00876ACF"/>
    <w:rsid w:val="00887983"/>
    <w:rsid w:val="008A034C"/>
    <w:rsid w:val="008C6C5A"/>
    <w:rsid w:val="008D02FA"/>
    <w:rsid w:val="008E241E"/>
    <w:rsid w:val="008F0064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6DB5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C07E4"/>
    <w:rsid w:val="00BE017A"/>
    <w:rsid w:val="00BF0DE3"/>
    <w:rsid w:val="00BF11D9"/>
    <w:rsid w:val="00C21060"/>
    <w:rsid w:val="00C21977"/>
    <w:rsid w:val="00C64ECB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24F1F"/>
    <w:rsid w:val="00D501B2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94CB0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68</cp:revision>
  <dcterms:created xsi:type="dcterms:W3CDTF">2021-02-04T11:29:00Z</dcterms:created>
  <dcterms:modified xsi:type="dcterms:W3CDTF">2023-05-18T10:27:00Z</dcterms:modified>
</cp:coreProperties>
</file>