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8329" w14:textId="6D8F501A" w:rsidR="00D85340" w:rsidRPr="000010CA" w:rsidRDefault="00D85340" w:rsidP="00D85340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>KLAUZULA INFORMACYJNA DLA KANDYDATA NA STANOWISKO DYREKTORA SĄDU REJONOWEGO W</w:t>
      </w:r>
      <w:r w:rsidR="000010CA">
        <w:rPr>
          <w:rFonts w:cs="Calibri"/>
          <w:b/>
        </w:rPr>
        <w:t> ŻARACH</w:t>
      </w:r>
    </w:p>
    <w:p w14:paraId="393DA10C" w14:textId="357D16C7" w:rsidR="00D85340" w:rsidRPr="000010CA" w:rsidRDefault="00D85340" w:rsidP="00D85340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 w:rsidR="000010CA"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0C582B72" w14:textId="77777777" w:rsidR="00D85340" w:rsidRPr="000010CA" w:rsidRDefault="00D85340" w:rsidP="00D85340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D875EFA" w14:textId="7F06B43D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2)</w:t>
      </w:r>
      <w:r w:rsidRPr="000010CA">
        <w:rPr>
          <w:rFonts w:cs="Calibri"/>
        </w:rPr>
        <w:tab/>
        <w:t xml:space="preserve">inspektorem ochrony danych w Ministerstwie Sprawiedliwości jest Pan Tomasz Osmólski </w:t>
      </w:r>
      <w:r w:rsidR="000010CA">
        <w:rPr>
          <w:rFonts w:cs="Calibri"/>
        </w:rPr>
        <w:br/>
      </w:r>
      <w:r w:rsidRPr="000010CA">
        <w:rPr>
          <w:rFonts w:cs="Calibri"/>
        </w:rPr>
        <w:t xml:space="preserve">e-mail: </w:t>
      </w:r>
      <w:hyperlink r:id="rId5" w:history="1">
        <w:r w:rsidRPr="000010CA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0010CA">
        <w:rPr>
          <w:rFonts w:cs="Calibri"/>
        </w:rPr>
        <w:t>, tel. 22 2390642;</w:t>
      </w:r>
    </w:p>
    <w:p w14:paraId="3D5356E4" w14:textId="082364B8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 w:rsidR="000010CA"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 w:rsidR="000010CA"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13939E7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B6F1AEC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068BEEF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4D717937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15441B23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0D1BBA5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918900B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7E5ACD6F" w14:textId="1542FBE0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 w:rsidR="000010CA"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C881A8D" w14:textId="77777777" w:rsidR="00D85340" w:rsidRPr="000010CA" w:rsidRDefault="00D85340" w:rsidP="00D85340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0C6F7D8D" w14:textId="77777777" w:rsidR="00D85340" w:rsidRPr="000010CA" w:rsidRDefault="00D85340" w:rsidP="00D8534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C30341C" w14:textId="77777777" w:rsidR="00D85340" w:rsidRPr="000010CA" w:rsidRDefault="00D85340" w:rsidP="00D85340">
      <w:pPr>
        <w:rPr>
          <w:rFonts w:cs="Calibri"/>
        </w:rPr>
      </w:pPr>
    </w:p>
    <w:p w14:paraId="504BDE41" w14:textId="77777777" w:rsidR="00D85340" w:rsidRPr="000010CA" w:rsidRDefault="00D85340" w:rsidP="00D85340">
      <w:pPr>
        <w:rPr>
          <w:rFonts w:cs="Calibri"/>
        </w:rPr>
      </w:pPr>
    </w:p>
    <w:p w14:paraId="59678223" w14:textId="77777777" w:rsidR="00E252F0" w:rsidRPr="000010CA" w:rsidRDefault="00E252F0">
      <w:pPr>
        <w:rPr>
          <w:rFonts w:cs="Calibri"/>
        </w:rPr>
      </w:pPr>
    </w:p>
    <w:sectPr w:rsidR="00E252F0" w:rsidRPr="000010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1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40"/>
    <w:rsid w:val="000010CA"/>
    <w:rsid w:val="00D85340"/>
    <w:rsid w:val="00E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3A64"/>
  <w15:chartTrackingRefBased/>
  <w15:docId w15:val="{7A4DC975-A019-4A55-89D7-0B97A3A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3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85340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D8534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D853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2022-11-18T10:50:00Z</dcterms:created>
  <dcterms:modified xsi:type="dcterms:W3CDTF">2022-11-18T11:04:00Z</dcterms:modified>
</cp:coreProperties>
</file>