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47A6EF35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DLI-III.7620.</w:t>
      </w:r>
      <w:r w:rsidR="002854AF">
        <w:rPr>
          <w:rFonts w:ascii="Lato" w:hAnsi="Lato"/>
        </w:rPr>
        <w:t>41</w:t>
      </w:r>
      <w:r w:rsidR="0092592C">
        <w:rPr>
          <w:rFonts w:ascii="Lato" w:hAnsi="Lato"/>
        </w:rPr>
        <w:t>.202</w:t>
      </w:r>
      <w:r w:rsidR="00534D7C">
        <w:rPr>
          <w:rFonts w:ascii="Lato" w:hAnsi="Lato"/>
        </w:rPr>
        <w:t>2</w:t>
      </w:r>
      <w:r w:rsidR="00EE002D" w:rsidRPr="00EE002D">
        <w:rPr>
          <w:rFonts w:ascii="Lato" w:hAnsi="Lato"/>
        </w:rPr>
        <w:t>.</w:t>
      </w:r>
      <w:r w:rsidR="0092592C">
        <w:rPr>
          <w:rFonts w:ascii="Lato" w:hAnsi="Lato"/>
        </w:rPr>
        <w:t>JG.</w:t>
      </w:r>
      <w:r w:rsidR="002854AF">
        <w:rPr>
          <w:rFonts w:ascii="Lato" w:hAnsi="Lato"/>
        </w:rPr>
        <w:t>7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6509CD73" w:rsidR="00EE002D" w:rsidRDefault="00EE002D" w:rsidP="00D61726">
      <w:pPr>
        <w:spacing w:after="0" w:line="260" w:lineRule="exact"/>
        <w:rPr>
          <w:rFonts w:ascii="Lato" w:hAnsi="Lato"/>
        </w:rPr>
      </w:pPr>
    </w:p>
    <w:p w14:paraId="441B8EC4" w14:textId="77777777" w:rsidR="00F73167" w:rsidRPr="00EE002D" w:rsidRDefault="00F73167" w:rsidP="00D61726">
      <w:pPr>
        <w:spacing w:after="0" w:line="260" w:lineRule="exact"/>
        <w:rPr>
          <w:rFonts w:ascii="Lato" w:hAnsi="Lato"/>
        </w:rPr>
      </w:pPr>
    </w:p>
    <w:p w14:paraId="783A34C8" w14:textId="023100B7" w:rsidR="00EE002D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2CF5152B" w14:textId="77777777" w:rsidR="00F73167" w:rsidRPr="00EE002D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2ECB9F8F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EE002D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 xml:space="preserve">. Dz. U. z </w:t>
      </w:r>
      <w:r w:rsidR="00534D7C" w:rsidRPr="00534D7C">
        <w:rPr>
          <w:rFonts w:ascii="Lato" w:eastAsia="Arial" w:hAnsi="Lato" w:cs="Arial"/>
          <w:spacing w:val="4"/>
          <w:lang w:eastAsia="pl-PL"/>
        </w:rPr>
        <w:t>2023 r. poz. 602</w:t>
      </w:r>
      <w:r w:rsidRPr="00EE002D">
        <w:rPr>
          <w:rFonts w:ascii="Lato" w:eastAsia="Arial" w:hAnsi="Lato" w:cs="Arial"/>
          <w:spacing w:val="4"/>
          <w:lang w:eastAsia="pl-PL"/>
        </w:rPr>
        <w:t xml:space="preserve">, z 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>. zm.</w:t>
      </w:r>
      <w:r w:rsidRPr="00EE002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534D7C">
        <w:rPr>
          <w:rFonts w:ascii="Lato" w:eastAsia="Times New Roman" w:hAnsi="Lato" w:cs="Arial"/>
          <w:spacing w:val="4"/>
          <w:lang w:eastAsia="pl-PL"/>
        </w:rPr>
        <w:t>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534D7C">
        <w:rPr>
          <w:rFonts w:ascii="Lato" w:eastAsia="Times New Roman" w:hAnsi="Lato" w:cs="Arial"/>
          <w:spacing w:val="4"/>
          <w:lang w:eastAsia="pl-PL"/>
        </w:rPr>
        <w:t>775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zm.),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a także art. 72 ust. 6 w zw. z art. 72 ust. 1 pkt 11 ustawy z dnia 3 października 2008 r.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o udostępnianiu informacji o środowisku i jego ochronie, udziale społeczeństwa w ochronie środowiska oraz o ocenach oddziaływania na środowisko 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br/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(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. Dz. U. z </w:t>
      </w:r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2023 r. poz. 1094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, z 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. zm.),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959C852" w14:textId="4375F8E0" w:rsidR="00FD4F9F" w:rsidRPr="00FD4F9F" w:rsidRDefault="00EE002D" w:rsidP="00FD4F9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FD4F9F">
        <w:rPr>
          <w:rFonts w:ascii="Lato" w:eastAsia="Times New Roman" w:hAnsi="Lato" w:cs="Arial"/>
          <w:spacing w:val="4"/>
          <w:lang w:eastAsia="pl-PL"/>
        </w:rPr>
        <w:t>12 września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="00FD4F9F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lang w:eastAsia="pl-PL"/>
        </w:rPr>
        <w:t>DLI-III.7620.</w:t>
      </w:r>
      <w:r w:rsidR="00FD4F9F">
        <w:rPr>
          <w:rFonts w:ascii="Lato" w:eastAsia="Times New Roman" w:hAnsi="Lato" w:cs="Arial"/>
          <w:lang w:eastAsia="pl-PL"/>
        </w:rPr>
        <w:t>41</w:t>
      </w:r>
      <w:r w:rsidR="00534D7C">
        <w:rPr>
          <w:rFonts w:ascii="Lato" w:eastAsia="Times New Roman" w:hAnsi="Lato" w:cs="Arial"/>
          <w:lang w:eastAsia="pl-PL"/>
        </w:rPr>
        <w:t>.2022</w:t>
      </w:r>
      <w:r w:rsidR="00B71784">
        <w:rPr>
          <w:rFonts w:ascii="Lato" w:eastAsia="Times New Roman" w:hAnsi="Lato" w:cs="Arial"/>
          <w:lang w:eastAsia="pl-PL"/>
        </w:rPr>
        <w:t>.JG.</w:t>
      </w:r>
      <w:r w:rsidR="00FD4F9F">
        <w:rPr>
          <w:rFonts w:ascii="Lato" w:eastAsia="Times New Roman" w:hAnsi="Lato" w:cs="Arial"/>
          <w:lang w:eastAsia="pl-PL"/>
        </w:rPr>
        <w:t>6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534D7C" w:rsidRPr="00534D7C">
        <w:rPr>
          <w:rFonts w:ascii="Lato" w:eastAsia="Times New Roman" w:hAnsi="Lato" w:cs="Arial"/>
          <w:bCs/>
          <w:iCs/>
          <w:spacing w:val="4"/>
          <w:lang w:eastAsia="pl-PL"/>
        </w:rPr>
        <w:t xml:space="preserve">utrzymującą w mocy 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>decyzj</w:t>
      </w:r>
      <w:r w:rsidR="00534D7C">
        <w:rPr>
          <w:rFonts w:ascii="Lato" w:eastAsia="Times New Roman" w:hAnsi="Lato" w:cs="Arial"/>
          <w:spacing w:val="4"/>
          <w:lang w:eastAsia="pl-PL"/>
        </w:rPr>
        <w:t>ę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 xml:space="preserve"> </w:t>
      </w:r>
      <w:r w:rsidR="00FD4F9F" w:rsidRPr="00FD4F9F">
        <w:rPr>
          <w:rFonts w:ascii="Lato" w:eastAsia="Times New Roman" w:hAnsi="Lato" w:cs="Arial"/>
          <w:bCs/>
          <w:spacing w:val="4"/>
          <w:lang w:eastAsia="pl-PL"/>
        </w:rPr>
        <w:t xml:space="preserve">Wojewody </w:t>
      </w:r>
      <w:r w:rsidR="00FD4F9F" w:rsidRPr="00FD4F9F">
        <w:rPr>
          <w:rFonts w:ascii="Lato" w:eastAsia="Times New Roman" w:hAnsi="Lato" w:cs="Arial"/>
          <w:bCs/>
          <w:iCs/>
          <w:spacing w:val="4"/>
          <w:lang w:eastAsia="pl-PL"/>
        </w:rPr>
        <w:t xml:space="preserve">Podkarpackiego </w:t>
      </w:r>
      <w:r w:rsidR="00FD4F9F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FD4F9F" w:rsidRPr="00FD4F9F">
        <w:rPr>
          <w:rFonts w:ascii="Lato" w:eastAsia="Times New Roman" w:hAnsi="Lato" w:cs="Arial"/>
          <w:bCs/>
          <w:iCs/>
          <w:spacing w:val="4"/>
          <w:lang w:eastAsia="pl-PL"/>
        </w:rPr>
        <w:t>z dnia 26 sierpnia 2022 r., znak: N-VIII.747.2.14.2022, o ustaleniu lokalizacji linii kolejowej dla zamierzenia inwestycyjnego polegającego na rozbudowie infrastruktury linii kolejowej nr 91 Kraków Główny – Medyka w km 154,397 – 154,583 w ramach zadania inwestycyjnego pn.: Budowa peronów nr 1 i 2 z wyposażeniem i dojściami w km od 154,397 do 154,583 linii kolejowej nr 91 w ramach zadania inwestycyjnego pn.: Budowa i modernizacja linii kolejowych oraz infrastruktury przystankowej realizowanego w ramach projektu „Budowa Podmiejskiej Kolei Aglomeracyjnej”</w:t>
      </w:r>
      <w:r w:rsidR="00FD4F9F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31962D5B" w14:textId="5129291B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FD4F9F">
        <w:rPr>
          <w:rFonts w:ascii="Lato" w:eastAsia="Times New Roman" w:hAnsi="Lato" w:cs="Arial"/>
          <w:spacing w:val="4"/>
          <w:lang w:eastAsia="pl-PL"/>
        </w:rPr>
        <w:t>12 września</w:t>
      </w:r>
      <w:r w:rsidR="00E02BBD" w:rsidRPr="00E02BBD">
        <w:rPr>
          <w:rFonts w:ascii="Lato" w:eastAsia="Times New Roman" w:hAnsi="Lato" w:cs="Arial"/>
          <w:spacing w:val="4"/>
          <w:lang w:eastAsia="pl-PL"/>
        </w:rPr>
        <w:t xml:space="preserve"> </w:t>
      </w:r>
      <w:r w:rsidR="0071583E">
        <w:rPr>
          <w:rFonts w:ascii="Lato" w:eastAsia="Times New Roman" w:hAnsi="Lato" w:cs="Arial"/>
          <w:spacing w:val="4"/>
          <w:lang w:eastAsia="pl-PL"/>
        </w:rPr>
        <w:t>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EE002D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jak również z treścią ww. decyzji –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w Biuletynie Informacji Publicznej Ministerstwa Rozwoju i Technologii pod adresem: https://www.gov.pl/web/rozwoj-technologia/obwieszczenia-decyzje-komunikaty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t>,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 </w:t>
      </w:r>
      <w:r w:rsidR="00DF39B1">
        <w:rPr>
          <w:rFonts w:ascii="Lato" w:eastAsia="Times New Roman" w:hAnsi="Lato" w:cs="Arial"/>
          <w:spacing w:val="4"/>
          <w:lang w:eastAsia="pl-PL"/>
        </w:rPr>
        <w:t>oraz</w:t>
      </w:r>
      <w:r w:rsidR="0071583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linii kolejowej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tj. </w:t>
      </w:r>
      <w:r w:rsidRPr="00E76487">
        <w:rPr>
          <w:rFonts w:ascii="Lato" w:eastAsia="Times New Roman" w:hAnsi="Lato" w:cs="Arial"/>
          <w:spacing w:val="4"/>
          <w:lang w:eastAsia="pl-PL"/>
        </w:rPr>
        <w:t xml:space="preserve">w Urzędzie </w:t>
      </w:r>
      <w:r w:rsidR="00FD4F9F">
        <w:rPr>
          <w:rFonts w:ascii="Lato" w:eastAsia="Times New Roman" w:hAnsi="Lato" w:cs="Arial"/>
          <w:spacing w:val="4"/>
          <w:lang w:eastAsia="pl-PL"/>
        </w:rPr>
        <w:t>Miasta Rzeszowa.</w:t>
      </w:r>
    </w:p>
    <w:p w14:paraId="6956D7D8" w14:textId="296A1710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 w:rsidR="00FD4F9F">
        <w:rPr>
          <w:rFonts w:ascii="Lato" w:eastAsia="Times New Roman" w:hAnsi="Lato" w:cs="Arial"/>
          <w:spacing w:val="4"/>
          <w:u w:val="single"/>
          <w:lang w:eastAsia="pl-PL"/>
        </w:rPr>
        <w:t xml:space="preserve"> i treści decyzji</w:t>
      </w:r>
      <w:r w:rsidRPr="00F05F58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D930BF">
        <w:rPr>
          <w:rFonts w:ascii="Lato" w:eastAsia="Times New Roman" w:hAnsi="Lato" w:cs="Arial"/>
          <w:spacing w:val="4"/>
          <w:u w:val="single"/>
          <w:lang w:eastAsia="pl-PL"/>
        </w:rPr>
        <w:t xml:space="preserve">5 października </w:t>
      </w:r>
      <w:r w:rsidR="0071583E" w:rsidRPr="00E76CB5">
        <w:rPr>
          <w:rFonts w:ascii="Lato" w:eastAsia="Times New Roman" w:hAnsi="Lato" w:cs="Arial"/>
          <w:spacing w:val="4"/>
          <w:u w:val="single"/>
          <w:lang w:eastAsia="pl-PL"/>
        </w:rPr>
        <w:t>2023</w:t>
      </w:r>
      <w:r w:rsidRPr="00E76CB5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0EC00FC4" w:rsidR="00EE002D" w:rsidRDefault="00B0671C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B0671C">
        <w:rPr>
          <w:noProof/>
        </w:rPr>
        <w:drawing>
          <wp:anchor distT="0" distB="0" distL="114300" distR="114300" simplePos="0" relativeHeight="251660288" behindDoc="1" locked="0" layoutInCell="1" allowOverlap="1" wp14:anchorId="00FBDCA7" wp14:editId="1C4A4A1D">
            <wp:simplePos x="0" y="0"/>
            <wp:positionH relativeFrom="column">
              <wp:posOffset>1071245</wp:posOffset>
            </wp:positionH>
            <wp:positionV relativeFrom="paragraph">
              <wp:posOffset>200660</wp:posOffset>
            </wp:positionV>
            <wp:extent cx="5213985" cy="620670"/>
            <wp:effectExtent l="0" t="0" r="0" b="8255"/>
            <wp:wrapNone/>
            <wp:docPr id="17102470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820" cy="62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E7B83" w14:textId="4A1B2750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A96650C" w14:textId="77777777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BF99C01" w14:textId="77777777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79A8913" w14:textId="77777777" w:rsidR="00FD4F9F" w:rsidRDefault="00FD4F9F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531714A1" w14:textId="77777777" w:rsidR="00E02BBD" w:rsidRPr="00EE002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4E21F41" w14:textId="7E0F2981" w:rsidR="00EE002D" w:rsidRPr="00E02BBD" w:rsidRDefault="00EE002D" w:rsidP="00E02BB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02BBD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5B872CB1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FD4F9F">
                              <w:rPr>
                                <w:rFonts w:ascii="Lato" w:hAnsi="Lato" w:cs="Arial"/>
                                <w:color w:val="000000"/>
                              </w:rPr>
                              <w:t>41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.2021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JG.</w:t>
                            </w:r>
                            <w:r w:rsidR="00FD4F9F">
                              <w:rPr>
                                <w:rFonts w:ascii="Lato" w:hAnsi="Lato" w:cs="Arial"/>
                                <w:color w:val="000000"/>
                              </w:rPr>
                              <w:t>7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5B872CB1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FD4F9F">
                        <w:rPr>
                          <w:rFonts w:ascii="Lato" w:hAnsi="Lato" w:cs="Arial"/>
                          <w:color w:val="000000"/>
                        </w:rPr>
                        <w:t>41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.2021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JG.</w:t>
                      </w:r>
                      <w:r w:rsidR="00FD4F9F">
                        <w:rPr>
                          <w:rFonts w:ascii="Lato" w:hAnsi="Lato" w:cs="Arial"/>
                          <w:color w:val="000000"/>
                        </w:rPr>
                        <w:t>7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02BB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4EA4222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08984038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dnia 28 marca 2003 r. o transporcie kolejowym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Dz. U. z </w:t>
      </w:r>
      <w:r w:rsidR="00E02BBD" w:rsidRPr="00E02BBD">
        <w:rPr>
          <w:rFonts w:ascii="Lato" w:eastAsia="Times New Roman" w:hAnsi="Lato" w:cs="Arial"/>
          <w:spacing w:val="4"/>
          <w:lang w:eastAsia="pl-PL"/>
        </w:rPr>
        <w:t>2023 r. poz. 602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386E075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</w:t>
      </w:r>
      <w:r w:rsidR="00E02BBD">
        <w:rPr>
          <w:rFonts w:ascii="Lato" w:eastAsia="Times New Roman" w:hAnsi="Lato" w:cs="Arial"/>
          <w:lang w:eastAsia="pl-PL"/>
        </w:rPr>
        <w:t xml:space="preserve"> z </w:t>
      </w:r>
      <w:proofErr w:type="spellStart"/>
      <w:r w:rsidR="00E02BBD">
        <w:rPr>
          <w:rFonts w:ascii="Lato" w:eastAsia="Times New Roman" w:hAnsi="Lato" w:cs="Arial"/>
          <w:lang w:eastAsia="pl-PL"/>
        </w:rPr>
        <w:t>późn</w:t>
      </w:r>
      <w:proofErr w:type="spellEnd"/>
      <w:r w:rsidR="00E02BBD">
        <w:rPr>
          <w:rFonts w:ascii="Lato" w:eastAsia="Times New Roman" w:hAnsi="Lato" w:cs="Arial"/>
          <w:lang w:eastAsia="pl-PL"/>
        </w:rPr>
        <w:t>. zm.</w:t>
      </w:r>
      <w:r w:rsidRPr="00780EED">
        <w:rPr>
          <w:rFonts w:ascii="Lato" w:eastAsia="Times New Roman" w:hAnsi="Lato" w:cs="Arial"/>
          <w:lang w:eastAsia="pl-PL"/>
        </w:rPr>
        <w:t>).</w:t>
      </w:r>
    </w:p>
    <w:p w14:paraId="02D07E2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02BBD">
      <w:pPr>
        <w:numPr>
          <w:ilvl w:val="0"/>
          <w:numId w:val="5"/>
        </w:numPr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9639" w14:textId="77777777" w:rsidR="009D184F" w:rsidRDefault="009D184F" w:rsidP="009276B2">
      <w:pPr>
        <w:spacing w:after="0" w:line="240" w:lineRule="auto"/>
      </w:pPr>
      <w:r>
        <w:separator/>
      </w:r>
    </w:p>
  </w:endnote>
  <w:endnote w:type="continuationSeparator" w:id="0">
    <w:p w14:paraId="7019F0D1" w14:textId="77777777" w:rsidR="009D184F" w:rsidRDefault="009D184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45F1F52-BE66-48AE-913E-D04D4CEE16C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CDB5BD54-7765-47E2-8078-81B94B30B2E7}"/>
    <w:embedBold r:id="rId3" w:fontKey="{4DF612F3-A7A8-4503-88FE-EDF58BB603B6}"/>
    <w:embedItalic r:id="rId4" w:fontKey="{52D9028C-F6EC-49E7-BFF0-096E01D976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879B1AE-EAEC-413E-8AAF-D417A503A7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09ABE" w14:textId="77777777" w:rsidR="009D184F" w:rsidRDefault="009D184F" w:rsidP="009276B2">
      <w:pPr>
        <w:spacing w:after="0" w:line="240" w:lineRule="auto"/>
      </w:pPr>
      <w:r>
        <w:separator/>
      </w:r>
    </w:p>
  </w:footnote>
  <w:footnote w:type="continuationSeparator" w:id="0">
    <w:p w14:paraId="6E828C1A" w14:textId="77777777" w:rsidR="009D184F" w:rsidRDefault="009D184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556DD"/>
    <w:rsid w:val="00055F10"/>
    <w:rsid w:val="00100315"/>
    <w:rsid w:val="00113528"/>
    <w:rsid w:val="001236B0"/>
    <w:rsid w:val="00166A88"/>
    <w:rsid w:val="00183B62"/>
    <w:rsid w:val="00193C4B"/>
    <w:rsid w:val="001B70EB"/>
    <w:rsid w:val="00274D44"/>
    <w:rsid w:val="002830CF"/>
    <w:rsid w:val="002854AF"/>
    <w:rsid w:val="00294854"/>
    <w:rsid w:val="002E0C9D"/>
    <w:rsid w:val="00343A14"/>
    <w:rsid w:val="00362CAD"/>
    <w:rsid w:val="003A1976"/>
    <w:rsid w:val="003C123B"/>
    <w:rsid w:val="003D0D7A"/>
    <w:rsid w:val="003D2AD6"/>
    <w:rsid w:val="003F0446"/>
    <w:rsid w:val="004116FD"/>
    <w:rsid w:val="00415725"/>
    <w:rsid w:val="00475A9A"/>
    <w:rsid w:val="004A2223"/>
    <w:rsid w:val="004F5D02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583E"/>
    <w:rsid w:val="00716214"/>
    <w:rsid w:val="00744F3C"/>
    <w:rsid w:val="007475AB"/>
    <w:rsid w:val="00797577"/>
    <w:rsid w:val="007C0044"/>
    <w:rsid w:val="008B10E0"/>
    <w:rsid w:val="008F7FB6"/>
    <w:rsid w:val="0092592C"/>
    <w:rsid w:val="009276B2"/>
    <w:rsid w:val="0093525C"/>
    <w:rsid w:val="00941A90"/>
    <w:rsid w:val="00947F4D"/>
    <w:rsid w:val="00975E1D"/>
    <w:rsid w:val="009D184F"/>
    <w:rsid w:val="00AB0EB6"/>
    <w:rsid w:val="00AC0ECB"/>
    <w:rsid w:val="00AD6984"/>
    <w:rsid w:val="00AE6415"/>
    <w:rsid w:val="00B0671C"/>
    <w:rsid w:val="00B06E81"/>
    <w:rsid w:val="00B20AD8"/>
    <w:rsid w:val="00B36262"/>
    <w:rsid w:val="00B62F02"/>
    <w:rsid w:val="00B71784"/>
    <w:rsid w:val="00B84D3E"/>
    <w:rsid w:val="00B87744"/>
    <w:rsid w:val="00BA0BEF"/>
    <w:rsid w:val="00BD1152"/>
    <w:rsid w:val="00BE6444"/>
    <w:rsid w:val="00C448FE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930BF"/>
    <w:rsid w:val="00DA46CC"/>
    <w:rsid w:val="00DF1194"/>
    <w:rsid w:val="00DF39B1"/>
    <w:rsid w:val="00E02BBD"/>
    <w:rsid w:val="00E3400A"/>
    <w:rsid w:val="00E76487"/>
    <w:rsid w:val="00E76CB5"/>
    <w:rsid w:val="00EB4EA7"/>
    <w:rsid w:val="00EE002D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D4F9F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2023-09-29T07:21:00Z</cp:lastPrinted>
  <dcterms:created xsi:type="dcterms:W3CDTF">2023-10-05T07:32:00Z</dcterms:created>
  <dcterms:modified xsi:type="dcterms:W3CDTF">2023-10-05T07:32:00Z</dcterms:modified>
</cp:coreProperties>
</file>