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9A265" w14:textId="77777777" w:rsidR="0014006C" w:rsidRPr="00310B52" w:rsidRDefault="0014006C" w:rsidP="00D963A1">
      <w:pPr>
        <w:pStyle w:val="Podtytu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1E70">
        <w:t>Załącznik nr 5</w:t>
      </w:r>
    </w:p>
    <w:p w14:paraId="37A7B14B" w14:textId="75112F1B" w:rsidR="0014006C" w:rsidRPr="00310B52" w:rsidRDefault="0014006C" w:rsidP="0014006C">
      <w:pPr>
        <w:spacing w:after="0" w:line="240" w:lineRule="auto"/>
        <w:ind w:left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0B52">
        <w:rPr>
          <w:rFonts w:ascii="Times New Roman" w:hAnsi="Times New Roman" w:cs="Times New Roman"/>
        </w:rPr>
        <w:t xml:space="preserve">Zarządzenia nr  </w:t>
      </w:r>
      <w:r w:rsidR="00735026">
        <w:rPr>
          <w:rFonts w:ascii="Times New Roman" w:hAnsi="Times New Roman" w:cs="Times New Roman"/>
        </w:rPr>
        <w:t>41</w:t>
      </w:r>
      <w:r w:rsidR="004134FC">
        <w:rPr>
          <w:rFonts w:ascii="Times New Roman" w:hAnsi="Times New Roman" w:cs="Times New Roman"/>
        </w:rPr>
        <w:t xml:space="preserve"> </w:t>
      </w:r>
      <w:r w:rsidRPr="00310B52">
        <w:rPr>
          <w:rFonts w:ascii="Times New Roman" w:hAnsi="Times New Roman" w:cs="Times New Roman"/>
        </w:rPr>
        <w:t>/202</w:t>
      </w:r>
      <w:r w:rsidR="00B32FCF">
        <w:rPr>
          <w:rFonts w:ascii="Times New Roman" w:hAnsi="Times New Roman" w:cs="Times New Roman"/>
        </w:rPr>
        <w:t>5</w:t>
      </w:r>
      <w:r w:rsidRPr="00310B52">
        <w:rPr>
          <w:rFonts w:ascii="Times New Roman" w:hAnsi="Times New Roman" w:cs="Times New Roman"/>
        </w:rPr>
        <w:t xml:space="preserve"> </w:t>
      </w:r>
    </w:p>
    <w:p w14:paraId="3749515B" w14:textId="77777777" w:rsidR="0014006C" w:rsidRPr="00310B52" w:rsidRDefault="0014006C" w:rsidP="0014006C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>Prokuratora Okręgowego</w:t>
      </w:r>
    </w:p>
    <w:p w14:paraId="12C2D200" w14:textId="77777777" w:rsidR="0014006C" w:rsidRPr="00310B52" w:rsidRDefault="0014006C" w:rsidP="0014006C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w Gorzowie Wlkp. </w:t>
      </w:r>
    </w:p>
    <w:p w14:paraId="56FEF77B" w14:textId="5D6B9C0E" w:rsidR="001C4EBD" w:rsidRDefault="0014006C" w:rsidP="001C4EBD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z dnia  </w:t>
      </w:r>
      <w:r w:rsidR="00735026">
        <w:rPr>
          <w:rFonts w:ascii="Times New Roman" w:hAnsi="Times New Roman" w:cs="Times New Roman"/>
        </w:rPr>
        <w:t>29 wrze</w:t>
      </w:r>
      <w:r w:rsidR="00912B44">
        <w:rPr>
          <w:rFonts w:ascii="Times New Roman" w:hAnsi="Times New Roman" w:cs="Times New Roman"/>
        </w:rPr>
        <w:t>ś</w:t>
      </w:r>
      <w:r w:rsidR="00735026">
        <w:rPr>
          <w:rFonts w:ascii="Times New Roman" w:hAnsi="Times New Roman" w:cs="Times New Roman"/>
        </w:rPr>
        <w:t>nia</w:t>
      </w:r>
      <w:r w:rsidR="004134FC">
        <w:rPr>
          <w:rFonts w:ascii="Times New Roman" w:hAnsi="Times New Roman" w:cs="Times New Roman"/>
        </w:rPr>
        <w:t xml:space="preserve"> </w:t>
      </w:r>
      <w:r w:rsidR="001C4EBD">
        <w:rPr>
          <w:rFonts w:ascii="Times New Roman" w:hAnsi="Times New Roman" w:cs="Times New Roman"/>
        </w:rPr>
        <w:t xml:space="preserve"> 202</w:t>
      </w:r>
      <w:r w:rsidR="00B32FCF">
        <w:rPr>
          <w:rFonts w:ascii="Times New Roman" w:hAnsi="Times New Roman" w:cs="Times New Roman"/>
        </w:rPr>
        <w:t>5</w:t>
      </w:r>
      <w:r w:rsidR="001C4EBD">
        <w:rPr>
          <w:rFonts w:ascii="Times New Roman" w:hAnsi="Times New Roman" w:cs="Times New Roman"/>
        </w:rPr>
        <w:t xml:space="preserve"> r.</w:t>
      </w:r>
    </w:p>
    <w:p w14:paraId="0E690D57" w14:textId="77777777" w:rsidR="001C4EBD" w:rsidRDefault="001C4EBD" w:rsidP="001C4EBD">
      <w:pPr>
        <w:spacing w:after="0" w:line="240" w:lineRule="auto"/>
        <w:rPr>
          <w:rFonts w:ascii="Times New Roman" w:hAnsi="Times New Roman" w:cs="Times New Roman"/>
        </w:rPr>
      </w:pPr>
    </w:p>
    <w:p w14:paraId="6F318C68" w14:textId="77777777" w:rsidR="001C4EBD" w:rsidRDefault="001C4EBD" w:rsidP="001C4EBD">
      <w:pPr>
        <w:spacing w:after="0" w:line="240" w:lineRule="auto"/>
        <w:rPr>
          <w:rFonts w:ascii="Times New Roman" w:hAnsi="Times New Roman" w:cs="Times New Roman"/>
        </w:rPr>
      </w:pPr>
    </w:p>
    <w:p w14:paraId="5AE46EC3" w14:textId="77777777" w:rsidR="001C4EBD" w:rsidRDefault="001C4EBD" w:rsidP="001C4EBD">
      <w:pPr>
        <w:spacing w:after="0" w:line="240" w:lineRule="auto"/>
        <w:rPr>
          <w:rFonts w:ascii="Times New Roman" w:hAnsi="Times New Roman" w:cs="Times New Roman"/>
        </w:rPr>
      </w:pPr>
    </w:p>
    <w:p w14:paraId="087A07C9" w14:textId="77777777" w:rsidR="001C4EBD" w:rsidRDefault="001C4EBD" w:rsidP="001C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EBD">
        <w:rPr>
          <w:rFonts w:ascii="Times New Roman" w:hAnsi="Times New Roman" w:cs="Times New Roman"/>
          <w:b/>
          <w:sz w:val="24"/>
          <w:szCs w:val="24"/>
        </w:rPr>
        <w:t xml:space="preserve">PROTOKÓŁ ZDAWCZO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1C4EBD">
        <w:rPr>
          <w:rFonts w:ascii="Times New Roman" w:hAnsi="Times New Roman" w:cs="Times New Roman"/>
          <w:b/>
          <w:sz w:val="24"/>
          <w:szCs w:val="24"/>
        </w:rPr>
        <w:t xml:space="preserve"> ODBIORCZY</w:t>
      </w:r>
    </w:p>
    <w:p w14:paraId="4C894E6F" w14:textId="77777777" w:rsidR="001C4EBD" w:rsidRDefault="001C4EBD" w:rsidP="001C4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92DCCE" w14:textId="77777777" w:rsidR="001C4EBD" w:rsidRDefault="001C4EBD" w:rsidP="001C4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2D9490" w14:textId="77777777" w:rsidR="001C4EBD" w:rsidRDefault="001C4EBD" w:rsidP="001C4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Przekazujący: Prokuratura Okręgowa w Gorzowie Wlkp.; ul. Moniuszki 2;</w:t>
      </w:r>
      <w:r w:rsidR="00FE566F">
        <w:rPr>
          <w:rFonts w:ascii="Times New Roman" w:hAnsi="Times New Roman" w:cs="Times New Roman"/>
          <w:sz w:val="24"/>
          <w:szCs w:val="24"/>
        </w:rPr>
        <w:t xml:space="preserve"> 66-400 Gorzów Wlkp.</w:t>
      </w:r>
    </w:p>
    <w:p w14:paraId="12A94E54" w14:textId="77777777" w:rsidR="00FE566F" w:rsidRDefault="00FE566F" w:rsidP="001C4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Odbierający:……………………………………………………………………………………………………………………………………………………………………………………….</w:t>
      </w:r>
    </w:p>
    <w:p w14:paraId="042EA34B" w14:textId="5798573E"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 dniu …………….202</w:t>
      </w:r>
      <w:r w:rsidR="00912B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przekazano samochód o o</w:t>
      </w:r>
      <w:r w:rsidR="00230C33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 xml:space="preserve">bowy marki </w:t>
      </w:r>
      <w:r w:rsidR="00B32FCF">
        <w:rPr>
          <w:rFonts w:ascii="Times New Roman" w:hAnsi="Times New Roman" w:cs="Times New Roman"/>
          <w:sz w:val="24"/>
          <w:szCs w:val="24"/>
        </w:rPr>
        <w:t>Skoda Octavia II 1,6</w:t>
      </w:r>
      <w:r w:rsidRPr="00887A1E">
        <w:rPr>
          <w:rFonts w:ascii="Times New Roman" w:hAnsi="Times New Roman" w:cs="Times New Roman"/>
        </w:rPr>
        <w:t xml:space="preserve"> o nr rej. FG 3</w:t>
      </w:r>
      <w:r w:rsidR="00B32FCF">
        <w:rPr>
          <w:rFonts w:ascii="Times New Roman" w:hAnsi="Times New Roman" w:cs="Times New Roman"/>
        </w:rPr>
        <w:t>434A</w:t>
      </w:r>
      <w:r w:rsidRPr="00887A1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.</w:t>
      </w:r>
    </w:p>
    <w:p w14:paraId="0C3B1F42" w14:textId="77777777"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Wraz z samochodem przekazano:</w:t>
      </w:r>
    </w:p>
    <w:p w14:paraId="532AE47E" w14:textId="77777777"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dowód rejestracyjny,</w:t>
      </w:r>
    </w:p>
    <w:p w14:paraId="2F8C947C" w14:textId="77777777"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- 2 szt. kluczyków,</w:t>
      </w:r>
    </w:p>
    <w:p w14:paraId="3F29234D" w14:textId="77777777"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…………………</w:t>
      </w:r>
    </w:p>
    <w:p w14:paraId="283C1B0A" w14:textId="77777777" w:rsidR="007A6CEA" w:rsidRDefault="007A6CEA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…………………</w:t>
      </w:r>
    </w:p>
    <w:p w14:paraId="24E60ED9" w14:textId="77777777"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tym protokół zakończono i podpisano.</w:t>
      </w:r>
    </w:p>
    <w:p w14:paraId="28D467DC" w14:textId="77777777"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</w:p>
    <w:p w14:paraId="77A13245" w14:textId="77777777"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</w:p>
    <w:p w14:paraId="7E12689D" w14:textId="77777777"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</w:p>
    <w:p w14:paraId="23445070" w14:textId="77777777"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</w:p>
    <w:p w14:paraId="0ECEA6D7" w14:textId="77777777"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</w:p>
    <w:p w14:paraId="28E34AE4" w14:textId="77777777"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Przekazujący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Odbierający</w:t>
      </w:r>
    </w:p>
    <w:p w14:paraId="32BCDCED" w14:textId="77777777" w:rsidR="00FE566F" w:rsidRDefault="00FE566F" w:rsidP="001C4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274509C" w14:textId="77777777" w:rsidR="00FE566F" w:rsidRPr="001C4EBD" w:rsidRDefault="00FE566F" w:rsidP="001C4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……………………………………….</w:t>
      </w:r>
    </w:p>
    <w:p w14:paraId="1345225A" w14:textId="77777777" w:rsidR="00547C07" w:rsidRPr="001C4EBD" w:rsidRDefault="00547C07" w:rsidP="001C4EBD">
      <w:pPr>
        <w:jc w:val="center"/>
        <w:rPr>
          <w:b/>
          <w:sz w:val="24"/>
          <w:szCs w:val="24"/>
        </w:rPr>
      </w:pPr>
    </w:p>
    <w:sectPr w:rsidR="00547C07" w:rsidRPr="001C4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06C"/>
    <w:rsid w:val="0014006C"/>
    <w:rsid w:val="00147866"/>
    <w:rsid w:val="001C4EBD"/>
    <w:rsid w:val="00230C33"/>
    <w:rsid w:val="004134FC"/>
    <w:rsid w:val="004E1E70"/>
    <w:rsid w:val="00547C07"/>
    <w:rsid w:val="0065788A"/>
    <w:rsid w:val="00735026"/>
    <w:rsid w:val="007A6CEA"/>
    <w:rsid w:val="00912B44"/>
    <w:rsid w:val="00B32FCF"/>
    <w:rsid w:val="00BB07B6"/>
    <w:rsid w:val="00D963A1"/>
    <w:rsid w:val="00FE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EADE"/>
  <w15:chartTrackingRefBased/>
  <w15:docId w15:val="{8EE28FFE-80DB-4202-BE43-982A6F58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00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D963A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963A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 (PO Gorzów Wielkopolski)</dc:creator>
  <cp:keywords/>
  <dc:description/>
  <cp:lastModifiedBy>Sanocki Krzysztof (PO Gorzów Wielkopolski)</cp:lastModifiedBy>
  <cp:revision>4</cp:revision>
  <cp:lastPrinted>2025-10-17T08:42:00Z</cp:lastPrinted>
  <dcterms:created xsi:type="dcterms:W3CDTF">2025-08-21T09:25:00Z</dcterms:created>
  <dcterms:modified xsi:type="dcterms:W3CDTF">2025-10-17T08:42:00Z</dcterms:modified>
</cp:coreProperties>
</file>