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9107"/>
      </w:tblGrid>
      <w:tr w:rsidR="00A42574" w:rsidRPr="00253AA7" w:rsidTr="00175F91">
        <w:trPr>
          <w:jc w:val="center"/>
        </w:trPr>
        <w:tc>
          <w:tcPr>
            <w:tcW w:w="910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42574" w:rsidRPr="00253AA7" w:rsidRDefault="00A42574" w:rsidP="00175F91">
            <w:pPr>
              <w:widowControl w:val="0"/>
              <w:autoSpaceDE w:val="0"/>
              <w:autoSpaceDN w:val="0"/>
              <w:adjustRightInd w:val="0"/>
              <w:spacing w:before="140" w:after="140" w:line="40" w:lineRule="atLeast"/>
              <w:ind w:left="264" w:right="298"/>
              <w:jc w:val="both"/>
              <w:rPr>
                <w:rFonts w:ascii="Arial Black" w:hAnsi="Arial Black" w:cs="Helvetica"/>
                <w:color w:val="333333"/>
                <w:sz w:val="28"/>
                <w:szCs w:val="28"/>
              </w:rPr>
            </w:pPr>
            <w:r w:rsidRPr="00253AA7">
              <w:rPr>
                <w:rFonts w:ascii="Arial Black" w:hAnsi="Arial Black" w:cs="Helvetica"/>
                <w:b/>
                <w:bCs/>
                <w:color w:val="333333"/>
                <w:sz w:val="28"/>
                <w:szCs w:val="28"/>
              </w:rPr>
              <w:t>Informacja o przetwarzanych danych osobowych</w:t>
            </w:r>
          </w:p>
          <w:p w:rsidR="00A42574" w:rsidRPr="00253AA7" w:rsidRDefault="00A42574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right="440"/>
              <w:jc w:val="right"/>
              <w:rPr>
                <w:rFonts w:ascii="Helvetica" w:hAnsi="Helvetica" w:cs="Helvetica"/>
                <w:color w:val="808080"/>
                <w:sz w:val="22"/>
                <w:szCs w:val="22"/>
              </w:rPr>
            </w:pPr>
            <w:r w:rsidRPr="00253AA7">
              <w:rPr>
                <w:rFonts w:ascii="Helvetica" w:hAnsi="Helvetica" w:cs="Helvetica"/>
                <w:b/>
                <w:bCs/>
                <w:color w:val="808080"/>
                <w:sz w:val="22"/>
                <w:szCs w:val="22"/>
              </w:rPr>
              <w:t> </w:t>
            </w:r>
          </w:p>
          <w:p w:rsidR="00A42574" w:rsidRPr="00253AA7" w:rsidRDefault="00A42574" w:rsidP="00A4257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253AA7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Administratorem Twoich danych jest </w:t>
            </w:r>
            <w:r w:rsidRPr="00253AA7">
              <w:rPr>
                <w:rFonts w:ascii="Helvetica" w:hAnsi="Helvetica" w:cs="Helvetica"/>
                <w:color w:val="000000"/>
                <w:sz w:val="22"/>
                <w:szCs w:val="22"/>
              </w:rPr>
              <w:t>Wojewoda Świętokrzyski, którego siedzibą jest Świętokrzyski Urząd Wojewódzki w Kielcach, al. IX Wieków Kielc 3, 25-516 Kielce e-mail: wojewoda@kielce.uw.gov.pl, tel. 41 3421115</w:t>
            </w:r>
          </w:p>
          <w:p w:rsidR="00A42574" w:rsidRPr="00253AA7" w:rsidRDefault="00A42574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808080"/>
                <w:sz w:val="22"/>
                <w:szCs w:val="22"/>
              </w:rPr>
            </w:pPr>
          </w:p>
          <w:p w:rsidR="00A42574" w:rsidRPr="00253AA7" w:rsidRDefault="00A42574" w:rsidP="00A4257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253AA7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W ŚUW powołany jest Inspektor Ochrony Danych Osobowych.</w:t>
            </w:r>
          </w:p>
          <w:p w:rsidR="00A42574" w:rsidRPr="00253AA7" w:rsidRDefault="00A42574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689" w:right="440"/>
              <w:jc w:val="both"/>
              <w:rPr>
                <w:rFonts w:ascii="Helvetica" w:hAnsi="Helvetica" w:cs="Helvetica"/>
                <w:bCs/>
                <w:color w:val="000000"/>
                <w:sz w:val="22"/>
                <w:szCs w:val="22"/>
              </w:rPr>
            </w:pPr>
            <w:r w:rsidRPr="00253AA7">
              <w:rPr>
                <w:rFonts w:ascii="Helvetica" w:hAnsi="Helvetica" w:cs="Helvetica"/>
                <w:bCs/>
                <w:color w:val="000000"/>
                <w:sz w:val="22"/>
                <w:szCs w:val="22"/>
              </w:rPr>
              <w:t xml:space="preserve">Można się z nim skontaktować w formie pisemnej na adres: </w:t>
            </w:r>
          </w:p>
          <w:p w:rsidR="00A42574" w:rsidRPr="00253AA7" w:rsidRDefault="00A42574" w:rsidP="00A4257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/>
                <w:sz w:val="22"/>
                <w:szCs w:val="22"/>
                <w:lang w:eastAsia="en-US"/>
              </w:rPr>
            </w:pPr>
            <w:r w:rsidRPr="00253AA7">
              <w:rPr>
                <w:rFonts w:ascii="Helvetica" w:eastAsia="Calibri" w:hAnsi="Helvetica"/>
                <w:sz w:val="22"/>
                <w:szCs w:val="22"/>
                <w:lang w:eastAsia="en-US"/>
              </w:rPr>
              <w:t xml:space="preserve">Świętokrzyski Urząd Wojewódzki w Kielcach, al. IX Wieków Kielc 3, 25-516 Kielce, e-mail: </w:t>
            </w:r>
            <w:hyperlink r:id="rId5" w:history="1">
              <w:r w:rsidRPr="00253AA7">
                <w:rPr>
                  <w:rFonts w:ascii="Helvetica" w:eastAsia="Calibri" w:hAnsi="Helvetica"/>
                  <w:color w:val="0000FF"/>
                  <w:sz w:val="22"/>
                  <w:szCs w:val="22"/>
                  <w:u w:val="single"/>
                  <w:lang w:eastAsia="en-US"/>
                </w:rPr>
                <w:t>iod@kielce.uw.gov.pl</w:t>
              </w:r>
            </w:hyperlink>
            <w:r w:rsidRPr="00253AA7">
              <w:rPr>
                <w:rFonts w:ascii="Helvetica" w:eastAsia="Calibri" w:hAnsi="Helvetica"/>
                <w:sz w:val="22"/>
                <w:szCs w:val="22"/>
                <w:lang w:eastAsia="en-US"/>
              </w:rPr>
              <w:t xml:space="preserve"> , lub  telefonicznie: 041 3421870</w:t>
            </w:r>
          </w:p>
          <w:p w:rsidR="00A42574" w:rsidRPr="00253AA7" w:rsidRDefault="00A42574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right="440"/>
              <w:jc w:val="right"/>
              <w:rPr>
                <w:rFonts w:ascii="Helvetica" w:hAnsi="Helvetica" w:cs="Helvetica"/>
                <w:color w:val="808080"/>
                <w:sz w:val="22"/>
                <w:szCs w:val="22"/>
              </w:rPr>
            </w:pPr>
            <w:r w:rsidRPr="00253AA7">
              <w:rPr>
                <w:rFonts w:ascii="Helvetica" w:hAnsi="Helvetica" w:cs="Helvetica"/>
                <w:b/>
                <w:bCs/>
                <w:color w:val="808080"/>
                <w:sz w:val="22"/>
                <w:szCs w:val="22"/>
              </w:rPr>
              <w:t> </w:t>
            </w:r>
          </w:p>
          <w:p w:rsidR="00A42574" w:rsidRPr="00253AA7" w:rsidRDefault="00A42574" w:rsidP="00A4257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253AA7"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 xml:space="preserve">Wojewoda Świętokrzyski przetwarza Twoje dane w celu: </w:t>
            </w:r>
          </w:p>
          <w:p w:rsidR="00A42574" w:rsidRPr="00253AA7" w:rsidRDefault="00A42574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Calibri" w:hAnsi="Calibri" w:cs="Helvetica"/>
                <w:b/>
                <w:color w:val="000000"/>
                <w:u w:val="single"/>
              </w:rPr>
            </w:pPr>
            <w:r w:rsidRPr="00253AA7">
              <w:rPr>
                <w:rFonts w:ascii="Calibri" w:hAnsi="Calibri" w:cs="Helvetica"/>
                <w:b/>
                <w:color w:val="000000"/>
                <w:u w:val="single"/>
              </w:rPr>
              <w:t xml:space="preserve">zapewnienia wypłat świadczeń pieniężnych cudzoziemcom, którzy złożą wniosek o zezwolenie na pobyt stały w Polsce w związku z posiadaną Kartą Polaka </w:t>
            </w:r>
          </w:p>
          <w:p w:rsidR="00A42574" w:rsidRPr="00253AA7" w:rsidRDefault="00A42574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253AA7">
              <w:rPr>
                <w:rFonts w:ascii="Helvetica" w:hAnsi="Helvetica" w:cs="Helvetica"/>
                <w:color w:val="000000"/>
                <w:sz w:val="22"/>
                <w:szCs w:val="22"/>
              </w:rPr>
              <w:t>na podstawie:</w:t>
            </w:r>
          </w:p>
          <w:p w:rsidR="00A42574" w:rsidRPr="00253AA7" w:rsidRDefault="00A42574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253AA7"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- art. 23 ust. 2a, 2b ustawy z dnia 7 września 2007 r. o Karcie Polaka, </w:t>
            </w:r>
          </w:p>
          <w:p w:rsidR="00A42574" w:rsidRPr="00253AA7" w:rsidRDefault="00A42574" w:rsidP="00A4257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</w:pPr>
            <w:r w:rsidRPr="00253AA7"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 xml:space="preserve">W związku z przetwarzaniem danych w celach określonych w pkt 3 Twoje dane będą udostępniane innym odbiorcom lub kategoriom odbiorców danych osobowych. </w:t>
            </w:r>
          </w:p>
          <w:p w:rsidR="00A42574" w:rsidRPr="00253AA7" w:rsidRDefault="00A42574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253AA7">
              <w:rPr>
                <w:rFonts w:ascii="Helvetica" w:hAnsi="Helvetica" w:cs="Helvetica"/>
                <w:color w:val="000000"/>
                <w:sz w:val="22"/>
                <w:szCs w:val="22"/>
              </w:rPr>
              <w:t>Odbiorcami Twoich danych będą:</w:t>
            </w:r>
          </w:p>
          <w:p w:rsidR="00A42574" w:rsidRPr="00253AA7" w:rsidRDefault="00A42574" w:rsidP="00A4257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0" w:lineRule="atLeast"/>
              <w:ind w:left="1077" w:right="442" w:hanging="357"/>
              <w:jc w:val="both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</w:pPr>
            <w:r w:rsidRPr="00253AA7">
              <w:rPr>
                <w:rFonts w:ascii="Helvetica" w:hAnsi="Helvetica" w:cs="Helvetica"/>
                <w:color w:val="000000"/>
                <w:sz w:val="22"/>
                <w:szCs w:val="22"/>
              </w:rPr>
              <w:t>Ty sam jako Strona postępowania, jako Wnioskodawca, Twoi pełnomocnicy, inne Strony postępowania</w:t>
            </w:r>
          </w:p>
          <w:p w:rsidR="00A42574" w:rsidRPr="00253AA7" w:rsidRDefault="00A42574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1114" w:right="440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3AA7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Uwaga: </w:t>
            </w:r>
            <w:r w:rsidRPr="00253AA7">
              <w:rPr>
                <w:rFonts w:ascii="Helvetica" w:hAnsi="Helvetica" w:cs="Helvetica"/>
                <w:bCs/>
                <w:sz w:val="18"/>
                <w:szCs w:val="18"/>
              </w:rPr>
              <w:t>Organy publiczne, które mogą otrzymywać Twoje dane osobowe w ramach konkretnego postępowania zgodnie z prawem Unii lub prawem państwa członkowskiego, nie są uznawane za odbiorców </w:t>
            </w:r>
          </w:p>
          <w:p w:rsidR="00A42574" w:rsidRPr="00253AA7" w:rsidRDefault="00A42574" w:rsidP="00A4257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253AA7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Okres przechowywania danych osobowych:</w:t>
            </w:r>
            <w:r w:rsidRPr="00253AA7">
              <w:rPr>
                <w:rFonts w:ascii="Helvetica" w:hAnsi="Helvetica" w:cs="Helvetica"/>
                <w:color w:val="000000"/>
                <w:sz w:val="22"/>
                <w:szCs w:val="22"/>
              </w:rPr>
              <w:t> </w:t>
            </w:r>
          </w:p>
          <w:p w:rsidR="00A42574" w:rsidRPr="00253AA7" w:rsidRDefault="00A42574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689" w:right="440"/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253AA7">
              <w:rPr>
                <w:rFonts w:ascii="Helvetica" w:hAnsi="Helvetica" w:cs="Helvetica"/>
                <w:color w:val="000000"/>
                <w:sz w:val="22"/>
                <w:szCs w:val="22"/>
              </w:rPr>
              <w:t>Twoje dane osobowe będą przechowywane przez okres niezbędny do realizacji wskazanych celów przetwarzania, w tym również obowiązku archiwizacyjnego wynikającego z Jednolitego Rzeczowego Wykazu Akt.</w:t>
            </w:r>
          </w:p>
          <w:p w:rsidR="00A42574" w:rsidRPr="00253AA7" w:rsidRDefault="00A42574" w:rsidP="00A4257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253AA7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W związku z przetwarzaniem przez Wojewodę Świętokrzyskiego Twoich danych osobowych przysługuje Ci:</w:t>
            </w:r>
          </w:p>
          <w:p w:rsidR="00A42574" w:rsidRPr="00253AA7" w:rsidRDefault="00A42574" w:rsidP="00A4257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/>
                <w:sz w:val="20"/>
                <w:szCs w:val="20"/>
                <w:lang w:eastAsia="en-US"/>
              </w:rPr>
            </w:pPr>
            <w:r w:rsidRPr="00253AA7">
              <w:rPr>
                <w:rFonts w:ascii="Helvetica" w:eastAsia="Calibri" w:hAnsi="Helvetica"/>
                <w:sz w:val="22"/>
                <w:szCs w:val="22"/>
                <w:lang w:eastAsia="en-US"/>
              </w:rPr>
              <w:t>prawo dostępu do swoich danych osobowych</w:t>
            </w:r>
            <w:r w:rsidRPr="00253AA7">
              <w:rPr>
                <w:rFonts w:ascii="Helvetica" w:eastAsia="Calibri" w:hAnsi="Helvetica"/>
                <w:sz w:val="20"/>
                <w:szCs w:val="20"/>
                <w:lang w:eastAsia="en-US"/>
              </w:rPr>
              <w:t xml:space="preserve">, </w:t>
            </w:r>
          </w:p>
          <w:p w:rsidR="00A42574" w:rsidRPr="00253AA7" w:rsidRDefault="00A42574" w:rsidP="00175F91">
            <w:pPr>
              <w:widowControl w:val="0"/>
              <w:autoSpaceDE w:val="0"/>
              <w:autoSpaceDN w:val="0"/>
              <w:adjustRightInd w:val="0"/>
              <w:spacing w:line="40" w:lineRule="atLeast"/>
              <w:ind w:left="1077" w:right="440"/>
              <w:contextualSpacing/>
              <w:jc w:val="both"/>
              <w:rPr>
                <w:rFonts w:ascii="Helvetica" w:eastAsia="Calibri" w:hAnsi="Helvetica"/>
                <w:sz w:val="20"/>
                <w:szCs w:val="20"/>
                <w:lang w:eastAsia="en-US"/>
              </w:rPr>
            </w:pPr>
          </w:p>
          <w:p w:rsidR="00A42574" w:rsidRPr="00253AA7" w:rsidRDefault="00A42574" w:rsidP="00A4257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/>
                <w:sz w:val="22"/>
                <w:szCs w:val="22"/>
                <w:lang w:eastAsia="en-US"/>
              </w:rPr>
            </w:pPr>
            <w:r w:rsidRPr="00253AA7">
              <w:rPr>
                <w:rFonts w:ascii="Helvetica" w:eastAsia="Calibri" w:hAnsi="Helvetica"/>
                <w:sz w:val="22"/>
                <w:szCs w:val="22"/>
                <w:lang w:eastAsia="en-US"/>
              </w:rPr>
              <w:t>prawo do sprostowania swoich danych osobowych</w:t>
            </w:r>
          </w:p>
          <w:p w:rsidR="00A42574" w:rsidRPr="00253AA7" w:rsidRDefault="00A42574" w:rsidP="00A4257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253AA7">
              <w:rPr>
                <w:rFonts w:ascii="Helvetica" w:hAnsi="Helvetica" w:cs="Helvetica"/>
                <w:bCs/>
                <w:color w:val="000000"/>
                <w:sz w:val="22"/>
                <w:szCs w:val="22"/>
              </w:rPr>
              <w:t>W przypadku uznania, iż przetwarzanie Twoich danych osobowych narusza przepisy Rozporządzenia Parlamentu Europejskiego i Rady (UE) z dnia 27 kwietnia 2016 r. nr 2016/679, przysługuje Ci prawo wniesienia skargi do</w:t>
            </w:r>
            <w:r w:rsidRPr="00253AA7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53AA7">
              <w:rPr>
                <w:rFonts w:ascii="Helvetica" w:hAnsi="Helvetica" w:cs="Helvetica"/>
                <w:color w:val="000000"/>
                <w:sz w:val="22"/>
                <w:szCs w:val="22"/>
              </w:rPr>
              <w:t>Prezesa Urzędu Ochrony Danych Osobowych </w:t>
            </w:r>
          </w:p>
          <w:p w:rsidR="00A42574" w:rsidRPr="00253AA7" w:rsidRDefault="00A42574" w:rsidP="00A4257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253AA7"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>Podanie przez Ciebie danych osobowych jest:</w:t>
            </w:r>
          </w:p>
          <w:p w:rsidR="00A42574" w:rsidRPr="00253AA7" w:rsidRDefault="00A42574" w:rsidP="00A4257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/>
                <w:b/>
                <w:sz w:val="22"/>
                <w:szCs w:val="22"/>
                <w:lang w:eastAsia="en-US"/>
              </w:rPr>
            </w:pPr>
            <w:r w:rsidRPr="00253AA7">
              <w:rPr>
                <w:rFonts w:ascii="Helvetica" w:eastAsia="Calibri" w:hAnsi="Helvetica"/>
                <w:sz w:val="22"/>
                <w:szCs w:val="22"/>
                <w:lang w:eastAsia="en-US"/>
              </w:rPr>
              <w:t xml:space="preserve">wymogiem ustawowym wynikającym  z przepisów ustawy z dnia </w:t>
            </w:r>
            <w:r w:rsidRPr="00253AA7">
              <w:rPr>
                <w:rFonts w:ascii="Helvetica" w:hAnsi="Helvetica" w:cs="Helvetica"/>
                <w:color w:val="000000"/>
                <w:sz w:val="22"/>
                <w:szCs w:val="22"/>
              </w:rPr>
              <w:t>7 września 2007 r. o Karcie Polaka</w:t>
            </w:r>
          </w:p>
          <w:p w:rsidR="00A42574" w:rsidRPr="00253AA7" w:rsidRDefault="00A42574" w:rsidP="00A4257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253AA7"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Twoje dane osobowe </w:t>
            </w:r>
            <w:r w:rsidRPr="00253AA7"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>nie będą</w:t>
            </w:r>
            <w:r w:rsidRPr="00253AA7"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 przekazywane do państwa trzeciego/organizacji międzynarodowej.</w:t>
            </w:r>
            <w:r w:rsidRPr="00253AA7">
              <w:rPr>
                <w:rFonts w:ascii="Helvetica" w:hAnsi="Helvetica" w:cs="Helvetica"/>
                <w:b/>
                <w:bCs/>
                <w:color w:val="808080"/>
                <w:sz w:val="22"/>
                <w:szCs w:val="22"/>
              </w:rPr>
              <w:t>  </w:t>
            </w:r>
          </w:p>
          <w:p w:rsidR="00A42574" w:rsidRPr="00253AA7" w:rsidRDefault="00A42574" w:rsidP="00A4257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253AA7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Zautomatyzowane podejmowanie decyzji, profilowanie: </w:t>
            </w:r>
          </w:p>
          <w:p w:rsidR="00A42574" w:rsidRPr="00253AA7" w:rsidRDefault="00A42574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689" w:right="440"/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253AA7">
              <w:rPr>
                <w:rFonts w:ascii="Helvetica" w:hAnsi="Helvetica" w:cs="Helvetica"/>
                <w:color w:val="000000"/>
                <w:sz w:val="22"/>
                <w:szCs w:val="22"/>
              </w:rPr>
              <w:t>Twoje dane osobowe nie będą przetwarzane w sposób zautomatyzowany i nie będą profilowane.</w:t>
            </w:r>
          </w:p>
        </w:tc>
      </w:tr>
    </w:tbl>
    <w:p w:rsidR="004F3B5E" w:rsidRDefault="004F3B5E">
      <w:bookmarkStart w:id="0" w:name="_GoBack"/>
      <w:bookmarkEnd w:id="0"/>
    </w:p>
    <w:sectPr w:rsidR="004F3B5E" w:rsidSect="00D97701">
      <w:pgSz w:w="11906" w:h="16838" w:code="9"/>
      <w:pgMar w:top="426" w:right="720" w:bottom="709" w:left="720" w:header="709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E3AE9"/>
    <w:multiLevelType w:val="hybridMultilevel"/>
    <w:tmpl w:val="3BE08DF8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5B50C6"/>
    <w:multiLevelType w:val="hybridMultilevel"/>
    <w:tmpl w:val="3E78F4E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EE66C3"/>
    <w:multiLevelType w:val="hybridMultilevel"/>
    <w:tmpl w:val="CFBA97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74"/>
    <w:rsid w:val="004F3B5E"/>
    <w:rsid w:val="00A42574"/>
    <w:rsid w:val="00A8027A"/>
    <w:rsid w:val="00D24E4E"/>
    <w:rsid w:val="00D97701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BB383-6D2A-4348-AEF1-BEA18901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2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ielc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Ksel, Ryszard</dc:creator>
  <cp:keywords/>
  <dc:description/>
  <cp:lastModifiedBy>Ksel, Ryszard</cp:lastModifiedBy>
  <cp:revision>1</cp:revision>
  <dcterms:created xsi:type="dcterms:W3CDTF">2018-05-25T08:59:00Z</dcterms:created>
  <dcterms:modified xsi:type="dcterms:W3CDTF">2018-05-25T09:02:00Z</dcterms:modified>
</cp:coreProperties>
</file>