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0D04B9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4E57BDA2" w:rsidR="00154D02" w:rsidRPr="000D04B9" w:rsidRDefault="005F2117" w:rsidP="000D04B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  <w:r w:rsidR="00154D02" w:rsidRPr="000D04B9">
              <w:rPr>
                <w:b/>
                <w:bCs/>
              </w:rPr>
              <w:t xml:space="preserve"> </w:t>
            </w:r>
          </w:p>
        </w:tc>
      </w:tr>
      <w:tr w:rsidR="00154D02" w:rsidRPr="000D04B9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DF5505F" w:rsidR="00154D02" w:rsidRPr="000D04B9" w:rsidRDefault="005F2117" w:rsidP="000D04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współpracy </w:t>
            </w:r>
            <w:r w:rsidR="00154D02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352530">
              <w:rPr>
                <w:rFonts w:ascii="Times New Roman" w:hAnsi="Times New Roman" w:cs="Times New Roman"/>
                <w:sz w:val="24"/>
                <w:szCs w:val="24"/>
              </w:rPr>
              <w:t>Królestwem</w:t>
            </w:r>
            <w:r w:rsidR="00E7611D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CA8">
              <w:rPr>
                <w:rFonts w:ascii="Times New Roman" w:hAnsi="Times New Roman" w:cs="Times New Roman"/>
                <w:sz w:val="24"/>
                <w:szCs w:val="24"/>
              </w:rPr>
              <w:t>Norwegii</w:t>
            </w:r>
            <w:r w:rsidR="00665CF1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0D04B9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B083E" w:rsidRPr="000D04B9">
              <w:rPr>
                <w:rFonts w:ascii="Times New Roman" w:hAnsi="Times New Roman" w:cs="Times New Roman"/>
                <w:sz w:val="24"/>
                <w:szCs w:val="24"/>
              </w:rPr>
              <w:t>w Hadze dnia 17 marca 1970 r. (Dz. U. z 2000 r., nr 50, poz. 582; dalej Konwencja).</w:t>
            </w:r>
          </w:p>
        </w:tc>
      </w:tr>
      <w:tr w:rsidR="00154D02" w:rsidRPr="000D04B9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0D04B9" w:rsidRDefault="003A23DA" w:rsidP="000D04B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D04B9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5D4FF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618F24ED" w:rsidR="002B10F0" w:rsidRPr="00013CA7" w:rsidRDefault="003A23DA" w:rsidP="00C46518">
            <w:pPr>
              <w:spacing w:line="360" w:lineRule="auto"/>
              <w:jc w:val="both"/>
            </w:pPr>
            <w:r w:rsidRPr="00013CA7">
              <w:t xml:space="preserve">Zgodnie z art. </w:t>
            </w:r>
            <w:r w:rsidR="007D18F3" w:rsidRPr="00013CA7">
              <w:t>2</w:t>
            </w:r>
            <w:r w:rsidR="002B10F0" w:rsidRPr="00013CA7">
              <w:t xml:space="preserve"> </w:t>
            </w:r>
            <w:r w:rsidR="00C46518">
              <w:t xml:space="preserve">ust. 2 </w:t>
            </w:r>
            <w:r w:rsidR="00FA1910" w:rsidRPr="00013CA7">
              <w:t>K</w:t>
            </w:r>
            <w:r w:rsidR="002B10F0" w:rsidRPr="00013CA7">
              <w:t>onwencji wnios</w:t>
            </w:r>
            <w:r w:rsidR="00C46518">
              <w:t xml:space="preserve">ek </w:t>
            </w:r>
            <w:r w:rsidR="002B10F0" w:rsidRPr="00013CA7">
              <w:t xml:space="preserve">o </w:t>
            </w:r>
            <w:r w:rsidR="00C51B2D" w:rsidRPr="00013CA7">
              <w:t>przeprowadz</w:t>
            </w:r>
            <w:r w:rsidR="00C46518">
              <w:t>e</w:t>
            </w:r>
            <w:r w:rsidR="00C51B2D" w:rsidRPr="00013CA7">
              <w:t>nie dowod</w:t>
            </w:r>
            <w:r w:rsidR="00C46518">
              <w:t>u</w:t>
            </w:r>
            <w:r w:rsidR="002B10F0" w:rsidRPr="00013CA7">
              <w:t xml:space="preserve"> </w:t>
            </w:r>
            <w:r w:rsidR="00C46518">
              <w:t xml:space="preserve">powinien być przesłany </w:t>
            </w:r>
            <w:r w:rsidR="002B10F0" w:rsidRPr="00013CA7">
              <w:t>do organu centralnego</w:t>
            </w:r>
            <w:r w:rsidR="005F2117">
              <w:t xml:space="preserve">, którym jest: </w:t>
            </w:r>
          </w:p>
          <w:p w14:paraId="769D1DE5" w14:textId="77777777" w:rsidR="003D5521" w:rsidRPr="00013CA7" w:rsidRDefault="003D5521" w:rsidP="005D4FF7">
            <w:pPr>
              <w:spacing w:line="360" w:lineRule="auto"/>
              <w:rPr>
                <w:lang w:val="en-GB"/>
              </w:rPr>
            </w:pPr>
            <w:r w:rsidRPr="00013CA7">
              <w:rPr>
                <w:lang w:val="en-GB"/>
              </w:rPr>
              <w:t>The Royal Ministry of Justice and Public Security</w:t>
            </w:r>
          </w:p>
          <w:p w14:paraId="40D86BE3" w14:textId="45731B73" w:rsidR="003D5521" w:rsidRPr="00013CA7" w:rsidRDefault="003D5521" w:rsidP="005D4FF7">
            <w:pPr>
              <w:spacing w:line="360" w:lineRule="auto"/>
              <w:rPr>
                <w:lang w:val="en-GB"/>
              </w:rPr>
            </w:pPr>
            <w:r w:rsidRPr="00013CA7">
              <w:rPr>
                <w:lang w:val="en-GB"/>
              </w:rPr>
              <w:t>Department of Civil Affairs</w:t>
            </w:r>
          </w:p>
          <w:p w14:paraId="5F4E7749" w14:textId="77777777" w:rsidR="003D5521" w:rsidRPr="00013CA7" w:rsidRDefault="003D5521" w:rsidP="005D4FF7">
            <w:pPr>
              <w:spacing w:line="360" w:lineRule="auto"/>
              <w:rPr>
                <w:lang w:val="en-GB"/>
              </w:rPr>
            </w:pPr>
            <w:r w:rsidRPr="00013CA7">
              <w:rPr>
                <w:lang w:val="en-GB"/>
              </w:rPr>
              <w:t>P.O Box 8005 Dep</w:t>
            </w:r>
          </w:p>
          <w:p w14:paraId="60430548" w14:textId="77777777" w:rsidR="003D5521" w:rsidRPr="00013CA7" w:rsidRDefault="003D5521" w:rsidP="005D4FF7">
            <w:pPr>
              <w:spacing w:line="360" w:lineRule="auto"/>
              <w:rPr>
                <w:lang w:val="en-GB"/>
              </w:rPr>
            </w:pPr>
            <w:r w:rsidRPr="00013CA7">
              <w:rPr>
                <w:lang w:val="en-GB"/>
              </w:rPr>
              <w:t>0030 Oslo</w:t>
            </w:r>
          </w:p>
          <w:p w14:paraId="42C64438" w14:textId="2CC65A12" w:rsidR="003D5521" w:rsidRPr="00013CA7" w:rsidRDefault="003D5521" w:rsidP="005D4FF7">
            <w:pPr>
              <w:spacing w:line="360" w:lineRule="auto"/>
              <w:rPr>
                <w:lang w:val="en-GB"/>
              </w:rPr>
            </w:pPr>
            <w:r w:rsidRPr="00013CA7">
              <w:rPr>
                <w:lang w:val="en-GB"/>
              </w:rPr>
              <w:t>Norway</w:t>
            </w:r>
          </w:p>
          <w:p w14:paraId="210A597A" w14:textId="51692B04" w:rsidR="00F06CA8" w:rsidRPr="00013CA7" w:rsidRDefault="005D4FF7" w:rsidP="005D4FF7">
            <w:pPr>
              <w:spacing w:line="360" w:lineRule="auto"/>
              <w:rPr>
                <w:lang w:val="en-US"/>
              </w:rPr>
            </w:pPr>
            <w:r w:rsidRPr="00013CA7">
              <w:rPr>
                <w:lang w:val="en-US"/>
              </w:rPr>
              <w:t>t</w:t>
            </w:r>
            <w:r w:rsidR="00F06CA8" w:rsidRPr="00013CA7">
              <w:rPr>
                <w:lang w:val="en-US"/>
              </w:rPr>
              <w:t>el.: +47 22 24 54 51</w:t>
            </w:r>
          </w:p>
          <w:p w14:paraId="2517513F" w14:textId="15868E7A" w:rsidR="00F06CA8" w:rsidRPr="00013CA7" w:rsidRDefault="005D4FF7" w:rsidP="005D4FF7">
            <w:pPr>
              <w:spacing w:line="360" w:lineRule="auto"/>
              <w:rPr>
                <w:lang w:val="en-US"/>
              </w:rPr>
            </w:pPr>
            <w:r w:rsidRPr="00013CA7">
              <w:rPr>
                <w:lang w:val="en-US"/>
              </w:rPr>
              <w:t>f</w:t>
            </w:r>
            <w:r w:rsidR="00F06CA8" w:rsidRPr="00013CA7">
              <w:rPr>
                <w:lang w:val="en-US"/>
              </w:rPr>
              <w:t>ax: +47 22 24 27 22</w:t>
            </w:r>
          </w:p>
          <w:p w14:paraId="507A37C9" w14:textId="3F88C101" w:rsidR="00F06CA8" w:rsidRPr="005D4FF7" w:rsidRDefault="005D4FF7" w:rsidP="005D4FF7">
            <w:pPr>
              <w:spacing w:line="360" w:lineRule="auto"/>
              <w:rPr>
                <w:lang w:val="en-US"/>
              </w:rPr>
            </w:pPr>
            <w:r w:rsidRPr="005D4FF7">
              <w:rPr>
                <w:lang w:val="en-US"/>
              </w:rPr>
              <w:t>e</w:t>
            </w:r>
            <w:r w:rsidR="00F06CA8" w:rsidRPr="005D4FF7">
              <w:rPr>
                <w:lang w:val="en-US"/>
              </w:rPr>
              <w:t>-mail:</w:t>
            </w:r>
            <w:r w:rsidR="00F06CA8" w:rsidRPr="005D4FF7">
              <w:rPr>
                <w:lang w:val="en-US"/>
              </w:rPr>
              <w:tab/>
              <w:t xml:space="preserve"> </w:t>
            </w:r>
            <w:hyperlink r:id="rId6" w:history="1">
              <w:r w:rsidR="00F06CA8" w:rsidRPr="005D4FF7">
                <w:rPr>
                  <w:rStyle w:val="Hipercze"/>
                  <w:lang w:val="en-US"/>
                </w:rPr>
                <w:t>postmottak@jd.dep.no</w:t>
              </w:r>
            </w:hyperlink>
            <w:r w:rsidR="00F06CA8" w:rsidRPr="005D4FF7">
              <w:rPr>
                <w:lang w:val="en-US"/>
              </w:rPr>
              <w:t xml:space="preserve"> </w:t>
            </w:r>
          </w:p>
          <w:p w14:paraId="4B33E632" w14:textId="443CF137" w:rsidR="003D5521" w:rsidRPr="005D4FF7" w:rsidRDefault="003D5521" w:rsidP="005D4FF7">
            <w:pPr>
              <w:spacing w:line="360" w:lineRule="auto"/>
            </w:pPr>
            <w:r w:rsidRPr="005D4FF7">
              <w:t>Przesyłki kurierskie należy wysyłać na adres:</w:t>
            </w:r>
          </w:p>
          <w:p w14:paraId="2112DB71" w14:textId="77777777" w:rsidR="003D5521" w:rsidRPr="0095291A" w:rsidRDefault="003D5521" w:rsidP="005D4FF7">
            <w:pPr>
              <w:spacing w:line="360" w:lineRule="auto"/>
              <w:rPr>
                <w:lang w:val="en-GB"/>
              </w:rPr>
            </w:pPr>
            <w:r w:rsidRPr="0095291A">
              <w:rPr>
                <w:lang w:val="en-GB"/>
              </w:rPr>
              <w:t>The Royal Ministry of Justice and Public Security</w:t>
            </w:r>
          </w:p>
          <w:p w14:paraId="6B793845" w14:textId="77777777" w:rsidR="003D5521" w:rsidRPr="0095291A" w:rsidRDefault="003D5521" w:rsidP="005D4FF7">
            <w:pPr>
              <w:spacing w:line="360" w:lineRule="auto"/>
              <w:rPr>
                <w:lang w:val="en-GB"/>
              </w:rPr>
            </w:pPr>
            <w:r w:rsidRPr="0095291A">
              <w:rPr>
                <w:lang w:val="en-GB"/>
              </w:rPr>
              <w:t>Department of Civil Affairs</w:t>
            </w:r>
          </w:p>
          <w:p w14:paraId="24708E14" w14:textId="77777777" w:rsidR="003D5521" w:rsidRPr="0095291A" w:rsidRDefault="003D5521" w:rsidP="005D4FF7">
            <w:pPr>
              <w:spacing w:line="360" w:lineRule="auto"/>
              <w:rPr>
                <w:lang w:val="en-GB"/>
              </w:rPr>
            </w:pPr>
            <w:r w:rsidRPr="0095291A">
              <w:rPr>
                <w:lang w:val="en-GB"/>
              </w:rPr>
              <w:t>Varemottak</w:t>
            </w:r>
          </w:p>
          <w:p w14:paraId="0D075508" w14:textId="77777777" w:rsidR="003D5521" w:rsidRPr="0095291A" w:rsidRDefault="003D5521" w:rsidP="005D4FF7">
            <w:pPr>
              <w:spacing w:line="360" w:lineRule="auto"/>
              <w:rPr>
                <w:lang w:val="en-GB"/>
              </w:rPr>
            </w:pPr>
            <w:r w:rsidRPr="0095291A">
              <w:rPr>
                <w:lang w:val="en-GB"/>
              </w:rPr>
              <w:t>Akersgata 59</w:t>
            </w:r>
          </w:p>
          <w:p w14:paraId="6D55DD7C" w14:textId="77777777" w:rsidR="003D5521" w:rsidRPr="005D4FF7" w:rsidRDefault="003D5521" w:rsidP="005D4FF7">
            <w:pPr>
              <w:spacing w:line="360" w:lineRule="auto"/>
            </w:pPr>
            <w:r w:rsidRPr="005D4FF7">
              <w:t>0180 Oslo</w:t>
            </w:r>
          </w:p>
          <w:p w14:paraId="3757FC34" w14:textId="70FEB693" w:rsidR="003D5521" w:rsidRPr="005D4FF7" w:rsidRDefault="003D5521" w:rsidP="005D4FF7">
            <w:pPr>
              <w:spacing w:line="360" w:lineRule="auto"/>
            </w:pPr>
            <w:r w:rsidRPr="005D4FF7">
              <w:t>Norway</w:t>
            </w:r>
          </w:p>
          <w:p w14:paraId="1A041C09" w14:textId="1F11B435" w:rsidR="009E6659" w:rsidRDefault="003D5521" w:rsidP="007562A3">
            <w:pPr>
              <w:spacing w:line="360" w:lineRule="auto"/>
              <w:jc w:val="both"/>
            </w:pPr>
            <w:r w:rsidRPr="005D4FF7">
              <w:t>Z personelem organu centralnego można komunikować się w język</w:t>
            </w:r>
            <w:r w:rsidR="00366E5B">
              <w:t>u</w:t>
            </w:r>
            <w:r w:rsidRPr="005D4FF7">
              <w:t xml:space="preserve"> </w:t>
            </w:r>
            <w:r w:rsidR="007562A3">
              <w:t xml:space="preserve">norweskim, </w:t>
            </w:r>
            <w:r w:rsidRPr="005D4FF7">
              <w:t>angielskim, szwedzkim</w:t>
            </w:r>
            <w:r w:rsidR="00013CA7">
              <w:t xml:space="preserve"> i</w:t>
            </w:r>
            <w:r w:rsidRPr="005D4FF7">
              <w:t xml:space="preserve"> duńskim.</w:t>
            </w:r>
          </w:p>
          <w:p w14:paraId="44BD3AC8" w14:textId="0BAED2B1" w:rsidR="00C46518" w:rsidRPr="005D4FF7" w:rsidRDefault="00C46518" w:rsidP="007562A3">
            <w:pPr>
              <w:spacing w:line="360" w:lineRule="auto"/>
              <w:jc w:val="both"/>
            </w:pPr>
            <w:r>
              <w:t>Vide: informacj</w:t>
            </w:r>
            <w:r w:rsidR="00494DCF">
              <w:t>a</w:t>
            </w:r>
            <w:r>
              <w:t xml:space="preserve"> w języku angielskim </w:t>
            </w:r>
            <w:r w:rsidR="005F2117">
              <w:t>dostępne</w:t>
            </w:r>
            <w:r>
              <w:t xml:space="preserve"> na oficjalnej stronie internetowej Haskiej Konferencji Prawa Prywatnego Międzynarodowego </w:t>
            </w:r>
            <w:hyperlink r:id="rId7" w:history="1">
              <w:r w:rsidRPr="00C46518">
                <w:rPr>
                  <w:rStyle w:val="Hipercze"/>
                </w:rPr>
                <w:t>www.hcch.net</w:t>
              </w:r>
            </w:hyperlink>
          </w:p>
        </w:tc>
      </w:tr>
      <w:tr w:rsidR="00154D02" w:rsidRPr="000D04B9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0D04B9" w:rsidRDefault="003A23DA" w:rsidP="000D04B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D04B9">
              <w:rPr>
                <w:b/>
                <w:bCs/>
              </w:rPr>
              <w:t xml:space="preserve">Formularz </w:t>
            </w:r>
          </w:p>
        </w:tc>
      </w:tr>
      <w:tr w:rsidR="00154D02" w:rsidRPr="000D04B9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1F5FEC6D" w:rsidR="00653C43" w:rsidRPr="000D04B9" w:rsidRDefault="00C0362D" w:rsidP="000D04B9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5F211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</w:t>
            </w:r>
            <w:r w:rsidR="006878D4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500EDE" w:rsidRPr="000D04B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0D04B9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0D8C59FB" w:rsidR="0063727D" w:rsidRPr="000D04B9" w:rsidRDefault="0063727D" w:rsidP="000D04B9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C8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C8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0D04B9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C45C7D" w14:textId="77777777" w:rsidR="005F2117" w:rsidRDefault="007D18F3" w:rsidP="00883E76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3D5521" w:rsidRPr="00883E76">
              <w:rPr>
                <w:rFonts w:ascii="Times New Roman" w:hAnsi="Times New Roman" w:cs="Times New Roman"/>
                <w:sz w:val="24"/>
                <w:szCs w:val="24"/>
              </w:rPr>
              <w:t>norweskim</w:t>
            </w:r>
            <w:r w:rsidR="00F4690D">
              <w:rPr>
                <w:rFonts w:ascii="Times New Roman" w:hAnsi="Times New Roman" w:cs="Times New Roman"/>
                <w:sz w:val="24"/>
                <w:szCs w:val="24"/>
              </w:rPr>
              <w:t>, duńskim, szw</w:t>
            </w:r>
            <w:r w:rsidR="0056091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4690D">
              <w:rPr>
                <w:rFonts w:ascii="Times New Roman" w:hAnsi="Times New Roman" w:cs="Times New Roman"/>
                <w:sz w:val="24"/>
                <w:szCs w:val="24"/>
              </w:rPr>
              <w:t>dzkim</w:t>
            </w:r>
            <w:r w:rsidR="00C11068"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117">
              <w:rPr>
                <w:rFonts w:ascii="Times New Roman" w:hAnsi="Times New Roman" w:cs="Times New Roman"/>
                <w:sz w:val="24"/>
                <w:szCs w:val="24"/>
              </w:rPr>
              <w:t>bądź</w:t>
            </w:r>
            <w:r w:rsidR="00E72402">
              <w:rPr>
                <w:rFonts w:ascii="Times New Roman" w:hAnsi="Times New Roman" w:cs="Times New Roman"/>
                <w:sz w:val="24"/>
                <w:szCs w:val="24"/>
              </w:rPr>
              <w:t xml:space="preserve"> angielskim</w:t>
            </w:r>
            <w:r w:rsidR="005F2117"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 przetłumaczony</w:t>
            </w:r>
            <w:r w:rsidR="00C11068"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 na któryś z tych</w:t>
            </w:r>
            <w:r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 język</w:t>
            </w:r>
            <w:r w:rsidR="005F211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883E76" w:rsidRPr="00883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929B02D" w14:textId="7F320A5C" w:rsidR="00E173E7" w:rsidRDefault="00883E76" w:rsidP="00883E76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Tłumaczenie dołączone do wniosku powinno być poświadczone przez przedstawiciela dyplomatycznego, konsula lub tłumacza przysięgłego albo przez jakąkolwiek inną osobę upoważnioną do tego w którymkolwiek z obu państw.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C4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  <w:p w14:paraId="0D90D913" w14:textId="5DC3CDCF" w:rsidR="00560912" w:rsidRPr="00560912" w:rsidRDefault="00560912" w:rsidP="007562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202124"/>
              </w:rPr>
            </w:pPr>
            <w:r w:rsidRPr="00560912">
              <w:rPr>
                <w:color w:val="202124"/>
              </w:rPr>
              <w:t>Przyjmując wnioski w języku innym niż norweski, Norwegi</w:t>
            </w:r>
            <w:r w:rsidR="007562A3">
              <w:rPr>
                <w:color w:val="202124"/>
              </w:rPr>
              <w:t xml:space="preserve">a </w:t>
            </w:r>
            <w:r w:rsidRPr="00560912">
              <w:rPr>
                <w:color w:val="202124"/>
              </w:rPr>
              <w:t>nie zobowiązuje się do wykonania wniosku</w:t>
            </w:r>
            <w:r w:rsidR="005F2117">
              <w:rPr>
                <w:color w:val="202124"/>
              </w:rPr>
              <w:t>,</w:t>
            </w:r>
            <w:r w:rsidRPr="00560912">
              <w:rPr>
                <w:color w:val="202124"/>
              </w:rPr>
              <w:t xml:space="preserve"> do przekazania uzyskanych w ten sposób dowodów w tym innym języku ani do przetłumaczenia dokumentu potwierdzającego wykonanie wniosku.</w:t>
            </w:r>
          </w:p>
        </w:tc>
      </w:tr>
      <w:tr w:rsidR="00154D02" w:rsidRPr="000D04B9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0D04B9" w:rsidRDefault="00966255" w:rsidP="000D04B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0D04B9">
              <w:rPr>
                <w:b/>
                <w:bCs/>
              </w:rPr>
              <w:lastRenderedPageBreak/>
              <w:t>Legalizacja</w:t>
            </w:r>
          </w:p>
        </w:tc>
      </w:tr>
      <w:tr w:rsidR="00154D02" w:rsidRPr="000D04B9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5DED680" w:rsidR="00653C43" w:rsidRPr="000D04B9" w:rsidRDefault="00E173E7" w:rsidP="000D04B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C4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0D04B9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5C3B5EBA" w:rsidR="00966255" w:rsidRPr="000D04B9" w:rsidRDefault="005F2117" w:rsidP="000D04B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0D04B9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1A89C510" w:rsidR="0079547D" w:rsidRPr="000D04B9" w:rsidRDefault="0079547D" w:rsidP="000D04B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3D5521">
              <w:rPr>
                <w:rFonts w:ascii="Times New Roman" w:hAnsi="Times New Roman" w:cs="Times New Roman"/>
                <w:sz w:val="24"/>
                <w:szCs w:val="24"/>
              </w:rPr>
              <w:t>norweskie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0D04B9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063AA5DF" w:rsidR="009E6659" w:rsidRPr="000D04B9" w:rsidRDefault="0079547D" w:rsidP="000D04B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366E5B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="0021227E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0D04B9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366E5B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9E6659" w:rsidRPr="000D04B9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6878D4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0D04B9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EB63B5" w:rsidRPr="000D04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0D04B9">
              <w:rPr>
                <w:rFonts w:ascii="Times New Roman" w:hAnsi="Times New Roman" w:cs="Times New Roman"/>
                <w:sz w:val="24"/>
                <w:szCs w:val="24"/>
              </w:rPr>
              <w:t>15 i 16</w:t>
            </w:r>
            <w:r w:rsidR="009E6659" w:rsidRPr="000D04B9">
              <w:rPr>
                <w:rFonts w:ascii="Times New Roman" w:hAnsi="Times New Roman" w:cs="Times New Roman"/>
                <w:sz w:val="24"/>
                <w:szCs w:val="24"/>
              </w:rPr>
              <w:t xml:space="preserve"> Konwencji)</w:t>
            </w:r>
            <w:r w:rsidR="00C46518">
              <w:rPr>
                <w:rFonts w:ascii="Times New Roman" w:hAnsi="Times New Roman" w:cs="Times New Roman"/>
                <w:sz w:val="24"/>
                <w:szCs w:val="24"/>
              </w:rPr>
              <w:t xml:space="preserve"> i uzyskania </w:t>
            </w:r>
            <w:r w:rsidR="00794346">
              <w:rPr>
                <w:rFonts w:ascii="Times New Roman" w:hAnsi="Times New Roman" w:cs="Times New Roman"/>
                <w:sz w:val="24"/>
                <w:szCs w:val="24"/>
              </w:rPr>
              <w:t xml:space="preserve">wcześniejszej </w:t>
            </w:r>
            <w:r w:rsidR="00CD1820" w:rsidRPr="00CD1820">
              <w:rPr>
                <w:rFonts w:ascii="Times New Roman" w:hAnsi="Times New Roman" w:cs="Times New Roman"/>
                <w:sz w:val="24"/>
                <w:szCs w:val="24"/>
              </w:rPr>
              <w:t xml:space="preserve">zgody </w:t>
            </w:r>
            <w:r w:rsidR="00833C1D">
              <w:rPr>
                <w:rFonts w:ascii="Times New Roman" w:hAnsi="Times New Roman" w:cs="Times New Roman"/>
                <w:sz w:val="24"/>
                <w:szCs w:val="24"/>
              </w:rPr>
              <w:t>organu</w:t>
            </w:r>
            <w:r w:rsidR="00794346">
              <w:rPr>
                <w:rFonts w:ascii="Times New Roman" w:hAnsi="Times New Roman" w:cs="Times New Roman"/>
                <w:sz w:val="24"/>
                <w:szCs w:val="24"/>
              </w:rPr>
              <w:t xml:space="preserve"> centralnego</w:t>
            </w:r>
            <w:r w:rsidR="00833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A56" w:rsidRPr="000D04B9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0D04B9" w:rsidRDefault="00070A56" w:rsidP="000D04B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0D04B9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3EFA620C" w:rsidR="00070A56" w:rsidRPr="000D04B9" w:rsidRDefault="009728D2" w:rsidP="000D04B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Około</w:t>
            </w:r>
            <w:r w:rsidR="00400E1D">
              <w:rPr>
                <w:rFonts w:ascii="Times New Roman" w:hAnsi="Times New Roman" w:cs="Times New Roman"/>
                <w:sz w:val="24"/>
                <w:szCs w:val="24"/>
              </w:rPr>
              <w:t xml:space="preserve"> 3-5 miesięcy.</w:t>
            </w:r>
          </w:p>
        </w:tc>
      </w:tr>
      <w:tr w:rsidR="00070A56" w:rsidRPr="000D04B9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070A56" w:rsidRPr="000D04B9" w:rsidRDefault="00070A56" w:rsidP="000D04B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związane z </w:t>
            </w:r>
            <w:r w:rsidR="000C3E88" w:rsidRPr="000D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0D04B9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0AA20C56" w:rsidR="00070A56" w:rsidRPr="000D04B9" w:rsidRDefault="00794346" w:rsidP="0079434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 nie jest związane z koniecznością zwrot</w:t>
            </w:r>
            <w:r w:rsidR="00C465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kosztów państwu wezwane</w:t>
            </w:r>
            <w:r w:rsidR="00C46518">
              <w:rPr>
                <w:rFonts w:ascii="Times New Roman" w:hAnsi="Times New Roman" w:cs="Times New Roman"/>
                <w:sz w:val="24"/>
                <w:szCs w:val="24"/>
              </w:rPr>
              <w:t xml:space="preserve">mu. </w:t>
            </w:r>
          </w:p>
        </w:tc>
      </w:tr>
    </w:tbl>
    <w:p w14:paraId="566D6A0B" w14:textId="77777777" w:rsidR="006F239A" w:rsidRPr="000D04B9" w:rsidRDefault="000B7652" w:rsidP="000D04B9">
      <w:pPr>
        <w:spacing w:line="360" w:lineRule="auto"/>
      </w:pPr>
    </w:p>
    <w:sectPr w:rsidR="006F239A" w:rsidRPr="000D04B9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7499" w14:textId="77777777" w:rsidR="000B7652" w:rsidRDefault="000B7652">
      <w:r>
        <w:separator/>
      </w:r>
    </w:p>
  </w:endnote>
  <w:endnote w:type="continuationSeparator" w:id="0">
    <w:p w14:paraId="654AF941" w14:textId="77777777" w:rsidR="000B7652" w:rsidRDefault="000B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0B765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F661" w14:textId="77777777" w:rsidR="000B7652" w:rsidRDefault="000B7652">
      <w:r>
        <w:separator/>
      </w:r>
    </w:p>
  </w:footnote>
  <w:footnote w:type="continuationSeparator" w:id="0">
    <w:p w14:paraId="08C06A82" w14:textId="77777777" w:rsidR="000B7652" w:rsidRDefault="000B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13CA7"/>
    <w:rsid w:val="00070A56"/>
    <w:rsid w:val="000B7652"/>
    <w:rsid w:val="000C3E88"/>
    <w:rsid w:val="000D04B9"/>
    <w:rsid w:val="00154D02"/>
    <w:rsid w:val="001A5B07"/>
    <w:rsid w:val="001C7B05"/>
    <w:rsid w:val="001D51D1"/>
    <w:rsid w:val="0021227E"/>
    <w:rsid w:val="002B10F0"/>
    <w:rsid w:val="002E7292"/>
    <w:rsid w:val="00302FA5"/>
    <w:rsid w:val="003132D8"/>
    <w:rsid w:val="00352530"/>
    <w:rsid w:val="00363014"/>
    <w:rsid w:val="00366E5B"/>
    <w:rsid w:val="00385EDB"/>
    <w:rsid w:val="003A23DA"/>
    <w:rsid w:val="003B1B4C"/>
    <w:rsid w:val="003C4109"/>
    <w:rsid w:val="003C76FA"/>
    <w:rsid w:val="003D5521"/>
    <w:rsid w:val="003D71FC"/>
    <w:rsid w:val="00400E1D"/>
    <w:rsid w:val="00422B70"/>
    <w:rsid w:val="00494DCF"/>
    <w:rsid w:val="00500EDE"/>
    <w:rsid w:val="0052279A"/>
    <w:rsid w:val="00530B4E"/>
    <w:rsid w:val="00560912"/>
    <w:rsid w:val="005B1527"/>
    <w:rsid w:val="005D4FF7"/>
    <w:rsid w:val="005F2117"/>
    <w:rsid w:val="0062647D"/>
    <w:rsid w:val="0063727D"/>
    <w:rsid w:val="00642309"/>
    <w:rsid w:val="00653C43"/>
    <w:rsid w:val="00665CF1"/>
    <w:rsid w:val="006878D4"/>
    <w:rsid w:val="00716FDE"/>
    <w:rsid w:val="00744FA6"/>
    <w:rsid w:val="007562A3"/>
    <w:rsid w:val="00794346"/>
    <w:rsid w:val="0079547D"/>
    <w:rsid w:val="007C6F5A"/>
    <w:rsid w:val="007D18F3"/>
    <w:rsid w:val="00833C1D"/>
    <w:rsid w:val="00865FAA"/>
    <w:rsid w:val="00866A64"/>
    <w:rsid w:val="00883E76"/>
    <w:rsid w:val="008C3E57"/>
    <w:rsid w:val="00903DEA"/>
    <w:rsid w:val="009310EF"/>
    <w:rsid w:val="009431BA"/>
    <w:rsid w:val="0095291A"/>
    <w:rsid w:val="00966255"/>
    <w:rsid w:val="009676F8"/>
    <w:rsid w:val="009728D2"/>
    <w:rsid w:val="009B083E"/>
    <w:rsid w:val="009E6659"/>
    <w:rsid w:val="009F57AB"/>
    <w:rsid w:val="00A85F60"/>
    <w:rsid w:val="00A94713"/>
    <w:rsid w:val="00B07D9E"/>
    <w:rsid w:val="00B17681"/>
    <w:rsid w:val="00B26C31"/>
    <w:rsid w:val="00B53B0C"/>
    <w:rsid w:val="00B66822"/>
    <w:rsid w:val="00B85C98"/>
    <w:rsid w:val="00BA0E2A"/>
    <w:rsid w:val="00BD252F"/>
    <w:rsid w:val="00BE4F7B"/>
    <w:rsid w:val="00C0362D"/>
    <w:rsid w:val="00C11068"/>
    <w:rsid w:val="00C118A3"/>
    <w:rsid w:val="00C46518"/>
    <w:rsid w:val="00C51B2D"/>
    <w:rsid w:val="00C73C30"/>
    <w:rsid w:val="00C81D37"/>
    <w:rsid w:val="00C8578D"/>
    <w:rsid w:val="00CC2A63"/>
    <w:rsid w:val="00CD1820"/>
    <w:rsid w:val="00D54343"/>
    <w:rsid w:val="00D82599"/>
    <w:rsid w:val="00E173E7"/>
    <w:rsid w:val="00E72402"/>
    <w:rsid w:val="00E7611D"/>
    <w:rsid w:val="00EA592E"/>
    <w:rsid w:val="00EB63B5"/>
    <w:rsid w:val="00F06CA8"/>
    <w:rsid w:val="00F13548"/>
    <w:rsid w:val="00F4690D"/>
    <w:rsid w:val="00FA1910"/>
    <w:rsid w:val="00F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jd.dep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10</cp:revision>
  <cp:lastPrinted>2020-09-02T12:13:00Z</cp:lastPrinted>
  <dcterms:created xsi:type="dcterms:W3CDTF">2021-02-09T12:52:00Z</dcterms:created>
  <dcterms:modified xsi:type="dcterms:W3CDTF">2021-10-20T14:17:00Z</dcterms:modified>
</cp:coreProperties>
</file>