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2173" w14:textId="77777777" w:rsidR="00662E7E" w:rsidRPr="00917E42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0120DFAD" w:rsidR="009276B2" w:rsidRPr="00917E4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917E42">
        <w:rPr>
          <w:rFonts w:ascii="Lato" w:hAnsi="Lato"/>
          <w:sz w:val="20"/>
          <w:szCs w:val="20"/>
        </w:rPr>
        <w:t xml:space="preserve">Znak pisma: </w:t>
      </w:r>
      <w:r w:rsidR="0014725A" w:rsidRPr="00917E42">
        <w:rPr>
          <w:rFonts w:ascii="Lato" w:hAnsi="Lato"/>
          <w:sz w:val="20"/>
          <w:szCs w:val="20"/>
        </w:rPr>
        <w:t>DLI-III.762</w:t>
      </w:r>
      <w:r w:rsidR="00FC1D76" w:rsidRPr="00917E42">
        <w:rPr>
          <w:rFonts w:ascii="Lato" w:hAnsi="Lato"/>
          <w:sz w:val="20"/>
          <w:szCs w:val="20"/>
        </w:rPr>
        <w:t>0</w:t>
      </w:r>
      <w:r w:rsidR="0014725A" w:rsidRPr="00917E42">
        <w:rPr>
          <w:rFonts w:ascii="Lato" w:hAnsi="Lato"/>
          <w:sz w:val="20"/>
          <w:szCs w:val="20"/>
        </w:rPr>
        <w:t>.</w:t>
      </w:r>
      <w:r w:rsidR="00333066">
        <w:rPr>
          <w:rFonts w:ascii="Lato" w:hAnsi="Lato"/>
          <w:sz w:val="20"/>
          <w:szCs w:val="20"/>
        </w:rPr>
        <w:t>31</w:t>
      </w:r>
      <w:r w:rsidR="0014725A" w:rsidRPr="00917E42">
        <w:rPr>
          <w:rFonts w:ascii="Lato" w:hAnsi="Lato"/>
          <w:sz w:val="20"/>
          <w:szCs w:val="20"/>
        </w:rPr>
        <w:t>.2022.</w:t>
      </w:r>
      <w:r w:rsidR="003F6492" w:rsidRPr="00917E42">
        <w:rPr>
          <w:rFonts w:ascii="Lato" w:hAnsi="Lato"/>
          <w:sz w:val="20"/>
          <w:szCs w:val="20"/>
        </w:rPr>
        <w:t>WK</w:t>
      </w:r>
      <w:r w:rsidR="0014725A" w:rsidRPr="00917E42">
        <w:rPr>
          <w:rFonts w:ascii="Lato" w:hAnsi="Lato"/>
          <w:sz w:val="20"/>
          <w:szCs w:val="20"/>
        </w:rPr>
        <w:t>.</w:t>
      </w:r>
      <w:r w:rsidR="00333066">
        <w:rPr>
          <w:rFonts w:ascii="Lato" w:hAnsi="Lato"/>
          <w:sz w:val="20"/>
          <w:szCs w:val="20"/>
        </w:rPr>
        <w:t>9</w:t>
      </w:r>
    </w:p>
    <w:p w14:paraId="5797F67D" w14:textId="77777777" w:rsidR="009276B2" w:rsidRPr="00917E4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6568A3A" w14:textId="77777777" w:rsidR="00662E7E" w:rsidRPr="00917E42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917E42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17E4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7AE107E" w14:textId="4106A063" w:rsidR="00FC1D76" w:rsidRPr="00917E42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Na podstawie art. 10 ust. 1 i 4 ustawy z dnia 24 lipca 2015 r. o przygotowaniu i realizacji strategicznych  inwestycji w zakresie sieci przesyłowych (t.j. Dz. U. z 2022 r., poz. 273, </w:t>
      </w:r>
      <w:r w:rsidR="00B55ABC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>z późn. zm.) oraz art. 49 § 1 i 2 ustawy z dnia 14 czerwca 1960 r. – Kodeks postępowania administracyjnego (t.j. Dz. U. z 2022 r. poz. 2000</w:t>
      </w:r>
      <w:r w:rsidR="003F6492" w:rsidRPr="00917E42">
        <w:rPr>
          <w:rFonts w:ascii="Lato" w:hAnsi="Lato" w:cs="Arial"/>
          <w:spacing w:val="4"/>
          <w:sz w:val="20"/>
          <w:szCs w:val="20"/>
        </w:rPr>
        <w:t>, z późn. zm.</w:t>
      </w:r>
      <w:r w:rsidRPr="00917E42">
        <w:rPr>
          <w:rFonts w:ascii="Lato" w:hAnsi="Lato" w:cs="Arial"/>
          <w:spacing w:val="4"/>
          <w:sz w:val="20"/>
          <w:szCs w:val="20"/>
        </w:rPr>
        <w:t xml:space="preserve">), a także art. 72 ust. 6 </w:t>
      </w:r>
      <w:r w:rsidR="00B55ABC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 xml:space="preserve">w zw. z art. 72 ust. 1 pkt 22 ustawy z dnia 3 października 2008 r. </w:t>
      </w:r>
      <w:r w:rsidRPr="00917E4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B55ABC" w:rsidRPr="00917E4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917E4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(t.j. Dz. U. z 2022 r., poz. 1029, z późn. zm.),</w:t>
      </w:r>
    </w:p>
    <w:p w14:paraId="7BBB8B02" w14:textId="77777777" w:rsidR="00FC1D76" w:rsidRPr="00917E42" w:rsidRDefault="00FC1D76" w:rsidP="00FC1D7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917E42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4D0D8BD" w14:textId="33FA7B5F" w:rsidR="00FC1D76" w:rsidRPr="008A2D09" w:rsidRDefault="00FC1D76" w:rsidP="00FC1D76">
      <w:pPr>
        <w:spacing w:after="240" w:line="240" w:lineRule="exact"/>
        <w:jc w:val="both"/>
        <w:rPr>
          <w:rFonts w:ascii="Lato" w:hAnsi="Lato" w:cs="Arial"/>
          <w:color w:val="FF0000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8A2D09">
        <w:rPr>
          <w:rFonts w:ascii="Lato" w:hAnsi="Lato" w:cs="Arial"/>
          <w:spacing w:val="4"/>
          <w:sz w:val="20"/>
          <w:szCs w:val="20"/>
        </w:rPr>
        <w:t>2</w:t>
      </w:r>
      <w:r w:rsidR="00372CD3">
        <w:rPr>
          <w:rFonts w:ascii="Lato" w:hAnsi="Lato" w:cs="Arial"/>
          <w:spacing w:val="4"/>
          <w:sz w:val="20"/>
          <w:szCs w:val="20"/>
        </w:rPr>
        <w:t>8</w:t>
      </w:r>
      <w:r w:rsidRPr="00917E42">
        <w:rPr>
          <w:rFonts w:ascii="Lato" w:hAnsi="Lato" w:cs="Arial"/>
          <w:spacing w:val="4"/>
          <w:sz w:val="20"/>
          <w:szCs w:val="20"/>
        </w:rPr>
        <w:t xml:space="preserve"> grudnia 2022 r., znak: </w:t>
      </w:r>
      <w:r w:rsidRPr="00917E42">
        <w:rPr>
          <w:rFonts w:ascii="Lato" w:hAnsi="Lato" w:cs="Arial"/>
          <w:sz w:val="20"/>
          <w:szCs w:val="20"/>
          <w:lang w:eastAsia="zh-CN"/>
        </w:rPr>
        <w:t>DLI-III.7620.</w:t>
      </w:r>
      <w:r w:rsidR="008A2D09">
        <w:rPr>
          <w:rFonts w:ascii="Lato" w:hAnsi="Lato" w:cs="Arial"/>
          <w:sz w:val="20"/>
          <w:szCs w:val="20"/>
          <w:lang w:eastAsia="zh-CN"/>
        </w:rPr>
        <w:t>31</w:t>
      </w:r>
      <w:r w:rsidRPr="00917E42">
        <w:rPr>
          <w:rFonts w:ascii="Lato" w:hAnsi="Lato" w:cs="Arial"/>
          <w:sz w:val="20"/>
          <w:szCs w:val="20"/>
          <w:lang w:eastAsia="zh-CN"/>
        </w:rPr>
        <w:t>.2022.</w:t>
      </w:r>
      <w:r w:rsidR="003F6492" w:rsidRPr="00917E42">
        <w:rPr>
          <w:rFonts w:ascii="Lato" w:hAnsi="Lato" w:cs="Arial"/>
          <w:sz w:val="20"/>
          <w:szCs w:val="20"/>
          <w:lang w:eastAsia="zh-CN"/>
        </w:rPr>
        <w:t>WK</w:t>
      </w:r>
      <w:r w:rsidRPr="00917E42">
        <w:rPr>
          <w:rFonts w:ascii="Lato" w:hAnsi="Lato" w:cs="Arial"/>
          <w:sz w:val="20"/>
          <w:szCs w:val="20"/>
          <w:lang w:eastAsia="zh-CN"/>
        </w:rPr>
        <w:t>.</w:t>
      </w:r>
      <w:r w:rsidR="008A2D09">
        <w:rPr>
          <w:rFonts w:ascii="Lato" w:hAnsi="Lato" w:cs="Arial"/>
          <w:sz w:val="20"/>
          <w:szCs w:val="20"/>
          <w:lang w:eastAsia="zh-CN"/>
        </w:rPr>
        <w:t>8</w:t>
      </w:r>
      <w:r w:rsidRPr="00917E42">
        <w:rPr>
          <w:rFonts w:ascii="Lato" w:hAnsi="Lato" w:cs="Arial"/>
          <w:spacing w:val="4"/>
          <w:sz w:val="20"/>
          <w:szCs w:val="20"/>
        </w:rPr>
        <w:t>, uchylającą w części i orzekającą w tym zakresie co do istoty spraw</w:t>
      </w:r>
      <w:r w:rsidR="00BD46B5" w:rsidRPr="00917E42">
        <w:rPr>
          <w:rFonts w:ascii="Lato" w:hAnsi="Lato" w:cs="Arial"/>
          <w:spacing w:val="4"/>
          <w:sz w:val="20"/>
          <w:szCs w:val="20"/>
        </w:rPr>
        <w:t>y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</w:t>
      </w:r>
      <w:r w:rsidR="00D36A70" w:rsidRPr="00917E42">
        <w:rPr>
          <w:rFonts w:ascii="Lato" w:hAnsi="Lato" w:cs="Arial"/>
          <w:spacing w:val="4"/>
          <w:sz w:val="20"/>
          <w:szCs w:val="20"/>
        </w:rPr>
        <w:t xml:space="preserve">a </w:t>
      </w:r>
      <w:r w:rsidRPr="00917E42">
        <w:rPr>
          <w:rFonts w:ascii="Lato" w:hAnsi="Lato" w:cs="Arial"/>
          <w:spacing w:val="4"/>
          <w:sz w:val="20"/>
          <w:szCs w:val="20"/>
        </w:rPr>
        <w:t xml:space="preserve">w pozostałej części utrzymującą w mocy decyzję </w:t>
      </w:r>
      <w:r w:rsidR="008A2D09" w:rsidRPr="008A2D09">
        <w:rPr>
          <w:rFonts w:ascii="Lato" w:hAnsi="Lato" w:cs="Arial"/>
          <w:spacing w:val="4"/>
          <w:sz w:val="20"/>
          <w:szCs w:val="20"/>
        </w:rPr>
        <w:t xml:space="preserve">Wojewody Mazowieckiego nr 99/SPEC/2022 z dnia 21 kwietnia 2022 r., znak: WI-I.747.4.16.2022.DW, o ustaleniu lokalizacji strategicznej inwestycji </w:t>
      </w:r>
      <w:r w:rsidR="008A2D09" w:rsidRPr="008A2D09">
        <w:rPr>
          <w:rFonts w:ascii="Lato" w:hAnsi="Lato" w:cs="Arial"/>
          <w:bCs/>
          <w:iCs/>
          <w:spacing w:val="4"/>
          <w:sz w:val="20"/>
          <w:szCs w:val="20"/>
        </w:rPr>
        <w:t>w zakresie sieci przesyłowej dla inwestycji</w:t>
      </w:r>
      <w:r w:rsidR="008A2D09" w:rsidRPr="008A2D09">
        <w:rPr>
          <w:rFonts w:ascii="Lato" w:hAnsi="Lato" w:cs="Arial"/>
          <w:spacing w:val="4"/>
          <w:sz w:val="20"/>
          <w:szCs w:val="20"/>
        </w:rPr>
        <w:t xml:space="preserve"> pn.:</w:t>
      </w:r>
      <w:bookmarkStart w:id="0" w:name="_Hlk114744949"/>
      <w:r w:rsidR="008A2D09" w:rsidRPr="008A2D09">
        <w:rPr>
          <w:rFonts w:ascii="Lato" w:hAnsi="Lato" w:cs="Arial"/>
          <w:spacing w:val="4"/>
          <w:sz w:val="20"/>
          <w:szCs w:val="20"/>
        </w:rPr>
        <w:t xml:space="preserve"> „Budowa linii elektroenergetycznej 400 </w:t>
      </w:r>
      <w:proofErr w:type="spellStart"/>
      <w:r w:rsidR="008A2D09" w:rsidRPr="008A2D09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8A2D09" w:rsidRPr="008A2D09">
        <w:rPr>
          <w:rFonts w:ascii="Lato" w:hAnsi="Lato" w:cs="Arial"/>
          <w:spacing w:val="4"/>
          <w:sz w:val="20"/>
          <w:szCs w:val="20"/>
        </w:rPr>
        <w:t xml:space="preserve"> Ostrołęka – Stanisławów”, w zakresie przebudowy 44 obiektów kolidujących, w postaci elektroenergetycznych napowietrznych linii średniego i niskiego napięcia</w:t>
      </w:r>
      <w:bookmarkEnd w:id="0"/>
      <w:r w:rsidR="00631C8A">
        <w:rPr>
          <w:rFonts w:ascii="Lato" w:hAnsi="Lato" w:cs="Arial"/>
          <w:spacing w:val="4"/>
          <w:sz w:val="20"/>
          <w:szCs w:val="20"/>
        </w:rPr>
        <w:t>.</w:t>
      </w:r>
      <w:r w:rsidRPr="008A2D09">
        <w:rPr>
          <w:rFonts w:ascii="Lato" w:hAnsi="Lato" w:cs="Arial"/>
          <w:color w:val="FF0000"/>
          <w:spacing w:val="4"/>
          <w:sz w:val="20"/>
          <w:szCs w:val="20"/>
        </w:rPr>
        <w:t xml:space="preserve"> </w:t>
      </w:r>
    </w:p>
    <w:p w14:paraId="3B17C52B" w14:textId="701716BB" w:rsidR="00FC1D76" w:rsidRPr="00917E42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8A2D09">
        <w:rPr>
          <w:rFonts w:ascii="Lato" w:hAnsi="Lato" w:cs="Arial"/>
          <w:spacing w:val="4"/>
          <w:sz w:val="20"/>
          <w:szCs w:val="20"/>
        </w:rPr>
        <w:t>2</w:t>
      </w:r>
      <w:r w:rsidR="007D6C83">
        <w:rPr>
          <w:rFonts w:ascii="Lato" w:hAnsi="Lato" w:cs="Arial"/>
          <w:spacing w:val="4"/>
          <w:sz w:val="20"/>
          <w:szCs w:val="20"/>
        </w:rPr>
        <w:t>8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917E42">
        <w:rPr>
          <w:rFonts w:ascii="Lato" w:hAnsi="Lato" w:cs="Arial"/>
          <w:spacing w:val="4"/>
          <w:sz w:val="20"/>
          <w:szCs w:val="20"/>
        </w:rPr>
        <w:t xml:space="preserve"> 2022 r. oraz aktami sprawy można zapoznać się w Ministerstwie Rozwoju i Technologii w Warszawie, ul. Chałubińskiego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 xml:space="preserve">4/6, </w:t>
      </w:r>
      <w:r w:rsidRPr="00917E42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917E42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662E7E" w:rsidRPr="00917E42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917E42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jak również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z treścią ww. decyzji – </w:t>
      </w:r>
      <w:r w:rsidR="00BD46B5" w:rsidRPr="00917E42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BD46B5" w:rsidRPr="00917E42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BD46B5" w:rsidRPr="00917E42">
        <w:rPr>
          <w:rFonts w:ascii="Lato" w:hAnsi="Lato" w:cs="Arial"/>
          <w:bCs/>
          <w:spacing w:val="4"/>
          <w:sz w:val="20"/>
          <w:szCs w:val="20"/>
        </w:rPr>
        <w:t xml:space="preserve"> oraz </w:t>
      </w:r>
      <w:r w:rsidR="00BD46B5" w:rsidRPr="00917E42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662E7E" w:rsidRPr="00917E42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BD46B5" w:rsidRPr="00917E42">
        <w:rPr>
          <w:rFonts w:ascii="Lato" w:hAnsi="Lato" w:cs="Arial"/>
          <w:bCs/>
          <w:iCs/>
          <w:spacing w:val="4"/>
          <w:sz w:val="20"/>
          <w:szCs w:val="20"/>
        </w:rPr>
        <w:t>urzędach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</w:t>
      </w:r>
      <w:r w:rsidRPr="00917E42">
        <w:rPr>
          <w:rFonts w:ascii="Lato" w:hAnsi="Lato" w:cs="Arial"/>
          <w:bCs/>
          <w:iCs/>
          <w:spacing w:val="4"/>
          <w:sz w:val="20"/>
          <w:szCs w:val="20"/>
        </w:rPr>
        <w:t>gmin właściwych ze względu na lokalizację inwestycji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tj. w </w:t>
      </w:r>
      <w:bookmarkStart w:id="1" w:name="_Hlk115704279"/>
      <w:r w:rsidR="008A2D09" w:rsidRPr="008A2D09">
        <w:rPr>
          <w:rFonts w:ascii="Lato" w:hAnsi="Lato" w:cs="Arial"/>
          <w:spacing w:val="4"/>
          <w:sz w:val="20"/>
          <w:szCs w:val="20"/>
        </w:rPr>
        <w:t>Urzędzie Gminy Rzekuń, Urzędzie Gminy w Troszynie, Urzędzie Gminy Czerwin, Urzędzie Gminy Goworowo, Urzędzie Gminy Wąsewo, Urzędzie Gminy Długosiodło, Urzędzie Miejski w Wyszkowie, Urzędzie Gminy Brańszczyk, Urzędzie Gminy Zabrodzie, Urzędzie Gminy Jadów, Urzędzie Gminy Strachówka</w:t>
      </w:r>
      <w:r w:rsidR="008A2D09">
        <w:rPr>
          <w:rFonts w:ascii="Lato" w:hAnsi="Lato" w:cs="Arial"/>
          <w:spacing w:val="4"/>
          <w:sz w:val="20"/>
          <w:szCs w:val="20"/>
        </w:rPr>
        <w:t xml:space="preserve"> oraz </w:t>
      </w:r>
      <w:r w:rsidR="008A2D09" w:rsidRPr="008A2D09">
        <w:rPr>
          <w:rFonts w:ascii="Lato" w:hAnsi="Lato" w:cs="Arial"/>
          <w:spacing w:val="4"/>
          <w:sz w:val="20"/>
          <w:szCs w:val="20"/>
        </w:rPr>
        <w:t>Urzędzie Gminy Stanisławów</w:t>
      </w:r>
      <w:bookmarkEnd w:id="1"/>
      <w:r w:rsidR="00BD46B5" w:rsidRPr="00917E42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19F3DBCA" w14:textId="6FB5780D" w:rsidR="00FC1D76" w:rsidRPr="00917E42" w:rsidRDefault="008A60BB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D1E2D" wp14:editId="0ABDDBCA">
                <wp:simplePos x="0" y="0"/>
                <wp:positionH relativeFrom="margin">
                  <wp:posOffset>2143125</wp:posOffset>
                </wp:positionH>
                <wp:positionV relativeFrom="paragraph">
                  <wp:posOffset>1104265</wp:posOffset>
                </wp:positionV>
                <wp:extent cx="3763108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E0565" w14:textId="77777777" w:rsidR="008A60BB" w:rsidRPr="00441132" w:rsidRDefault="008A60BB" w:rsidP="008A60BB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1DB1E523" w14:textId="77777777" w:rsidR="008A60BB" w:rsidRPr="00441132" w:rsidRDefault="008A60BB" w:rsidP="008A60BB">
                            <w:pPr>
                              <w:pStyle w:val="Bezodstpw"/>
                              <w:ind w:left="-142" w:firstLine="1843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4CB0237D" w14:textId="77777777" w:rsidR="008A60BB" w:rsidRPr="00441132" w:rsidRDefault="008A60BB" w:rsidP="008A60BB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1C4E5FF5" w14:textId="77777777" w:rsidR="008A60BB" w:rsidRPr="00441132" w:rsidRDefault="008A60BB" w:rsidP="008A60BB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6D1E2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68.75pt;margin-top:86.9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" stroked="f">
                <v:textbox style="mso-fit-shape-to-text:t">
                  <w:txbxContent>
                    <w:p w14:paraId="7FCE0565" w14:textId="77777777" w:rsidR="008A60BB" w:rsidRPr="00441132" w:rsidRDefault="008A60BB" w:rsidP="008A60BB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1DB1E523" w14:textId="77777777" w:rsidR="008A60BB" w:rsidRPr="00441132" w:rsidRDefault="008A60BB" w:rsidP="008A60BB">
                      <w:pPr>
                        <w:pStyle w:val="Bezodstpw"/>
                        <w:ind w:left="-142" w:firstLine="1843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4CB0237D" w14:textId="77777777" w:rsidR="008A60BB" w:rsidRPr="00441132" w:rsidRDefault="008A60BB" w:rsidP="008A60BB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1C4E5FF5" w14:textId="77777777" w:rsidR="008A60BB" w:rsidRPr="00441132" w:rsidRDefault="008A60BB" w:rsidP="008A60BB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1D76" w:rsidRPr="00917E42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8A2D09">
        <w:rPr>
          <w:rFonts w:ascii="Lato" w:hAnsi="Lato" w:cs="Arial"/>
          <w:spacing w:val="4"/>
          <w:sz w:val="20"/>
          <w:szCs w:val="20"/>
        </w:rPr>
        <w:t>2</w:t>
      </w:r>
      <w:r w:rsidR="00456583">
        <w:rPr>
          <w:rFonts w:ascii="Lato" w:hAnsi="Lato" w:cs="Arial"/>
          <w:spacing w:val="4"/>
          <w:sz w:val="20"/>
          <w:szCs w:val="20"/>
        </w:rPr>
        <w:t>8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="00FC1D76" w:rsidRPr="00917E42">
        <w:rPr>
          <w:rFonts w:ascii="Lato" w:hAnsi="Lato" w:cs="Arial"/>
          <w:spacing w:val="4"/>
          <w:sz w:val="20"/>
          <w:szCs w:val="20"/>
        </w:rPr>
        <w:t xml:space="preserve"> 2022 r. przysługuje skarga </w:t>
      </w:r>
      <w:r w:rsidR="00FC1D76" w:rsidRPr="00917E42"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="00FC1D76" w:rsidRPr="00917E42">
        <w:rPr>
          <w:rFonts w:ascii="Lato" w:hAnsi="Lato" w:cs="Arial"/>
          <w:spacing w:val="4"/>
          <w:sz w:val="20"/>
          <w:szCs w:val="20"/>
        </w:rPr>
        <w:t xml:space="preserve">z dnia </w:t>
      </w:r>
      <w:r w:rsidR="008A2D09">
        <w:rPr>
          <w:rFonts w:ascii="Lato" w:hAnsi="Lato" w:cs="Arial"/>
          <w:spacing w:val="4"/>
          <w:sz w:val="20"/>
          <w:szCs w:val="20"/>
        </w:rPr>
        <w:t>2</w:t>
      </w:r>
      <w:r w:rsidR="00456583">
        <w:rPr>
          <w:rFonts w:ascii="Lato" w:hAnsi="Lato" w:cs="Arial"/>
          <w:spacing w:val="4"/>
          <w:sz w:val="20"/>
          <w:szCs w:val="20"/>
        </w:rPr>
        <w:t>8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="00FC1D76" w:rsidRPr="00917E42">
        <w:rPr>
          <w:rFonts w:ascii="Lato" w:hAnsi="Lato" w:cs="Arial"/>
          <w:spacing w:val="4"/>
          <w:sz w:val="20"/>
          <w:szCs w:val="20"/>
        </w:rPr>
        <w:t xml:space="preserve"> 2022 r. uważa się za dokonane po upływie 14 dni od dnia publikacji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="00FC1D76" w:rsidRPr="00917E42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8A2D09">
        <w:rPr>
          <w:rFonts w:ascii="Lato" w:hAnsi="Lato" w:cs="Arial"/>
          <w:spacing w:val="4"/>
          <w:sz w:val="20"/>
          <w:szCs w:val="20"/>
        </w:rPr>
        <w:t>2</w:t>
      </w:r>
      <w:r w:rsidR="00456583">
        <w:rPr>
          <w:rFonts w:ascii="Lato" w:hAnsi="Lato" w:cs="Arial"/>
          <w:spacing w:val="4"/>
          <w:sz w:val="20"/>
          <w:szCs w:val="20"/>
        </w:rPr>
        <w:t>8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="00FC1D76" w:rsidRPr="00917E42">
        <w:rPr>
          <w:rFonts w:ascii="Lato" w:hAnsi="Lato" w:cs="Arial"/>
          <w:spacing w:val="4"/>
          <w:sz w:val="20"/>
          <w:szCs w:val="20"/>
        </w:rPr>
        <w:t xml:space="preserve"> 2022 r.</w:t>
      </w:r>
    </w:p>
    <w:p w14:paraId="0503FA82" w14:textId="4B329CC8" w:rsidR="008A2D09" w:rsidRDefault="008A2D09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214417BD" w14:textId="77777777" w:rsidR="008A2D09" w:rsidRDefault="008A2D09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63DCD4C6" w14:textId="6E8E7598" w:rsidR="00917E42" w:rsidRPr="008A2D09" w:rsidRDefault="00FC1D76" w:rsidP="008A2D09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917E42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3F6492"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7D6C83">
        <w:rPr>
          <w:rFonts w:ascii="Lato" w:hAnsi="Lato" w:cs="Arial"/>
          <w:spacing w:val="4"/>
          <w:sz w:val="20"/>
          <w:szCs w:val="20"/>
          <w:u w:val="single"/>
        </w:rPr>
        <w:t>12</w:t>
      </w:r>
      <w:r w:rsidR="008A2D09">
        <w:rPr>
          <w:rFonts w:ascii="Lato" w:hAnsi="Lato" w:cs="Arial"/>
          <w:spacing w:val="4"/>
          <w:sz w:val="20"/>
          <w:szCs w:val="20"/>
          <w:u w:val="single"/>
        </w:rPr>
        <w:t xml:space="preserve"> stycznia</w:t>
      </w:r>
      <w:r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8A2D09">
        <w:rPr>
          <w:rFonts w:ascii="Lato" w:hAnsi="Lato" w:cs="Arial"/>
          <w:spacing w:val="4"/>
          <w:sz w:val="20"/>
          <w:szCs w:val="20"/>
          <w:u w:val="single"/>
        </w:rPr>
        <w:t>3</w:t>
      </w:r>
      <w:r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CDADB5" w14:textId="38B2931C" w:rsidR="00662E7E" w:rsidRPr="00917E42" w:rsidRDefault="00FC1D76" w:rsidP="00662E7E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917E42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14725A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br/>
        <w:t xml:space="preserve">    </w:t>
      </w:r>
      <w:r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   </w:t>
      </w:r>
      <w:r w:rsidR="0014725A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</w:p>
    <w:p w14:paraId="65742C65" w14:textId="05436ABC" w:rsidR="00B55ABC" w:rsidRPr="00267217" w:rsidRDefault="00662E7E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18"/>
          <w:szCs w:val="18"/>
          <w:lang w:eastAsia="en-GB"/>
        </w:rPr>
      </w:pPr>
      <w:r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 xml:space="preserve">          </w:t>
      </w:r>
    </w:p>
    <w:p w14:paraId="67A90279" w14:textId="631F539F" w:rsidR="0014725A" w:rsidRPr="00267217" w:rsidRDefault="00B55ABC" w:rsidP="007D6C83">
      <w:pPr>
        <w:tabs>
          <w:tab w:val="center" w:pos="1470"/>
        </w:tabs>
        <w:spacing w:after="0" w:line="240" w:lineRule="exact"/>
        <w:jc w:val="both"/>
        <w:outlineLvl w:val="0"/>
        <w:rPr>
          <w:rFonts w:ascii="Lato" w:hAnsi="Lato" w:cs="Arial"/>
          <w:b/>
          <w:color w:val="000000"/>
          <w:sz w:val="18"/>
          <w:szCs w:val="18"/>
          <w:lang w:eastAsia="en-GB"/>
        </w:rPr>
      </w:pPr>
      <w:r w:rsidRPr="00267217">
        <w:rPr>
          <w:rFonts w:ascii="Lato" w:hAnsi="Lato" w:cs="Arial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E74A52A">
                <wp:simplePos x="0" y="0"/>
                <wp:positionH relativeFrom="column">
                  <wp:posOffset>3309261</wp:posOffset>
                </wp:positionH>
                <wp:positionV relativeFrom="paragraph">
                  <wp:posOffset>-813297</wp:posOffset>
                </wp:positionV>
                <wp:extent cx="2311400" cy="723568"/>
                <wp:effectExtent l="0" t="0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639A53E1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8A2D0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31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.2022.</w:t>
                            </w:r>
                            <w:r w:rsidR="003F649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WK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8A2D0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00FA" id="Pole tekstowe 1" o:spid="_x0000_s1027" type="#_x0000_t202" style="position:absolute;left:0;text-align:left;margin-left:260.55pt;margin-top:-64.05pt;width:182pt;height:5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" filled="f" stroked="f">
                <v:textbox>
                  <w:txbxContent>
                    <w:p w14:paraId="588B202E" w14:textId="639A53E1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8A2D09">
                        <w:rPr>
                          <w:rFonts w:ascii="Lato" w:hAnsi="Lato" w:cs="Arial"/>
                          <w:sz w:val="20"/>
                          <w:szCs w:val="20"/>
                        </w:rPr>
                        <w:t>31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.2022.</w:t>
                      </w:r>
                      <w:r w:rsidR="003F6492">
                        <w:rPr>
                          <w:rFonts w:ascii="Lato" w:hAnsi="Lato" w:cs="Arial"/>
                          <w:sz w:val="20"/>
                          <w:szCs w:val="20"/>
                        </w:rPr>
                        <w:t>WK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8A2D09">
                        <w:rPr>
                          <w:rFonts w:ascii="Lato" w:hAnsi="Lato" w:cs="Arial"/>
                          <w:sz w:val="20"/>
                          <w:szCs w:val="20"/>
                        </w:rPr>
                        <w:t>9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2E7E" w:rsidRPr="00267217">
        <w:rPr>
          <w:rFonts w:ascii="Lato" w:hAnsi="Lato" w:cs="Arial"/>
          <w:b/>
          <w:color w:val="000000"/>
          <w:sz w:val="18"/>
          <w:szCs w:val="18"/>
          <w:lang w:eastAsia="en-GB"/>
        </w:rPr>
        <w:t xml:space="preserve">   </w:t>
      </w:r>
      <w:r w:rsidRPr="00267217">
        <w:rPr>
          <w:rFonts w:ascii="Lato" w:hAnsi="Lato" w:cs="Arial"/>
          <w:b/>
          <w:color w:val="000000"/>
          <w:sz w:val="18"/>
          <w:szCs w:val="18"/>
          <w:lang w:eastAsia="en-GB"/>
        </w:rPr>
        <w:tab/>
        <w:t xml:space="preserve">                                 </w:t>
      </w:r>
      <w:r w:rsidR="00662E7E" w:rsidRPr="00267217">
        <w:rPr>
          <w:rFonts w:ascii="Lato" w:hAnsi="Lato" w:cs="Arial"/>
          <w:b/>
          <w:color w:val="000000"/>
          <w:sz w:val="18"/>
          <w:szCs w:val="18"/>
          <w:lang w:eastAsia="en-GB"/>
        </w:rPr>
        <w:t xml:space="preserve"> </w:t>
      </w:r>
      <w:r w:rsidR="0014725A" w:rsidRPr="00267217">
        <w:rPr>
          <w:rFonts w:ascii="Lato" w:hAnsi="Lato" w:cs="Arial"/>
          <w:b/>
          <w:color w:val="000000"/>
          <w:sz w:val="18"/>
          <w:szCs w:val="18"/>
          <w:lang w:eastAsia="en-GB"/>
        </w:rPr>
        <w:t>Informacja o przetwarzaniu danych osobowych</w:t>
      </w:r>
    </w:p>
    <w:p w14:paraId="078CDB93" w14:textId="77777777" w:rsidR="00E723D8" w:rsidRPr="00267217" w:rsidRDefault="00E723D8" w:rsidP="007D6C83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18"/>
          <w:szCs w:val="18"/>
        </w:rPr>
      </w:pPr>
    </w:p>
    <w:p w14:paraId="59D0C36F" w14:textId="6B7BEF57" w:rsidR="0014725A" w:rsidRPr="00267217" w:rsidRDefault="0014725A" w:rsidP="007D6C83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</w:t>
      </w:r>
      <w:r w:rsidR="00E723D8"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E64D3F" w14:textId="4D074C6D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267217">
        <w:rPr>
          <w:rFonts w:ascii="Lato" w:hAnsi="Lato" w:cs="Arial"/>
          <w:sz w:val="18"/>
          <w:szCs w:val="18"/>
          <w:lang w:eastAsia="zh-CN"/>
        </w:rPr>
        <w:t xml:space="preserve">Administratorem Pani/Pana danych osobowych jest Minister Rozwoju i Technologii, </w:t>
      </w:r>
      <w:r w:rsidR="00E723D8" w:rsidRPr="00267217">
        <w:rPr>
          <w:rFonts w:ascii="Lato" w:hAnsi="Lato" w:cs="Arial"/>
          <w:sz w:val="18"/>
          <w:szCs w:val="18"/>
          <w:lang w:eastAsia="zh-CN"/>
        </w:rPr>
        <w:br/>
      </w:r>
      <w:r w:rsidRPr="00267217">
        <w:rPr>
          <w:rFonts w:ascii="Lato" w:hAnsi="Lato" w:cs="Arial"/>
          <w:sz w:val="18"/>
          <w:szCs w:val="18"/>
          <w:lang w:eastAsia="zh-CN"/>
        </w:rPr>
        <w:t xml:space="preserve">z siedzibą w Warszawie, Plac Trzech Krzyży 3/5, </w:t>
      </w:r>
      <w:hyperlink r:id="rId9" w:history="1">
        <w:r w:rsidRPr="00267217">
          <w:rPr>
            <w:rFonts w:ascii="Lato" w:hAnsi="Lato" w:cs="Arial"/>
            <w:sz w:val="18"/>
            <w:szCs w:val="18"/>
            <w:u w:val="single"/>
            <w:lang w:eastAsia="zh-CN"/>
          </w:rPr>
          <w:t>kancelaria@mrit.gov.pl</w:t>
        </w:r>
      </w:hyperlink>
      <w:r w:rsidRPr="00267217">
        <w:rPr>
          <w:rFonts w:ascii="Lato" w:hAnsi="Lato" w:cs="Arial"/>
          <w:sz w:val="18"/>
          <w:szCs w:val="18"/>
          <w:lang w:eastAsia="zh-CN"/>
        </w:rPr>
        <w:t xml:space="preserve">, tel.: </w:t>
      </w:r>
      <w:r w:rsidRPr="00267217">
        <w:rPr>
          <w:rFonts w:ascii="Lato" w:hAnsi="Lato" w:cs="Arial"/>
          <w:bCs/>
          <w:sz w:val="18"/>
          <w:szCs w:val="18"/>
          <w:lang w:eastAsia="zh-CN"/>
        </w:rPr>
        <w:t>+48 222 500 123</w:t>
      </w:r>
      <w:r w:rsidRPr="00267217">
        <w:rPr>
          <w:rFonts w:ascii="Lato" w:hAnsi="Lato" w:cs="Arial"/>
          <w:sz w:val="18"/>
          <w:szCs w:val="18"/>
          <w:lang w:eastAsia="zh-CN"/>
        </w:rPr>
        <w:t>, natomiast wykonującym obowiązki administratora jest Dyrektor Departamentu Lokalizacji Inwestycji</w:t>
      </w: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</w:p>
    <w:p w14:paraId="762E2E25" w14:textId="2C0BCBF6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267217">
        <w:rPr>
          <w:rFonts w:ascii="Lato" w:hAnsi="Lato" w:cs="Arial"/>
          <w:spacing w:val="4"/>
          <w:sz w:val="18"/>
          <w:szCs w:val="18"/>
        </w:rPr>
        <w:t>Dane kontaktowe do Inspektora Ochrony Danych w Ministerstwie Rozwoju</w:t>
      </w:r>
      <w:r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</w:t>
      </w:r>
      <w:r w:rsidR="00E723D8"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br/>
      </w:r>
      <w:r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>i Technologii</w:t>
      </w:r>
      <w:r w:rsidRPr="00267217">
        <w:rPr>
          <w:rFonts w:ascii="Lato" w:hAnsi="Lato" w:cs="Arial"/>
          <w:spacing w:val="4"/>
          <w:sz w:val="18"/>
          <w:szCs w:val="18"/>
        </w:rPr>
        <w:t>: Inspektor Ochrony Danych, Ministerstwo Rozwoju</w:t>
      </w:r>
      <w:r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267217">
        <w:rPr>
          <w:rFonts w:ascii="Lato" w:hAnsi="Lato" w:cs="Arial"/>
          <w:spacing w:val="4"/>
          <w:sz w:val="18"/>
          <w:szCs w:val="18"/>
        </w:rPr>
        <w:t xml:space="preserve">, </w:t>
      </w: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Plac Trzech Krzyży 3/5, 00-507 Warszawa</w:t>
      </w:r>
      <w:r w:rsidRPr="00267217">
        <w:rPr>
          <w:rFonts w:ascii="Lato" w:hAnsi="Lato" w:cs="Arial"/>
          <w:spacing w:val="4"/>
          <w:sz w:val="18"/>
          <w:szCs w:val="18"/>
        </w:rPr>
        <w:t xml:space="preserve">, adres e-mail: </w:t>
      </w:r>
      <w:r w:rsidRPr="00267217">
        <w:rPr>
          <w:rFonts w:ascii="Lato" w:hAnsi="Lato" w:cs="Arial"/>
          <w:sz w:val="18"/>
          <w:szCs w:val="18"/>
          <w:u w:val="single"/>
          <w:shd w:val="clear" w:color="auto" w:fill="FFFFFF"/>
        </w:rPr>
        <w:t>iod@mrit.gov.pl</w:t>
      </w:r>
      <w:r w:rsidRPr="00267217">
        <w:rPr>
          <w:rFonts w:ascii="Lato" w:hAnsi="Lato" w:cs="Arial"/>
          <w:sz w:val="18"/>
          <w:szCs w:val="18"/>
          <w:u w:val="single"/>
        </w:rPr>
        <w:t>.</w:t>
      </w:r>
    </w:p>
    <w:p w14:paraId="64AD2D7C" w14:textId="76526B5E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14 czerwca 1960 r. Kodeks postępowania administracyjnego (t.j. Dz. U. z 2022 r. poz. 2000</w:t>
      </w:r>
      <w:r w:rsidR="003F6492"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, z późn. zm.</w:t>
      </w:r>
      <w:r w:rsidRPr="0026721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), dalej „KPA”, oraz w związku z </w:t>
      </w:r>
      <w:r w:rsidR="00FC1D76" w:rsidRPr="00267217">
        <w:rPr>
          <w:rFonts w:ascii="Lato" w:hAnsi="Lato" w:cs="Arial"/>
          <w:spacing w:val="4"/>
          <w:sz w:val="18"/>
          <w:szCs w:val="18"/>
        </w:rPr>
        <w:t>ustawą z dnia 24 lipca 2015 r. o przygotowaniu i</w:t>
      </w:r>
      <w:r w:rsidR="003F6492" w:rsidRPr="00267217">
        <w:rPr>
          <w:rFonts w:ascii="Lato" w:hAnsi="Lato" w:cs="Arial"/>
          <w:spacing w:val="4"/>
          <w:sz w:val="18"/>
          <w:szCs w:val="18"/>
        </w:rPr>
        <w:t> </w:t>
      </w:r>
      <w:r w:rsidR="00FC1D76" w:rsidRPr="00267217">
        <w:rPr>
          <w:rFonts w:ascii="Lato" w:hAnsi="Lato" w:cs="Arial"/>
          <w:spacing w:val="4"/>
          <w:sz w:val="18"/>
          <w:szCs w:val="18"/>
        </w:rPr>
        <w:t>realizacji strategicznych  inwestycji w zakresie sieci przesyłowych (Dz. U. z 2022 r. poz.</w:t>
      </w:r>
      <w:r w:rsidR="003F6492" w:rsidRPr="00267217">
        <w:rPr>
          <w:rFonts w:ascii="Lato" w:hAnsi="Lato" w:cs="Arial"/>
          <w:spacing w:val="4"/>
          <w:sz w:val="18"/>
          <w:szCs w:val="18"/>
        </w:rPr>
        <w:t> </w:t>
      </w:r>
      <w:r w:rsidR="00FC1D76" w:rsidRPr="00267217">
        <w:rPr>
          <w:rFonts w:ascii="Lato" w:hAnsi="Lato" w:cs="Arial"/>
          <w:spacing w:val="4"/>
          <w:sz w:val="18"/>
          <w:szCs w:val="18"/>
        </w:rPr>
        <w:t>273</w:t>
      </w:r>
      <w:r w:rsidR="00662E7E" w:rsidRPr="00267217">
        <w:rPr>
          <w:rFonts w:ascii="Lato" w:hAnsi="Lato" w:cs="Arial"/>
          <w:spacing w:val="4"/>
          <w:sz w:val="18"/>
          <w:szCs w:val="18"/>
        </w:rPr>
        <w:t>, z późn. zm.</w:t>
      </w:r>
      <w:r w:rsidR="00FC1D76" w:rsidRPr="00267217">
        <w:rPr>
          <w:rFonts w:ascii="Lato" w:hAnsi="Lato" w:cs="Arial"/>
          <w:spacing w:val="4"/>
          <w:sz w:val="18"/>
          <w:szCs w:val="18"/>
        </w:rPr>
        <w:t>)</w:t>
      </w:r>
      <w:r w:rsidRPr="00267217">
        <w:rPr>
          <w:rFonts w:ascii="Lato" w:eastAsia="Arial" w:hAnsi="Lato" w:cs="Arial"/>
          <w:spacing w:val="4"/>
          <w:sz w:val="18"/>
          <w:szCs w:val="18"/>
        </w:rPr>
        <w:t>.</w:t>
      </w:r>
    </w:p>
    <w:p w14:paraId="62B6EB8D" w14:textId="7777777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Podanie danych osobowych jest wymogiem ustawowym.</w:t>
      </w:r>
    </w:p>
    <w:p w14:paraId="1E776394" w14:textId="7777777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267217" w:rsidRDefault="0014725A" w:rsidP="007D6C83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strony i inni uczestnicy postępowania administracyjnego w rozumieniu przepisów KPA;</w:t>
      </w:r>
    </w:p>
    <w:p w14:paraId="15E69B8E" w14:textId="670DF90C" w:rsidR="0014725A" w:rsidRPr="00267217" w:rsidRDefault="0014725A" w:rsidP="007D6C8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 xml:space="preserve">organy władzy publicznej oraz podmioty wykonujące zadania publiczne lub działające na zlecenie organów władzy publicznej, w zakresie i w celach, które wynikają </w:t>
      </w:r>
      <w:r w:rsidR="00E723D8" w:rsidRPr="00267217">
        <w:rPr>
          <w:rFonts w:ascii="Lato" w:hAnsi="Lato" w:cs="Arial"/>
          <w:color w:val="000000"/>
          <w:spacing w:val="4"/>
          <w:sz w:val="18"/>
          <w:szCs w:val="18"/>
        </w:rPr>
        <w:br/>
      </w:r>
      <w:r w:rsidRPr="00267217">
        <w:rPr>
          <w:rFonts w:ascii="Lato" w:hAnsi="Lato" w:cs="Arial"/>
          <w:color w:val="000000"/>
          <w:spacing w:val="4"/>
          <w:sz w:val="18"/>
          <w:szCs w:val="18"/>
        </w:rPr>
        <w:t>z przepisów powszechnie obowiązującego prawa;</w:t>
      </w:r>
    </w:p>
    <w:p w14:paraId="4AEA47AA" w14:textId="77777777" w:rsidR="0014725A" w:rsidRPr="00267217" w:rsidRDefault="0014725A" w:rsidP="007D6C8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inne podmioty, w tym dostawcy usług informatycznych, które na podstawie stosownych umów podpisanych z Ministerstwem Rozwoju</w:t>
      </w:r>
      <w:r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267217">
        <w:rPr>
          <w:rFonts w:ascii="Lato" w:hAnsi="Lato" w:cs="Arial"/>
          <w:color w:val="000000"/>
          <w:spacing w:val="4"/>
          <w:sz w:val="18"/>
          <w:szCs w:val="18"/>
        </w:rPr>
        <w:t xml:space="preserve">, przetwarzają dane osobowe, dla których Administratorem jest Minister Rozwoju </w:t>
      </w:r>
      <w:r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>i Technologii</w:t>
      </w:r>
      <w:r w:rsidRPr="00267217">
        <w:rPr>
          <w:rFonts w:ascii="Lato" w:hAnsi="Lato" w:cs="Arial"/>
          <w:color w:val="000000"/>
          <w:spacing w:val="4"/>
          <w:sz w:val="18"/>
          <w:szCs w:val="18"/>
        </w:rPr>
        <w:t>.</w:t>
      </w:r>
    </w:p>
    <w:p w14:paraId="18CC1DA0" w14:textId="7777777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18"/>
          <w:szCs w:val="18"/>
        </w:rPr>
      </w:pPr>
      <w:r w:rsidRPr="00267217">
        <w:rPr>
          <w:rFonts w:ascii="Lato" w:hAnsi="Lato" w:cs="Arial"/>
          <w:sz w:val="18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18"/>
          <w:szCs w:val="18"/>
        </w:rPr>
      </w:pPr>
      <w:r w:rsidRPr="00267217">
        <w:rPr>
          <w:rFonts w:ascii="Lato" w:hAnsi="Lato" w:cs="Arial"/>
          <w:sz w:val="18"/>
          <w:szCs w:val="18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 w:rsidRPr="00267217">
        <w:rPr>
          <w:rFonts w:ascii="Lato" w:hAnsi="Lato" w:cs="Arial"/>
          <w:sz w:val="18"/>
          <w:szCs w:val="18"/>
        </w:rPr>
        <w:br/>
      </w:r>
      <w:r w:rsidRPr="00267217">
        <w:rPr>
          <w:rFonts w:ascii="Lato" w:hAnsi="Lato" w:cs="Arial"/>
          <w:sz w:val="18"/>
          <w:szCs w:val="18"/>
        </w:rPr>
        <w:t xml:space="preserve">14 lipca 1983 r. </w:t>
      </w:r>
      <w:r w:rsidRPr="00267217">
        <w:rPr>
          <w:rFonts w:ascii="Lato" w:hAnsi="Lato" w:cs="Arial"/>
          <w:iCs/>
          <w:sz w:val="18"/>
          <w:szCs w:val="18"/>
        </w:rPr>
        <w:t>o narodowym zasobie archiwalnym i archiwach</w:t>
      </w:r>
      <w:r w:rsidRPr="00267217">
        <w:rPr>
          <w:rFonts w:ascii="Lato" w:hAnsi="Lato" w:cs="Arial"/>
          <w:i/>
          <w:iCs/>
          <w:sz w:val="18"/>
          <w:szCs w:val="18"/>
        </w:rPr>
        <w:t xml:space="preserve"> </w:t>
      </w:r>
      <w:r w:rsidRPr="00267217">
        <w:rPr>
          <w:rFonts w:ascii="Lato" w:hAnsi="Lato" w:cs="Arial"/>
          <w:sz w:val="18"/>
          <w:szCs w:val="18"/>
        </w:rPr>
        <w:t>(t.j. Dz. U. 2020 r. poz. 164).</w:t>
      </w:r>
    </w:p>
    <w:p w14:paraId="3843276D" w14:textId="7777777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18"/>
          <w:szCs w:val="18"/>
        </w:rPr>
      </w:pPr>
      <w:r w:rsidRPr="00267217">
        <w:rPr>
          <w:rFonts w:ascii="Lato" w:hAnsi="Lato" w:cs="Arial"/>
          <w:sz w:val="18"/>
          <w:szCs w:val="18"/>
        </w:rPr>
        <w:t>Przysługuje Pani/Panu:</w:t>
      </w:r>
    </w:p>
    <w:p w14:paraId="034C49F5" w14:textId="77777777" w:rsidR="0014725A" w:rsidRPr="00267217" w:rsidRDefault="0014725A" w:rsidP="007D6C8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prawo do żądania od Administratora dostępu do treści swoich danych osobowych oraz informacji o ich przetwarzaniu;</w:t>
      </w:r>
    </w:p>
    <w:p w14:paraId="20BDE8D0" w14:textId="77777777" w:rsidR="0014725A" w:rsidRPr="00267217" w:rsidRDefault="0014725A" w:rsidP="007D6C8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prawo do ich sprostowania, jeśli są błędne lub nieaktualne, a także uzupełnienia jeżeli są niekompletne;</w:t>
      </w:r>
    </w:p>
    <w:p w14:paraId="30993EDE" w14:textId="77777777" w:rsidR="0014725A" w:rsidRPr="00267217" w:rsidRDefault="0014725A" w:rsidP="007D6C8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267217">
        <w:rPr>
          <w:rFonts w:ascii="Lato" w:hAnsi="Lato" w:cs="Arial"/>
          <w:color w:val="000000"/>
          <w:spacing w:val="4"/>
          <w:sz w:val="18"/>
          <w:szCs w:val="18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18"/>
          <w:szCs w:val="18"/>
        </w:rPr>
      </w:pPr>
      <w:r w:rsidRPr="00267217">
        <w:rPr>
          <w:rFonts w:ascii="Lato" w:hAnsi="Lato" w:cs="Arial"/>
          <w:sz w:val="18"/>
          <w:szCs w:val="18"/>
        </w:rPr>
        <w:t>Pani/Pana dane osobowe nie będą przekazywane do państwa trzeciego.</w:t>
      </w:r>
    </w:p>
    <w:p w14:paraId="61469740" w14:textId="77777777" w:rsidR="0014725A" w:rsidRPr="00267217" w:rsidRDefault="0014725A" w:rsidP="007D6C83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18"/>
          <w:szCs w:val="18"/>
        </w:rPr>
      </w:pPr>
      <w:r w:rsidRPr="00267217">
        <w:rPr>
          <w:rFonts w:ascii="Lato" w:hAnsi="Lato" w:cs="Arial"/>
          <w:sz w:val="18"/>
          <w:szCs w:val="18"/>
        </w:rPr>
        <w:t xml:space="preserve"> Pani/Pana dane nie podlegają zautomatyzowanemu podejmowaniu decyzji, w tym również profilowaniu.</w:t>
      </w:r>
    </w:p>
    <w:p w14:paraId="3BCBA918" w14:textId="1C14FAFF" w:rsidR="00947F4D" w:rsidRPr="00267217" w:rsidRDefault="0014725A" w:rsidP="007D6C8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18"/>
          <w:szCs w:val="18"/>
        </w:rPr>
      </w:pPr>
      <w:r w:rsidRPr="00267217">
        <w:rPr>
          <w:rFonts w:ascii="Lato" w:hAnsi="Lato" w:cs="Arial"/>
          <w:sz w:val="18"/>
          <w:szCs w:val="18"/>
        </w:rPr>
        <w:t xml:space="preserve">W przypadku powzięcia informacji o niezgodnym z prawem przetwarzaniu w Ministerstwie Rozwoju </w:t>
      </w:r>
      <w:r w:rsidRPr="00267217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>i Technologii</w:t>
      </w:r>
      <w:r w:rsidRPr="00267217">
        <w:rPr>
          <w:rFonts w:ascii="Lato" w:hAnsi="Lato" w:cs="Arial"/>
          <w:sz w:val="18"/>
          <w:szCs w:val="18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6BEDBDE9" w14:textId="77777777" w:rsidR="00917E42" w:rsidRPr="00267217" w:rsidRDefault="00917E42" w:rsidP="007D6C83">
      <w:pPr>
        <w:spacing w:after="0" w:line="240" w:lineRule="auto"/>
        <w:ind w:left="426"/>
        <w:jc w:val="both"/>
        <w:rPr>
          <w:rFonts w:ascii="Lato" w:hAnsi="Lato" w:cs="Arial"/>
          <w:sz w:val="18"/>
          <w:szCs w:val="18"/>
        </w:rPr>
      </w:pPr>
    </w:p>
    <w:sectPr w:rsidR="00917E42" w:rsidRPr="00267217" w:rsidSect="00917E42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66633" w14:textId="77777777" w:rsidR="00F257A5" w:rsidRDefault="00F257A5">
      <w:pPr>
        <w:spacing w:after="0" w:line="240" w:lineRule="auto"/>
      </w:pPr>
      <w:r>
        <w:separator/>
      </w:r>
    </w:p>
  </w:endnote>
  <w:endnote w:type="continuationSeparator" w:id="0">
    <w:p w14:paraId="748773ED" w14:textId="77777777" w:rsidR="00F257A5" w:rsidRDefault="00F25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C7B1" w14:textId="77777777" w:rsidR="00F257A5" w:rsidRDefault="00F257A5">
      <w:pPr>
        <w:spacing w:after="0" w:line="240" w:lineRule="auto"/>
      </w:pPr>
      <w:r>
        <w:separator/>
      </w:r>
    </w:p>
  </w:footnote>
  <w:footnote w:type="continuationSeparator" w:id="0">
    <w:p w14:paraId="42AFC58B" w14:textId="77777777" w:rsidR="00F257A5" w:rsidRDefault="00F25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60B99"/>
    <w:rsid w:val="00087F69"/>
    <w:rsid w:val="00090211"/>
    <w:rsid w:val="0014725A"/>
    <w:rsid w:val="00181B47"/>
    <w:rsid w:val="00267217"/>
    <w:rsid w:val="00333066"/>
    <w:rsid w:val="00372CD3"/>
    <w:rsid w:val="003741AB"/>
    <w:rsid w:val="00382BBF"/>
    <w:rsid w:val="0038632D"/>
    <w:rsid w:val="00386819"/>
    <w:rsid w:val="003A76A7"/>
    <w:rsid w:val="003B45CF"/>
    <w:rsid w:val="003F6492"/>
    <w:rsid w:val="00452CA3"/>
    <w:rsid w:val="00456583"/>
    <w:rsid w:val="004610CE"/>
    <w:rsid w:val="004D194B"/>
    <w:rsid w:val="004F4588"/>
    <w:rsid w:val="00500279"/>
    <w:rsid w:val="005273C5"/>
    <w:rsid w:val="00583D1E"/>
    <w:rsid w:val="00631C8A"/>
    <w:rsid w:val="00662E7E"/>
    <w:rsid w:val="00693926"/>
    <w:rsid w:val="006C4344"/>
    <w:rsid w:val="006F674D"/>
    <w:rsid w:val="0076551B"/>
    <w:rsid w:val="007D6C83"/>
    <w:rsid w:val="007E0E33"/>
    <w:rsid w:val="0085342D"/>
    <w:rsid w:val="008535A5"/>
    <w:rsid w:val="008A2D09"/>
    <w:rsid w:val="008A60BB"/>
    <w:rsid w:val="008C6C5D"/>
    <w:rsid w:val="00917E42"/>
    <w:rsid w:val="009A5A8D"/>
    <w:rsid w:val="009B5371"/>
    <w:rsid w:val="00B55ABC"/>
    <w:rsid w:val="00B91EED"/>
    <w:rsid w:val="00BB4732"/>
    <w:rsid w:val="00BD13A1"/>
    <w:rsid w:val="00BD46B5"/>
    <w:rsid w:val="00C6580A"/>
    <w:rsid w:val="00C67117"/>
    <w:rsid w:val="00CB31DF"/>
    <w:rsid w:val="00D36A70"/>
    <w:rsid w:val="00D427B8"/>
    <w:rsid w:val="00D94574"/>
    <w:rsid w:val="00DD109B"/>
    <w:rsid w:val="00DF778F"/>
    <w:rsid w:val="00E723D8"/>
    <w:rsid w:val="00F257A5"/>
    <w:rsid w:val="00F50A9F"/>
    <w:rsid w:val="00FB55AC"/>
    <w:rsid w:val="00FC1D76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2022-12-06T10:43:00Z</cp:lastPrinted>
  <dcterms:created xsi:type="dcterms:W3CDTF">2023-01-12T08:16:00Z</dcterms:created>
  <dcterms:modified xsi:type="dcterms:W3CDTF">2023-01-12T08:16:00Z</dcterms:modified>
</cp:coreProperties>
</file>