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8D" w:rsidRDefault="00A8338D" w:rsidP="00711477">
      <w:pPr>
        <w:suppressAutoHyphens/>
        <w:spacing w:after="240"/>
        <w:ind w:left="425" w:hanging="425"/>
        <w:jc w:val="center"/>
        <w:rPr>
          <w:b/>
          <w:color w:val="000000" w:themeColor="text1"/>
          <w:sz w:val="24"/>
          <w:szCs w:val="24"/>
        </w:rPr>
      </w:pPr>
      <w:r w:rsidRPr="00BA7561">
        <w:rPr>
          <w:b/>
          <w:color w:val="000000" w:themeColor="text1"/>
          <w:sz w:val="24"/>
          <w:szCs w:val="24"/>
        </w:rPr>
        <w:t xml:space="preserve">Informacja o przetwarzaniu danych osobowych </w:t>
      </w:r>
      <w:r w:rsidR="00351639" w:rsidRPr="00BA7561">
        <w:rPr>
          <w:b/>
          <w:color w:val="000000" w:themeColor="text1"/>
          <w:sz w:val="24"/>
          <w:szCs w:val="24"/>
        </w:rPr>
        <w:br/>
      </w:r>
      <w:r w:rsidR="000D7779">
        <w:rPr>
          <w:b/>
          <w:color w:val="000000" w:themeColor="text1"/>
          <w:sz w:val="24"/>
          <w:szCs w:val="24"/>
        </w:rPr>
        <w:t>przez</w:t>
      </w:r>
      <w:r w:rsidRPr="00BA7561">
        <w:rPr>
          <w:b/>
          <w:color w:val="000000" w:themeColor="text1"/>
          <w:sz w:val="24"/>
          <w:szCs w:val="24"/>
        </w:rPr>
        <w:t xml:space="preserve"> Ministerstw</w:t>
      </w:r>
      <w:r w:rsidR="000D7779">
        <w:rPr>
          <w:b/>
          <w:color w:val="000000" w:themeColor="text1"/>
          <w:sz w:val="24"/>
          <w:szCs w:val="24"/>
        </w:rPr>
        <w:t>o</w:t>
      </w:r>
      <w:r w:rsidRPr="00BA7561">
        <w:rPr>
          <w:b/>
          <w:color w:val="000000" w:themeColor="text1"/>
          <w:sz w:val="24"/>
          <w:szCs w:val="24"/>
        </w:rPr>
        <w:t xml:space="preserve"> Spraw Wewnętrznych i Administracji</w:t>
      </w:r>
      <w:r w:rsidR="001D3C06">
        <w:rPr>
          <w:b/>
          <w:color w:val="000000" w:themeColor="text1"/>
          <w:sz w:val="24"/>
          <w:szCs w:val="24"/>
        </w:rPr>
        <w:br/>
        <w:t xml:space="preserve">w związku z wnioskami o zgodę na służbę w obcym wojsku </w:t>
      </w:r>
      <w:r w:rsidR="001D3C06">
        <w:rPr>
          <w:b/>
          <w:color w:val="000000" w:themeColor="text1"/>
          <w:sz w:val="24"/>
          <w:szCs w:val="24"/>
        </w:rPr>
        <w:br/>
        <w:t>lub obcej organizacji wojskowej</w:t>
      </w:r>
    </w:p>
    <w:p w:rsidR="00961229" w:rsidRPr="00BA7561" w:rsidRDefault="00961229" w:rsidP="00961229">
      <w:pPr>
        <w:suppressAutoHyphens/>
        <w:ind w:left="425" w:hanging="425"/>
        <w:jc w:val="center"/>
        <w:rPr>
          <w:b/>
          <w:color w:val="000000" w:themeColor="text1"/>
          <w:sz w:val="24"/>
          <w:szCs w:val="24"/>
        </w:rPr>
      </w:pPr>
    </w:p>
    <w:p w:rsidR="00A8338D" w:rsidRPr="00C0610A" w:rsidRDefault="00711477" w:rsidP="00711477">
      <w:pPr>
        <w:shd w:val="clear" w:color="auto" w:fill="FFFFFF"/>
        <w:spacing w:after="120"/>
        <w:jc w:val="both"/>
        <w:rPr>
          <w:iCs/>
          <w:color w:val="000000" w:themeColor="text1"/>
          <w:lang w:eastAsia="pl-PL"/>
        </w:rPr>
      </w:pPr>
      <w:r w:rsidRPr="00C0610A">
        <w:rPr>
          <w:color w:val="000000" w:themeColor="text1"/>
        </w:rPr>
        <w:t>I</w:t>
      </w:r>
      <w:r w:rsidR="00A8338D" w:rsidRPr="00C0610A">
        <w:rPr>
          <w:color w:val="000000" w:themeColor="text1"/>
        </w:rPr>
        <w:t xml:space="preserve">nformacja stanowi wykonanie obowiązku określonego w </w:t>
      </w:r>
      <w:r w:rsidR="00A8338D" w:rsidRPr="00C0610A">
        <w:rPr>
          <w:rStyle w:val="Uwydatnienie"/>
          <w:rFonts w:eastAsia="Times New Roman"/>
          <w:i w:val="0"/>
          <w:color w:val="000000" w:themeColor="text1"/>
        </w:rPr>
        <w:t xml:space="preserve">rozporządzeniu Parlamentu Europejskiego </w:t>
      </w:r>
      <w:r w:rsidR="00BA7561" w:rsidRPr="00C0610A">
        <w:rPr>
          <w:rStyle w:val="Uwydatnienie"/>
          <w:rFonts w:eastAsia="Times New Roman"/>
          <w:i w:val="0"/>
          <w:color w:val="000000" w:themeColor="text1"/>
        </w:rPr>
        <w:br/>
      </w:r>
      <w:r w:rsidR="00A8338D" w:rsidRPr="00C0610A">
        <w:rPr>
          <w:rStyle w:val="Uwydatnienie"/>
          <w:rFonts w:eastAsia="Times New Roman"/>
          <w:i w:val="0"/>
          <w:color w:val="000000" w:themeColor="text1"/>
        </w:rPr>
        <w:t xml:space="preserve">i Rady (UE) 2016/679 z dnia 27 kwietnia 2016 r. w sprawie ochrony osób fizycznych w związku </w:t>
      </w:r>
      <w:r w:rsidR="00BA7561" w:rsidRPr="00C0610A">
        <w:rPr>
          <w:rStyle w:val="Uwydatnienie"/>
          <w:rFonts w:eastAsia="Times New Roman"/>
          <w:i w:val="0"/>
          <w:color w:val="000000" w:themeColor="text1"/>
        </w:rPr>
        <w:br/>
      </w:r>
      <w:r w:rsidR="00A8338D" w:rsidRPr="00C0610A">
        <w:rPr>
          <w:rStyle w:val="Uwydatnienie"/>
          <w:rFonts w:eastAsia="Times New Roman"/>
          <w:i w:val="0"/>
          <w:color w:val="000000" w:themeColor="text1"/>
        </w:rPr>
        <w:t>z przetwarzaniem danych osobowych</w:t>
      </w:r>
      <w:r w:rsidR="00A8338D" w:rsidRPr="00C0610A">
        <w:rPr>
          <w:color w:val="000000" w:themeColor="text1"/>
          <w:spacing w:val="-14"/>
        </w:rPr>
        <w:t xml:space="preserve"> </w:t>
      </w:r>
      <w:r w:rsidR="00A8338D" w:rsidRPr="00C0610A">
        <w:rPr>
          <w:color w:val="000000" w:themeColor="text1"/>
        </w:rPr>
        <w:t>i</w:t>
      </w:r>
      <w:r w:rsidR="00A8338D" w:rsidRPr="00C0610A">
        <w:rPr>
          <w:color w:val="000000" w:themeColor="text1"/>
          <w:spacing w:val="-14"/>
        </w:rPr>
        <w:t xml:space="preserve"> </w:t>
      </w:r>
      <w:r w:rsidR="00A8338D" w:rsidRPr="00C0610A">
        <w:rPr>
          <w:color w:val="000000" w:themeColor="text1"/>
        </w:rPr>
        <w:t>w</w:t>
      </w:r>
      <w:r w:rsidR="00A8338D" w:rsidRPr="00C0610A">
        <w:rPr>
          <w:color w:val="000000" w:themeColor="text1"/>
          <w:spacing w:val="-14"/>
        </w:rPr>
        <w:t xml:space="preserve"> </w:t>
      </w:r>
      <w:r w:rsidR="00A8338D" w:rsidRPr="00C0610A">
        <w:rPr>
          <w:color w:val="000000" w:themeColor="text1"/>
        </w:rPr>
        <w:t>sprawie</w:t>
      </w:r>
      <w:r w:rsidR="00A8338D" w:rsidRPr="00C0610A">
        <w:rPr>
          <w:color w:val="000000" w:themeColor="text1"/>
          <w:spacing w:val="-14"/>
        </w:rPr>
        <w:t xml:space="preserve"> </w:t>
      </w:r>
      <w:r w:rsidR="00A8338D" w:rsidRPr="00C0610A">
        <w:rPr>
          <w:color w:val="000000" w:themeColor="text1"/>
        </w:rPr>
        <w:t xml:space="preserve">swobodnego przepływu </w:t>
      </w:r>
      <w:r w:rsidR="00A8338D" w:rsidRPr="00C0610A">
        <w:rPr>
          <w:color w:val="000000" w:themeColor="text1"/>
          <w:lang w:eastAsia="pl-PL"/>
        </w:rPr>
        <w:t>takich danych oraz uchylenia dyrektywy 95/46/WE, zwanego dalej „RODO”.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Administratorem Pana/Pani danych osobowych będzie Minister Spraw Wewnętrznych i Administracji, zwany dalej „MSWiA”, z siedzibą w Wars</w:t>
      </w:r>
      <w:r w:rsidR="000D7779" w:rsidRPr="00C0610A">
        <w:rPr>
          <w:iCs/>
          <w:color w:val="000000" w:themeColor="text1"/>
          <w:lang w:eastAsia="pl-PL"/>
        </w:rPr>
        <w:t xml:space="preserve">zawie, ul. Stefana Batorego 5, </w:t>
      </w:r>
      <w:r w:rsidRPr="00C0610A">
        <w:rPr>
          <w:iCs/>
          <w:color w:val="000000" w:themeColor="text1"/>
          <w:lang w:eastAsia="pl-PL"/>
        </w:rPr>
        <w:t>02-591 Warszawa.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Kontakt do MSWiA: ul. Stefana Batorego 5, 02-591 Warszawa, tel. 22/601-3948, fax. 22/601-4603.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 xml:space="preserve">MSWiA wyznaczył Inspektora Ochrony Danych, z siedzibą: ul. Stefana Batorego 5, 02-591 Warszawa, </w:t>
      </w:r>
      <w:r w:rsidR="00F70D78" w:rsidRP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 xml:space="preserve">z którym można skontaktować się poprzez adres e:mail: </w:t>
      </w:r>
      <w:hyperlink r:id="rId5" w:history="1">
        <w:r w:rsidRPr="00C0610A">
          <w:rPr>
            <w:iCs/>
            <w:color w:val="000000" w:themeColor="text1"/>
            <w:lang w:eastAsia="pl-PL"/>
          </w:rPr>
          <w:t>iod@mswia.gov.pl</w:t>
        </w:r>
      </w:hyperlink>
      <w:r w:rsidRPr="00C0610A">
        <w:rPr>
          <w:iCs/>
          <w:color w:val="000000" w:themeColor="text1"/>
          <w:lang w:eastAsia="pl-PL"/>
        </w:rPr>
        <w:t>.</w:t>
      </w:r>
    </w:p>
    <w:p w:rsidR="00A8338D" w:rsidRPr="00C0610A" w:rsidRDefault="00A8338D" w:rsidP="00C0610A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Pana/Pani dane osobowe będą przetwarzane na podstawie art. 199a-199f ustawy z dnia 21 listopada 1</w:t>
      </w:r>
      <w:r w:rsidR="004C0098" w:rsidRPr="00C0610A">
        <w:rPr>
          <w:iCs/>
          <w:color w:val="000000" w:themeColor="text1"/>
          <w:lang w:eastAsia="pl-PL"/>
        </w:rPr>
        <w:t>9</w:t>
      </w:r>
      <w:r w:rsidRPr="00C0610A">
        <w:rPr>
          <w:iCs/>
          <w:color w:val="000000" w:themeColor="text1"/>
          <w:lang w:eastAsia="pl-PL"/>
        </w:rPr>
        <w:t xml:space="preserve">67 r. o powszechnym obowiązku obrony Rzeczypospolitej Polskiej </w:t>
      </w:r>
      <w:r w:rsidR="005D7EFB" w:rsidRPr="00C0610A">
        <w:rPr>
          <w:iCs/>
          <w:color w:val="000000" w:themeColor="text1"/>
          <w:lang w:eastAsia="pl-PL"/>
        </w:rPr>
        <w:t xml:space="preserve">(Dz.U. z 2021 r. poz. 372) </w:t>
      </w:r>
      <w:r w:rsid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 xml:space="preserve">oraz ustawy z dnia 14 czerwca 1960 r. Kodeks postępowania administracyjnego </w:t>
      </w:r>
      <w:r w:rsidR="00C0610A">
        <w:rPr>
          <w:iCs/>
          <w:color w:val="000000" w:themeColor="text1"/>
          <w:lang w:eastAsia="pl-PL"/>
        </w:rPr>
        <w:br/>
      </w:r>
      <w:r w:rsidR="00BC6CE3" w:rsidRPr="00C0610A">
        <w:rPr>
          <w:iCs/>
          <w:color w:val="000000" w:themeColor="text1"/>
          <w:lang w:eastAsia="pl-PL"/>
        </w:rPr>
        <w:t>(Dz</w:t>
      </w:r>
      <w:r w:rsidR="00227CE5" w:rsidRPr="00C0610A">
        <w:rPr>
          <w:iCs/>
          <w:color w:val="000000" w:themeColor="text1"/>
          <w:lang w:eastAsia="pl-PL"/>
        </w:rPr>
        <w:t>.U.</w:t>
      </w:r>
      <w:r w:rsidR="00C0610A">
        <w:rPr>
          <w:iCs/>
          <w:color w:val="000000" w:themeColor="text1"/>
          <w:lang w:eastAsia="pl-PL"/>
        </w:rPr>
        <w:t xml:space="preserve"> </w:t>
      </w:r>
      <w:bookmarkStart w:id="0" w:name="_GoBack"/>
      <w:bookmarkEnd w:id="0"/>
      <w:r w:rsidR="00227CE5" w:rsidRPr="00C0610A">
        <w:rPr>
          <w:iCs/>
          <w:color w:val="000000" w:themeColor="text1"/>
          <w:lang w:eastAsia="pl-PL"/>
        </w:rPr>
        <w:t xml:space="preserve">z 2021 </w:t>
      </w:r>
      <w:r w:rsidR="00BC6CE3" w:rsidRPr="00C0610A">
        <w:rPr>
          <w:iCs/>
          <w:color w:val="000000" w:themeColor="text1"/>
          <w:lang w:eastAsia="pl-PL"/>
        </w:rPr>
        <w:t xml:space="preserve">r. poz. 735) </w:t>
      </w:r>
      <w:r w:rsidRPr="00C0610A">
        <w:rPr>
          <w:i/>
          <w:iCs/>
          <w:color w:val="000000" w:themeColor="text1"/>
          <w:lang w:eastAsia="pl-PL"/>
        </w:rPr>
        <w:t xml:space="preserve"> </w:t>
      </w:r>
      <w:r w:rsidRPr="00C0610A">
        <w:rPr>
          <w:iCs/>
          <w:color w:val="000000" w:themeColor="text1"/>
          <w:lang w:eastAsia="pl-PL"/>
        </w:rPr>
        <w:t xml:space="preserve">w celu </w:t>
      </w:r>
      <w:r w:rsidR="000D7779" w:rsidRPr="00C0610A">
        <w:rPr>
          <w:iCs/>
          <w:color w:val="000000" w:themeColor="text1"/>
          <w:lang w:eastAsia="pl-PL"/>
        </w:rPr>
        <w:t xml:space="preserve">pozyskania niezbędnych informacji oraz </w:t>
      </w:r>
      <w:r w:rsidRPr="00C0610A">
        <w:rPr>
          <w:iCs/>
          <w:color w:val="000000" w:themeColor="text1"/>
          <w:lang w:eastAsia="pl-PL"/>
        </w:rPr>
        <w:t>wydania stosownej decyzji Ministra na wniesiony przez Pana/Panią wniosek.</w:t>
      </w:r>
    </w:p>
    <w:p w:rsidR="00F70D78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 xml:space="preserve">Podanie przez Pana/Panią danych osobowych jest obowiązkowe, gdyż wynika z przepisów ustawy </w:t>
      </w:r>
      <w:r w:rsidR="00E626AA" w:rsidRP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>o powszechnym obowiązku obrony Rzeczypospolitej Polskiej - art. 199f pkt 2 i 3.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W przypadku nie podania wymaganych prawem danych nie będzie możliwe rozpatrzenie wniesionego przez Pana/Panią wniosku.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 xml:space="preserve">Pana/Pani dane osobowe mogą być udostępnione także innym podmiotom, upoważnionym </w:t>
      </w:r>
      <w:r w:rsidR="00BA7561" w:rsidRP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>na podstawie przepisów prawa</w:t>
      </w:r>
      <w:r w:rsidR="000D7779" w:rsidRPr="00C0610A">
        <w:rPr>
          <w:iCs/>
          <w:color w:val="000000" w:themeColor="text1"/>
          <w:lang w:eastAsia="pl-PL"/>
        </w:rPr>
        <w:t>, w tym Ministerstwu Spraw Zagranicznych i właściwej wojskowej komendzie uzupełnień</w:t>
      </w:r>
      <w:r w:rsidRPr="00C0610A">
        <w:rPr>
          <w:iCs/>
          <w:color w:val="000000" w:themeColor="text1"/>
          <w:lang w:eastAsia="pl-PL"/>
        </w:rPr>
        <w:t>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Pana/Pani dane osobowe nie będę przetwarzane w sposób zautomatyzowany, nie będą wykorzystywane w celu profilowania, a także nie będą przekazywane do państw trzecich.</w:t>
      </w:r>
    </w:p>
    <w:p w:rsidR="00A8338D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Dostęp do Pana/Pani danych osobowych będą posiadali wyłącznie uprawnieni pracownicy MSWiA</w:t>
      </w:r>
      <w:r w:rsidR="00BA7561" w:rsidRPr="00C0610A">
        <w:rPr>
          <w:iCs/>
          <w:color w:val="000000" w:themeColor="text1"/>
          <w:lang w:eastAsia="pl-PL"/>
        </w:rPr>
        <w:t xml:space="preserve"> </w:t>
      </w:r>
      <w:r w:rsidR="00BA7561" w:rsidRPr="00C0610A">
        <w:rPr>
          <w:iCs/>
          <w:color w:val="000000" w:themeColor="text1"/>
          <w:lang w:eastAsia="pl-PL"/>
        </w:rPr>
        <w:br/>
        <w:t>oraz podmiotów upoważnionych ustawą</w:t>
      </w:r>
      <w:r w:rsidRPr="00C0610A">
        <w:rPr>
          <w:iCs/>
          <w:color w:val="000000" w:themeColor="text1"/>
          <w:lang w:eastAsia="pl-PL"/>
        </w:rPr>
        <w:t>.</w:t>
      </w:r>
    </w:p>
    <w:p w:rsidR="00AA5A93" w:rsidRPr="00C0610A" w:rsidRDefault="00A8338D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Pana/Pani dane osobowe będą przetwarzane do czasu zakończenia sprawy,</w:t>
      </w:r>
      <w:r w:rsidR="009016B2" w:rsidRPr="00C0610A">
        <w:rPr>
          <w:iCs/>
          <w:color w:val="000000" w:themeColor="text1"/>
          <w:lang w:eastAsia="pl-PL"/>
        </w:rPr>
        <w:t xml:space="preserve"> </w:t>
      </w:r>
      <w:r w:rsidRPr="00C0610A">
        <w:rPr>
          <w:iCs/>
          <w:color w:val="000000" w:themeColor="text1"/>
          <w:lang w:eastAsia="pl-PL"/>
        </w:rPr>
        <w:t xml:space="preserve">tj. wydania decyzji, </w:t>
      </w:r>
      <w:r w:rsidR="00BA7561" w:rsidRP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 xml:space="preserve">a następnie archiwizowane i przechowywane - zgodnie z przepisami ustawy z dnia 14 lipca 1983 r. </w:t>
      </w:r>
      <w:r w:rsidR="00BA7561" w:rsidRPr="00C0610A">
        <w:rPr>
          <w:iCs/>
          <w:color w:val="000000" w:themeColor="text1"/>
          <w:lang w:eastAsia="pl-PL"/>
        </w:rPr>
        <w:br/>
      </w:r>
      <w:r w:rsidRPr="00C0610A">
        <w:rPr>
          <w:iCs/>
          <w:color w:val="000000" w:themeColor="text1"/>
          <w:lang w:eastAsia="pl-PL"/>
        </w:rPr>
        <w:t xml:space="preserve">o narodowym zasobie archiwalnym i archiwach </w:t>
      </w:r>
      <w:r w:rsidR="00AA5A93" w:rsidRPr="00C0610A">
        <w:rPr>
          <w:iCs/>
          <w:color w:val="000000" w:themeColor="text1"/>
          <w:lang w:eastAsia="pl-PL"/>
        </w:rPr>
        <w:t>(Dz. U. z 20</w:t>
      </w:r>
      <w:r w:rsidR="004D2288" w:rsidRPr="00C0610A">
        <w:rPr>
          <w:iCs/>
          <w:color w:val="000000" w:themeColor="text1"/>
          <w:lang w:eastAsia="pl-PL"/>
        </w:rPr>
        <w:t>20</w:t>
      </w:r>
      <w:r w:rsidR="00AA5A93" w:rsidRPr="00C0610A">
        <w:rPr>
          <w:iCs/>
          <w:color w:val="000000" w:themeColor="text1"/>
          <w:lang w:eastAsia="pl-PL"/>
        </w:rPr>
        <w:t xml:space="preserve"> r. poz. </w:t>
      </w:r>
      <w:r w:rsidR="004D2288" w:rsidRPr="00C0610A">
        <w:rPr>
          <w:iCs/>
          <w:color w:val="000000" w:themeColor="text1"/>
          <w:lang w:eastAsia="pl-PL"/>
        </w:rPr>
        <w:t>164</w:t>
      </w:r>
      <w:r w:rsidR="00AA5A93" w:rsidRPr="00C0610A">
        <w:rPr>
          <w:iCs/>
          <w:color w:val="000000" w:themeColor="text1"/>
          <w:lang w:eastAsia="pl-PL"/>
        </w:rPr>
        <w:t xml:space="preserve">). </w:t>
      </w:r>
    </w:p>
    <w:p w:rsidR="00A8338D" w:rsidRPr="00C0610A" w:rsidRDefault="00BA7561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P</w:t>
      </w:r>
      <w:r w:rsidR="00A8338D" w:rsidRPr="00C0610A">
        <w:rPr>
          <w:iCs/>
          <w:color w:val="000000" w:themeColor="text1"/>
          <w:lang w:eastAsia="pl-PL"/>
        </w:rPr>
        <w:t>rzysług</w:t>
      </w:r>
      <w:r w:rsidRPr="00C0610A">
        <w:rPr>
          <w:iCs/>
          <w:color w:val="000000" w:themeColor="text1"/>
          <w:lang w:eastAsia="pl-PL"/>
        </w:rPr>
        <w:t xml:space="preserve">uje </w:t>
      </w:r>
      <w:r w:rsidR="00A8338D" w:rsidRPr="00C0610A">
        <w:rPr>
          <w:iCs/>
          <w:color w:val="000000" w:themeColor="text1"/>
          <w:lang w:eastAsia="pl-PL"/>
        </w:rPr>
        <w:t>Panu/Pani prawo dostępu do treści swoich danych oraz ich sprostowania.</w:t>
      </w:r>
    </w:p>
    <w:p w:rsidR="002814C5" w:rsidRPr="00C0610A" w:rsidRDefault="00BA7561" w:rsidP="00711477">
      <w:pPr>
        <w:pStyle w:val="Akapitzlist"/>
        <w:numPr>
          <w:ilvl w:val="0"/>
          <w:numId w:val="6"/>
        </w:numPr>
        <w:shd w:val="clear" w:color="auto" w:fill="FFFFFF"/>
        <w:spacing w:after="120"/>
        <w:ind w:left="284" w:hanging="284"/>
        <w:jc w:val="both"/>
        <w:rPr>
          <w:iCs/>
          <w:color w:val="000000" w:themeColor="text1"/>
          <w:lang w:eastAsia="pl-PL"/>
        </w:rPr>
      </w:pPr>
      <w:r w:rsidRPr="00C0610A">
        <w:rPr>
          <w:iCs/>
          <w:color w:val="000000" w:themeColor="text1"/>
          <w:lang w:eastAsia="pl-PL"/>
        </w:rPr>
        <w:t>P</w:t>
      </w:r>
      <w:r w:rsidR="00A8338D" w:rsidRPr="00C0610A">
        <w:rPr>
          <w:iCs/>
          <w:color w:val="000000" w:themeColor="text1"/>
          <w:lang w:eastAsia="pl-PL"/>
        </w:rPr>
        <w:t>rzysług</w:t>
      </w:r>
      <w:r w:rsidRPr="00C0610A">
        <w:rPr>
          <w:iCs/>
          <w:color w:val="000000" w:themeColor="text1"/>
          <w:lang w:eastAsia="pl-PL"/>
        </w:rPr>
        <w:t xml:space="preserve">uje </w:t>
      </w:r>
      <w:r w:rsidR="00A8338D" w:rsidRPr="00C0610A">
        <w:rPr>
          <w:iCs/>
          <w:color w:val="000000" w:themeColor="text1"/>
          <w:lang w:eastAsia="pl-PL"/>
        </w:rPr>
        <w:t xml:space="preserve">Panu/Pani prawo do wniesienia skargi do organu nadzorczego na adres: Prezes Urzędu Ochrony Danych Osobowych, </w:t>
      </w:r>
      <w:r w:rsidR="00711477" w:rsidRPr="00C0610A">
        <w:rPr>
          <w:iCs/>
          <w:color w:val="000000" w:themeColor="text1"/>
          <w:lang w:eastAsia="pl-PL"/>
        </w:rPr>
        <w:t xml:space="preserve"> </w:t>
      </w:r>
      <w:r w:rsidR="00A8338D" w:rsidRPr="00C0610A">
        <w:rPr>
          <w:iCs/>
          <w:color w:val="000000" w:themeColor="text1"/>
          <w:lang w:eastAsia="pl-PL"/>
        </w:rPr>
        <w:t>ul. Stawki 2,  00-193 Warszawa.</w:t>
      </w:r>
    </w:p>
    <w:sectPr w:rsidR="002814C5" w:rsidRPr="00C0610A" w:rsidSect="00E626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4F"/>
    <w:multiLevelType w:val="hybridMultilevel"/>
    <w:tmpl w:val="2CD4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36652"/>
    <w:multiLevelType w:val="multilevel"/>
    <w:tmpl w:val="593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76D77"/>
    <w:multiLevelType w:val="multilevel"/>
    <w:tmpl w:val="56D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60EB6"/>
    <w:multiLevelType w:val="multilevel"/>
    <w:tmpl w:val="079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229AC"/>
    <w:multiLevelType w:val="multilevel"/>
    <w:tmpl w:val="1FA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027703D"/>
    <w:multiLevelType w:val="hybridMultilevel"/>
    <w:tmpl w:val="348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BAC"/>
    <w:multiLevelType w:val="hybridMultilevel"/>
    <w:tmpl w:val="44D405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AC0573"/>
    <w:multiLevelType w:val="multilevel"/>
    <w:tmpl w:val="908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B456B"/>
    <w:multiLevelType w:val="multilevel"/>
    <w:tmpl w:val="CA3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91DD4"/>
    <w:rsid w:val="000C1C83"/>
    <w:rsid w:val="000D7779"/>
    <w:rsid w:val="001209A7"/>
    <w:rsid w:val="001273F9"/>
    <w:rsid w:val="001330B6"/>
    <w:rsid w:val="001D3C06"/>
    <w:rsid w:val="00207799"/>
    <w:rsid w:val="00224AEC"/>
    <w:rsid w:val="00227CE5"/>
    <w:rsid w:val="00230245"/>
    <w:rsid w:val="002420E7"/>
    <w:rsid w:val="00275590"/>
    <w:rsid w:val="002814C5"/>
    <w:rsid w:val="00351639"/>
    <w:rsid w:val="0039056D"/>
    <w:rsid w:val="003A5161"/>
    <w:rsid w:val="003A64C1"/>
    <w:rsid w:val="003B7C68"/>
    <w:rsid w:val="004C0098"/>
    <w:rsid w:val="004D2288"/>
    <w:rsid w:val="005D7EFB"/>
    <w:rsid w:val="0065276B"/>
    <w:rsid w:val="006D5C09"/>
    <w:rsid w:val="006E1A5A"/>
    <w:rsid w:val="00711477"/>
    <w:rsid w:val="007B515C"/>
    <w:rsid w:val="007E2865"/>
    <w:rsid w:val="00890A30"/>
    <w:rsid w:val="009016B2"/>
    <w:rsid w:val="00961229"/>
    <w:rsid w:val="009A5787"/>
    <w:rsid w:val="009B7045"/>
    <w:rsid w:val="009F50F3"/>
    <w:rsid w:val="009F7921"/>
    <w:rsid w:val="009F7A28"/>
    <w:rsid w:val="00A8338D"/>
    <w:rsid w:val="00AA5A93"/>
    <w:rsid w:val="00AC0E50"/>
    <w:rsid w:val="00BA7561"/>
    <w:rsid w:val="00BC6CE3"/>
    <w:rsid w:val="00BE7D07"/>
    <w:rsid w:val="00BF258B"/>
    <w:rsid w:val="00C0610A"/>
    <w:rsid w:val="00CD0EB2"/>
    <w:rsid w:val="00D2678C"/>
    <w:rsid w:val="00D47E09"/>
    <w:rsid w:val="00D51D4D"/>
    <w:rsid w:val="00DE028D"/>
    <w:rsid w:val="00E240B4"/>
    <w:rsid w:val="00E32B3B"/>
    <w:rsid w:val="00E626AA"/>
    <w:rsid w:val="00E86B70"/>
    <w:rsid w:val="00F02693"/>
    <w:rsid w:val="00F25E40"/>
    <w:rsid w:val="00F41F09"/>
    <w:rsid w:val="00F70D7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6498-6094-4476-8CCA-307253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4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4AEC"/>
    <w:pPr>
      <w:keepNext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40"/>
    <w:pPr>
      <w:ind w:left="720"/>
    </w:pPr>
  </w:style>
  <w:style w:type="character" w:styleId="Uwydatnienie">
    <w:name w:val="Emphasis"/>
    <w:basedOn w:val="Domylnaczcionkaakapitu"/>
    <w:uiPriority w:val="20"/>
    <w:qFormat/>
    <w:rsid w:val="00A8338D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4AE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4AEC"/>
    <w:pPr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4AE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4AEC"/>
    <w:pPr>
      <w:ind w:left="64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A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AEC"/>
    <w:pPr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24AEC"/>
    <w:pPr>
      <w:ind w:firstLine="540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4AEC"/>
    <w:pPr>
      <w:jc w:val="center"/>
    </w:pPr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AEC"/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Byczak Władysław</dc:creator>
  <cp:keywords/>
  <dc:description/>
  <cp:lastModifiedBy>Byczak Władysław</cp:lastModifiedBy>
  <cp:revision>3</cp:revision>
  <cp:lastPrinted>2021-03-22T11:13:00Z</cp:lastPrinted>
  <dcterms:created xsi:type="dcterms:W3CDTF">2021-06-14T08:16:00Z</dcterms:created>
  <dcterms:modified xsi:type="dcterms:W3CDTF">2021-06-14T08:18:00Z</dcterms:modified>
</cp:coreProperties>
</file>