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2F93EB" w14:textId="77777777" w:rsidR="0030175E" w:rsidRPr="004241B6" w:rsidRDefault="0030175E" w:rsidP="0030175E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/>
          <w:bCs/>
          <w:kern w:val="36"/>
          <w:sz w:val="24"/>
          <w:szCs w:val="24"/>
          <w:lang w:eastAsia="pl-PL"/>
          <w14:ligatures w14:val="none"/>
        </w:rPr>
      </w:pPr>
      <w:r w:rsidRPr="004241B6">
        <w:rPr>
          <w:rFonts w:eastAsia="Times New Roman" w:cstheme="minorHAnsi"/>
          <w:b/>
          <w:bCs/>
          <w:kern w:val="36"/>
          <w:sz w:val="24"/>
          <w:szCs w:val="24"/>
          <w:lang w:eastAsia="pl-PL"/>
          <w14:ligatures w14:val="none"/>
        </w:rPr>
        <w:t>Bezpieczne wyjazdy</w:t>
      </w:r>
    </w:p>
    <w:p w14:paraId="704A7FB3" w14:textId="77777777" w:rsidR="0030175E" w:rsidRPr="004241B6" w:rsidRDefault="0030175E" w:rsidP="0030175E">
      <w:p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241B6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Wyjeżdżając do innego kraju, pamiętaj, aby:</w:t>
      </w:r>
    </w:p>
    <w:p w14:paraId="7511F45B" w14:textId="77777777" w:rsidR="0030175E" w:rsidRPr="004241B6" w:rsidRDefault="0030175E" w:rsidP="0030175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241B6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zabrać ze sobą dokument tożsamości  i nikomu go nie oddawać;</w:t>
      </w:r>
    </w:p>
    <w:p w14:paraId="4CD82A7D" w14:textId="77777777" w:rsidR="0030175E" w:rsidRPr="004241B6" w:rsidRDefault="0030175E" w:rsidP="0030175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241B6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mieć pieniądze;</w:t>
      </w:r>
    </w:p>
    <w:p w14:paraId="1BE2D8C0" w14:textId="77777777" w:rsidR="0030175E" w:rsidRPr="004241B6" w:rsidRDefault="0030175E" w:rsidP="0030175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241B6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mieć ubezpieczenie zdrowotne;</w:t>
      </w:r>
    </w:p>
    <w:p w14:paraId="68A20155" w14:textId="77777777" w:rsidR="0030175E" w:rsidRPr="004241B6" w:rsidRDefault="0030175E" w:rsidP="0030175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241B6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zostawić rodzinie i znajomym adres miejsca, do którego się wybierasz;</w:t>
      </w:r>
    </w:p>
    <w:p w14:paraId="2A1A13F0" w14:textId="77777777" w:rsidR="0030175E" w:rsidRPr="004241B6" w:rsidRDefault="0030175E" w:rsidP="0030175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241B6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wziąć ze sobą adres i telefon placówki konsularnej kraju, do którego się wybierasz;</w:t>
      </w:r>
    </w:p>
    <w:p w14:paraId="457BB3E8" w14:textId="77777777" w:rsidR="0030175E" w:rsidRPr="004241B6" w:rsidRDefault="0030175E" w:rsidP="0030175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241B6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umówić się na regularny kontakt z bliskimi w Polsce, ustal hasło, którym posłużysz się w sytuacji zagrożenia.</w:t>
      </w:r>
    </w:p>
    <w:p w14:paraId="35B19D54" w14:textId="77777777" w:rsidR="0030175E" w:rsidRPr="004241B6" w:rsidRDefault="0030175E" w:rsidP="0030175E">
      <w:p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241B6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Zachęcamy do korzystania z serwisu Ministerstwa Spraw Zagranicznych „Odyseusz”: </w:t>
      </w:r>
      <w:hyperlink r:id="rId5" w:history="1">
        <w:r w:rsidRPr="004241B6">
          <w:rPr>
            <w:rFonts w:eastAsia="Times New Roman" w:cstheme="minorHAnsi"/>
            <w:color w:val="0000FF"/>
            <w:kern w:val="0"/>
            <w:sz w:val="24"/>
            <w:szCs w:val="24"/>
            <w:u w:val="single"/>
            <w:lang w:eastAsia="pl-PL"/>
            <w14:ligatures w14:val="none"/>
          </w:rPr>
          <w:t>https://odyseusz.msz.gov.pl/(odnośnik zewnętrzny)</w:t>
        </w:r>
      </w:hyperlink>
      <w:r w:rsidRPr="004241B6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br/>
        <w:t>Jest to serwis przeznaczony dla osób które przebywają lub planują pobyt poza granicami Polski, a szczególnie tych, dla których dalekie podróże i długie pobyty za granicą stanowią znaczną część ich życia czy działalności zawodowej.</w:t>
      </w:r>
      <w:r w:rsidRPr="004241B6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br/>
        <w:t>Zarejestruj się w serwisie Odyseusz i podróżuj bezpieczniej!</w:t>
      </w:r>
      <w:r w:rsidRPr="004241B6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br/>
        <w:t xml:space="preserve">W przypadku wystąpienia sytuacji nadzwyczajnych za granicą, MSZ będzie mogło podjąć z Państwem kontakt, udzielić niezbędnych informacji oraz pomocy poprzez właściwą placówkę </w:t>
      </w:r>
      <w:proofErr w:type="spellStart"/>
      <w:r w:rsidRPr="004241B6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dyplomatyczno</w:t>
      </w:r>
      <w:proofErr w:type="spellEnd"/>
      <w:r w:rsidRPr="004241B6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-konsularną.</w:t>
      </w:r>
    </w:p>
    <w:p w14:paraId="357C1158" w14:textId="77777777" w:rsidR="006E2526" w:rsidRDefault="006E2526"/>
    <w:sectPr w:rsidR="006E25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2B4136F"/>
    <w:multiLevelType w:val="multilevel"/>
    <w:tmpl w:val="1DB04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679793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12E8"/>
    <w:rsid w:val="000120FF"/>
    <w:rsid w:val="000E26CA"/>
    <w:rsid w:val="00113AF7"/>
    <w:rsid w:val="002F106E"/>
    <w:rsid w:val="0030175E"/>
    <w:rsid w:val="004241B6"/>
    <w:rsid w:val="00643F29"/>
    <w:rsid w:val="006E2526"/>
    <w:rsid w:val="007079DF"/>
    <w:rsid w:val="00741684"/>
    <w:rsid w:val="00B112E8"/>
    <w:rsid w:val="00B67851"/>
    <w:rsid w:val="00BD7DA0"/>
    <w:rsid w:val="00CC4F80"/>
    <w:rsid w:val="00F017CD"/>
    <w:rsid w:val="00FD0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1F801E-505C-40A8-89AA-39D984012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112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112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112E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112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112E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112E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112E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112E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112E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112E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112E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112E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112E8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112E8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112E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112E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112E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112E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112E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112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112E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112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112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112E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112E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112E8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112E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112E8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112E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odyseusz.msz.gov.p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944</Characters>
  <Application>Microsoft Office Word</Application>
  <DocSecurity>0</DocSecurity>
  <Lines>7</Lines>
  <Paragraphs>2</Paragraphs>
  <ScaleCrop>false</ScaleCrop>
  <Company/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Dańczyszyn</dc:creator>
  <cp:keywords/>
  <dc:description/>
  <cp:lastModifiedBy>Marcin Kacpura</cp:lastModifiedBy>
  <cp:revision>2</cp:revision>
  <dcterms:created xsi:type="dcterms:W3CDTF">2025-11-17T14:06:00Z</dcterms:created>
  <dcterms:modified xsi:type="dcterms:W3CDTF">2025-11-17T14:06:00Z</dcterms:modified>
</cp:coreProperties>
</file>