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Grupa I  godz.10.00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Parys Zofia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Kiknavelidze Nika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Kurhanski Mikhail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Łukaszewska Zuzanna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Majewska Julia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Rudzka Maria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Turowski Jeremi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Bednarski Franciszek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Falkowska Wanda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Janiak Stanis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Kobielusz Zofia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Pankiewicz Stanis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Pieczewski Bartosz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Szafraniec Nina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Trzci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ńska Lucyna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Zdanowicz Kornelia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Grupa II  godz.11.30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Buronkina Kseniya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ęziak Małgorzata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Karwowska Natalia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ębski Jan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Pulcyn Tomasz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Wieczorek Gabriela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Bednarska Pola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Pabich Alicja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Pundyk Anhelina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Reszka Micha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Tyszka Konstancja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Grupa III  godz.12.45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Lewandowska Jana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Ramanovich Maya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Nguyen Ha Vy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Rembisz Antoni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Ulatowska Zofia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Wolski-Pluta Jan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ńska Nina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Grupa IV godz.13.30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łoch Karol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godz. 14.30 ogłoszenie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rozdanie nagród.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Próby zaplanowane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przeddzień konkursu tj. w piątek w godz. 16.00-20.00.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prób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uzgadniać telefonicznie pod numerem 22 619 04 64.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