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B0916" w14:textId="77777777" w:rsidR="002F278E" w:rsidRPr="00426534" w:rsidRDefault="002F278E">
      <w:pPr>
        <w:pStyle w:val="Standard"/>
        <w:spacing w:line="360" w:lineRule="auto"/>
        <w:jc w:val="center"/>
      </w:pPr>
      <w:r w:rsidRPr="00426534">
        <w:rPr>
          <w:b/>
        </w:rPr>
        <w:t>Obowiązek informacyjny związany z przetwarzaniem danych osobowych w Prokuraturze Okręgowej w Olsztynie i Prokuraturach Rejonowych okręgu olsztyńskiego</w:t>
      </w:r>
    </w:p>
    <w:p w14:paraId="741880DB" w14:textId="77777777" w:rsidR="00426534" w:rsidRDefault="002F278E" w:rsidP="00426534">
      <w:pPr>
        <w:pStyle w:val="Standard"/>
        <w:spacing w:line="360" w:lineRule="auto"/>
        <w:jc w:val="both"/>
      </w:pPr>
      <w:r w:rsidRPr="00426534"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</w:t>
      </w:r>
    </w:p>
    <w:p w14:paraId="6B14591A" w14:textId="2843F6E9" w:rsidR="00426534" w:rsidRPr="00426534" w:rsidRDefault="00426534">
      <w:pPr>
        <w:pStyle w:val="Standard"/>
        <w:spacing w:line="360" w:lineRule="auto"/>
        <w:jc w:val="both"/>
      </w:pPr>
      <w:r w:rsidRPr="00426534">
        <w:t xml:space="preserve">oraz </w:t>
      </w:r>
      <w:bookmarkStart w:id="0" w:name="_Hlk34723723"/>
      <w:r>
        <w:t xml:space="preserve"> z art. </w:t>
      </w:r>
      <w:r w:rsidR="00850396">
        <w:t>22</w:t>
      </w:r>
      <w:r>
        <w:t xml:space="preserve"> </w:t>
      </w:r>
      <w:bookmarkStart w:id="1" w:name="_Hlk113705147"/>
      <w:r w:rsidRPr="00426534">
        <w:rPr>
          <w:rFonts w:eastAsia="Courier New" w:cs="Courier New"/>
          <w:kern w:val="0"/>
          <w:lang w:eastAsia="pl-PL"/>
        </w:rPr>
        <w:t>Ustaw</w:t>
      </w:r>
      <w:r>
        <w:rPr>
          <w:rFonts w:eastAsia="Courier New" w:cs="Courier New"/>
          <w:kern w:val="0"/>
          <w:lang w:eastAsia="pl-PL"/>
        </w:rPr>
        <w:t>y</w:t>
      </w:r>
      <w:r w:rsidRPr="00426534">
        <w:rPr>
          <w:rFonts w:eastAsia="Courier New" w:cs="Courier New"/>
          <w:kern w:val="0"/>
          <w:lang w:eastAsia="pl-PL"/>
        </w:rPr>
        <w:t xml:space="preserve">  z dnia 14 grudnia 2018r. o ochronie danych osobowych przetwarzanych w związku z zapobieganiem i zwalczaniem przestępczości (Dz.U. z 20</w:t>
      </w:r>
      <w:r w:rsidR="00385852">
        <w:rPr>
          <w:rFonts w:eastAsia="Courier New" w:cs="Courier New"/>
          <w:kern w:val="0"/>
          <w:lang w:eastAsia="pl-PL"/>
        </w:rPr>
        <w:t>23</w:t>
      </w:r>
      <w:r w:rsidRPr="00426534">
        <w:rPr>
          <w:rFonts w:eastAsia="Courier New" w:cs="Courier New"/>
          <w:kern w:val="0"/>
          <w:lang w:eastAsia="pl-PL"/>
        </w:rPr>
        <w:t xml:space="preserve"> poz.1</w:t>
      </w:r>
      <w:r w:rsidR="00385852">
        <w:rPr>
          <w:rFonts w:eastAsia="Courier New" w:cs="Courier New"/>
          <w:kern w:val="0"/>
          <w:lang w:eastAsia="pl-PL"/>
        </w:rPr>
        <w:t>206 tj</w:t>
      </w:r>
      <w:r w:rsidRPr="00426534">
        <w:rPr>
          <w:rFonts w:eastAsia="Courier New" w:cs="Courier New"/>
          <w:kern w:val="0"/>
          <w:lang w:eastAsia="pl-PL"/>
        </w:rPr>
        <w:t xml:space="preserve">). </w:t>
      </w:r>
      <w:bookmarkEnd w:id="0"/>
      <w:bookmarkEnd w:id="1"/>
    </w:p>
    <w:p w14:paraId="06AB2AEB" w14:textId="77777777" w:rsidR="002F278E" w:rsidRPr="00426534" w:rsidRDefault="002F278E">
      <w:pPr>
        <w:pStyle w:val="Standard"/>
        <w:spacing w:line="360" w:lineRule="auto"/>
        <w:jc w:val="both"/>
        <w:rPr>
          <w:b/>
        </w:rPr>
      </w:pPr>
      <w:r w:rsidRPr="00426534">
        <w:t>zawiadamia się że:</w:t>
      </w:r>
    </w:p>
    <w:p w14:paraId="6F9A1F35" w14:textId="77777777" w:rsidR="002F278E" w:rsidRPr="00426534" w:rsidRDefault="002F278E">
      <w:pPr>
        <w:pStyle w:val="Akapitzlist"/>
        <w:numPr>
          <w:ilvl w:val="0"/>
          <w:numId w:val="5"/>
        </w:numPr>
        <w:spacing w:line="360" w:lineRule="auto"/>
        <w:jc w:val="both"/>
      </w:pPr>
      <w:r w:rsidRPr="00426534">
        <w:rPr>
          <w:b/>
        </w:rPr>
        <w:t>Administratorem Pani/Pana danych osobowych jest:</w:t>
      </w:r>
    </w:p>
    <w:p w14:paraId="06AC2A0C" w14:textId="77777777" w:rsidR="002F278E" w:rsidRPr="00426534" w:rsidRDefault="002F278E">
      <w:pPr>
        <w:pStyle w:val="Akapitzlist"/>
        <w:numPr>
          <w:ilvl w:val="0"/>
          <w:numId w:val="3"/>
        </w:numPr>
        <w:spacing w:line="360" w:lineRule="auto"/>
        <w:jc w:val="both"/>
      </w:pPr>
      <w:r w:rsidRPr="00426534">
        <w:t xml:space="preserve">Prokuratura Okręgowa w Olsztynie, </w:t>
      </w:r>
      <w:bookmarkStart w:id="2" w:name="_Hlk531947320"/>
      <w:r w:rsidRPr="00426534">
        <w:t>która ma swoją siedzibę przy ul</w:t>
      </w:r>
      <w:bookmarkEnd w:id="2"/>
      <w:r w:rsidRPr="00426534">
        <w:t xml:space="preserve">. Dąbrowszczaków 12 10-959 Olsztyn w odniesieniu do danych przetwarzanych w sprawach karnych, cywilnych i administracyjnych zawisłych Prokuraturze Okręgowej w Olsztynie, danych w sprawach kadrowych, w postępowaniach rekrutacyjnych, postępowań dot. zamówień publicznych, </w:t>
      </w:r>
    </w:p>
    <w:p w14:paraId="15D5B028" w14:textId="77777777" w:rsidR="002F278E" w:rsidRPr="00426534" w:rsidRDefault="002F278E">
      <w:pPr>
        <w:pStyle w:val="Akapitzlist"/>
        <w:numPr>
          <w:ilvl w:val="0"/>
          <w:numId w:val="3"/>
        </w:numPr>
        <w:spacing w:line="360" w:lineRule="auto"/>
        <w:jc w:val="both"/>
      </w:pPr>
      <w:r w:rsidRPr="00426534">
        <w:t>Prokuratura Rejonowa w Olsztyn-Południe w Olsztynie</w:t>
      </w:r>
      <w:bookmarkStart w:id="3" w:name="_Hlk531949977"/>
      <w:r w:rsidRPr="00426534">
        <w:t>,  która ma swoją siedzibę w</w:t>
      </w:r>
      <w:bookmarkEnd w:id="3"/>
      <w:r w:rsidRPr="00426534">
        <w:t xml:space="preserve"> Olsztynie przy ul. Kopernika 5 oraz przy ul Leśnej 1  w Olsztynie,  w odniesieniu do danych przetwarzanych w sprawach karnych, cywilnych i administracyjnych zawisłych w tej  Prokuraturze </w:t>
      </w:r>
    </w:p>
    <w:p w14:paraId="41D39EEF" w14:textId="77777777" w:rsidR="002F278E" w:rsidRPr="00426534" w:rsidRDefault="002F278E">
      <w:pPr>
        <w:pStyle w:val="Akapitzlist"/>
        <w:numPr>
          <w:ilvl w:val="0"/>
          <w:numId w:val="3"/>
        </w:numPr>
        <w:spacing w:line="360" w:lineRule="auto"/>
        <w:jc w:val="both"/>
      </w:pPr>
      <w:r w:rsidRPr="00426534">
        <w:t>Prokuratura Rejonowa Olsztyn-Północ w Olsztynie, która ma swoją siedzibę w Olsztynie przy ul. Emilii Plater 12,  w odniesieniu do danych przetwarzanych w sprawach karnych, cywilnych i administracyjnych zawisłych w tej Prokuraturze,</w:t>
      </w:r>
    </w:p>
    <w:p w14:paraId="6E851DB3" w14:textId="77777777" w:rsidR="002F278E" w:rsidRPr="00426534" w:rsidRDefault="002F278E">
      <w:pPr>
        <w:pStyle w:val="Akapitzlist"/>
        <w:numPr>
          <w:ilvl w:val="0"/>
          <w:numId w:val="3"/>
        </w:numPr>
        <w:spacing w:line="360" w:lineRule="auto"/>
        <w:jc w:val="both"/>
      </w:pPr>
      <w:r w:rsidRPr="00426534">
        <w:t>Prokuratura Rejonowa w Bartoszycach która ma swoją siedzibę w Bartoszycach przy ul. Bohaterów Warszawy 16,  w odniesieniu do danych przetwarzanych w sprawach karnych, cywilnych i administracyjnych zawisłych w tej Prokuraturze,</w:t>
      </w:r>
    </w:p>
    <w:p w14:paraId="03D144EE" w14:textId="77777777" w:rsidR="002F278E" w:rsidRPr="00426534" w:rsidRDefault="002F278E">
      <w:pPr>
        <w:pStyle w:val="Akapitzlist"/>
        <w:numPr>
          <w:ilvl w:val="0"/>
          <w:numId w:val="3"/>
        </w:numPr>
        <w:spacing w:line="360" w:lineRule="auto"/>
      </w:pPr>
      <w:r w:rsidRPr="00426534">
        <w:t>Prokuratura Rejonowa w Biskupcu, która ma swoją siedzibę w Biskupcu przy ul. Niepodległości 8,  w odniesieniu do danych przetwarzanych w sprawach karnych, cywilnych i administracyjnych zawisłych w tej Prokuraturze,</w:t>
      </w:r>
    </w:p>
    <w:p w14:paraId="0E4E1D54" w14:textId="77777777" w:rsidR="002F278E" w:rsidRPr="00426534" w:rsidRDefault="002F278E">
      <w:pPr>
        <w:pStyle w:val="Akapitzlist"/>
        <w:numPr>
          <w:ilvl w:val="0"/>
          <w:numId w:val="3"/>
        </w:numPr>
        <w:spacing w:line="360" w:lineRule="auto"/>
      </w:pPr>
      <w:r w:rsidRPr="00426534">
        <w:t xml:space="preserve">Prokuratura Rejonowa w Giżycku, która ma swoją siedzibę w Giżycku przy ul. Gdańskiej 52,  </w:t>
      </w:r>
      <w:bookmarkStart w:id="4" w:name="_Hlk531944001"/>
      <w:r w:rsidRPr="00426534">
        <w:t>w odniesieniu do danych przetwarzanych w sprawach karnych, cywilnych i administracyjnych zawisłych w tej Prokuraturze,</w:t>
      </w:r>
    </w:p>
    <w:p w14:paraId="65C7E233" w14:textId="77777777" w:rsidR="002F278E" w:rsidRPr="00426534" w:rsidRDefault="002F278E">
      <w:pPr>
        <w:pStyle w:val="Akapitzlist"/>
        <w:numPr>
          <w:ilvl w:val="0"/>
          <w:numId w:val="3"/>
        </w:numPr>
        <w:spacing w:line="360" w:lineRule="auto"/>
      </w:pPr>
      <w:r w:rsidRPr="00426534">
        <w:t xml:space="preserve">Prokuratura Rejonowa </w:t>
      </w:r>
      <w:bookmarkEnd w:id="4"/>
      <w:r w:rsidRPr="00426534">
        <w:t>w Kętrzynie, która ma swoja siedzibę w Kętrzynie przy ul. Sikorskiego 49,  w odniesieniu do danych przetwarzanych w sprawach karnych, cywilnych i administracyjnych zawisłych w tej Prokuraturze,</w:t>
      </w:r>
    </w:p>
    <w:p w14:paraId="403DB1B1" w14:textId="77777777" w:rsidR="002F278E" w:rsidRPr="00426534" w:rsidRDefault="002F278E" w:rsidP="00426534">
      <w:pPr>
        <w:pStyle w:val="Akapitzlist"/>
        <w:numPr>
          <w:ilvl w:val="0"/>
          <w:numId w:val="3"/>
        </w:numPr>
        <w:spacing w:line="360" w:lineRule="auto"/>
        <w:jc w:val="both"/>
      </w:pPr>
      <w:r w:rsidRPr="00426534">
        <w:lastRenderedPageBreak/>
        <w:t>Prokuratura Rejonowa w Lidzbarku Warmińskim, która ma swoją siedzibę w Lidzbarku Warmińskim przy ul. Wyszyńskiego 37,  w odniesieniu do danych przetwarzanych w sprawach karnych, cywilnych i administracyjnych zawisłych w tej Prokuraturze,</w:t>
      </w:r>
    </w:p>
    <w:p w14:paraId="19D6B41C" w14:textId="77777777" w:rsidR="002F278E" w:rsidRPr="00426534" w:rsidRDefault="002F278E" w:rsidP="00426534">
      <w:pPr>
        <w:pStyle w:val="Akapitzlist"/>
        <w:numPr>
          <w:ilvl w:val="0"/>
          <w:numId w:val="3"/>
        </w:numPr>
        <w:spacing w:line="360" w:lineRule="auto"/>
        <w:jc w:val="both"/>
      </w:pPr>
      <w:r w:rsidRPr="00426534">
        <w:t>Prokuratura Rejonowa w Mrągowie,  która ma swoją siedzibę w Mrągowie przy ul. Wojska Polskiego 6d, w odniesieniu do danych przetwarzanych w sprawach karnych, cywilnych i administracyjnych zawisłych w tej Prokuraturze,</w:t>
      </w:r>
    </w:p>
    <w:p w14:paraId="5CC863B9" w14:textId="77777777" w:rsidR="002F278E" w:rsidRPr="00426534" w:rsidRDefault="002F278E" w:rsidP="00426534">
      <w:pPr>
        <w:pStyle w:val="Akapitzlist"/>
        <w:numPr>
          <w:ilvl w:val="0"/>
          <w:numId w:val="3"/>
        </w:numPr>
        <w:spacing w:line="360" w:lineRule="auto"/>
        <w:jc w:val="both"/>
      </w:pPr>
      <w:r w:rsidRPr="00426534">
        <w:t>Prokuratura Rejonowa w Nidzicy,  która ma swoją siedzibę w Nidzicy przy ul. Kościuszki 28,  w odniesieniu do danych przetwarzanych w sprawach karnych, cywilnych i administracyjnych zawisłych w tej Prokuraturze,</w:t>
      </w:r>
    </w:p>
    <w:p w14:paraId="0EA689F9" w14:textId="77777777" w:rsidR="002F278E" w:rsidRPr="00426534" w:rsidRDefault="002F278E" w:rsidP="00426534">
      <w:pPr>
        <w:pStyle w:val="Akapitzlist"/>
        <w:numPr>
          <w:ilvl w:val="0"/>
          <w:numId w:val="3"/>
        </w:numPr>
        <w:spacing w:line="360" w:lineRule="auto"/>
        <w:jc w:val="both"/>
      </w:pPr>
      <w:r w:rsidRPr="00426534">
        <w:t>Prokuratura Rejonowa w Piszu ,  która ma swoją siedzibę w Piszu przy ul. Daszyńskiego 7, w odniesieniu do danych przetwarzanych w sprawach karnych, cywilnych i administracyjnych zawisłych w tej Prokuraturze,</w:t>
      </w:r>
    </w:p>
    <w:p w14:paraId="2607E02A" w14:textId="77777777" w:rsidR="002F278E" w:rsidRPr="00426534" w:rsidRDefault="002F278E" w:rsidP="00426534">
      <w:pPr>
        <w:pStyle w:val="Akapitzlist"/>
        <w:numPr>
          <w:ilvl w:val="0"/>
          <w:numId w:val="3"/>
        </w:numPr>
        <w:spacing w:line="360" w:lineRule="auto"/>
        <w:jc w:val="both"/>
        <w:rPr>
          <w:b/>
        </w:rPr>
      </w:pPr>
      <w:r w:rsidRPr="00426534">
        <w:t>Prokuratura Rejonowa w Szczytnie,  która ma swoją siedzibę w Szczytnie przy ul. Marii Konopnickiej 61,  w odniesieniu do danych przetwarzanych w sprawach karnych, cywilnych i administracyjnych zawisłych w tej Prokuraturze,</w:t>
      </w:r>
    </w:p>
    <w:p w14:paraId="172F6268" w14:textId="77777777" w:rsidR="002F278E" w:rsidRPr="00426534" w:rsidRDefault="002F278E" w:rsidP="00426534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534">
        <w:rPr>
          <w:rFonts w:ascii="Times New Roman" w:hAnsi="Times New Roman" w:cs="Times New Roman"/>
          <w:bCs/>
          <w:sz w:val="24"/>
          <w:szCs w:val="24"/>
        </w:rPr>
        <w:t>Inspektorem ochrony danych</w:t>
      </w:r>
      <w:r w:rsidRPr="00426534">
        <w:rPr>
          <w:rFonts w:ascii="Times New Roman" w:hAnsi="Times New Roman" w:cs="Times New Roman"/>
          <w:sz w:val="24"/>
          <w:szCs w:val="24"/>
        </w:rPr>
        <w:t xml:space="preserve"> w Prokuraturze Okręgowej w Olsztynie oraz wskazanych wyżej Prokuraturach Rejonowych okręgu  olsztyńskiego jest Pani Ewelina Pyziak  adres e-mail  </w:t>
      </w:r>
      <w:r w:rsidR="00426534" w:rsidRPr="00426534">
        <w:rPr>
          <w:rFonts w:ascii="Times New Roman" w:eastAsia="Times New Roman" w:hAnsi="Times New Roman" w:cs="Times New Roman"/>
          <w:sz w:val="24"/>
          <w:szCs w:val="24"/>
        </w:rPr>
        <w:t>ewelina.pyziak@prokuratura.gov.pl</w:t>
      </w:r>
    </w:p>
    <w:p w14:paraId="0FDEFDA3" w14:textId="77777777" w:rsidR="002F278E" w:rsidRPr="00426534" w:rsidRDefault="002F278E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534">
        <w:rPr>
          <w:rFonts w:ascii="Times New Roman" w:hAnsi="Times New Roman" w:cs="Times New Roman"/>
          <w:color w:val="1B1B1B"/>
          <w:sz w:val="24"/>
          <w:szCs w:val="24"/>
        </w:rPr>
        <w:t>Dane osobowe w zakresie: imienia, nazwiska, adresu zamieszkania lub adresu poczty elektronicznej lub innych danych podanych przez osobę, której dane dotyczą będą przetwarzane w celu rozpatrzenia i załatwienia wniosku lub innej sprawy osoby, której dane dotyczą, a po jej zakończeniu – do celów praktycznych jednostki organizacyjnej;</w:t>
      </w:r>
    </w:p>
    <w:p w14:paraId="78B4FF1F" w14:textId="77777777" w:rsidR="002F278E" w:rsidRPr="00426534" w:rsidRDefault="002F278E">
      <w:pPr>
        <w:pStyle w:val="Akapitzlist"/>
        <w:numPr>
          <w:ilvl w:val="0"/>
          <w:numId w:val="5"/>
        </w:numPr>
        <w:spacing w:line="360" w:lineRule="auto"/>
        <w:jc w:val="both"/>
      </w:pPr>
      <w:r w:rsidRPr="00426534">
        <w:rPr>
          <w:b/>
        </w:rPr>
        <w:t xml:space="preserve">Pana/Pani dane osobowe przetwarzane są w jednym lub kilu poniższych celach: </w:t>
      </w:r>
    </w:p>
    <w:p w14:paraId="52AC4F35" w14:textId="77777777" w:rsidR="002F278E" w:rsidRPr="00426534" w:rsidRDefault="002F278E">
      <w:pPr>
        <w:pStyle w:val="Akapitzlist"/>
        <w:spacing w:line="360" w:lineRule="auto"/>
        <w:jc w:val="both"/>
      </w:pPr>
      <w:r w:rsidRPr="00426534">
        <w:t xml:space="preserve">a) realizacji  umowy, której jest Pan/Pani stroną;  </w:t>
      </w:r>
    </w:p>
    <w:p w14:paraId="37678357" w14:textId="77777777" w:rsidR="002F278E" w:rsidRPr="00426534" w:rsidRDefault="002F278E">
      <w:pPr>
        <w:pStyle w:val="Akapitzlist"/>
        <w:spacing w:line="360" w:lineRule="auto"/>
        <w:jc w:val="both"/>
      </w:pPr>
      <w:r w:rsidRPr="00426534">
        <w:t>b) wypełnienia obowiązku prawnego ciążącego na administratorze,</w:t>
      </w:r>
    </w:p>
    <w:p w14:paraId="19266757" w14:textId="77777777" w:rsidR="002F278E" w:rsidRPr="00426534" w:rsidRDefault="002F278E">
      <w:pPr>
        <w:pStyle w:val="Akapitzlist"/>
        <w:spacing w:line="360" w:lineRule="auto"/>
        <w:jc w:val="both"/>
      </w:pPr>
      <w:r w:rsidRPr="00426534">
        <w:t>c) wypełnienia celu wynikającego z prawnie uzasadnionego interesu realizowanego przez administratora,</w:t>
      </w:r>
    </w:p>
    <w:p w14:paraId="71573A10" w14:textId="77777777" w:rsidR="002F278E" w:rsidRPr="00426534" w:rsidRDefault="002F278E">
      <w:pPr>
        <w:pStyle w:val="Akapitzlist"/>
        <w:spacing w:line="360" w:lineRule="auto"/>
        <w:jc w:val="both"/>
      </w:pPr>
      <w:r w:rsidRPr="00426534">
        <w:t>d) wykonania zadania realizowanego w interesie publicznym</w:t>
      </w:r>
    </w:p>
    <w:p w14:paraId="3A5B6043" w14:textId="77777777" w:rsidR="002F278E" w:rsidRPr="00426534" w:rsidRDefault="002F278E">
      <w:pPr>
        <w:pStyle w:val="Standard"/>
        <w:numPr>
          <w:ilvl w:val="0"/>
          <w:numId w:val="5"/>
        </w:numPr>
        <w:spacing w:line="360" w:lineRule="auto"/>
        <w:jc w:val="both"/>
        <w:rPr>
          <w:b/>
        </w:rPr>
      </w:pPr>
      <w:r w:rsidRPr="00426534">
        <w:t xml:space="preserve"> </w:t>
      </w:r>
      <w:r w:rsidRPr="00426534">
        <w:rPr>
          <w:b/>
        </w:rPr>
        <w:t xml:space="preserve">Dane osobowe  są przetwarzane na podstawie </w:t>
      </w:r>
    </w:p>
    <w:p w14:paraId="5E88CC45" w14:textId="77777777" w:rsidR="002F278E" w:rsidRPr="00426534" w:rsidRDefault="002F278E">
      <w:pPr>
        <w:pStyle w:val="Standard"/>
        <w:spacing w:line="360" w:lineRule="auto"/>
        <w:jc w:val="both"/>
        <w:rPr>
          <w:b/>
        </w:rPr>
      </w:pPr>
      <w:r w:rsidRPr="00426534">
        <w:rPr>
          <w:b/>
        </w:rPr>
        <w:t xml:space="preserve">1. zgody Pana/Pani </w:t>
      </w:r>
      <w:r w:rsidRPr="00426534">
        <w:rPr>
          <w:b/>
          <w:color w:val="1B1B1B"/>
        </w:rPr>
        <w:t xml:space="preserve">w rozumieniu art. 4 pkt 11 RODO </w:t>
      </w:r>
      <w:r w:rsidRPr="00426534">
        <w:rPr>
          <w:b/>
        </w:rPr>
        <w:t>–</w:t>
      </w:r>
      <w:r w:rsidRPr="00426534">
        <w:t xml:space="preserve"> gdy osobiście,</w:t>
      </w:r>
      <w:r w:rsidRPr="00426534">
        <w:rPr>
          <w:color w:val="1B1B1B"/>
        </w:rPr>
        <w:t xml:space="preserve"> korespondencyjne, w tym za pośrednictwem poczty elektronicznej lub telefoniczne zgłosi Pan/Pani potrzebę załatwienia sprawy przedstawiając Prokuraturze swoje dane osobowe. </w:t>
      </w:r>
    </w:p>
    <w:p w14:paraId="41115C6A" w14:textId="77777777" w:rsidR="002F278E" w:rsidRPr="00426534" w:rsidRDefault="002F278E">
      <w:pPr>
        <w:pStyle w:val="Standard"/>
        <w:spacing w:line="360" w:lineRule="auto"/>
        <w:jc w:val="both"/>
        <w:rPr>
          <w:b/>
        </w:rPr>
      </w:pPr>
      <w:r w:rsidRPr="00426534">
        <w:rPr>
          <w:b/>
        </w:rPr>
        <w:lastRenderedPageBreak/>
        <w:t xml:space="preserve">2. w odniesieniu do postępowań karnych na podstawie obowiązujących przepisów prawa </w:t>
      </w:r>
    </w:p>
    <w:p w14:paraId="5213372F" w14:textId="77777777" w:rsidR="002F278E" w:rsidRPr="00426534" w:rsidRDefault="002F278E">
      <w:pPr>
        <w:pStyle w:val="Standard"/>
        <w:spacing w:line="360" w:lineRule="auto"/>
        <w:ind w:left="720"/>
        <w:jc w:val="both"/>
      </w:pPr>
      <w:r w:rsidRPr="00426534">
        <w:rPr>
          <w:b/>
        </w:rPr>
        <w:t xml:space="preserve">- </w:t>
      </w:r>
      <w:r w:rsidRPr="00426534">
        <w:t>ustawa z dnia 6 czerwca 1997r. Kodeks Karny, ustawa z dnia 10 września 1999r. Kodeks Karny Skarbowy  oraz inne ustawy, w których przewidziano odpowiedzialność karną za czyny tam opisane,</w:t>
      </w:r>
    </w:p>
    <w:p w14:paraId="4638D666" w14:textId="77777777" w:rsidR="002F278E" w:rsidRPr="00426534" w:rsidRDefault="00426534" w:rsidP="00426534">
      <w:pPr>
        <w:pStyle w:val="Standard"/>
        <w:spacing w:line="360" w:lineRule="auto"/>
        <w:jc w:val="both"/>
      </w:pPr>
      <w:r w:rsidRPr="00426534">
        <w:rPr>
          <w:b/>
          <w:bCs/>
        </w:rPr>
        <w:t>3.</w:t>
      </w:r>
      <w:r>
        <w:t xml:space="preserve"> </w:t>
      </w:r>
      <w:r w:rsidR="002F278E" w:rsidRPr="00426534">
        <w:rPr>
          <w:b/>
        </w:rPr>
        <w:t>w odniesieniu do rekrutacji:</w:t>
      </w:r>
    </w:p>
    <w:p w14:paraId="0D85D61C" w14:textId="77777777" w:rsidR="002F278E" w:rsidRPr="00426534" w:rsidRDefault="002F278E" w:rsidP="00426534">
      <w:pPr>
        <w:pStyle w:val="Standard"/>
        <w:spacing w:line="360" w:lineRule="auto"/>
        <w:ind w:left="720"/>
        <w:jc w:val="both"/>
      </w:pPr>
      <w:r w:rsidRPr="00426534">
        <w:t xml:space="preserve"> - </w:t>
      </w:r>
      <w:r w:rsidRPr="00426534">
        <w:tab/>
        <w:t>ustawa z dnia 28 stycznia 2016 r. - Prawo o prokuraturze;</w:t>
      </w:r>
    </w:p>
    <w:p w14:paraId="6273957C" w14:textId="77777777" w:rsidR="002F278E" w:rsidRPr="00426534" w:rsidRDefault="002F278E" w:rsidP="00426534">
      <w:pPr>
        <w:pStyle w:val="Standard"/>
        <w:spacing w:line="360" w:lineRule="auto"/>
        <w:ind w:left="720"/>
        <w:jc w:val="both"/>
      </w:pPr>
      <w:r w:rsidRPr="00426534">
        <w:t xml:space="preserve">-  </w:t>
      </w:r>
      <w:r w:rsidRPr="00426534">
        <w:tab/>
        <w:t>ustawa z dnia 18 grudnia 1998 r. o pracownikach sądów i prokuratury;</w:t>
      </w:r>
    </w:p>
    <w:p w14:paraId="073AA16C" w14:textId="77777777" w:rsidR="002F278E" w:rsidRPr="00426534" w:rsidRDefault="002F278E" w:rsidP="00426534">
      <w:pPr>
        <w:pStyle w:val="Standard"/>
        <w:spacing w:line="360" w:lineRule="auto"/>
        <w:ind w:left="720"/>
        <w:jc w:val="both"/>
      </w:pPr>
      <w:r w:rsidRPr="00426534">
        <w:t xml:space="preserve">- </w:t>
      </w:r>
      <w:r w:rsidRPr="00426534">
        <w:tab/>
        <w:t xml:space="preserve">ustawa z dnia 26 czerwca 1974 r. - Kodeks pracy, </w:t>
      </w:r>
    </w:p>
    <w:p w14:paraId="6F4F6ADF" w14:textId="77777777" w:rsidR="002F278E" w:rsidRPr="00426534" w:rsidRDefault="002F278E" w:rsidP="00426534">
      <w:pPr>
        <w:pStyle w:val="Standard"/>
        <w:spacing w:line="360" w:lineRule="auto"/>
        <w:ind w:left="720"/>
        <w:jc w:val="both"/>
      </w:pPr>
      <w:r w:rsidRPr="00426534">
        <w:t xml:space="preserve">- </w:t>
      </w:r>
      <w:r w:rsidRPr="00426534">
        <w:tab/>
        <w:t xml:space="preserve">Rozporządzenie Ministra Sprawiedliwości z dn. 2.11.2016r. w sprawie przeprowadzenia konkursu na stanowisko asystenta prokuratora, </w:t>
      </w:r>
    </w:p>
    <w:p w14:paraId="54C3E785" w14:textId="77777777" w:rsidR="002F278E" w:rsidRPr="00426534" w:rsidRDefault="002F278E" w:rsidP="00426534">
      <w:pPr>
        <w:pStyle w:val="Standard"/>
        <w:spacing w:line="360" w:lineRule="auto"/>
        <w:ind w:left="720"/>
        <w:jc w:val="both"/>
      </w:pPr>
      <w:r w:rsidRPr="00426534">
        <w:t xml:space="preserve"> - </w:t>
      </w:r>
      <w:r w:rsidRPr="00426534">
        <w:tab/>
        <w:t>Rozporządzenie Ministra Sprawiedliwości z dnia 29.07.2016 roku w sprawie oceny kwalifikacji kandydatów na wolne stanowisko prokuratorskie,</w:t>
      </w:r>
    </w:p>
    <w:p w14:paraId="7A95B28E" w14:textId="77777777" w:rsidR="002F278E" w:rsidRPr="00426534" w:rsidRDefault="00426534" w:rsidP="00426534">
      <w:pPr>
        <w:pStyle w:val="Standard"/>
        <w:spacing w:line="360" w:lineRule="auto"/>
        <w:ind w:left="720" w:hanging="720"/>
        <w:jc w:val="both"/>
      </w:pPr>
      <w:r w:rsidRPr="00426534">
        <w:rPr>
          <w:b/>
          <w:bCs/>
        </w:rPr>
        <w:t>4</w:t>
      </w:r>
      <w:r w:rsidR="002F278E" w:rsidRPr="00426534">
        <w:t xml:space="preserve">. </w:t>
      </w:r>
      <w:r w:rsidR="002F278E" w:rsidRPr="00426534">
        <w:rPr>
          <w:b/>
        </w:rPr>
        <w:t>w odniesieniu do obsługi umów cywilno – prawnych:</w:t>
      </w:r>
    </w:p>
    <w:p w14:paraId="5BEFD83D" w14:textId="77777777" w:rsidR="002F278E" w:rsidRPr="00426534" w:rsidRDefault="002F278E" w:rsidP="00426534">
      <w:pPr>
        <w:pStyle w:val="Standard"/>
        <w:spacing w:line="360" w:lineRule="auto"/>
        <w:ind w:left="720"/>
        <w:jc w:val="both"/>
      </w:pPr>
      <w:r w:rsidRPr="00426534">
        <w:t xml:space="preserve"> - </w:t>
      </w:r>
      <w:r w:rsidRPr="00426534">
        <w:tab/>
        <w:t>ustawa z dnia 28 stycznia 2016 r. - Prawo o prokuraturze;</w:t>
      </w:r>
    </w:p>
    <w:p w14:paraId="1B47704F" w14:textId="77777777" w:rsidR="002F278E" w:rsidRPr="00426534" w:rsidRDefault="002F278E" w:rsidP="00426534">
      <w:pPr>
        <w:pStyle w:val="Standard"/>
        <w:spacing w:line="360" w:lineRule="auto"/>
        <w:ind w:left="720"/>
        <w:jc w:val="both"/>
      </w:pPr>
      <w:r w:rsidRPr="00426534">
        <w:t xml:space="preserve">- </w:t>
      </w:r>
      <w:r w:rsidRPr="00426534">
        <w:tab/>
        <w:t>ustawa z dnia 29 stycznia 2004 r. - Prawo zamówień publicznych</w:t>
      </w:r>
    </w:p>
    <w:p w14:paraId="1EAC3981" w14:textId="77777777" w:rsidR="002F278E" w:rsidRPr="00426534" w:rsidRDefault="002F278E" w:rsidP="00426534">
      <w:pPr>
        <w:pStyle w:val="Standard"/>
        <w:spacing w:line="360" w:lineRule="auto"/>
        <w:ind w:left="720"/>
        <w:jc w:val="both"/>
      </w:pPr>
      <w:r w:rsidRPr="00426534">
        <w:t xml:space="preserve">- </w:t>
      </w:r>
      <w:r w:rsidRPr="00426534">
        <w:tab/>
        <w:t>Umowa pomiędzy stronami,</w:t>
      </w:r>
    </w:p>
    <w:p w14:paraId="5026C32F" w14:textId="77777777" w:rsidR="002F278E" w:rsidRPr="00426534" w:rsidRDefault="00426534" w:rsidP="00426534">
      <w:pPr>
        <w:pStyle w:val="Standard"/>
        <w:spacing w:line="360" w:lineRule="auto"/>
        <w:jc w:val="both"/>
      </w:pPr>
      <w:r w:rsidRPr="00426534">
        <w:rPr>
          <w:b/>
          <w:bCs/>
        </w:rPr>
        <w:t>5.</w:t>
      </w:r>
      <w:r w:rsidR="002F278E" w:rsidRPr="00426534">
        <w:t xml:space="preserve"> </w:t>
      </w:r>
      <w:r w:rsidR="002F278E" w:rsidRPr="00426534">
        <w:rPr>
          <w:b/>
        </w:rPr>
        <w:t>w odniesieniu do wniosków i skarg oraz działalności administracyjnej i cywilnej:</w:t>
      </w:r>
    </w:p>
    <w:p w14:paraId="7A1ABA30" w14:textId="77777777" w:rsidR="002F278E" w:rsidRPr="00426534" w:rsidRDefault="002F278E" w:rsidP="00426534">
      <w:pPr>
        <w:pStyle w:val="Standard"/>
        <w:spacing w:line="360" w:lineRule="auto"/>
        <w:ind w:left="720"/>
        <w:jc w:val="both"/>
      </w:pPr>
      <w:r w:rsidRPr="00426534">
        <w:t xml:space="preserve">- </w:t>
      </w:r>
      <w:r w:rsidRPr="00426534">
        <w:tab/>
        <w:t xml:space="preserve">ustawa z dnia 28 stycznia 2016 r. - Prawo o prokuraturze; </w:t>
      </w:r>
    </w:p>
    <w:p w14:paraId="6E65B4A7" w14:textId="77777777" w:rsidR="002F278E" w:rsidRPr="00426534" w:rsidRDefault="002F278E" w:rsidP="00426534">
      <w:pPr>
        <w:pStyle w:val="Standard"/>
        <w:spacing w:line="360" w:lineRule="auto"/>
        <w:ind w:left="720"/>
        <w:jc w:val="both"/>
      </w:pPr>
      <w:r w:rsidRPr="00426534">
        <w:t xml:space="preserve">-  </w:t>
      </w:r>
      <w:r w:rsidRPr="00426534">
        <w:tab/>
        <w:t xml:space="preserve">ustawa  z dnia 14 czerwca 1960 r. </w:t>
      </w:r>
      <w:r w:rsidRPr="00426534">
        <w:rPr>
          <w:rStyle w:val="snippetword"/>
        </w:rPr>
        <w:t>Kodeks</w:t>
      </w:r>
      <w:r w:rsidRPr="00426534">
        <w:t xml:space="preserve"> </w:t>
      </w:r>
      <w:r w:rsidRPr="00426534">
        <w:rPr>
          <w:rStyle w:val="snippetword"/>
        </w:rPr>
        <w:t>postępowania</w:t>
      </w:r>
      <w:r w:rsidRPr="00426534">
        <w:t xml:space="preserve"> </w:t>
      </w:r>
      <w:r w:rsidRPr="00426534">
        <w:rPr>
          <w:rStyle w:val="snippetword"/>
        </w:rPr>
        <w:t>administracyjnego</w:t>
      </w:r>
      <w:r w:rsidRPr="00426534">
        <w:t xml:space="preserve">   , </w:t>
      </w:r>
    </w:p>
    <w:p w14:paraId="4ED05631" w14:textId="77777777" w:rsidR="002F278E" w:rsidRPr="00426534" w:rsidRDefault="002F278E" w:rsidP="00426534">
      <w:pPr>
        <w:pStyle w:val="Standard"/>
        <w:spacing w:line="360" w:lineRule="auto"/>
        <w:ind w:left="720"/>
        <w:jc w:val="both"/>
      </w:pPr>
      <w:r w:rsidRPr="00426534">
        <w:t xml:space="preserve">-  </w:t>
      </w:r>
      <w:r w:rsidRPr="00426534">
        <w:tab/>
        <w:t>ustawa z dnia 23 kwietnia 1964 - Kodeks cywilny</w:t>
      </w:r>
    </w:p>
    <w:p w14:paraId="29876274" w14:textId="77777777" w:rsidR="002F278E" w:rsidRPr="00426534" w:rsidRDefault="00426534" w:rsidP="00426534">
      <w:pPr>
        <w:pStyle w:val="Standard"/>
        <w:spacing w:line="360" w:lineRule="auto"/>
        <w:jc w:val="both"/>
      </w:pPr>
      <w:r w:rsidRPr="00426534">
        <w:rPr>
          <w:b/>
          <w:bCs/>
        </w:rPr>
        <w:t>6.</w:t>
      </w:r>
      <w:r>
        <w:t xml:space="preserve"> </w:t>
      </w:r>
      <w:r w:rsidR="002F278E" w:rsidRPr="00426534">
        <w:rPr>
          <w:b/>
        </w:rPr>
        <w:t>w odniesieniu do ochrony  osób i mienia:</w:t>
      </w:r>
    </w:p>
    <w:p w14:paraId="49D8CF03" w14:textId="77777777" w:rsidR="002F278E" w:rsidRPr="00426534" w:rsidRDefault="002F278E" w:rsidP="00426534">
      <w:pPr>
        <w:pStyle w:val="Standard"/>
        <w:spacing w:line="360" w:lineRule="auto"/>
        <w:ind w:left="720"/>
        <w:jc w:val="both"/>
      </w:pPr>
      <w:r w:rsidRPr="00426534">
        <w:t xml:space="preserve">- </w:t>
      </w:r>
      <w:r w:rsidRPr="00426534">
        <w:tab/>
        <w:t xml:space="preserve">ustawa z dnia 28 stycznia 2016 r. - Prawo o prokuraturze    </w:t>
      </w:r>
    </w:p>
    <w:p w14:paraId="1D8A7BE3" w14:textId="77777777" w:rsidR="002F278E" w:rsidRPr="00426534" w:rsidRDefault="002F278E" w:rsidP="00426534">
      <w:pPr>
        <w:pStyle w:val="Standard"/>
        <w:spacing w:line="360" w:lineRule="auto"/>
        <w:ind w:left="720"/>
        <w:jc w:val="both"/>
      </w:pPr>
      <w:r w:rsidRPr="00426534">
        <w:t xml:space="preserve">- </w:t>
      </w:r>
      <w:r w:rsidRPr="00426534">
        <w:tab/>
        <w:t xml:space="preserve">regulacje wewnętrzne      </w:t>
      </w:r>
    </w:p>
    <w:p w14:paraId="64BF661D" w14:textId="77777777" w:rsidR="00426534" w:rsidRDefault="00426534" w:rsidP="00426534">
      <w:pPr>
        <w:pStyle w:val="Standard"/>
        <w:spacing w:line="360" w:lineRule="auto"/>
        <w:ind w:left="708" w:hanging="708"/>
        <w:jc w:val="both"/>
        <w:rPr>
          <w:b/>
        </w:rPr>
      </w:pPr>
      <w:r w:rsidRPr="00426534">
        <w:rPr>
          <w:b/>
          <w:bCs/>
        </w:rPr>
        <w:t>7.</w:t>
      </w:r>
      <w:r>
        <w:t xml:space="preserve"> </w:t>
      </w:r>
      <w:r w:rsidR="002F278E" w:rsidRPr="00426534">
        <w:rPr>
          <w:b/>
        </w:rPr>
        <w:t>w odniesieniu do obsługi finansowo- księgowej postępowań przygotowawczych</w:t>
      </w:r>
      <w:r>
        <w:rPr>
          <w:b/>
        </w:rPr>
        <w:t>:</w:t>
      </w:r>
    </w:p>
    <w:p w14:paraId="1DBD5EA6" w14:textId="77777777" w:rsidR="002F278E" w:rsidRPr="00426534" w:rsidRDefault="002F278E" w:rsidP="00426534">
      <w:pPr>
        <w:pStyle w:val="Standard"/>
        <w:spacing w:line="360" w:lineRule="auto"/>
        <w:ind w:left="708" w:hanging="708"/>
        <w:jc w:val="both"/>
      </w:pPr>
      <w:r w:rsidRPr="00426534">
        <w:t xml:space="preserve">  </w:t>
      </w:r>
      <w:r w:rsidR="00426534">
        <w:tab/>
        <w:t xml:space="preserve"> - </w:t>
      </w:r>
      <w:r w:rsidRPr="00426534">
        <w:t xml:space="preserve">Kodeks postępowania przygotowawczego,                                    </w:t>
      </w:r>
    </w:p>
    <w:p w14:paraId="04E4C04E" w14:textId="77777777" w:rsidR="002F278E" w:rsidRPr="00426534" w:rsidRDefault="002F278E" w:rsidP="00426534">
      <w:pPr>
        <w:pStyle w:val="Standard"/>
        <w:spacing w:line="360" w:lineRule="auto"/>
        <w:ind w:left="708"/>
        <w:jc w:val="both"/>
      </w:pPr>
      <w:r w:rsidRPr="00426534">
        <w:t>-</w:t>
      </w:r>
      <w:r w:rsidR="00426534">
        <w:t xml:space="preserve"> </w:t>
      </w:r>
      <w:r w:rsidRPr="00426534">
        <w:t xml:space="preserve">Ustawa z dnia 26 lipca 1991 r. o podatku dochodowym od osób fizycznych,                                        - Ustawa o rachunkowości                         </w:t>
      </w:r>
    </w:p>
    <w:p w14:paraId="56B21413" w14:textId="77777777" w:rsidR="002F278E" w:rsidRPr="00426534" w:rsidRDefault="002F278E">
      <w:pPr>
        <w:pStyle w:val="Standard"/>
        <w:spacing w:line="360" w:lineRule="auto"/>
        <w:ind w:left="720"/>
        <w:jc w:val="both"/>
        <w:rPr>
          <w:b/>
        </w:rPr>
      </w:pPr>
      <w:r w:rsidRPr="00426534">
        <w:t xml:space="preserve"> - Rozporządzenie Ministra Rozwoju i Finansów z 07.12.2017r. w sprawie określenia niektórych wzorów oświadczeń, deklaracji i informacji podatkowych obowiązujących w zakresie podatku dochodowego od osób fizycznych.           </w:t>
      </w:r>
    </w:p>
    <w:p w14:paraId="08B90F65" w14:textId="77777777" w:rsidR="002F278E" w:rsidRPr="00426534" w:rsidRDefault="002F278E">
      <w:pPr>
        <w:pStyle w:val="Standard"/>
        <w:spacing w:line="360" w:lineRule="auto"/>
        <w:ind w:left="360"/>
        <w:jc w:val="both"/>
        <w:rPr>
          <w:vanish/>
        </w:rPr>
      </w:pPr>
      <w:r w:rsidRPr="00426534">
        <w:rPr>
          <w:b/>
        </w:rPr>
        <w:t xml:space="preserve">5) </w:t>
      </w:r>
      <w:r w:rsidRPr="00426534">
        <w:rPr>
          <w:rStyle w:val="Uwydatnienie"/>
          <w:i w:val="0"/>
          <w:iCs w:val="0"/>
        </w:rPr>
        <w:t>Dane przez Pana/Panią podane nie podlegają udostępnieniu podmiotom trzecim. Odbiorcami danych są upoważnieni pracownicy administratora oraz instytucje upoważnione z mocy prawa, np. organy wymiaru sprawiedliwości Policja, ABW, administracja skarbowa, podmioty związane z obsługą sfery socjalnej – ZUS, PFRON itp.</w:t>
      </w:r>
      <w:r w:rsidR="00426534">
        <w:rPr>
          <w:rStyle w:val="Uwydatnienie"/>
          <w:i w:val="0"/>
          <w:iCs w:val="0"/>
        </w:rPr>
        <w:t xml:space="preserve"> </w:t>
      </w:r>
      <w:r w:rsidR="00426534" w:rsidRPr="00426534">
        <w:rPr>
          <w:rStyle w:val="Uwydatnienie"/>
          <w:b/>
          <w:bCs/>
          <w:i w:val="0"/>
          <w:iCs w:val="0"/>
        </w:rPr>
        <w:lastRenderedPageBreak/>
        <w:t>6)</w:t>
      </w:r>
      <w:r w:rsidR="00426534">
        <w:rPr>
          <w:rStyle w:val="Uwydatnienie"/>
          <w:i w:val="0"/>
          <w:iCs w:val="0"/>
        </w:rPr>
        <w:t xml:space="preserve"> </w:t>
      </w:r>
    </w:p>
    <w:p w14:paraId="3E905E26" w14:textId="77777777" w:rsidR="002F278E" w:rsidRPr="00426534" w:rsidRDefault="002F278E">
      <w:pPr>
        <w:pStyle w:val="Akapitzlist"/>
        <w:numPr>
          <w:ilvl w:val="0"/>
          <w:numId w:val="5"/>
        </w:numPr>
        <w:spacing w:before="100" w:line="360" w:lineRule="auto"/>
        <w:jc w:val="both"/>
        <w:rPr>
          <w:vanish/>
        </w:rPr>
      </w:pPr>
    </w:p>
    <w:p w14:paraId="4378A415" w14:textId="77777777" w:rsidR="00426534" w:rsidRDefault="002F278E" w:rsidP="00426534">
      <w:pPr>
        <w:pStyle w:val="NormalnyWeb"/>
        <w:numPr>
          <w:ilvl w:val="0"/>
          <w:numId w:val="5"/>
        </w:numPr>
        <w:spacing w:after="0" w:line="360" w:lineRule="auto"/>
        <w:jc w:val="both"/>
      </w:pPr>
      <w:r w:rsidRPr="00426534">
        <w:t>Pani/Pana dane osobowe nie podlegają przekazywaniu do państwa trzeciego/organizacji międzynarodowej z wyłączeniem sytuacji wynikających z przepisów prawa,</w:t>
      </w:r>
    </w:p>
    <w:p w14:paraId="063B9006" w14:textId="77777777" w:rsidR="002F278E" w:rsidRPr="00426534" w:rsidRDefault="002F278E" w:rsidP="00426534">
      <w:pPr>
        <w:pStyle w:val="NormalnyWeb"/>
        <w:numPr>
          <w:ilvl w:val="0"/>
          <w:numId w:val="7"/>
        </w:numPr>
        <w:spacing w:after="0" w:line="360" w:lineRule="auto"/>
        <w:jc w:val="both"/>
      </w:pPr>
      <w:r w:rsidRPr="00426534">
        <w:t>Decyzje w Państwa sprawach nie będą podejmowane w sposób zautomatyzowany, w tym nie będzie stosowane profilowanie.</w:t>
      </w:r>
    </w:p>
    <w:p w14:paraId="3610FA37" w14:textId="77777777" w:rsidR="002F278E" w:rsidRPr="00426534" w:rsidRDefault="002F278E" w:rsidP="00426534">
      <w:pPr>
        <w:pStyle w:val="Standard"/>
        <w:numPr>
          <w:ilvl w:val="0"/>
          <w:numId w:val="7"/>
        </w:numPr>
        <w:spacing w:line="360" w:lineRule="auto"/>
        <w:jc w:val="both"/>
      </w:pPr>
      <w:r w:rsidRPr="00426534">
        <w:t>W procesie przetwarzania Pani/Pana danych mogą uczestniczyć podmioty przetwarzające, które zapewnią odpowiednio wysokie bezpieczeństwo Pani/Pana danych. Podmiotami tymi mogą być np. firmy zapewniające serwis i obsługę informatyczną,  firmy zapewniające niszczenie materiałów itp. W takim przypadku, w stosownej umowie zawieranej z podmiotem trzecim przewidujemy postanowienia i mechanizmy bezpieczeństwa w celu ochrony danych oraz zachowania naszych standardów w zakresie ochrony danych, ich poufności i bezpieczeństwa.;</w:t>
      </w:r>
    </w:p>
    <w:p w14:paraId="445BE71F" w14:textId="77777777" w:rsidR="002F278E" w:rsidRPr="00426534" w:rsidRDefault="002F278E" w:rsidP="00426534">
      <w:pPr>
        <w:pStyle w:val="Standard"/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426534">
        <w:t xml:space="preserve"> Dane osobowe będą przechowywane przez okres niezbędny dla ich przetwarzania</w:t>
      </w:r>
      <w:r w:rsidRPr="00426534">
        <w:rPr>
          <w:color w:val="000000"/>
        </w:rPr>
        <w:t xml:space="preserve"> do czasu istnienia podstawy do ich przetwarzania tj.:</w:t>
      </w:r>
    </w:p>
    <w:p w14:paraId="14BE739F" w14:textId="77777777" w:rsidR="00831D5C" w:rsidRDefault="00831D5C">
      <w:pPr>
        <w:pStyle w:val="Textbody"/>
        <w:spacing w:after="0" w:line="360" w:lineRule="auto"/>
        <w:ind w:left="708"/>
        <w:jc w:val="both"/>
        <w:rPr>
          <w:color w:val="000000"/>
        </w:rPr>
      </w:pPr>
      <w:r>
        <w:rPr>
          <w:color w:val="000000"/>
        </w:rPr>
        <w:t>-</w:t>
      </w:r>
      <w:r w:rsidR="002F278E" w:rsidRPr="00426534">
        <w:rPr>
          <w:color w:val="000000"/>
        </w:rPr>
        <w:t xml:space="preserve">w przypadku udzielenia zgody do momentu jej cofnięcia, </w:t>
      </w:r>
    </w:p>
    <w:p w14:paraId="696648B1" w14:textId="77777777" w:rsidR="00831D5C" w:rsidRDefault="00831D5C">
      <w:pPr>
        <w:pStyle w:val="Textbody"/>
        <w:spacing w:after="0"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2F278E" w:rsidRPr="00426534">
        <w:rPr>
          <w:color w:val="000000"/>
        </w:rPr>
        <w:t xml:space="preserve">w przypadku niezbędności danych do wykonania umowy, przez czas jej wykonywania i do momentu upływu przedawnienia roszczeń z tej umowy ,w celach podatkowych i rachunkowych w zakresie i przez czas zgodny z obowiązującymi przepisami </w:t>
      </w:r>
    </w:p>
    <w:p w14:paraId="13FF9568" w14:textId="77777777" w:rsidR="002F278E" w:rsidRPr="00426534" w:rsidRDefault="00831D5C">
      <w:pPr>
        <w:pStyle w:val="Textbody"/>
        <w:spacing w:after="0" w:line="360" w:lineRule="auto"/>
        <w:ind w:left="708"/>
        <w:jc w:val="both"/>
        <w:rPr>
          <w:b/>
        </w:rPr>
      </w:pPr>
      <w:r>
        <w:rPr>
          <w:color w:val="000000"/>
        </w:rPr>
        <w:t xml:space="preserve">- </w:t>
      </w:r>
      <w:r w:rsidR="002F278E" w:rsidRPr="00426534">
        <w:rPr>
          <w:color w:val="000000"/>
        </w:rPr>
        <w:t>oraz</w:t>
      </w:r>
      <w:r w:rsidR="002F278E" w:rsidRPr="00426534">
        <w:t xml:space="preserve">  zgodnie z kwalifikacją archiwalną wynikającą z jednolitego rzeczowego wykazu akt;</w:t>
      </w:r>
    </w:p>
    <w:p w14:paraId="4F1367DC" w14:textId="77777777" w:rsidR="002F278E" w:rsidRPr="00426534" w:rsidRDefault="00831D5C" w:rsidP="00426534">
      <w:pPr>
        <w:pStyle w:val="Standard"/>
        <w:numPr>
          <w:ilvl w:val="0"/>
          <w:numId w:val="7"/>
        </w:numPr>
        <w:spacing w:line="360" w:lineRule="auto"/>
        <w:jc w:val="both"/>
      </w:pPr>
      <w:r>
        <w:rPr>
          <w:b/>
        </w:rPr>
        <w:t xml:space="preserve"> </w:t>
      </w:r>
      <w:r w:rsidR="002F278E" w:rsidRPr="00426534">
        <w:rPr>
          <w:b/>
        </w:rPr>
        <w:t>Posiada Pan/Pani prawo do</w:t>
      </w:r>
      <w:r w:rsidR="002F278E" w:rsidRPr="00426534">
        <w:t>:</w:t>
      </w:r>
    </w:p>
    <w:p w14:paraId="36843BCA" w14:textId="77777777" w:rsidR="002F278E" w:rsidRPr="00426534" w:rsidRDefault="002F278E">
      <w:pPr>
        <w:pStyle w:val="Standard"/>
        <w:spacing w:line="360" w:lineRule="auto"/>
        <w:ind w:left="720"/>
        <w:jc w:val="both"/>
      </w:pPr>
      <w:r w:rsidRPr="00426534">
        <w:t>1</w:t>
      </w:r>
      <w:r w:rsidR="00831D5C">
        <w:t>.</w:t>
      </w:r>
      <w:r w:rsidRPr="00426534">
        <w:t xml:space="preserve">   dostępu do treści swoich danych i ich sprostowania,</w:t>
      </w:r>
    </w:p>
    <w:p w14:paraId="09F67832" w14:textId="77777777" w:rsidR="002F278E" w:rsidRPr="00426534" w:rsidRDefault="002F278E" w:rsidP="00831D5C">
      <w:pPr>
        <w:pStyle w:val="Standard"/>
        <w:numPr>
          <w:ilvl w:val="0"/>
          <w:numId w:val="1"/>
        </w:numPr>
        <w:spacing w:line="360" w:lineRule="auto"/>
        <w:jc w:val="both"/>
      </w:pPr>
      <w:r w:rsidRPr="00426534">
        <w:t>do żądania usunięcia lub ograniczenia przetwarzania danych osobowych,</w:t>
      </w:r>
    </w:p>
    <w:p w14:paraId="4F6DD866" w14:textId="77777777" w:rsidR="002F278E" w:rsidRPr="00426534" w:rsidRDefault="002F278E">
      <w:pPr>
        <w:pStyle w:val="Standard"/>
        <w:numPr>
          <w:ilvl w:val="0"/>
          <w:numId w:val="1"/>
        </w:numPr>
        <w:spacing w:line="360" w:lineRule="auto"/>
        <w:jc w:val="both"/>
      </w:pPr>
      <w:r w:rsidRPr="00426534">
        <w:t xml:space="preserve">do żądania cofnięcia zgody w dowolnym momencie bez wpływu na zgodność z prawem dotychczasowego ich przetwarzania; </w:t>
      </w:r>
    </w:p>
    <w:p w14:paraId="4413B0C6" w14:textId="77777777" w:rsidR="002F278E" w:rsidRPr="00426534" w:rsidRDefault="002F278E">
      <w:pPr>
        <w:pStyle w:val="Standard"/>
        <w:numPr>
          <w:ilvl w:val="0"/>
          <w:numId w:val="1"/>
        </w:numPr>
        <w:spacing w:line="360" w:lineRule="auto"/>
        <w:jc w:val="both"/>
      </w:pPr>
      <w:r w:rsidRPr="00426534">
        <w:t>do żądani</w:t>
      </w:r>
      <w:r w:rsidR="00831D5C">
        <w:t>a wnioskowania o</w:t>
      </w:r>
      <w:r w:rsidRPr="00426534">
        <w:t xml:space="preserve"> byci</w:t>
      </w:r>
      <w:r w:rsidR="00831D5C">
        <w:t>e</w:t>
      </w:r>
      <w:r w:rsidRPr="00426534">
        <w:t xml:space="preserve"> zapomnianym;</w:t>
      </w:r>
    </w:p>
    <w:p w14:paraId="42716F1A" w14:textId="77777777" w:rsidR="002F278E" w:rsidRPr="00426534" w:rsidRDefault="002F278E">
      <w:pPr>
        <w:pStyle w:val="Standard"/>
        <w:numPr>
          <w:ilvl w:val="0"/>
          <w:numId w:val="1"/>
        </w:numPr>
        <w:spacing w:line="360" w:lineRule="auto"/>
        <w:jc w:val="both"/>
      </w:pPr>
      <w:r w:rsidRPr="00426534">
        <w:t>do żądania przenoszenia danych;</w:t>
      </w:r>
    </w:p>
    <w:p w14:paraId="14C003C0" w14:textId="77777777" w:rsidR="002F278E" w:rsidRPr="00426534" w:rsidRDefault="002F278E">
      <w:pPr>
        <w:pStyle w:val="Standard"/>
        <w:spacing w:line="360" w:lineRule="auto"/>
        <w:ind w:left="720"/>
        <w:jc w:val="both"/>
      </w:pPr>
      <w:r w:rsidRPr="00426534">
        <w:t>Z prawa do usunięcia danych można skorzystać np. gdy dane osoby fizycznej nie będą już niezbędne do celów, dla których zostały zebrane. Pomimo żądania usunięcia danych osobowych, w związku z wniesieniem sprzeciwu lub wycofaniem zgody, administrator danych może zachować pewne dane osobowe w zakresie, w jakim przetwarzanie jest niezbędne do ustalenia, dochodzenia lub obrony roszczeń, jak również do wywiązania się z prawnego obowiązku wymagającego przetwarzania na mocy prawa.</w:t>
      </w:r>
    </w:p>
    <w:p w14:paraId="255CA548" w14:textId="77777777" w:rsidR="002F278E" w:rsidRPr="00426534" w:rsidRDefault="00831D5C" w:rsidP="00426534">
      <w:pPr>
        <w:pStyle w:val="Standard"/>
        <w:numPr>
          <w:ilvl w:val="0"/>
          <w:numId w:val="7"/>
        </w:numPr>
        <w:spacing w:line="360" w:lineRule="auto"/>
        <w:jc w:val="both"/>
      </w:pPr>
      <w:r>
        <w:lastRenderedPageBreak/>
        <w:t xml:space="preserve"> </w:t>
      </w:r>
      <w:r w:rsidR="002F278E" w:rsidRPr="00426534">
        <w:t>RODO zakłada, że prawa osób, których dane są przetwarzane mogą być ograniczone w szczególnych przypadkach np.:</w:t>
      </w:r>
    </w:p>
    <w:p w14:paraId="6E3D8E66" w14:textId="77777777" w:rsidR="002F278E" w:rsidRPr="00426534" w:rsidRDefault="002F278E">
      <w:pPr>
        <w:pStyle w:val="Standard"/>
        <w:spacing w:line="360" w:lineRule="auto"/>
        <w:ind w:left="720"/>
        <w:jc w:val="both"/>
      </w:pPr>
      <w:r w:rsidRPr="00426534">
        <w:t xml:space="preserve">-zapobieganie przestępczości, </w:t>
      </w:r>
    </w:p>
    <w:p w14:paraId="4A8CD7B0" w14:textId="77777777" w:rsidR="002F278E" w:rsidRPr="00426534" w:rsidRDefault="002F278E">
      <w:pPr>
        <w:pStyle w:val="Standard"/>
        <w:spacing w:line="360" w:lineRule="auto"/>
        <w:ind w:left="720"/>
        <w:jc w:val="both"/>
      </w:pPr>
      <w:r w:rsidRPr="00426534">
        <w:t xml:space="preserve">-konieczność zapewnienia bezpieczeństwa narodowego lub publicznego, </w:t>
      </w:r>
    </w:p>
    <w:p w14:paraId="183B65DD" w14:textId="77777777" w:rsidR="002F278E" w:rsidRPr="00426534" w:rsidRDefault="002F278E">
      <w:pPr>
        <w:pStyle w:val="Standard"/>
        <w:spacing w:line="360" w:lineRule="auto"/>
        <w:ind w:left="720"/>
        <w:jc w:val="both"/>
      </w:pPr>
      <w:r w:rsidRPr="00426534">
        <w:t xml:space="preserve">-konieczność zapewnienia niezależności sądów, </w:t>
      </w:r>
    </w:p>
    <w:p w14:paraId="39BF8A7B" w14:textId="77777777" w:rsidR="002F278E" w:rsidRPr="00426534" w:rsidRDefault="002F278E">
      <w:pPr>
        <w:pStyle w:val="Standard"/>
        <w:spacing w:line="360" w:lineRule="auto"/>
        <w:ind w:left="720"/>
        <w:jc w:val="both"/>
      </w:pPr>
      <w:r w:rsidRPr="00426534">
        <w:t>-kiedy prawa osób, których dane dotyczą utrudniają wypełnienie celów gospodarczych lub finansowych państwa członkowskiego lub Unii Europejskiej;</w:t>
      </w:r>
    </w:p>
    <w:p w14:paraId="04305732" w14:textId="77777777" w:rsidR="002F278E" w:rsidRPr="00426534" w:rsidRDefault="002F278E" w:rsidP="00426534">
      <w:pPr>
        <w:pStyle w:val="Textbody"/>
        <w:numPr>
          <w:ilvl w:val="0"/>
          <w:numId w:val="7"/>
        </w:numPr>
        <w:spacing w:after="0" w:line="360" w:lineRule="auto"/>
        <w:ind w:left="709" w:hanging="425"/>
        <w:jc w:val="both"/>
      </w:pPr>
      <w:r w:rsidRPr="00426534">
        <w:t>W celu zapewnienia bezpieczeństwa osób i mienia może być zastosowany monitoring wizyjny oraz kontrola wstępu do lokali i na teren zarządzany przez  Administratora. Zebrane w ten sposób dane nie są wykorzystywane do żadnych innych celów. </w:t>
      </w:r>
    </w:p>
    <w:p w14:paraId="4D8DC9B8" w14:textId="5D325242" w:rsidR="002F278E" w:rsidRPr="004F5786" w:rsidRDefault="00831D5C" w:rsidP="00426534">
      <w:pPr>
        <w:pStyle w:val="Standard"/>
        <w:numPr>
          <w:ilvl w:val="0"/>
          <w:numId w:val="7"/>
        </w:numPr>
        <w:spacing w:line="360" w:lineRule="auto"/>
        <w:jc w:val="both"/>
        <w:rPr>
          <w:bCs/>
        </w:rPr>
      </w:pPr>
      <w:bookmarkStart w:id="5" w:name="_Hlk113705121"/>
      <w:r w:rsidRPr="00426534">
        <w:t xml:space="preserve">gdy uzna Pan/Pani, że przetwarzanie danych osobowych narusza przepisy </w:t>
      </w:r>
      <w:bookmarkEnd w:id="5"/>
      <w:r w:rsidRPr="00426534">
        <w:t>ogólnego rozporządzenia o ochronie danych osobowych</w:t>
      </w:r>
      <w:r w:rsidR="004F5786">
        <w:t xml:space="preserve"> (RODO)</w:t>
      </w:r>
      <w:r w:rsidR="002F278E" w:rsidRPr="00426534">
        <w:t xml:space="preserve">, </w:t>
      </w:r>
      <w:r w:rsidR="004F5786">
        <w:t>m</w:t>
      </w:r>
      <w:r w:rsidR="004F5786" w:rsidRPr="00426534">
        <w:t>a Pan/Pani prawo do wniesienia skargi do organu nadzorczego</w:t>
      </w:r>
      <w:r w:rsidR="004F5786">
        <w:t xml:space="preserve"> </w:t>
      </w:r>
      <w:r w:rsidR="002F278E" w:rsidRPr="00426534">
        <w:t xml:space="preserve">tj. </w:t>
      </w:r>
      <w:r w:rsidR="002F278E" w:rsidRPr="00426534">
        <w:rPr>
          <w:b/>
        </w:rPr>
        <w:t xml:space="preserve">Prezesa Urzędu Ochrony Danych Osobowych </w:t>
      </w:r>
      <w:r w:rsidR="004F5786" w:rsidRPr="004F5786">
        <w:rPr>
          <w:bCs/>
        </w:rPr>
        <w:t>z siedzibą</w:t>
      </w:r>
      <w:r w:rsidR="004F5786">
        <w:rPr>
          <w:b/>
        </w:rPr>
        <w:t xml:space="preserve"> </w:t>
      </w:r>
      <w:r w:rsidR="004F5786" w:rsidRPr="004F5786">
        <w:rPr>
          <w:bCs/>
        </w:rPr>
        <w:t>przy ul. Stanis</w:t>
      </w:r>
      <w:r w:rsidR="004F5786">
        <w:rPr>
          <w:bCs/>
        </w:rPr>
        <w:t>ł</w:t>
      </w:r>
      <w:r w:rsidR="004F5786" w:rsidRPr="004F5786">
        <w:rPr>
          <w:bCs/>
        </w:rPr>
        <w:t xml:space="preserve">awa Moniuszki 1A </w:t>
      </w:r>
      <w:r w:rsidR="004F5786">
        <w:rPr>
          <w:bCs/>
        </w:rPr>
        <w:t xml:space="preserve"> </w:t>
      </w:r>
      <w:r w:rsidR="004F5786" w:rsidRPr="004F5786">
        <w:rPr>
          <w:bCs/>
        </w:rPr>
        <w:t>00-014 Warszawa.</w:t>
      </w:r>
    </w:p>
    <w:p w14:paraId="39DB7839" w14:textId="7085A93E" w:rsidR="004F5786" w:rsidRDefault="004F5786" w:rsidP="004F5786">
      <w:pPr>
        <w:pStyle w:val="Standard"/>
        <w:spacing w:line="360" w:lineRule="auto"/>
        <w:ind w:left="851" w:hanging="425"/>
        <w:jc w:val="both"/>
      </w:pPr>
      <w:r w:rsidRPr="004F5786">
        <w:rPr>
          <w:b/>
          <w:bCs/>
        </w:rPr>
        <w:t>14)</w:t>
      </w:r>
      <w:r>
        <w:t xml:space="preserve"> </w:t>
      </w:r>
      <w:r w:rsidR="00831D5C" w:rsidRPr="00426534">
        <w:t>gdy uzna Pan/Pani, że przetwarzanie danych osobowych narusza przepisy</w:t>
      </w:r>
      <w:r w:rsidR="00831D5C">
        <w:t xml:space="preserve"> </w:t>
      </w:r>
      <w:r w:rsidR="00831D5C" w:rsidRPr="004F5786">
        <w:rPr>
          <w:rFonts w:eastAsia="Courier New" w:cs="Courier New"/>
          <w:kern w:val="0"/>
          <w:lang w:eastAsia="pl-PL"/>
        </w:rPr>
        <w:t>Ustawy  z dnia 14 grudnia 2018r. o ochronie danych osobowych przetwarzanych w związku z zapobieganiem i zwalczaniem przestępczości (Dz.</w:t>
      </w:r>
      <w:r>
        <w:rPr>
          <w:rFonts w:eastAsia="Courier New" w:cs="Courier New"/>
          <w:kern w:val="0"/>
          <w:lang w:eastAsia="pl-PL"/>
        </w:rPr>
        <w:t>U 2023.1206 t.j</w:t>
      </w:r>
      <w:r w:rsidR="00831D5C" w:rsidRPr="004F5786">
        <w:rPr>
          <w:rFonts w:eastAsia="Courier New" w:cs="Courier New"/>
          <w:kern w:val="0"/>
          <w:lang w:eastAsia="pl-PL"/>
        </w:rPr>
        <w:t>)</w:t>
      </w:r>
      <w:r w:rsidR="00831D5C" w:rsidRPr="00831D5C">
        <w:t xml:space="preserve"> </w:t>
      </w:r>
      <w:bookmarkStart w:id="6" w:name="_Hlk207886293"/>
      <w:r>
        <w:t>m</w:t>
      </w:r>
      <w:r w:rsidRPr="00426534">
        <w:t>a Pan/Pani prawo do wniesienia skargi do organu nadzorczego</w:t>
      </w:r>
      <w:r>
        <w:t xml:space="preserve"> </w:t>
      </w:r>
      <w:bookmarkEnd w:id="6"/>
      <w:r>
        <w:rPr>
          <w:b/>
          <w:bCs/>
        </w:rPr>
        <w:t xml:space="preserve">tj. </w:t>
      </w:r>
      <w:r w:rsidRPr="004F5786">
        <w:rPr>
          <w:b/>
          <w:bCs/>
        </w:rPr>
        <w:t>Prokurat</w:t>
      </w:r>
      <w:r>
        <w:rPr>
          <w:b/>
          <w:bCs/>
        </w:rPr>
        <w:t xml:space="preserve">ora Krajowego </w:t>
      </w:r>
      <w:r>
        <w:t xml:space="preserve">z siedzibą przy ul. Postępu 3, 02-676 Warszawa, </w:t>
      </w:r>
    </w:p>
    <w:p w14:paraId="7C5E22E4" w14:textId="00325BC7" w:rsidR="002F278E" w:rsidRPr="00426534" w:rsidRDefault="002F278E" w:rsidP="004F5786">
      <w:pPr>
        <w:pStyle w:val="Standard"/>
        <w:spacing w:line="360" w:lineRule="auto"/>
        <w:jc w:val="both"/>
      </w:pPr>
    </w:p>
    <w:sectPr w:rsidR="002F278E" w:rsidRPr="00426534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enSymbol">
    <w:altName w:val="MS Mincho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C82D374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Arial"/>
        <w:b/>
        <w:strike w:val="0"/>
        <w:dstrike w:val="0"/>
        <w:color w:val="000000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3"/>
    <w:multiLevelType w:val="multilevel"/>
    <w:tmpl w:val="A9C09D7A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Arial"/>
        <w:b/>
        <w:strike w:val="0"/>
        <w:dstrike w:val="0"/>
        <w:color w:val="000000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" w15:restartNumberingAfterBreak="0">
    <w:nsid w:val="44792592"/>
    <w:multiLevelType w:val="hybridMultilevel"/>
    <w:tmpl w:val="E6AE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50442"/>
    <w:multiLevelType w:val="multilevel"/>
    <w:tmpl w:val="C1100DFA"/>
    <w:lvl w:ilvl="0">
      <w:start w:val="7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Arial" w:hint="default"/>
        <w:b/>
        <w:strike w:val="0"/>
        <w:dstrike w:val="0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525024186">
    <w:abstractNumId w:val="0"/>
  </w:num>
  <w:num w:numId="2" w16cid:durableId="1803500333">
    <w:abstractNumId w:val="1"/>
  </w:num>
  <w:num w:numId="3" w16cid:durableId="2132940996">
    <w:abstractNumId w:val="2"/>
  </w:num>
  <w:num w:numId="4" w16cid:durableId="1474181253">
    <w:abstractNumId w:val="3"/>
  </w:num>
  <w:num w:numId="5" w16cid:durableId="2098482119">
    <w:abstractNumId w:val="4"/>
  </w:num>
  <w:num w:numId="6" w16cid:durableId="1639720401">
    <w:abstractNumId w:val="5"/>
  </w:num>
  <w:num w:numId="7" w16cid:durableId="203373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34"/>
    <w:rsid w:val="002F278E"/>
    <w:rsid w:val="00385852"/>
    <w:rsid w:val="00426534"/>
    <w:rsid w:val="004F5786"/>
    <w:rsid w:val="00831D5C"/>
    <w:rsid w:val="0085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0E7F4F4"/>
  <w15:chartTrackingRefBased/>
  <w15:docId w15:val="{8E189DED-A18D-4E41-AA31-48663966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Arial"/>
      <w:b/>
      <w:strike w:val="0"/>
      <w:dstrike w:val="0"/>
      <w:color w:val="000000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styleId="Uwydatnienie">
    <w:name w:val="Emphasis"/>
    <w:qFormat/>
    <w:rPr>
      <w:i/>
      <w:iCs/>
    </w:rPr>
  </w:style>
  <w:style w:type="character" w:customStyle="1" w:styleId="ListLabel1">
    <w:name w:val="ListLabel 1"/>
    <w:rPr>
      <w:rFonts w:eastAsia="Times New Roman" w:cs="Arial"/>
      <w:strike w:val="0"/>
      <w:dstrike w:val="0"/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snippetword">
    <w:name w:val="snippet_word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qFormat/>
    <w:pPr>
      <w:ind w:left="720"/>
    </w:pPr>
  </w:style>
  <w:style w:type="paragraph" w:styleId="NormalnyWeb">
    <w:name w:val="Normal (Web)"/>
    <w:basedOn w:val="Standard"/>
    <w:pPr>
      <w:spacing w:before="100" w:after="119"/>
    </w:p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1472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cp:lastModifiedBy>Pyziak Ewelina (PO Olsztyn)</cp:lastModifiedBy>
  <cp:revision>3</cp:revision>
  <cp:lastPrinted>2018-05-28T07:11:00Z</cp:lastPrinted>
  <dcterms:created xsi:type="dcterms:W3CDTF">2025-09-04T11:53:00Z</dcterms:created>
  <dcterms:modified xsi:type="dcterms:W3CDTF">2025-09-04T11:54:00Z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