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E9662" w14:textId="77777777" w:rsidR="00D40ACE" w:rsidRPr="008E46BB" w:rsidRDefault="00D40ACE" w:rsidP="00BC49A4">
      <w:pPr>
        <w:jc w:val="both"/>
        <w:rPr>
          <w:rFonts w:ascii="Lato" w:hAnsi="Lato"/>
          <w:sz w:val="20"/>
          <w:szCs w:val="20"/>
        </w:rPr>
      </w:pPr>
    </w:p>
    <w:p w14:paraId="371C3705" w14:textId="3AB85A68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>……………………….……</w:t>
      </w:r>
      <w:r w:rsidR="008E46BB">
        <w:rPr>
          <w:rFonts w:ascii="Lato" w:hAnsi="Lato"/>
          <w:sz w:val="20"/>
          <w:szCs w:val="20"/>
        </w:rPr>
        <w:t>……………</w:t>
      </w:r>
      <w:r w:rsidRPr="008E46BB">
        <w:rPr>
          <w:rFonts w:ascii="Lato" w:hAnsi="Lato"/>
          <w:sz w:val="20"/>
          <w:szCs w:val="20"/>
        </w:rPr>
        <w:t>……</w:t>
      </w:r>
    </w:p>
    <w:p w14:paraId="507799C0" w14:textId="502EA253" w:rsidR="00BC49A4" w:rsidRPr="008E46BB" w:rsidRDefault="00BC49A4" w:rsidP="008E46BB">
      <w:pPr>
        <w:jc w:val="both"/>
        <w:rPr>
          <w:rFonts w:ascii="Lato" w:hAnsi="Lato"/>
          <w:sz w:val="20"/>
          <w:szCs w:val="20"/>
          <w:vertAlign w:val="superscript"/>
        </w:rPr>
      </w:pPr>
      <w:r w:rsidRPr="008E46BB">
        <w:rPr>
          <w:rFonts w:ascii="Lato" w:hAnsi="Lato"/>
          <w:sz w:val="20"/>
          <w:szCs w:val="20"/>
          <w:vertAlign w:val="superscript"/>
        </w:rPr>
        <w:t>nazwa (firma) oraz adres Wykonawcy</w:t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 xml:space="preserve">         </w:t>
      </w:r>
      <w:r w:rsidRPr="008E46BB">
        <w:rPr>
          <w:rFonts w:ascii="Lato" w:hAnsi="Lato"/>
          <w:sz w:val="20"/>
          <w:szCs w:val="20"/>
          <w:vertAlign w:val="superscript"/>
        </w:rPr>
        <w:t>miejscowość, data</w:t>
      </w:r>
    </w:p>
    <w:p w14:paraId="175239E9" w14:textId="77777777" w:rsidR="00BC49A4" w:rsidRPr="008E46BB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1422A05D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2A0BB312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339BC45C" w14:textId="77777777" w:rsid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20929CF2" w:rsidR="00BC49A4" w:rsidRP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</w:p>
    <w:p w14:paraId="19788132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49FB857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A95BA2D" w14:textId="4FF743D2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Jako Wykonawca ubiegający się o zamówienie publiczne, oświadczam, że nie podlegam wykluczeniu </w:t>
      </w:r>
      <w:r w:rsidR="008E46BB">
        <w:rPr>
          <w:rFonts w:ascii="Lato" w:hAnsi="Lato"/>
          <w:sz w:val="20"/>
          <w:szCs w:val="20"/>
        </w:rPr>
        <w:t xml:space="preserve">                </w:t>
      </w:r>
      <w:r w:rsidRPr="008E46BB">
        <w:rPr>
          <w:rFonts w:ascii="Lato" w:hAnsi="Lato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(tj. Dz. U. 202</w:t>
      </w:r>
      <w:r w:rsidR="004C23D8">
        <w:rPr>
          <w:rFonts w:ascii="Lato" w:hAnsi="Lato"/>
          <w:sz w:val="20"/>
          <w:szCs w:val="20"/>
        </w:rPr>
        <w:t>5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4C23D8">
        <w:rPr>
          <w:rFonts w:ascii="Lato" w:hAnsi="Lato"/>
          <w:sz w:val="20"/>
          <w:szCs w:val="20"/>
        </w:rPr>
        <w:t>514</w:t>
      </w:r>
      <w:r w:rsidRPr="008E46BB">
        <w:rPr>
          <w:rFonts w:ascii="Lato" w:hAnsi="Lato"/>
          <w:sz w:val="20"/>
          <w:szCs w:val="20"/>
        </w:rPr>
        <w:t>), zwanej dalej „ustawą o przeciwdziałaniu”.</w:t>
      </w:r>
    </w:p>
    <w:p w14:paraId="7D141727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06C925F6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073A2D60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 wymienionego w wykazach określonych w rozporządzeniu Rady (WE) </w:t>
      </w:r>
      <w:r w:rsidRPr="008E46BB">
        <w:rPr>
          <w:rFonts w:ascii="Lato" w:hAnsi="Lato"/>
          <w:sz w:val="20"/>
          <w:szCs w:val="20"/>
        </w:rPr>
        <w:br/>
        <w:t xml:space="preserve">nr 765/2006 z dnia 18 maja 2006 r. dotyczącego środków ograniczających w związku </w:t>
      </w:r>
      <w:r w:rsidRPr="008E46BB">
        <w:rPr>
          <w:rFonts w:ascii="Lato" w:hAnsi="Lato"/>
          <w:sz w:val="20"/>
          <w:szCs w:val="20"/>
        </w:rPr>
        <w:br/>
        <w:t xml:space="preserve">z sytuacją na Białorusi i udziałem Białorusi w agresji Rosji wobec Ukrainy (Dz. Urz. UE L 134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</w:t>
      </w:r>
      <w:r w:rsidR="00D40ACE" w:rsidRPr="008E46BB">
        <w:rPr>
          <w:rFonts w:ascii="Lato" w:hAnsi="Lato"/>
          <w:sz w:val="20"/>
          <w:szCs w:val="20"/>
        </w:rPr>
        <w:t xml:space="preserve"> </w:t>
      </w:r>
      <w:r w:rsidRPr="008E46BB">
        <w:rPr>
          <w:rFonts w:ascii="Lato" w:hAnsi="Lato"/>
          <w:sz w:val="20"/>
          <w:szCs w:val="20"/>
        </w:rPr>
        <w:t xml:space="preserve">listę rozstrzygającej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zastosowaniu środka, o którym mowa w art. 1 pkt 3 ustawy o przeciwdziałaniu;</w:t>
      </w:r>
    </w:p>
    <w:p w14:paraId="485FFB09" w14:textId="4F638A6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beneficjentem rzeczywistym w rozumieniu ustawy z dnia 1 marca 2018 r.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 praniu pieniędzy oraz finansowaniu terroryzmu (Dz. U. z 202</w:t>
      </w:r>
      <w:r w:rsidR="00F277AF" w:rsidRPr="008E46BB">
        <w:rPr>
          <w:rFonts w:ascii="Lato" w:hAnsi="Lato"/>
          <w:sz w:val="20"/>
          <w:szCs w:val="20"/>
        </w:rPr>
        <w:t>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1124  z późn.</w:t>
      </w:r>
      <w:r w:rsidR="009D4E14" w:rsidRPr="008E46BB">
        <w:rPr>
          <w:rFonts w:ascii="Lato" w:hAnsi="Lato"/>
          <w:sz w:val="20"/>
          <w:szCs w:val="20"/>
        </w:rPr>
        <w:t xml:space="preserve"> </w:t>
      </w:r>
      <w:r w:rsidR="00F277AF" w:rsidRPr="008E46BB">
        <w:rPr>
          <w:rFonts w:ascii="Lato" w:hAnsi="Lato"/>
          <w:sz w:val="20"/>
          <w:szCs w:val="20"/>
        </w:rPr>
        <w:t>zm.</w:t>
      </w:r>
      <w:r w:rsidRPr="008E46BB">
        <w:rPr>
          <w:rFonts w:ascii="Lato" w:hAnsi="Lato"/>
          <w:sz w:val="20"/>
          <w:szCs w:val="20"/>
        </w:rPr>
        <w:t xml:space="preserve">) jest osoba wymieniona w wykazach określonych w rozporządzeniu 765/2006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0FAEA55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jednostką dominującą w rozumieniu art. 3 ust. 1 pkt 37 ustawy z dnia </w:t>
      </w:r>
      <w:r w:rsidRPr="008E46BB">
        <w:rPr>
          <w:rFonts w:ascii="Lato" w:hAnsi="Lato"/>
          <w:sz w:val="20"/>
          <w:szCs w:val="20"/>
        </w:rPr>
        <w:br/>
        <w:t xml:space="preserve">29 września 1994 r. o rachunkowości (Dz. U. z </w:t>
      </w:r>
      <w:r w:rsidR="009D4E14" w:rsidRPr="008E46BB">
        <w:rPr>
          <w:rFonts w:ascii="Lato" w:hAnsi="Lato"/>
          <w:sz w:val="20"/>
          <w:szCs w:val="20"/>
        </w:rPr>
        <w:t>2023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9D4E14" w:rsidRPr="008E46BB">
        <w:rPr>
          <w:rFonts w:ascii="Lato" w:hAnsi="Lato"/>
          <w:sz w:val="20"/>
          <w:szCs w:val="20"/>
        </w:rPr>
        <w:t>120 z późn. zm.</w:t>
      </w:r>
      <w:r w:rsidRPr="008E46BB">
        <w:rPr>
          <w:rFonts w:ascii="Lato" w:hAnsi="Lato"/>
          <w:sz w:val="20"/>
          <w:szCs w:val="20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którym mowa w art. 1 pkt 3 ustawy o przeciwdziałaniu.</w:t>
      </w:r>
    </w:p>
    <w:p w14:paraId="7F31A0F2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DF8537C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6EBDC5FD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3807C13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1749630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71A5A92" w14:textId="77777777" w:rsidR="00BC49A4" w:rsidRPr="008E46BB" w:rsidRDefault="00BC49A4" w:rsidP="004C23D8">
      <w:pPr>
        <w:ind w:firstLine="284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12C10DD8" w:rsidR="00BC49A4" w:rsidRPr="008E46BB" w:rsidRDefault="00BC49A4" w:rsidP="004C23D8">
      <w:pPr>
        <w:ind w:firstLine="284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  <w:vertAlign w:val="superscript"/>
        </w:rPr>
        <w:t>podpis i pieczątka osoby upoważnionej</w:t>
      </w:r>
    </w:p>
    <w:sectPr w:rsidR="00BC49A4" w:rsidRPr="008E46BB" w:rsidSect="00341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E4EF" w14:textId="77777777" w:rsidR="00BA2F25" w:rsidRDefault="00BA2F25">
      <w:r>
        <w:separator/>
      </w:r>
    </w:p>
  </w:endnote>
  <w:endnote w:type="continuationSeparator" w:id="0">
    <w:p w14:paraId="4704DD96" w14:textId="77777777" w:rsidR="00BA2F25" w:rsidRDefault="00B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A490" w14:textId="77777777" w:rsidR="009323A7" w:rsidRDefault="009323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7A35C62E" w:rsidR="00E80C97" w:rsidRPr="00D65B4B" w:rsidRDefault="00E80C97" w:rsidP="0065631B">
    <w:pPr>
      <w:pStyle w:val="Stopka"/>
      <w:jc w:val="both"/>
      <w:rPr>
        <w:rFonts w:ascii="Lato" w:hAnsi="Lato"/>
      </w:rPr>
    </w:pPr>
    <w:r w:rsidRPr="00D65B4B">
      <w:rPr>
        <w:rFonts w:ascii="Lato" w:hAnsi="Lato"/>
        <w:sz w:val="16"/>
        <w:szCs w:val="16"/>
      </w:rPr>
      <w:tab/>
    </w:r>
    <w:r w:rsidR="0065631B" w:rsidRPr="00D65B4B">
      <w:rPr>
        <w:rFonts w:ascii="Lato" w:hAnsi="Lato"/>
        <w:sz w:val="16"/>
        <w:szCs w:val="16"/>
      </w:rPr>
      <w:tab/>
    </w:r>
    <w:r w:rsidRPr="00D65B4B">
      <w:rPr>
        <w:rFonts w:ascii="Lato" w:hAnsi="Lato"/>
        <w:sz w:val="16"/>
        <w:szCs w:val="16"/>
      </w:rPr>
      <w:t xml:space="preserve">Strona </w:t>
    </w:r>
    <w:r w:rsidRPr="00D65B4B">
      <w:rPr>
        <w:rFonts w:ascii="Lato" w:hAnsi="Lato"/>
        <w:sz w:val="16"/>
        <w:szCs w:val="16"/>
      </w:rPr>
      <w:fldChar w:fldCharType="begin"/>
    </w:r>
    <w:r w:rsidRPr="00D65B4B">
      <w:rPr>
        <w:rFonts w:ascii="Lato" w:hAnsi="Lato"/>
        <w:sz w:val="16"/>
        <w:szCs w:val="16"/>
      </w:rPr>
      <w:instrText xml:space="preserve"> PAGE </w:instrText>
    </w:r>
    <w:r w:rsidRPr="00D65B4B">
      <w:rPr>
        <w:rFonts w:ascii="Lato" w:hAnsi="Lato"/>
        <w:sz w:val="16"/>
        <w:szCs w:val="16"/>
      </w:rPr>
      <w:fldChar w:fldCharType="separate"/>
    </w:r>
    <w:r w:rsidR="00381613" w:rsidRPr="00D65B4B">
      <w:rPr>
        <w:rFonts w:ascii="Lato" w:hAnsi="Lato"/>
        <w:noProof/>
        <w:sz w:val="16"/>
        <w:szCs w:val="16"/>
      </w:rPr>
      <w:t>2</w:t>
    </w:r>
    <w:r w:rsidRPr="00D65B4B">
      <w:rPr>
        <w:rFonts w:ascii="Lato" w:hAnsi="Lato"/>
        <w:sz w:val="16"/>
        <w:szCs w:val="16"/>
      </w:rPr>
      <w:fldChar w:fldCharType="end"/>
    </w:r>
    <w:r w:rsidRPr="00D65B4B">
      <w:rPr>
        <w:rFonts w:ascii="Lato" w:hAnsi="Lato"/>
        <w:sz w:val="16"/>
        <w:szCs w:val="16"/>
      </w:rPr>
      <w:t xml:space="preserve"> z </w:t>
    </w:r>
    <w:r w:rsidRPr="00D65B4B">
      <w:rPr>
        <w:rFonts w:ascii="Lato" w:hAnsi="Lato"/>
        <w:sz w:val="16"/>
        <w:szCs w:val="16"/>
      </w:rPr>
      <w:fldChar w:fldCharType="begin"/>
    </w:r>
    <w:r w:rsidRPr="00D65B4B">
      <w:rPr>
        <w:rFonts w:ascii="Lato" w:hAnsi="Lato"/>
        <w:sz w:val="16"/>
        <w:szCs w:val="16"/>
      </w:rPr>
      <w:instrText xml:space="preserve"> NUMPAGES \*Arabic </w:instrText>
    </w:r>
    <w:r w:rsidRPr="00D65B4B">
      <w:rPr>
        <w:rFonts w:ascii="Lato" w:hAnsi="Lato"/>
        <w:sz w:val="16"/>
        <w:szCs w:val="16"/>
      </w:rPr>
      <w:fldChar w:fldCharType="separate"/>
    </w:r>
    <w:r w:rsidR="00525AE9" w:rsidRPr="00D65B4B">
      <w:rPr>
        <w:rFonts w:ascii="Lato" w:hAnsi="Lato"/>
        <w:noProof/>
        <w:sz w:val="16"/>
        <w:szCs w:val="16"/>
      </w:rPr>
      <w:t>1</w:t>
    </w:r>
    <w:r w:rsidRPr="00D65B4B">
      <w:rPr>
        <w:rFonts w:ascii="Lato" w:hAnsi="Lato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D46A" w14:textId="77777777" w:rsidR="00BA2F25" w:rsidRDefault="00BA2F25">
      <w:r>
        <w:separator/>
      </w:r>
    </w:p>
  </w:footnote>
  <w:footnote w:type="continuationSeparator" w:id="0">
    <w:p w14:paraId="639E2843" w14:textId="77777777" w:rsidR="00BA2F25" w:rsidRDefault="00BA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6E0A" w14:textId="77777777" w:rsidR="009323A7" w:rsidRDefault="009323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BDC7" w14:textId="0FEB5436" w:rsidR="000A0C5D" w:rsidRPr="00054D41" w:rsidRDefault="002F0D12" w:rsidP="000A0C5D">
    <w:pPr>
      <w:pStyle w:val="Nagwek"/>
      <w:jc w:val="right"/>
      <w:rPr>
        <w:rFonts w:ascii="Lato" w:hAnsi="Lato"/>
        <w:iCs/>
        <w:sz w:val="16"/>
        <w:szCs w:val="16"/>
      </w:rPr>
    </w:pPr>
    <w:r>
      <w:rPr>
        <w:rFonts w:ascii="Lato" w:hAnsi="Lato"/>
        <w:iCs/>
        <w:sz w:val="16"/>
        <w:szCs w:val="16"/>
      </w:rPr>
      <w:t>OEA-ST.2630.2.2026</w:t>
    </w:r>
    <w:r w:rsidR="000A0C5D" w:rsidRPr="00054D41">
      <w:rPr>
        <w:rFonts w:ascii="Lato" w:hAnsi="Lato"/>
        <w:iCs/>
        <w:sz w:val="16"/>
        <w:szCs w:val="16"/>
      </w:rPr>
      <w:t xml:space="preserve">  - Załącznik nr </w:t>
    </w:r>
    <w:r w:rsidR="009323A7">
      <w:rPr>
        <w:rFonts w:ascii="Lato" w:hAnsi="Lato"/>
        <w:iCs/>
        <w:sz w:val="16"/>
        <w:szCs w:val="16"/>
      </w:rPr>
      <w:t>4</w:t>
    </w:r>
  </w:p>
  <w:p w14:paraId="4DAE5112" w14:textId="77777777" w:rsidR="000A0C5D" w:rsidRDefault="000A0C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69AEC4F8"/>
    <w:lvl w:ilvl="0" w:tplc="DEC240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A0C5D"/>
    <w:rsid w:val="000D76AB"/>
    <w:rsid w:val="000E3064"/>
    <w:rsid w:val="000E344A"/>
    <w:rsid w:val="000E5802"/>
    <w:rsid w:val="00115222"/>
    <w:rsid w:val="0012458D"/>
    <w:rsid w:val="00130527"/>
    <w:rsid w:val="00176218"/>
    <w:rsid w:val="00181DB3"/>
    <w:rsid w:val="001C0849"/>
    <w:rsid w:val="001C0A31"/>
    <w:rsid w:val="001C2156"/>
    <w:rsid w:val="001F67B3"/>
    <w:rsid w:val="00202647"/>
    <w:rsid w:val="00272514"/>
    <w:rsid w:val="002774C9"/>
    <w:rsid w:val="00295939"/>
    <w:rsid w:val="002A49D3"/>
    <w:rsid w:val="002C2FB1"/>
    <w:rsid w:val="002F0D12"/>
    <w:rsid w:val="0034117C"/>
    <w:rsid w:val="00350FEF"/>
    <w:rsid w:val="00364966"/>
    <w:rsid w:val="00372C45"/>
    <w:rsid w:val="00375EAB"/>
    <w:rsid w:val="00381613"/>
    <w:rsid w:val="003E182F"/>
    <w:rsid w:val="00403D16"/>
    <w:rsid w:val="00413866"/>
    <w:rsid w:val="0043075B"/>
    <w:rsid w:val="00453DC6"/>
    <w:rsid w:val="004C23D8"/>
    <w:rsid w:val="004D2B21"/>
    <w:rsid w:val="004E5A99"/>
    <w:rsid w:val="004E79F1"/>
    <w:rsid w:val="004F2947"/>
    <w:rsid w:val="00507333"/>
    <w:rsid w:val="00525AE9"/>
    <w:rsid w:val="005308F8"/>
    <w:rsid w:val="00537D4F"/>
    <w:rsid w:val="005603CA"/>
    <w:rsid w:val="00561A94"/>
    <w:rsid w:val="005A2B67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A7792"/>
    <w:rsid w:val="007C4CD8"/>
    <w:rsid w:val="007D170D"/>
    <w:rsid w:val="007D4FAA"/>
    <w:rsid w:val="00844F13"/>
    <w:rsid w:val="008815C6"/>
    <w:rsid w:val="008967BF"/>
    <w:rsid w:val="008A5130"/>
    <w:rsid w:val="008B440B"/>
    <w:rsid w:val="008B45EB"/>
    <w:rsid w:val="008B4E6B"/>
    <w:rsid w:val="008C5B12"/>
    <w:rsid w:val="008D0FE4"/>
    <w:rsid w:val="008E46BB"/>
    <w:rsid w:val="008F19B5"/>
    <w:rsid w:val="00906CD9"/>
    <w:rsid w:val="00911FD5"/>
    <w:rsid w:val="00913A14"/>
    <w:rsid w:val="00921F62"/>
    <w:rsid w:val="009323A7"/>
    <w:rsid w:val="00966D28"/>
    <w:rsid w:val="00987BB6"/>
    <w:rsid w:val="00990C8B"/>
    <w:rsid w:val="009B3718"/>
    <w:rsid w:val="009B686E"/>
    <w:rsid w:val="009C3007"/>
    <w:rsid w:val="009D4E14"/>
    <w:rsid w:val="009F21F5"/>
    <w:rsid w:val="00A95DF7"/>
    <w:rsid w:val="00AD47BD"/>
    <w:rsid w:val="00B13434"/>
    <w:rsid w:val="00B1778F"/>
    <w:rsid w:val="00B24D01"/>
    <w:rsid w:val="00B373EB"/>
    <w:rsid w:val="00B66DC6"/>
    <w:rsid w:val="00B85A12"/>
    <w:rsid w:val="00BA2F25"/>
    <w:rsid w:val="00BB52CC"/>
    <w:rsid w:val="00BC49A4"/>
    <w:rsid w:val="00BD41D2"/>
    <w:rsid w:val="00C03662"/>
    <w:rsid w:val="00C458C7"/>
    <w:rsid w:val="00CC0E87"/>
    <w:rsid w:val="00D2228A"/>
    <w:rsid w:val="00D3420A"/>
    <w:rsid w:val="00D40ACE"/>
    <w:rsid w:val="00D55C3E"/>
    <w:rsid w:val="00D6407A"/>
    <w:rsid w:val="00D65B4B"/>
    <w:rsid w:val="00D86091"/>
    <w:rsid w:val="00DB5535"/>
    <w:rsid w:val="00DB742D"/>
    <w:rsid w:val="00DC2243"/>
    <w:rsid w:val="00E04AE5"/>
    <w:rsid w:val="00E213FC"/>
    <w:rsid w:val="00E419E9"/>
    <w:rsid w:val="00E80C97"/>
    <w:rsid w:val="00ED0236"/>
    <w:rsid w:val="00EF1160"/>
    <w:rsid w:val="00EF13FF"/>
    <w:rsid w:val="00F277A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3151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PSSE Kalisz - Filip Dulnik</cp:lastModifiedBy>
  <cp:revision>15</cp:revision>
  <cp:lastPrinted>2025-11-28T07:58:00Z</cp:lastPrinted>
  <dcterms:created xsi:type="dcterms:W3CDTF">2023-10-27T05:50:00Z</dcterms:created>
  <dcterms:modified xsi:type="dcterms:W3CDTF">2026-05-19T05:49:00Z</dcterms:modified>
</cp:coreProperties>
</file>