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68F32902" w:rsidR="00707165" w:rsidRPr="002C56D3" w:rsidRDefault="00707165" w:rsidP="003B5BB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>
        <w:rPr>
          <w:rFonts w:ascii="Arial" w:eastAsia="Times New Roman" w:hAnsi="Arial" w:cs="Arial"/>
          <w:sz w:val="21"/>
          <w:szCs w:val="21"/>
          <w:lang w:eastAsia="pl-PL"/>
        </w:rPr>
        <w:t>a 17.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8023681" w:rsidR="00977B5A" w:rsidRPr="002C56D3" w:rsidRDefault="00AD56B1" w:rsidP="003B5BB5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>
        <w:rPr>
          <w:rFonts w:ascii="Arial" w:eastAsia="Times New Roman" w:hAnsi="Arial" w:cs="Arial"/>
          <w:i/>
          <w:sz w:val="21"/>
          <w:szCs w:val="21"/>
        </w:rPr>
        <w:t>ePUAP</w:t>
      </w:r>
      <w:proofErr w:type="spellEnd"/>
    </w:p>
    <w:p w14:paraId="53C906DA" w14:textId="77777777" w:rsidR="00707165" w:rsidRPr="002C56D3" w:rsidRDefault="00707165" w:rsidP="003B5BB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3B5BB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51E84A0B" w:rsidR="006131CE" w:rsidRPr="00774DDF" w:rsidRDefault="00707165" w:rsidP="003B5BB5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>
        <w:rPr>
          <w:rFonts w:ascii="Arial" w:eastAsia="Times New Roman" w:hAnsi="Arial" w:cs="Arial"/>
          <w:i/>
          <w:iCs/>
        </w:rPr>
        <w:t>z późn. zm.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sz w:val="21"/>
          <w:szCs w:val="21"/>
        </w:rPr>
        <w:t>10</w:t>
      </w:r>
      <w:r w:rsidR="00884301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r w:rsidR="00F14E1A" w:rsidRPr="009B1ABA">
        <w:rPr>
          <w:rFonts w:ascii="Arial" w:eastAsia="Times New Roman" w:hAnsi="Arial" w:cs="Arial"/>
          <w:i/>
          <w:sz w:val="21"/>
          <w:szCs w:val="21"/>
        </w:rPr>
        <w:t>późn.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D0188" w:rsidRPr="000D0188">
        <w:rPr>
          <w:rFonts w:ascii="Arial" w:hAnsi="Arial" w:cs="Arial"/>
          <w:sz w:val="21"/>
          <w:szCs w:val="21"/>
        </w:rPr>
        <w:t xml:space="preserve">pn.: 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 xml:space="preserve">„Zespół budynków </w:t>
      </w:r>
      <w:proofErr w:type="spellStart"/>
      <w:r w:rsidR="000D0188" w:rsidRPr="000D0188">
        <w:rPr>
          <w:rFonts w:ascii="Arial" w:hAnsi="Arial" w:cs="Arial"/>
          <w:b/>
          <w:bCs/>
          <w:sz w:val="21"/>
          <w:szCs w:val="21"/>
        </w:rPr>
        <w:t>mieszkalno</w:t>
      </w:r>
      <w:proofErr w:type="spellEnd"/>
      <w:r w:rsidR="000D0188" w:rsidRPr="000D0188">
        <w:rPr>
          <w:rFonts w:ascii="Arial" w:hAnsi="Arial" w:cs="Arial"/>
          <w:b/>
          <w:bCs/>
          <w:sz w:val="21"/>
          <w:szCs w:val="21"/>
        </w:rPr>
        <w:t xml:space="preserve"> – usługowych wraz z niezbędną infrastrukturą techniczną i zagospodarowaniem terenu, obejmujący także przebudowę, odbudowę i rozbudowę obiektów zabytkowych na terenie dawnych Zakładów Mięsnych w Gdańsku, dz. ew. nr 14/5, 14/7, 14/8, 14/9, 14/11, 14/12, 14/14, 14/15, 14/19, 15 </w:t>
      </w:r>
      <w:proofErr w:type="spellStart"/>
      <w:r w:rsidR="000D0188" w:rsidRPr="000D0188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b/>
          <w:bCs/>
          <w:sz w:val="21"/>
          <w:szCs w:val="21"/>
        </w:rPr>
        <w:t>. 100”</w:t>
      </w:r>
      <w:r w:rsidR="000D0188" w:rsidRPr="000D0188">
        <w:rPr>
          <w:rFonts w:ascii="Arial" w:hAnsi="Arial" w:cs="Arial"/>
          <w:sz w:val="21"/>
          <w:szCs w:val="21"/>
        </w:rPr>
        <w:t xml:space="preserve"> (infrastruktura towarzysząca planowana jest do realizacji na działkach nr: 17/8, 17/6,17/5, 36/2, 14/18, 14/6 </w:t>
      </w:r>
      <w:proofErr w:type="spellStart"/>
      <w:r w:rsidR="000D0188" w:rsidRPr="000D0188">
        <w:rPr>
          <w:rFonts w:ascii="Arial" w:hAnsi="Arial" w:cs="Arial"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0D0188" w:rsidRPr="000D0188">
        <w:rPr>
          <w:rFonts w:ascii="Arial" w:hAnsi="Arial" w:cs="Arial"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sz w:val="21"/>
          <w:szCs w:val="21"/>
        </w:rPr>
        <w:t>. 91; 15/1, 15/2 obręb 99</w:t>
      </w:r>
      <w:r w:rsidR="000D0188" w:rsidRPr="000D0188">
        <w:rPr>
          <w:rFonts w:ascii="Arial" w:hAnsi="Arial" w:cs="Arial"/>
          <w:bCs/>
          <w:sz w:val="21"/>
          <w:szCs w:val="21"/>
        </w:rPr>
        <w:t>)</w:t>
      </w:r>
      <w:r w:rsidR="006131CE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774DDF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 xml:space="preserve">że wniosek </w:t>
      </w:r>
      <w:proofErr w:type="spellStart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Vastint</w:t>
      </w:r>
      <w:proofErr w:type="spellEnd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 xml:space="preserve"> Poland Sp. z o.o., działającej przez pełnomocnika Panią Małgorzatę </w:t>
      </w:r>
      <w:proofErr w:type="spellStart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Sądej</w:t>
      </w:r>
      <w:proofErr w:type="spellEnd"/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z dnia 15.06.2022 r. (</w:t>
      </w:r>
      <w:r w:rsidR="000D0188" w:rsidRPr="000D0188">
        <w:rPr>
          <w:rFonts w:ascii="Arial" w:eastAsia="Times New Roman" w:hAnsi="Arial" w:cs="Arial"/>
          <w:bCs/>
          <w:sz w:val="21"/>
          <w:szCs w:val="21"/>
          <w:lang w:eastAsia="pl-PL"/>
        </w:rPr>
        <w:t>przekazany zgodnie z właściwością przez Prezydenta Miasta Gdańska w</w:t>
      </w:r>
      <w:r w:rsidR="000D0188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="000D0188" w:rsidRPr="000D0188">
        <w:rPr>
          <w:rFonts w:ascii="Arial" w:eastAsia="Times New Roman" w:hAnsi="Arial" w:cs="Arial"/>
          <w:bCs/>
          <w:sz w:val="21"/>
          <w:szCs w:val="21"/>
          <w:lang w:eastAsia="pl-PL"/>
        </w:rPr>
        <w:t>dniu 03.03.2023 r.</w:t>
      </w:r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9B1ABA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638D6BB4" w:rsidR="00707165" w:rsidRPr="00D364A5" w:rsidRDefault="00E83AA3" w:rsidP="003B5BB5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 w:rsidR="000D0188" w:rsidRPr="000D0188">
        <w:rPr>
          <w:rFonts w:ascii="Arial" w:hAnsi="Arial" w:cs="Arial"/>
          <w:b/>
          <w:bCs/>
          <w:sz w:val="21"/>
          <w:szCs w:val="21"/>
        </w:rPr>
        <w:t>30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>kwietnia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>4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2C56D3" w:rsidRDefault="00707165" w:rsidP="003B5BB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3B5BB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3B5B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3B5B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3B5B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42ED1397" w14:textId="77777777" w:rsidR="0006154C" w:rsidRPr="0006154C" w:rsidRDefault="0006154C" w:rsidP="003B5BB5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06154C">
        <w:rPr>
          <w:rFonts w:ascii="Arial" w:hAnsi="Arial" w:cs="Arial"/>
          <w:sz w:val="20"/>
          <w:szCs w:val="20"/>
        </w:rPr>
        <w:t>Regionalny Dyrektor Ochrony Środowiska w Gdańsku</w:t>
      </w:r>
    </w:p>
    <w:p w14:paraId="1C156BBD" w14:textId="77777777" w:rsidR="0006154C" w:rsidRPr="0006154C" w:rsidRDefault="0006154C" w:rsidP="003B5BB5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06154C">
        <w:rPr>
          <w:rFonts w:ascii="Arial" w:hAnsi="Arial" w:cs="Arial"/>
          <w:sz w:val="20"/>
          <w:szCs w:val="20"/>
        </w:rPr>
        <w:t>Anna Tchórzewska</w:t>
      </w:r>
    </w:p>
    <w:p w14:paraId="7CD2EA01" w14:textId="77777777" w:rsidR="0006154C" w:rsidRPr="0006154C" w:rsidRDefault="0006154C" w:rsidP="003B5BB5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06154C">
        <w:rPr>
          <w:rFonts w:ascii="Arial" w:hAnsi="Arial" w:cs="Arial"/>
          <w:sz w:val="20"/>
          <w:szCs w:val="20"/>
        </w:rPr>
        <w:t>/podpisano elektronicznie/</w:t>
      </w:r>
    </w:p>
    <w:p w14:paraId="72EF1F95" w14:textId="77777777" w:rsidR="00D402DC" w:rsidRDefault="00D402DC" w:rsidP="003B5BB5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2C56D3" w:rsidRDefault="00707165" w:rsidP="003B5BB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3B5BB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3B5BB5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3B5BB5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3B5BB5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6D645490" w:rsidR="00F14E1A" w:rsidRPr="00D364A5" w:rsidRDefault="0046419B" w:rsidP="003B5BB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774DDF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>1 pkt 7 ustawy ooś: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 xml:space="preserve"> W przypadku przedsięwzięcia realizowanego w części na obszarze morskim dla całego przedsięwzięcia decyzję o</w:t>
      </w:r>
      <w:r w:rsidR="00D402DC">
        <w:rPr>
          <w:rFonts w:ascii="Arial" w:eastAsia="Calibri" w:hAnsi="Arial" w:cs="Arial"/>
          <w:bCs/>
          <w:sz w:val="14"/>
          <w:szCs w:val="14"/>
        </w:rPr>
        <w:t> 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>środowiskowych uwarunkowaniach wydaje regionalny dyrektor ochrony środowiska</w:t>
      </w:r>
      <w:r w:rsidR="00D402DC">
        <w:rPr>
          <w:rFonts w:ascii="Arial" w:eastAsia="Calibri" w:hAnsi="Arial" w:cs="Arial"/>
          <w:bCs/>
          <w:sz w:val="14"/>
          <w:szCs w:val="14"/>
        </w:rPr>
        <w:t>.</w:t>
      </w:r>
    </w:p>
    <w:p w14:paraId="25B41E74" w14:textId="77777777" w:rsidR="00F14E1A" w:rsidRDefault="00F14E1A" w:rsidP="003B5B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3B5B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3B5B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3B5B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77777777" w:rsidR="00D402DC" w:rsidRPr="00D402DC" w:rsidRDefault="00D402DC" w:rsidP="003B5BB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402DC">
        <w:rPr>
          <w:rFonts w:ascii="Arial" w:eastAsia="Calibri" w:hAnsi="Arial" w:cs="Arial"/>
          <w:sz w:val="16"/>
          <w:szCs w:val="16"/>
        </w:rPr>
        <w:t xml:space="preserve">Urząd Miejski w Gdańsku </w:t>
      </w:r>
    </w:p>
    <w:p w14:paraId="4EDED0D7" w14:textId="0E0DEBF6" w:rsidR="00CF5DBB" w:rsidRPr="00D402DC" w:rsidRDefault="00884301" w:rsidP="003B5BB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aa </w:t>
      </w:r>
      <w:r>
        <w:rPr>
          <w:rFonts w:ascii="Arial" w:eastAsia="Calibri" w:hAnsi="Arial" w:cs="Arial"/>
          <w:sz w:val="16"/>
          <w:szCs w:val="16"/>
        </w:rPr>
        <w:tab/>
      </w:r>
      <w:r w:rsidRPr="00884301">
        <w:rPr>
          <w:rFonts w:ascii="Arial" w:eastAsia="Calibri" w:hAnsi="Arial" w:cs="Arial"/>
          <w:bCs/>
          <w:sz w:val="16"/>
          <w:szCs w:val="16"/>
        </w:rPr>
        <w:t>Sprawę prowadzi: Marta Radwańska, tel.: 58 68 36 840</w:t>
      </w:r>
    </w:p>
    <w:p w14:paraId="4D3CFCD5" w14:textId="0CA52770" w:rsidR="002C56D3" w:rsidRPr="00D402DC" w:rsidRDefault="002C56D3" w:rsidP="003B5B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D402DC" w:rsidRDefault="00F14E1A" w:rsidP="003B5BB5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D402DC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2C69863" w14:textId="4F1EAEC4" w:rsidR="00222FFC" w:rsidRPr="000D0188" w:rsidRDefault="000D0188" w:rsidP="003B5BB5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bookmarkStart w:id="1" w:name="_Hlk88632866"/>
      <w:proofErr w:type="spellStart"/>
      <w:r w:rsidRPr="000D0188">
        <w:rPr>
          <w:rFonts w:ascii="Arial" w:hAnsi="Arial" w:cs="Arial"/>
          <w:sz w:val="16"/>
          <w:szCs w:val="16"/>
        </w:rPr>
        <w:t>Vastint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Poland Sp. z o.o. poprzez pełnomocnika – Małgorzata </w:t>
      </w:r>
      <w:proofErr w:type="spellStart"/>
      <w:r w:rsidRPr="000D0188">
        <w:rPr>
          <w:rFonts w:ascii="Arial" w:hAnsi="Arial" w:cs="Arial"/>
          <w:sz w:val="16"/>
          <w:szCs w:val="16"/>
        </w:rPr>
        <w:t>Sądej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0188">
        <w:rPr>
          <w:rFonts w:ascii="Arial" w:hAnsi="Arial" w:cs="Arial"/>
          <w:sz w:val="16"/>
          <w:szCs w:val="16"/>
        </w:rPr>
        <w:t>Lacerta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Analizy Środowiskowe Joanna Łukaszewska, ul. Lęborska 3B, 80-386 Gdańsk</w:t>
      </w:r>
    </w:p>
    <w:bookmarkEnd w:id="1"/>
    <w:sectPr w:rsidR="00222FFC" w:rsidRPr="000D018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B5BB5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4DDF"/>
    <w:rsid w:val="0078446D"/>
    <w:rsid w:val="00797634"/>
    <w:rsid w:val="007A54EE"/>
    <w:rsid w:val="00882F0A"/>
    <w:rsid w:val="00884301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5</cp:revision>
  <cp:lastPrinted>2024-01-17T08:34:00Z</cp:lastPrinted>
  <dcterms:created xsi:type="dcterms:W3CDTF">2024-01-16T11:23:00Z</dcterms:created>
  <dcterms:modified xsi:type="dcterms:W3CDTF">2024-01-17T08:45:00Z</dcterms:modified>
</cp:coreProperties>
</file>