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68F32902" w:rsidR="00707165" w:rsidRPr="002C56D3" w:rsidRDefault="00707165" w:rsidP="003B5BB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>a 17.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8023681" w:rsidR="00977B5A" w:rsidRPr="002C56D3" w:rsidRDefault="00AD56B1" w:rsidP="003B5BB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>
        <w:rPr>
          <w:rFonts w:ascii="Arial" w:eastAsia="Times New Roman" w:hAnsi="Arial" w:cs="Arial"/>
          <w:i/>
          <w:sz w:val="21"/>
          <w:szCs w:val="21"/>
        </w:rPr>
        <w:t>ePUAP</w:t>
      </w:r>
      <w:proofErr w:type="spellEnd"/>
    </w:p>
    <w:p w14:paraId="53C906DA" w14:textId="77777777" w:rsidR="00707165" w:rsidRPr="002C56D3" w:rsidRDefault="00707165" w:rsidP="003B5BB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3B5BB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51E84A0B" w:rsidR="006131CE" w:rsidRPr="00774DDF" w:rsidRDefault="00707165" w:rsidP="003B5BB5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>z późn.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</w:t>
      </w:r>
      <w:r w:rsidR="00884301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r w:rsidR="00F14E1A" w:rsidRPr="009B1ABA">
        <w:rPr>
          <w:rFonts w:ascii="Arial" w:eastAsia="Times New Roman" w:hAnsi="Arial" w:cs="Arial"/>
          <w:i/>
          <w:sz w:val="21"/>
          <w:szCs w:val="21"/>
        </w:rPr>
        <w:t>późn.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0D0188">
        <w:rPr>
          <w:rFonts w:ascii="Arial" w:hAnsi="Arial" w:cs="Arial"/>
          <w:sz w:val="21"/>
          <w:szCs w:val="21"/>
        </w:rPr>
        <w:t xml:space="preserve">pn.: 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„Zespół budynków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mieszkalno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 – usługowych wraz z niezbędną infrastrukturą techniczną i zagospodarowaniem terenu, obejmujący także przebudowę, odbudowę i rozbudowę obiektów zabytkowych na terenie dawnych Zakładów Mięsnych w Gdańsku, dz. ew. nr 14/5, 14/7, 14/8, 14/9, 14/11, 14/12, 14/14, 14/15, 14/19, 15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>. 100”</w:t>
      </w:r>
      <w:r w:rsidR="000D0188" w:rsidRPr="000D0188">
        <w:rPr>
          <w:rFonts w:ascii="Arial" w:hAnsi="Arial" w:cs="Arial"/>
          <w:sz w:val="21"/>
          <w:szCs w:val="21"/>
        </w:rPr>
        <w:t xml:space="preserve"> (infrastruktura towarzysząca planowana jest do realizacji na działkach nr: 17/8, 17/6,17/5, 36/2, 14/18, 14/6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>. 91; 15/1, 15/2 obręb 99</w:t>
      </w:r>
      <w:r w:rsidR="000D0188" w:rsidRPr="000D0188">
        <w:rPr>
          <w:rFonts w:ascii="Arial" w:hAnsi="Arial" w:cs="Arial"/>
          <w:bCs/>
          <w:sz w:val="21"/>
          <w:szCs w:val="21"/>
        </w:rPr>
        <w:t>)</w:t>
      </w:r>
      <w:r w:rsidR="006131CE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Vastint</w:t>
      </w:r>
      <w:proofErr w:type="spellEnd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 xml:space="preserve"> Poland Sp. z o.o., działającej przez pełnomocnika Panią Małgorzatę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Sądej</w:t>
      </w:r>
      <w:proofErr w:type="spellEnd"/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z dnia 15.06.2022 r. (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przekazany zgodnie z właściwością przez Prezydenta Miasta Gdańska w</w:t>
      </w:r>
      <w:r w:rsidR="000D0188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dniu 03.03.2023 r.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638D6BB4" w:rsidR="00707165" w:rsidRPr="00D364A5" w:rsidRDefault="00E83AA3" w:rsidP="003B5BB5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0D0188" w:rsidRPr="000D0188">
        <w:rPr>
          <w:rFonts w:ascii="Arial" w:hAnsi="Arial" w:cs="Arial"/>
          <w:b/>
          <w:bCs/>
          <w:sz w:val="21"/>
          <w:szCs w:val="21"/>
        </w:rPr>
        <w:t>30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>kwietnia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>4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2C56D3" w:rsidRDefault="00707165" w:rsidP="003B5BB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3B5BB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3B5B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3B5B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3B5BB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42ED1397" w14:textId="77777777" w:rsidR="0006154C" w:rsidRPr="0006154C" w:rsidRDefault="0006154C" w:rsidP="003B5BB5">
      <w:pPr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 w:rsidRPr="0006154C">
        <w:rPr>
          <w:rFonts w:ascii="Arial" w:hAnsi="Arial" w:cs="Arial"/>
          <w:sz w:val="20"/>
          <w:szCs w:val="20"/>
        </w:rPr>
        <w:t>Regionalny Dyrektor Ochrony Środowiska w Gdańsku</w:t>
      </w:r>
    </w:p>
    <w:p w14:paraId="1C156BBD" w14:textId="77777777" w:rsidR="0006154C" w:rsidRPr="0006154C" w:rsidRDefault="0006154C" w:rsidP="003B5BB5">
      <w:pPr>
        <w:spacing w:after="0" w:line="240" w:lineRule="auto"/>
        <w:ind w:left="4248"/>
        <w:rPr>
          <w:rFonts w:ascii="Arial" w:hAnsi="Arial" w:cs="Arial"/>
          <w:sz w:val="20"/>
          <w:szCs w:val="20"/>
        </w:rPr>
      </w:pPr>
      <w:r w:rsidRPr="0006154C">
        <w:rPr>
          <w:rFonts w:ascii="Arial" w:hAnsi="Arial" w:cs="Arial"/>
          <w:sz w:val="20"/>
          <w:szCs w:val="20"/>
        </w:rPr>
        <w:t>Anna Tchórzewska</w:t>
      </w:r>
    </w:p>
    <w:p w14:paraId="7CD2EA01" w14:textId="77777777" w:rsidR="0006154C" w:rsidRPr="0006154C" w:rsidRDefault="0006154C" w:rsidP="003B5BB5">
      <w:pPr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  <w:r w:rsidRPr="0006154C">
        <w:rPr>
          <w:rFonts w:ascii="Arial" w:hAnsi="Arial" w:cs="Arial"/>
          <w:sz w:val="20"/>
          <w:szCs w:val="20"/>
        </w:rPr>
        <w:t>/podpisano elektronicznie/</w:t>
      </w:r>
    </w:p>
    <w:p w14:paraId="72EF1F95" w14:textId="77777777" w:rsidR="00D402DC" w:rsidRDefault="00D402DC" w:rsidP="003B5BB5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2C56D3" w:rsidRDefault="00707165" w:rsidP="003B5B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3B5B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3B5BB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3B5BB5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3B5BB5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6D645490" w:rsidR="00F14E1A" w:rsidRPr="00D364A5" w:rsidRDefault="0046419B" w:rsidP="003B5BB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774DDF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1 pkt 7 ustawy ooś: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 xml:space="preserve"> W przypadku przedsięwzięcia realizowanego w części na obszarze morskim dla całego przedsięwzięcia decyzję o</w:t>
      </w:r>
      <w:r w:rsidR="00D402DC">
        <w:rPr>
          <w:rFonts w:ascii="Arial" w:eastAsia="Calibri" w:hAnsi="Arial" w:cs="Arial"/>
          <w:bCs/>
          <w:sz w:val="14"/>
          <w:szCs w:val="14"/>
        </w:rPr>
        <w:t> 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>środowiskowych uwarunkowaniach wydaje regionalny dyrektor ochrony środowiska</w:t>
      </w:r>
      <w:r w:rsidR="00D402DC">
        <w:rPr>
          <w:rFonts w:ascii="Arial" w:eastAsia="Calibri" w:hAnsi="Arial" w:cs="Arial"/>
          <w:bCs/>
          <w:sz w:val="14"/>
          <w:szCs w:val="14"/>
        </w:rPr>
        <w:t>.</w:t>
      </w:r>
    </w:p>
    <w:p w14:paraId="25B41E74" w14:textId="77777777" w:rsidR="00F14E1A" w:rsidRDefault="00F14E1A" w:rsidP="003B5B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3B5B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3B5B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3B5B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77777777" w:rsidR="00D402DC" w:rsidRPr="00D402DC" w:rsidRDefault="00D402DC" w:rsidP="003B5BB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 xml:space="preserve">Urząd Miejski w Gdańsku </w:t>
      </w:r>
    </w:p>
    <w:p w14:paraId="4EDED0D7" w14:textId="0E0DEBF6" w:rsidR="00CF5DBB" w:rsidRPr="00D402DC" w:rsidRDefault="00884301" w:rsidP="003B5BB5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D3CFCD5" w14:textId="0CA52770" w:rsidR="002C56D3" w:rsidRPr="00D402DC" w:rsidRDefault="002C56D3" w:rsidP="003B5BB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3B5BB5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4F1EAEC4" w:rsidR="00222FFC" w:rsidRPr="000D0188" w:rsidRDefault="000D0188" w:rsidP="003B5BB5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bookmarkStart w:id="1" w:name="_Hlk88632866"/>
      <w:proofErr w:type="spellStart"/>
      <w:r w:rsidRPr="000D0188">
        <w:rPr>
          <w:rFonts w:ascii="Arial" w:hAnsi="Arial" w:cs="Arial"/>
          <w:sz w:val="16"/>
          <w:szCs w:val="16"/>
        </w:rPr>
        <w:t>Vastint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Poland Sp. z o.o. poprzez pełnomocnika – Małgorzata </w:t>
      </w:r>
      <w:proofErr w:type="spellStart"/>
      <w:r w:rsidRPr="000D0188">
        <w:rPr>
          <w:rFonts w:ascii="Arial" w:hAnsi="Arial" w:cs="Arial"/>
          <w:sz w:val="16"/>
          <w:szCs w:val="16"/>
        </w:rPr>
        <w:t>Sądej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D0188">
        <w:rPr>
          <w:rFonts w:ascii="Arial" w:hAnsi="Arial" w:cs="Arial"/>
          <w:sz w:val="16"/>
          <w:szCs w:val="16"/>
        </w:rPr>
        <w:t>Lacerta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Analizy Środowiskowe Joanna Łukaszewska, ul. Lęborska 3B, 80-386 Gdańsk</w:t>
      </w:r>
    </w:p>
    <w:bookmarkEnd w:id="1"/>
    <w:sectPr w:rsidR="00222FFC" w:rsidRPr="000D018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B5BB5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DDF"/>
    <w:rsid w:val="0078446D"/>
    <w:rsid w:val="00797634"/>
    <w:rsid w:val="007A54EE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Magdalena Chodorska</cp:lastModifiedBy>
  <cp:revision>5</cp:revision>
  <cp:lastPrinted>2024-01-17T08:34:00Z</cp:lastPrinted>
  <dcterms:created xsi:type="dcterms:W3CDTF">2024-01-16T11:23:00Z</dcterms:created>
  <dcterms:modified xsi:type="dcterms:W3CDTF">2024-01-17T08:45:00Z</dcterms:modified>
</cp:coreProperties>
</file>