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AB45" w14:textId="77777777" w:rsidR="005B1081" w:rsidRPr="001839D7" w:rsidRDefault="005B1081" w:rsidP="00A24938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1839D7">
        <w:rPr>
          <w:rFonts w:ascii="Arial" w:hAnsi="Arial" w:cs="Arial"/>
          <w:noProof/>
          <w:color w:val="FF0000"/>
          <w:sz w:val="18"/>
          <w:szCs w:val="18"/>
          <w:lang w:eastAsia="pl-PL"/>
        </w:rPr>
        <w:drawing>
          <wp:inline distT="0" distB="0" distL="0" distR="0" wp14:anchorId="7CC3392F" wp14:editId="6875CB70">
            <wp:extent cx="2163433" cy="690113"/>
            <wp:effectExtent l="19050" t="0" r="8267" b="0"/>
            <wp:docPr id="1" name="Obraz 1" descr="SSE - PSI - logo pozio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E - PSI - logo poziom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80" cy="69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33FDE" w14:textId="77777777" w:rsidR="00A24938" w:rsidRPr="001839D7" w:rsidRDefault="00BE4B75" w:rsidP="00EF1A0A">
      <w:pPr>
        <w:pStyle w:val="NormalnyWeb"/>
        <w:spacing w:before="120" w:beforeAutospacing="0" w:after="0" w:afterAutospacing="0"/>
        <w:outlineLvl w:val="0"/>
        <w:rPr>
          <w:rFonts w:ascii="Arial" w:hAnsi="Arial" w:cs="Arial"/>
          <w:b/>
          <w:sz w:val="18"/>
          <w:szCs w:val="18"/>
        </w:rPr>
      </w:pPr>
      <w:r w:rsidRPr="001839D7">
        <w:rPr>
          <w:rFonts w:ascii="Arial" w:hAnsi="Arial" w:cs="Arial"/>
          <w:b/>
          <w:sz w:val="18"/>
          <w:szCs w:val="18"/>
        </w:rPr>
        <w:t>Specjalna Strefa Ekonomiczna „Starachowice” S.A.</w:t>
      </w:r>
    </w:p>
    <w:p w14:paraId="748624A0" w14:textId="017FE689" w:rsidR="00BE4B75" w:rsidRPr="001839D7" w:rsidRDefault="00BE4B75" w:rsidP="00EF1A0A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b/>
          <w:sz w:val="18"/>
          <w:szCs w:val="18"/>
        </w:rPr>
      </w:pPr>
      <w:r w:rsidRPr="001839D7">
        <w:rPr>
          <w:rFonts w:ascii="Arial" w:hAnsi="Arial" w:cs="Arial"/>
          <w:sz w:val="18"/>
          <w:szCs w:val="18"/>
        </w:rPr>
        <w:t xml:space="preserve">z siedzibą w Starachowicach, ul. Radomska 29, 27-200 Starachowice, tel. +48 41 275 41 01,  </w:t>
      </w:r>
      <w:hyperlink w:history="1">
        <w:r w:rsidR="000D0C02" w:rsidRPr="001839D7">
          <w:rPr>
            <w:rStyle w:val="Hipercze"/>
            <w:rFonts w:ascii="Arial" w:hAnsi="Arial" w:cs="Arial"/>
            <w:color w:val="auto"/>
            <w:sz w:val="18"/>
            <w:szCs w:val="18"/>
          </w:rPr>
          <w:t>www.sse.com.pl</w:t>
        </w:r>
        <w:r w:rsidR="000D0C02" w:rsidRPr="001839D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 xml:space="preserve">  </w:t>
        </w:r>
      </w:hyperlink>
      <w:r w:rsidRPr="001839D7">
        <w:rPr>
          <w:rFonts w:ascii="Arial" w:hAnsi="Arial" w:cs="Arial"/>
          <w:sz w:val="18"/>
          <w:szCs w:val="18"/>
        </w:rPr>
        <w:t>Sąd Rejonowy w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 xml:space="preserve">Kielcach X Wydział KRS nr 0000070790; Kapitał zakładowy </w:t>
      </w:r>
      <w:r w:rsidR="003F2840" w:rsidRPr="001839D7">
        <w:rPr>
          <w:rFonts w:ascii="Arial" w:hAnsi="Arial" w:cs="Arial"/>
          <w:bCs/>
          <w:sz w:val="18"/>
          <w:szCs w:val="18"/>
        </w:rPr>
        <w:t>32 251 900 PLN</w:t>
      </w:r>
      <w:r w:rsidR="003F2840" w:rsidRPr="001839D7">
        <w:rPr>
          <w:b/>
          <w:sz w:val="18"/>
          <w:szCs w:val="18"/>
        </w:rPr>
        <w:t xml:space="preserve"> </w:t>
      </w:r>
      <w:r w:rsidRPr="001839D7">
        <w:rPr>
          <w:rFonts w:ascii="Arial" w:hAnsi="Arial" w:cs="Arial"/>
          <w:sz w:val="18"/>
          <w:szCs w:val="18"/>
        </w:rPr>
        <w:t>w całości opłacony, REGON:290914494</w:t>
      </w:r>
      <w:r w:rsidR="007A1237" w:rsidRPr="001839D7">
        <w:rPr>
          <w:rFonts w:ascii="Arial" w:hAnsi="Arial" w:cs="Arial"/>
          <w:sz w:val="18"/>
          <w:szCs w:val="18"/>
        </w:rPr>
        <w:t xml:space="preserve">, </w:t>
      </w:r>
      <w:r w:rsidRPr="001839D7">
        <w:rPr>
          <w:rFonts w:ascii="Arial" w:hAnsi="Arial" w:cs="Arial"/>
          <w:sz w:val="18"/>
          <w:szCs w:val="18"/>
        </w:rPr>
        <w:t xml:space="preserve"> NIP: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664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17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78-096</w:t>
      </w:r>
    </w:p>
    <w:p w14:paraId="03D1F0AC" w14:textId="277D0DFE" w:rsidR="00A81F9D" w:rsidRPr="001839D7" w:rsidRDefault="008451AF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1839D7">
        <w:rPr>
          <w:rFonts w:ascii="Arial" w:hAnsi="Arial" w:cs="Arial"/>
          <w:sz w:val="18"/>
          <w:szCs w:val="18"/>
        </w:rPr>
        <w:t>jako organizator przetargu, w oparciu o</w:t>
      </w:r>
    </w:p>
    <w:p w14:paraId="02EFBADC" w14:textId="77777777" w:rsidR="008451AF" w:rsidRPr="001839D7" w:rsidRDefault="008451AF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3F1A7F8" w14:textId="4AFA6489" w:rsidR="008451AF" w:rsidRPr="001839D7" w:rsidRDefault="008451AF" w:rsidP="00EF1A0A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18"/>
          <w:szCs w:val="18"/>
        </w:rPr>
      </w:pPr>
      <w:bookmarkStart w:id="0" w:name="_Hlk119403119"/>
      <w:r w:rsidRPr="001839D7">
        <w:rPr>
          <w:rFonts w:ascii="Arial" w:hAnsi="Arial" w:cs="Arial"/>
          <w:i/>
          <w:iCs/>
          <w:sz w:val="18"/>
          <w:szCs w:val="18"/>
        </w:rPr>
        <w:t>Uchwałę nr 3/08/2019 Nadzwyczajnego Walnego Zgromadzenia Akcjonariuszy Spółki Specjalna Strefa Ekonomiczna „Starachowice” S.A. z dnia 14 sierpnia 2019r. w sprawie ustalenia zasad i trybu zbywania składników aktywów trwałych Spółki</w:t>
      </w:r>
      <w:bookmarkEnd w:id="0"/>
    </w:p>
    <w:p w14:paraId="505EC6AC" w14:textId="77777777" w:rsidR="008451AF" w:rsidRPr="001839D7" w:rsidRDefault="008451AF" w:rsidP="00EF1A0A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7EACEC83" w14:textId="77777777" w:rsidR="008451AF" w:rsidRPr="001839D7" w:rsidRDefault="008451AF" w:rsidP="00EF1A0A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3E6E99C9" w14:textId="124FB3BD" w:rsidR="00A81F9D" w:rsidRPr="001839D7" w:rsidRDefault="008451AF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1839D7">
        <w:rPr>
          <w:rFonts w:ascii="Arial" w:hAnsi="Arial" w:cs="Arial"/>
          <w:b/>
          <w:bCs/>
          <w:sz w:val="18"/>
          <w:szCs w:val="18"/>
        </w:rPr>
        <w:t xml:space="preserve">zaprasza do przetargu pisemnego nieograniczonego nr </w:t>
      </w:r>
      <w:r w:rsidR="001839D7" w:rsidRPr="001839D7">
        <w:rPr>
          <w:rFonts w:ascii="Arial" w:hAnsi="Arial" w:cs="Arial"/>
          <w:b/>
          <w:bCs/>
          <w:sz w:val="18"/>
          <w:szCs w:val="18"/>
        </w:rPr>
        <w:t>02/25</w:t>
      </w:r>
      <w:r w:rsidRPr="001839D7">
        <w:rPr>
          <w:rFonts w:ascii="Arial" w:hAnsi="Arial" w:cs="Arial"/>
          <w:b/>
          <w:bCs/>
          <w:sz w:val="18"/>
          <w:szCs w:val="18"/>
        </w:rPr>
        <w:t>, mającego na celu wyłonienie podmiotu, który</w:t>
      </w:r>
      <w:r w:rsidR="00E35706" w:rsidRPr="001839D7">
        <w:rPr>
          <w:rFonts w:ascii="Arial" w:hAnsi="Arial" w:cs="Arial"/>
          <w:b/>
          <w:bCs/>
          <w:sz w:val="18"/>
          <w:szCs w:val="18"/>
        </w:rPr>
        <w:t xml:space="preserve"> nabędzie</w:t>
      </w:r>
      <w:r w:rsidRPr="001839D7">
        <w:rPr>
          <w:rFonts w:ascii="Arial" w:hAnsi="Arial" w:cs="Arial"/>
          <w:sz w:val="18"/>
          <w:szCs w:val="18"/>
        </w:rPr>
        <w:t>:</w:t>
      </w:r>
    </w:p>
    <w:p w14:paraId="29678BCD" w14:textId="5157BFE0" w:rsidR="00291039" w:rsidRPr="00FF5B68" w:rsidRDefault="00921F56" w:rsidP="00EF1A0A">
      <w:pPr>
        <w:pStyle w:val="NormalnyWeb"/>
        <w:numPr>
          <w:ilvl w:val="0"/>
          <w:numId w:val="17"/>
        </w:numPr>
        <w:spacing w:line="360" w:lineRule="auto"/>
        <w:ind w:left="437" w:hanging="437"/>
        <w:rPr>
          <w:rFonts w:ascii="Arial" w:hAnsi="Arial" w:cs="Arial"/>
          <w:sz w:val="18"/>
          <w:szCs w:val="18"/>
        </w:rPr>
      </w:pPr>
      <w:bookmarkStart w:id="1" w:name="_Hlk115350904"/>
      <w:r w:rsidRPr="00FF5B68">
        <w:rPr>
          <w:rFonts w:ascii="Arial" w:hAnsi="Arial" w:cs="Arial"/>
          <w:sz w:val="18"/>
          <w:szCs w:val="18"/>
        </w:rPr>
        <w:t xml:space="preserve">prawo </w:t>
      </w:r>
      <w:r w:rsidR="001839D7" w:rsidRPr="00FF5B68">
        <w:rPr>
          <w:rFonts w:ascii="Arial" w:hAnsi="Arial" w:cs="Arial"/>
          <w:sz w:val="18"/>
          <w:szCs w:val="18"/>
        </w:rPr>
        <w:t xml:space="preserve">własności </w:t>
      </w:r>
      <w:r w:rsidRPr="00FF5B68">
        <w:rPr>
          <w:rFonts w:ascii="Arial" w:hAnsi="Arial" w:cs="Arial"/>
          <w:sz w:val="18"/>
          <w:szCs w:val="18"/>
        </w:rPr>
        <w:t xml:space="preserve"> nieruchomości </w:t>
      </w:r>
      <w:r w:rsidR="00E169FA" w:rsidRPr="00FF5B68">
        <w:rPr>
          <w:rFonts w:ascii="Arial" w:hAnsi="Arial" w:cs="Arial"/>
          <w:sz w:val="18"/>
          <w:szCs w:val="18"/>
        </w:rPr>
        <w:t>niezabudowanej</w:t>
      </w:r>
      <w:r w:rsidR="00E35706" w:rsidRPr="00FF5B68">
        <w:rPr>
          <w:rFonts w:ascii="Arial" w:hAnsi="Arial" w:cs="Arial"/>
          <w:sz w:val="18"/>
          <w:szCs w:val="18"/>
        </w:rPr>
        <w:t xml:space="preserve">, położonej w Kielcach przy ul. Ściegiennego, obręb 0030, oznaczonej jako działka nr </w:t>
      </w:r>
      <w:proofErr w:type="spellStart"/>
      <w:r w:rsidR="00E35706" w:rsidRPr="00FF5B68">
        <w:rPr>
          <w:rFonts w:ascii="Arial" w:hAnsi="Arial" w:cs="Arial"/>
          <w:sz w:val="18"/>
          <w:szCs w:val="18"/>
        </w:rPr>
        <w:t>ewid</w:t>
      </w:r>
      <w:proofErr w:type="spellEnd"/>
      <w:r w:rsidR="00E35706" w:rsidRPr="00FF5B68">
        <w:rPr>
          <w:rFonts w:ascii="Arial" w:hAnsi="Arial" w:cs="Arial"/>
          <w:sz w:val="18"/>
          <w:szCs w:val="18"/>
        </w:rPr>
        <w:t>. 50</w:t>
      </w:r>
      <w:r w:rsidR="001839D7" w:rsidRPr="00FF5B68">
        <w:rPr>
          <w:rFonts w:ascii="Arial" w:hAnsi="Arial" w:cs="Arial"/>
          <w:sz w:val="18"/>
          <w:szCs w:val="18"/>
        </w:rPr>
        <w:t>0/25</w:t>
      </w:r>
      <w:r w:rsidR="00E35706" w:rsidRPr="00FF5B68">
        <w:rPr>
          <w:rFonts w:ascii="Arial" w:hAnsi="Arial" w:cs="Arial"/>
          <w:sz w:val="18"/>
          <w:szCs w:val="18"/>
        </w:rPr>
        <w:t xml:space="preserve"> o powierzchni </w:t>
      </w:r>
      <w:r w:rsidR="001839D7" w:rsidRPr="00FF5B68">
        <w:rPr>
          <w:rFonts w:ascii="Arial" w:hAnsi="Arial" w:cs="Arial"/>
          <w:sz w:val="18"/>
          <w:szCs w:val="18"/>
        </w:rPr>
        <w:t>40 957</w:t>
      </w:r>
      <w:r w:rsidR="003313A2" w:rsidRPr="00FF5B68">
        <w:rPr>
          <w:rFonts w:ascii="Arial" w:hAnsi="Arial" w:cs="Arial"/>
          <w:sz w:val="18"/>
          <w:szCs w:val="18"/>
        </w:rPr>
        <w:t xml:space="preserve"> </w:t>
      </w:r>
      <w:r w:rsidR="00E35706" w:rsidRPr="00FF5B68">
        <w:rPr>
          <w:rFonts w:ascii="Arial" w:hAnsi="Arial" w:cs="Arial"/>
          <w:sz w:val="18"/>
          <w:szCs w:val="18"/>
        </w:rPr>
        <w:t>m</w:t>
      </w:r>
      <w:r w:rsidR="00E35706" w:rsidRPr="00FF5B68">
        <w:rPr>
          <w:rFonts w:ascii="Arial" w:hAnsi="Arial" w:cs="Arial"/>
          <w:sz w:val="18"/>
          <w:szCs w:val="18"/>
          <w:vertAlign w:val="superscript"/>
        </w:rPr>
        <w:t>2</w:t>
      </w:r>
      <w:r w:rsidR="00F27AE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F27AE9">
        <w:rPr>
          <w:rFonts w:ascii="Arial" w:hAnsi="Arial" w:cs="Arial"/>
          <w:sz w:val="18"/>
          <w:szCs w:val="18"/>
        </w:rPr>
        <w:t>(powstałej z podziału działki</w:t>
      </w:r>
      <w:r w:rsidR="007B59B2">
        <w:rPr>
          <w:rFonts w:ascii="Arial" w:hAnsi="Arial" w:cs="Arial"/>
          <w:sz w:val="18"/>
          <w:szCs w:val="18"/>
        </w:rPr>
        <w:t xml:space="preserve"> nr </w:t>
      </w:r>
      <w:proofErr w:type="spellStart"/>
      <w:r w:rsidR="007B59B2">
        <w:rPr>
          <w:rFonts w:ascii="Arial" w:hAnsi="Arial" w:cs="Arial"/>
          <w:sz w:val="18"/>
          <w:szCs w:val="18"/>
        </w:rPr>
        <w:t>ewid</w:t>
      </w:r>
      <w:proofErr w:type="spellEnd"/>
      <w:r w:rsidR="007B59B2">
        <w:rPr>
          <w:rFonts w:ascii="Arial" w:hAnsi="Arial" w:cs="Arial"/>
          <w:sz w:val="18"/>
          <w:szCs w:val="18"/>
        </w:rPr>
        <w:t xml:space="preserve">. </w:t>
      </w:r>
      <w:r w:rsidR="00F27AE9">
        <w:rPr>
          <w:rFonts w:ascii="Arial" w:hAnsi="Arial" w:cs="Arial"/>
          <w:sz w:val="18"/>
          <w:szCs w:val="18"/>
        </w:rPr>
        <w:t xml:space="preserve"> 500/11)</w:t>
      </w:r>
      <w:r w:rsidR="00E35706" w:rsidRPr="00FF5B68">
        <w:rPr>
          <w:rFonts w:ascii="Arial" w:hAnsi="Arial" w:cs="Arial"/>
          <w:sz w:val="18"/>
          <w:szCs w:val="18"/>
        </w:rPr>
        <w:t>, objęt</w:t>
      </w:r>
      <w:r w:rsidR="00763FCB">
        <w:rPr>
          <w:rFonts w:ascii="Arial" w:hAnsi="Arial" w:cs="Arial"/>
          <w:sz w:val="18"/>
          <w:szCs w:val="18"/>
        </w:rPr>
        <w:t>ej</w:t>
      </w:r>
      <w:r w:rsidRPr="00FF5B68">
        <w:rPr>
          <w:rFonts w:ascii="Arial" w:hAnsi="Arial" w:cs="Arial"/>
          <w:sz w:val="18"/>
          <w:szCs w:val="18"/>
        </w:rPr>
        <w:t xml:space="preserve"> </w:t>
      </w:r>
      <w:r w:rsidR="00E35706" w:rsidRPr="00FF5B68">
        <w:rPr>
          <w:rFonts w:ascii="Arial" w:hAnsi="Arial" w:cs="Arial"/>
          <w:sz w:val="18"/>
          <w:szCs w:val="18"/>
        </w:rPr>
        <w:t>księgą wieczystą KI1L/00</w:t>
      </w:r>
      <w:r w:rsidR="00FF5B68" w:rsidRPr="00FF5B68">
        <w:rPr>
          <w:rFonts w:ascii="Arial" w:hAnsi="Arial" w:cs="Arial"/>
          <w:sz w:val="18"/>
          <w:szCs w:val="18"/>
        </w:rPr>
        <w:t>189423/6</w:t>
      </w:r>
      <w:r w:rsidR="00E35706" w:rsidRPr="00FF5B68">
        <w:rPr>
          <w:rFonts w:ascii="Arial" w:hAnsi="Arial" w:cs="Arial"/>
          <w:sz w:val="18"/>
          <w:szCs w:val="18"/>
        </w:rPr>
        <w:t xml:space="preserve"> VI Wydziału Ksiąg Wieczystych Sądu Rejonowego w Kielcach</w:t>
      </w:r>
      <w:r w:rsidRPr="00FF5B68">
        <w:rPr>
          <w:rFonts w:ascii="Arial" w:hAnsi="Arial" w:cs="Arial"/>
          <w:sz w:val="18"/>
          <w:szCs w:val="18"/>
        </w:rPr>
        <w:t>;</w:t>
      </w:r>
      <w:r w:rsidR="00E35706" w:rsidRPr="00FF5B68">
        <w:rPr>
          <w:rFonts w:ascii="Arial" w:hAnsi="Arial" w:cs="Arial"/>
          <w:sz w:val="18"/>
          <w:szCs w:val="18"/>
        </w:rPr>
        <w:t xml:space="preserve"> </w:t>
      </w:r>
    </w:p>
    <w:p w14:paraId="4254E4D0" w14:textId="632633F6" w:rsidR="00E35706" w:rsidRPr="004A38B7" w:rsidRDefault="00291039" w:rsidP="00EF1A0A">
      <w:pPr>
        <w:pStyle w:val="NormalnyWeb"/>
        <w:numPr>
          <w:ilvl w:val="0"/>
          <w:numId w:val="17"/>
        </w:numPr>
        <w:spacing w:line="360" w:lineRule="auto"/>
        <w:ind w:left="437" w:hanging="437"/>
        <w:rPr>
          <w:rFonts w:ascii="Arial" w:hAnsi="Arial" w:cs="Arial"/>
          <w:sz w:val="18"/>
          <w:szCs w:val="18"/>
        </w:rPr>
      </w:pPr>
      <w:r w:rsidRPr="004A38B7">
        <w:rPr>
          <w:rFonts w:ascii="Arial" w:hAnsi="Arial" w:cs="Arial"/>
          <w:sz w:val="18"/>
          <w:szCs w:val="18"/>
        </w:rPr>
        <w:t xml:space="preserve">udział </w:t>
      </w:r>
      <w:r w:rsidR="00FF5B68" w:rsidRPr="004A38B7">
        <w:rPr>
          <w:rFonts w:ascii="Arial" w:hAnsi="Arial" w:cs="Arial"/>
          <w:sz w:val="18"/>
          <w:szCs w:val="18"/>
        </w:rPr>
        <w:t>44759</w:t>
      </w:r>
      <w:r w:rsidRPr="004A38B7">
        <w:rPr>
          <w:rFonts w:ascii="Arial" w:hAnsi="Arial" w:cs="Arial"/>
          <w:sz w:val="18"/>
          <w:szCs w:val="18"/>
        </w:rPr>
        <w:t xml:space="preserve">/764537 w prawie użytkowania wieczystego nieruchomości </w:t>
      </w:r>
      <w:r w:rsidR="00FF5B68" w:rsidRPr="004A38B7">
        <w:rPr>
          <w:rFonts w:ascii="Arial" w:hAnsi="Arial" w:cs="Arial"/>
          <w:sz w:val="18"/>
          <w:szCs w:val="18"/>
        </w:rPr>
        <w:t xml:space="preserve">zabudowanej, </w:t>
      </w:r>
      <w:r w:rsidRPr="004A38B7">
        <w:rPr>
          <w:rFonts w:ascii="Arial" w:hAnsi="Arial" w:cs="Arial"/>
          <w:sz w:val="18"/>
          <w:szCs w:val="18"/>
        </w:rPr>
        <w:t xml:space="preserve">położonej w Kielcach przy ul. Ściegiennego, obręb 0030, oznaczonej jako działka nr </w:t>
      </w:r>
      <w:proofErr w:type="spellStart"/>
      <w:r w:rsidRPr="004A38B7">
        <w:rPr>
          <w:rFonts w:ascii="Arial" w:hAnsi="Arial" w:cs="Arial"/>
          <w:sz w:val="18"/>
          <w:szCs w:val="18"/>
        </w:rPr>
        <w:t>ewid</w:t>
      </w:r>
      <w:proofErr w:type="spellEnd"/>
      <w:r w:rsidRPr="004A38B7">
        <w:rPr>
          <w:rFonts w:ascii="Arial" w:hAnsi="Arial" w:cs="Arial"/>
          <w:sz w:val="18"/>
          <w:szCs w:val="18"/>
        </w:rPr>
        <w:t>. 501/13 o powierzchni 18 08</w:t>
      </w:r>
      <w:r w:rsidR="00EB4776" w:rsidRPr="004A38B7">
        <w:rPr>
          <w:rFonts w:ascii="Arial" w:hAnsi="Arial" w:cs="Arial"/>
          <w:sz w:val="18"/>
          <w:szCs w:val="18"/>
        </w:rPr>
        <w:t>4</w:t>
      </w:r>
      <w:r w:rsidRPr="004A38B7">
        <w:rPr>
          <w:rFonts w:ascii="Arial" w:hAnsi="Arial" w:cs="Arial"/>
          <w:sz w:val="18"/>
          <w:szCs w:val="18"/>
        </w:rPr>
        <w:t xml:space="preserve"> m</w:t>
      </w:r>
      <w:r w:rsidRPr="004A38B7">
        <w:rPr>
          <w:rFonts w:ascii="Arial" w:hAnsi="Arial" w:cs="Arial"/>
          <w:sz w:val="18"/>
          <w:szCs w:val="18"/>
          <w:vertAlign w:val="superscript"/>
        </w:rPr>
        <w:t>2</w:t>
      </w:r>
      <w:r w:rsidRPr="004A38B7">
        <w:rPr>
          <w:rFonts w:ascii="Arial" w:hAnsi="Arial" w:cs="Arial"/>
          <w:sz w:val="18"/>
          <w:szCs w:val="18"/>
        </w:rPr>
        <w:t>, objęt</w:t>
      </w:r>
      <w:r w:rsidR="00763FCB">
        <w:rPr>
          <w:rFonts w:ascii="Arial" w:hAnsi="Arial" w:cs="Arial"/>
          <w:sz w:val="18"/>
          <w:szCs w:val="18"/>
        </w:rPr>
        <w:t>ej</w:t>
      </w:r>
      <w:r w:rsidRPr="004A38B7">
        <w:rPr>
          <w:rFonts w:ascii="Arial" w:hAnsi="Arial" w:cs="Arial"/>
          <w:sz w:val="18"/>
          <w:szCs w:val="18"/>
        </w:rPr>
        <w:t xml:space="preserve"> księgą wieczystą </w:t>
      </w:r>
      <w:r w:rsidR="00EB4776" w:rsidRPr="004A38B7">
        <w:rPr>
          <w:rFonts w:ascii="Arial" w:hAnsi="Arial" w:cs="Arial"/>
          <w:sz w:val="18"/>
          <w:szCs w:val="18"/>
        </w:rPr>
        <w:t xml:space="preserve">KI1L/00191002/6 </w:t>
      </w:r>
      <w:r w:rsidRPr="004A38B7">
        <w:rPr>
          <w:rFonts w:ascii="Arial" w:hAnsi="Arial" w:cs="Arial"/>
          <w:sz w:val="18"/>
          <w:szCs w:val="18"/>
        </w:rPr>
        <w:t xml:space="preserve">VI Wydziału Ksiąg Wieczystych Sądu Rejonowego w Kielcach </w:t>
      </w:r>
    </w:p>
    <w:p w14:paraId="3AECA23D" w14:textId="77777777" w:rsidR="001F1674" w:rsidRPr="00EA539F" w:rsidRDefault="001F1674" w:rsidP="00EF1A0A">
      <w:pPr>
        <w:pStyle w:val="NormalnyWeb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EA539F">
        <w:rPr>
          <w:rFonts w:ascii="Arial" w:hAnsi="Arial" w:cs="Arial"/>
          <w:b/>
          <w:bCs/>
          <w:sz w:val="18"/>
          <w:szCs w:val="18"/>
        </w:rPr>
        <w:t xml:space="preserve">Wymienione wyżej nieruchomości podlegają zbyciu łącznie. Nabywca, który zostanie wyłoniony w wyniku niniejszego przetargu, będzie zobowiązany do nabycia obydwu nieruchomości. </w:t>
      </w:r>
    </w:p>
    <w:p w14:paraId="4493CDFB" w14:textId="7B853449" w:rsidR="003313A2" w:rsidRPr="004A38B7" w:rsidRDefault="00E35706" w:rsidP="00EF1A0A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A38B7">
        <w:rPr>
          <w:rFonts w:ascii="Arial" w:hAnsi="Arial" w:cs="Arial"/>
          <w:sz w:val="18"/>
          <w:szCs w:val="18"/>
        </w:rPr>
        <w:t>Działk</w:t>
      </w:r>
      <w:r w:rsidR="003313A2" w:rsidRPr="004A38B7">
        <w:rPr>
          <w:rFonts w:ascii="Arial" w:hAnsi="Arial" w:cs="Arial"/>
          <w:sz w:val="18"/>
          <w:szCs w:val="18"/>
        </w:rPr>
        <w:t xml:space="preserve">a </w:t>
      </w:r>
      <w:r w:rsidRPr="004A38B7">
        <w:rPr>
          <w:rFonts w:ascii="Arial" w:hAnsi="Arial" w:cs="Arial"/>
          <w:sz w:val="18"/>
          <w:szCs w:val="18"/>
        </w:rPr>
        <w:t xml:space="preserve">nr </w:t>
      </w:r>
      <w:proofErr w:type="spellStart"/>
      <w:r w:rsidRPr="004A38B7">
        <w:rPr>
          <w:rFonts w:ascii="Arial" w:hAnsi="Arial" w:cs="Arial"/>
          <w:sz w:val="18"/>
          <w:szCs w:val="18"/>
        </w:rPr>
        <w:t>ewid</w:t>
      </w:r>
      <w:proofErr w:type="spellEnd"/>
      <w:r w:rsidRPr="004A38B7">
        <w:rPr>
          <w:rFonts w:ascii="Arial" w:hAnsi="Arial" w:cs="Arial"/>
          <w:sz w:val="18"/>
          <w:szCs w:val="18"/>
        </w:rPr>
        <w:t>. 5</w:t>
      </w:r>
      <w:r w:rsidR="003313A2" w:rsidRPr="004A38B7">
        <w:rPr>
          <w:rFonts w:ascii="Arial" w:hAnsi="Arial" w:cs="Arial"/>
          <w:sz w:val="18"/>
          <w:szCs w:val="18"/>
        </w:rPr>
        <w:t>0</w:t>
      </w:r>
      <w:r w:rsidR="004A38B7" w:rsidRPr="004A38B7">
        <w:rPr>
          <w:rFonts w:ascii="Arial" w:hAnsi="Arial" w:cs="Arial"/>
          <w:sz w:val="18"/>
          <w:szCs w:val="18"/>
        </w:rPr>
        <w:t>0</w:t>
      </w:r>
      <w:r w:rsidR="003313A2" w:rsidRPr="004A38B7">
        <w:rPr>
          <w:rFonts w:ascii="Arial" w:hAnsi="Arial" w:cs="Arial"/>
          <w:sz w:val="18"/>
          <w:szCs w:val="18"/>
        </w:rPr>
        <w:t>/</w:t>
      </w:r>
      <w:r w:rsidR="000B2C47" w:rsidRPr="004A38B7">
        <w:rPr>
          <w:rFonts w:ascii="Arial" w:hAnsi="Arial" w:cs="Arial"/>
          <w:sz w:val="18"/>
          <w:szCs w:val="18"/>
        </w:rPr>
        <w:t>2</w:t>
      </w:r>
      <w:r w:rsidR="004A38B7" w:rsidRPr="004A38B7">
        <w:rPr>
          <w:rFonts w:ascii="Arial" w:hAnsi="Arial" w:cs="Arial"/>
          <w:sz w:val="18"/>
          <w:szCs w:val="18"/>
        </w:rPr>
        <w:t>5</w:t>
      </w:r>
      <w:r w:rsidRPr="004A38B7">
        <w:rPr>
          <w:rFonts w:ascii="Arial" w:hAnsi="Arial" w:cs="Arial"/>
          <w:sz w:val="18"/>
          <w:szCs w:val="18"/>
        </w:rPr>
        <w:t>, obręb 0030 Kielce będąc</w:t>
      </w:r>
      <w:r w:rsidR="005A7E81" w:rsidRPr="004A38B7">
        <w:rPr>
          <w:rFonts w:ascii="Arial" w:hAnsi="Arial" w:cs="Arial"/>
          <w:sz w:val="18"/>
          <w:szCs w:val="18"/>
        </w:rPr>
        <w:t>a</w:t>
      </w:r>
      <w:r w:rsidRPr="004A38B7">
        <w:rPr>
          <w:rFonts w:ascii="Arial" w:hAnsi="Arial" w:cs="Arial"/>
          <w:sz w:val="18"/>
          <w:szCs w:val="18"/>
        </w:rPr>
        <w:t xml:space="preserve"> przedmiotem przetargu nr </w:t>
      </w:r>
      <w:r w:rsidR="004A38B7" w:rsidRPr="004A38B7">
        <w:rPr>
          <w:rFonts w:ascii="Arial" w:hAnsi="Arial" w:cs="Arial"/>
          <w:sz w:val="18"/>
          <w:szCs w:val="18"/>
        </w:rPr>
        <w:t>02/25</w:t>
      </w:r>
      <w:r w:rsidRPr="004A38B7">
        <w:rPr>
          <w:rFonts w:ascii="Arial" w:hAnsi="Arial" w:cs="Arial"/>
          <w:sz w:val="18"/>
          <w:szCs w:val="18"/>
        </w:rPr>
        <w:t xml:space="preserve"> zlokalizowan</w:t>
      </w:r>
      <w:r w:rsidR="003313A2" w:rsidRPr="004A38B7">
        <w:rPr>
          <w:rFonts w:ascii="Arial" w:hAnsi="Arial" w:cs="Arial"/>
          <w:sz w:val="18"/>
          <w:szCs w:val="18"/>
        </w:rPr>
        <w:t>a jest</w:t>
      </w:r>
      <w:r w:rsidRPr="004A38B7">
        <w:rPr>
          <w:rFonts w:ascii="Arial" w:hAnsi="Arial" w:cs="Arial"/>
          <w:sz w:val="18"/>
          <w:szCs w:val="18"/>
        </w:rPr>
        <w:t xml:space="preserve"> w Kielcach przy </w:t>
      </w:r>
      <w:r w:rsidR="001D155D" w:rsidRPr="004A38B7">
        <w:rPr>
          <w:rFonts w:ascii="Arial" w:hAnsi="Arial" w:cs="Arial"/>
          <w:sz w:val="18"/>
          <w:szCs w:val="18"/>
        </w:rPr>
        <w:t xml:space="preserve">                                  </w:t>
      </w:r>
      <w:r w:rsidRPr="004A38B7">
        <w:rPr>
          <w:rFonts w:ascii="Arial" w:hAnsi="Arial" w:cs="Arial"/>
          <w:sz w:val="18"/>
          <w:szCs w:val="18"/>
        </w:rPr>
        <w:t xml:space="preserve">ul. Ściegiennego, w południowej części miasta Kielce. W sąsiedztwie nieruchomości, od strony </w:t>
      </w:r>
      <w:r w:rsidR="004A38B7" w:rsidRPr="004A38B7">
        <w:rPr>
          <w:rFonts w:ascii="Arial" w:hAnsi="Arial" w:cs="Arial"/>
          <w:sz w:val="18"/>
          <w:szCs w:val="18"/>
        </w:rPr>
        <w:t xml:space="preserve">południowej </w:t>
      </w:r>
      <w:r w:rsidRPr="004A38B7">
        <w:rPr>
          <w:rFonts w:ascii="Arial" w:hAnsi="Arial" w:cs="Arial"/>
          <w:sz w:val="18"/>
          <w:szCs w:val="18"/>
        </w:rPr>
        <w:t xml:space="preserve">zlokalizowana jest nieruchomość zabudowana budynkami byłych zakładów </w:t>
      </w:r>
      <w:proofErr w:type="spellStart"/>
      <w:r w:rsidRPr="004A38B7">
        <w:rPr>
          <w:rFonts w:ascii="Arial" w:hAnsi="Arial" w:cs="Arial"/>
          <w:sz w:val="18"/>
          <w:szCs w:val="18"/>
        </w:rPr>
        <w:t>browarskich</w:t>
      </w:r>
      <w:proofErr w:type="spellEnd"/>
      <w:r w:rsidR="003313A2" w:rsidRPr="004A38B7">
        <w:rPr>
          <w:rFonts w:ascii="Arial" w:hAnsi="Arial" w:cs="Arial"/>
          <w:sz w:val="18"/>
          <w:szCs w:val="18"/>
        </w:rPr>
        <w:t>, obecnie należąca do Specjalnej Strefy Ekonomicznej „Starachowice” S.A.</w:t>
      </w:r>
    </w:p>
    <w:p w14:paraId="49BC166A" w14:textId="2BD1EBCF" w:rsidR="00493AE6" w:rsidRPr="000A5222" w:rsidRDefault="00493AE6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4A38B7">
        <w:rPr>
          <w:rFonts w:ascii="Arial" w:hAnsi="Arial" w:cs="Arial"/>
          <w:sz w:val="18"/>
          <w:szCs w:val="18"/>
        </w:rPr>
        <w:t xml:space="preserve">Przedmiotowa nieruchomość znajduje się na terenach przeznaczonych w miejscowym planie zagospodarowania przestrzennego pod </w:t>
      </w:r>
      <w:r w:rsidRPr="000A5222">
        <w:rPr>
          <w:rFonts w:ascii="Arial" w:hAnsi="Arial" w:cs="Arial"/>
          <w:sz w:val="18"/>
          <w:szCs w:val="18"/>
        </w:rPr>
        <w:t>zabudowę produkcyjną. W kierunku północnym zlokalizowane są tereny zabudowy produkcyjnej i usługowej. W kierunku zachodnim</w:t>
      </w:r>
      <w:r w:rsidR="004A38B7" w:rsidRPr="000A5222">
        <w:rPr>
          <w:rFonts w:ascii="Arial" w:hAnsi="Arial" w:cs="Arial"/>
          <w:sz w:val="18"/>
          <w:szCs w:val="18"/>
        </w:rPr>
        <w:t xml:space="preserve">, </w:t>
      </w:r>
      <w:r w:rsidRPr="000A5222">
        <w:rPr>
          <w:rFonts w:ascii="Arial" w:hAnsi="Arial" w:cs="Arial"/>
          <w:sz w:val="18"/>
          <w:szCs w:val="18"/>
        </w:rPr>
        <w:t xml:space="preserve"> </w:t>
      </w:r>
      <w:r w:rsidR="004A38B7" w:rsidRPr="000A5222">
        <w:rPr>
          <w:rFonts w:ascii="Arial" w:hAnsi="Arial" w:cs="Arial"/>
          <w:sz w:val="18"/>
          <w:szCs w:val="18"/>
        </w:rPr>
        <w:t xml:space="preserve">południowym i północnym </w:t>
      </w:r>
      <w:r w:rsidRPr="000A5222">
        <w:rPr>
          <w:rFonts w:ascii="Arial" w:hAnsi="Arial" w:cs="Arial"/>
          <w:sz w:val="18"/>
          <w:szCs w:val="18"/>
        </w:rPr>
        <w:t>zlokalizowane są tereny zabudowy produkcyjnej oraz tereny usług handlu wielkopowierzchniowego.</w:t>
      </w:r>
    </w:p>
    <w:p w14:paraId="49655EEA" w14:textId="0CC3BF06" w:rsidR="000B0B3F" w:rsidRPr="000A5222" w:rsidRDefault="00E35706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0A5222">
        <w:rPr>
          <w:rFonts w:ascii="Arial" w:hAnsi="Arial" w:cs="Arial"/>
          <w:sz w:val="18"/>
          <w:szCs w:val="18"/>
        </w:rPr>
        <w:t>Działka nr</w:t>
      </w:r>
      <w:r w:rsidR="00EA62F6" w:rsidRPr="000A522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A62F6" w:rsidRPr="000A5222">
        <w:rPr>
          <w:rFonts w:ascii="Arial" w:hAnsi="Arial" w:cs="Arial"/>
          <w:sz w:val="18"/>
          <w:szCs w:val="18"/>
        </w:rPr>
        <w:t>ewid</w:t>
      </w:r>
      <w:proofErr w:type="spellEnd"/>
      <w:r w:rsidR="00EA62F6" w:rsidRPr="000A5222">
        <w:rPr>
          <w:rFonts w:ascii="Arial" w:hAnsi="Arial" w:cs="Arial"/>
          <w:sz w:val="18"/>
          <w:szCs w:val="18"/>
        </w:rPr>
        <w:t>.</w:t>
      </w:r>
      <w:r w:rsidRPr="000A5222">
        <w:rPr>
          <w:rFonts w:ascii="Arial" w:hAnsi="Arial" w:cs="Arial"/>
          <w:sz w:val="18"/>
          <w:szCs w:val="18"/>
        </w:rPr>
        <w:t xml:space="preserve"> 50</w:t>
      </w:r>
      <w:r w:rsidR="004A38B7" w:rsidRPr="000A5222">
        <w:rPr>
          <w:rFonts w:ascii="Arial" w:hAnsi="Arial" w:cs="Arial"/>
          <w:sz w:val="18"/>
          <w:szCs w:val="18"/>
        </w:rPr>
        <w:t>0</w:t>
      </w:r>
      <w:r w:rsidR="00F2537B" w:rsidRPr="000A5222">
        <w:rPr>
          <w:rFonts w:ascii="Arial" w:hAnsi="Arial" w:cs="Arial"/>
          <w:sz w:val="18"/>
          <w:szCs w:val="18"/>
        </w:rPr>
        <w:t>/</w:t>
      </w:r>
      <w:r w:rsidR="000B2C47" w:rsidRPr="000A5222">
        <w:rPr>
          <w:rFonts w:ascii="Arial" w:hAnsi="Arial" w:cs="Arial"/>
          <w:sz w:val="18"/>
          <w:szCs w:val="18"/>
        </w:rPr>
        <w:t>2</w:t>
      </w:r>
      <w:r w:rsidR="004A38B7" w:rsidRPr="000A5222">
        <w:rPr>
          <w:rFonts w:ascii="Arial" w:hAnsi="Arial" w:cs="Arial"/>
          <w:sz w:val="18"/>
          <w:szCs w:val="18"/>
        </w:rPr>
        <w:t>5</w:t>
      </w:r>
      <w:r w:rsidRPr="000A5222">
        <w:rPr>
          <w:rFonts w:ascii="Arial" w:hAnsi="Arial" w:cs="Arial"/>
          <w:sz w:val="18"/>
          <w:szCs w:val="18"/>
        </w:rPr>
        <w:t xml:space="preserve"> jest </w:t>
      </w:r>
      <w:r w:rsidR="00F2537B" w:rsidRPr="000A5222">
        <w:rPr>
          <w:rFonts w:ascii="Arial" w:hAnsi="Arial" w:cs="Arial"/>
          <w:sz w:val="18"/>
          <w:szCs w:val="18"/>
        </w:rPr>
        <w:t>nie</w:t>
      </w:r>
      <w:r w:rsidRPr="000A5222">
        <w:rPr>
          <w:rFonts w:ascii="Arial" w:hAnsi="Arial" w:cs="Arial"/>
          <w:sz w:val="18"/>
          <w:szCs w:val="18"/>
        </w:rPr>
        <w:t>zabudowana, nieogrodzona, porośnięta samosiejkami krzewów.</w:t>
      </w:r>
      <w:r w:rsidR="00F2537B" w:rsidRPr="000A5222">
        <w:rPr>
          <w:rFonts w:ascii="Arial" w:hAnsi="Arial" w:cs="Arial"/>
          <w:sz w:val="18"/>
          <w:szCs w:val="18"/>
        </w:rPr>
        <w:t xml:space="preserve"> </w:t>
      </w:r>
      <w:r w:rsidRPr="000A5222">
        <w:rPr>
          <w:rFonts w:ascii="Arial" w:hAnsi="Arial" w:cs="Arial"/>
          <w:sz w:val="18"/>
          <w:szCs w:val="18"/>
        </w:rPr>
        <w:t>Działka</w:t>
      </w:r>
      <w:r w:rsidR="002F5B72" w:rsidRPr="000A5222">
        <w:rPr>
          <w:rFonts w:ascii="Arial" w:hAnsi="Arial" w:cs="Arial"/>
          <w:sz w:val="18"/>
          <w:szCs w:val="18"/>
        </w:rPr>
        <w:t xml:space="preserve"> </w:t>
      </w:r>
      <w:r w:rsidR="004A38B7" w:rsidRPr="000A5222">
        <w:rPr>
          <w:rFonts w:ascii="Arial" w:hAnsi="Arial" w:cs="Arial"/>
          <w:sz w:val="18"/>
          <w:szCs w:val="18"/>
        </w:rPr>
        <w:t>posiada</w:t>
      </w:r>
      <w:r w:rsidRPr="000A5222">
        <w:rPr>
          <w:rFonts w:ascii="Arial" w:hAnsi="Arial" w:cs="Arial"/>
          <w:sz w:val="18"/>
          <w:szCs w:val="18"/>
        </w:rPr>
        <w:t xml:space="preserve"> </w:t>
      </w:r>
      <w:r w:rsidR="004A38B7" w:rsidRPr="000A5222">
        <w:rPr>
          <w:rFonts w:ascii="Arial" w:hAnsi="Arial" w:cs="Arial"/>
          <w:sz w:val="18"/>
          <w:szCs w:val="18"/>
        </w:rPr>
        <w:t>regularny</w:t>
      </w:r>
      <w:r w:rsidR="000A5222" w:rsidRPr="000A5222">
        <w:rPr>
          <w:rFonts w:ascii="Arial" w:hAnsi="Arial" w:cs="Arial"/>
          <w:sz w:val="18"/>
          <w:szCs w:val="18"/>
        </w:rPr>
        <w:t xml:space="preserve"> kształt,  zbliżony do trapezu</w:t>
      </w:r>
      <w:r w:rsidR="004A38B7" w:rsidRPr="000A5222">
        <w:rPr>
          <w:rFonts w:ascii="Arial" w:hAnsi="Arial" w:cs="Arial"/>
          <w:sz w:val="18"/>
          <w:szCs w:val="18"/>
        </w:rPr>
        <w:t xml:space="preserve"> </w:t>
      </w:r>
      <w:r w:rsidRPr="000A5222">
        <w:rPr>
          <w:rFonts w:ascii="Arial" w:hAnsi="Arial" w:cs="Arial"/>
          <w:sz w:val="18"/>
          <w:szCs w:val="18"/>
        </w:rPr>
        <w:t xml:space="preserve">o </w:t>
      </w:r>
      <w:r w:rsidR="004A38B7" w:rsidRPr="000A5222">
        <w:rPr>
          <w:rFonts w:ascii="Arial" w:hAnsi="Arial" w:cs="Arial"/>
          <w:sz w:val="18"/>
          <w:szCs w:val="18"/>
        </w:rPr>
        <w:t>podstawach</w:t>
      </w:r>
      <w:r w:rsidRPr="000A5222">
        <w:rPr>
          <w:rFonts w:ascii="Arial" w:hAnsi="Arial" w:cs="Arial"/>
          <w:sz w:val="18"/>
          <w:szCs w:val="18"/>
        </w:rPr>
        <w:t xml:space="preserve"> ok. </w:t>
      </w:r>
      <w:r w:rsidR="000A5222" w:rsidRPr="000A5222">
        <w:rPr>
          <w:rFonts w:ascii="Arial" w:hAnsi="Arial" w:cs="Arial"/>
          <w:sz w:val="18"/>
          <w:szCs w:val="18"/>
        </w:rPr>
        <w:t>258</w:t>
      </w:r>
      <w:r w:rsidRPr="000A5222">
        <w:rPr>
          <w:rFonts w:ascii="Arial" w:hAnsi="Arial" w:cs="Arial"/>
          <w:sz w:val="18"/>
          <w:szCs w:val="18"/>
        </w:rPr>
        <w:t xml:space="preserve"> m</w:t>
      </w:r>
      <w:r w:rsidR="000A5222" w:rsidRPr="000A5222">
        <w:rPr>
          <w:rFonts w:ascii="Arial" w:hAnsi="Arial" w:cs="Arial"/>
          <w:sz w:val="18"/>
          <w:szCs w:val="18"/>
        </w:rPr>
        <w:t xml:space="preserve"> i 220 m</w:t>
      </w:r>
      <w:r w:rsidRPr="000A5222">
        <w:rPr>
          <w:rFonts w:ascii="Arial" w:hAnsi="Arial" w:cs="Arial"/>
          <w:sz w:val="18"/>
          <w:szCs w:val="18"/>
        </w:rPr>
        <w:t xml:space="preserve"> </w:t>
      </w:r>
      <w:r w:rsidR="000A5222" w:rsidRPr="000A5222">
        <w:rPr>
          <w:rFonts w:ascii="Arial" w:hAnsi="Arial" w:cs="Arial"/>
          <w:sz w:val="18"/>
          <w:szCs w:val="18"/>
        </w:rPr>
        <w:t>oraz</w:t>
      </w:r>
      <w:r w:rsidR="002F5B72" w:rsidRPr="000A5222">
        <w:rPr>
          <w:rFonts w:ascii="Arial" w:hAnsi="Arial" w:cs="Arial"/>
          <w:sz w:val="18"/>
          <w:szCs w:val="18"/>
        </w:rPr>
        <w:t xml:space="preserve"> </w:t>
      </w:r>
      <w:r w:rsidR="000A5222" w:rsidRPr="000A5222">
        <w:rPr>
          <w:rFonts w:ascii="Arial" w:hAnsi="Arial" w:cs="Arial"/>
          <w:sz w:val="18"/>
          <w:szCs w:val="18"/>
        </w:rPr>
        <w:t>wysokości</w:t>
      </w:r>
      <w:r w:rsidR="002F5B72" w:rsidRPr="000A5222">
        <w:rPr>
          <w:rFonts w:ascii="Arial" w:hAnsi="Arial" w:cs="Arial"/>
          <w:sz w:val="18"/>
          <w:szCs w:val="18"/>
        </w:rPr>
        <w:t xml:space="preserve"> ok. </w:t>
      </w:r>
      <w:r w:rsidR="000A5222" w:rsidRPr="000A5222">
        <w:rPr>
          <w:rFonts w:ascii="Arial" w:hAnsi="Arial" w:cs="Arial"/>
          <w:sz w:val="18"/>
          <w:szCs w:val="18"/>
        </w:rPr>
        <w:t>170</w:t>
      </w:r>
      <w:r w:rsidR="002F5B72" w:rsidRPr="000A5222">
        <w:rPr>
          <w:rFonts w:ascii="Arial" w:hAnsi="Arial" w:cs="Arial"/>
          <w:sz w:val="18"/>
          <w:szCs w:val="18"/>
        </w:rPr>
        <w:t xml:space="preserve"> m.</w:t>
      </w:r>
      <w:r w:rsidR="000B0B3F" w:rsidRPr="000A5222">
        <w:rPr>
          <w:rFonts w:ascii="Arial" w:hAnsi="Arial" w:cs="Arial"/>
          <w:sz w:val="18"/>
          <w:szCs w:val="18"/>
        </w:rPr>
        <w:t xml:space="preserve"> </w:t>
      </w:r>
    </w:p>
    <w:p w14:paraId="22A8DA99" w14:textId="1043B5B6" w:rsidR="008D1963" w:rsidRDefault="008D1963" w:rsidP="00EF1A0A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 xml:space="preserve">Zgodnie z zapisami miejscowego planu zagospodarowania przestrzennego dostęp do drogi publicznej (ul. Ks. P. Ściegiennego) działki nr </w:t>
      </w:r>
      <w:proofErr w:type="spellStart"/>
      <w:r w:rsidRPr="00794D8B">
        <w:rPr>
          <w:rFonts w:ascii="Arial" w:hAnsi="Arial" w:cs="Arial"/>
          <w:sz w:val="18"/>
          <w:szCs w:val="18"/>
        </w:rPr>
        <w:t>ewid</w:t>
      </w:r>
      <w:proofErr w:type="spellEnd"/>
      <w:r w:rsidRPr="00794D8B">
        <w:rPr>
          <w:rFonts w:ascii="Arial" w:hAnsi="Arial" w:cs="Arial"/>
          <w:sz w:val="18"/>
          <w:szCs w:val="18"/>
        </w:rPr>
        <w:t>. 500/25</w:t>
      </w:r>
      <w:r w:rsidR="00781CBD" w:rsidRPr="00763FCB">
        <w:rPr>
          <w:rFonts w:ascii="Arial" w:hAnsi="Arial" w:cs="Arial"/>
          <w:sz w:val="18"/>
          <w:szCs w:val="18"/>
        </w:rPr>
        <w:t xml:space="preserve"> (powstałej z działki </w:t>
      </w:r>
      <w:r w:rsidR="0075781A">
        <w:rPr>
          <w:rFonts w:ascii="Arial" w:hAnsi="Arial" w:cs="Arial"/>
          <w:sz w:val="18"/>
          <w:szCs w:val="18"/>
        </w:rPr>
        <w:t xml:space="preserve">nr </w:t>
      </w:r>
      <w:proofErr w:type="spellStart"/>
      <w:r w:rsidR="0075781A">
        <w:rPr>
          <w:rFonts w:ascii="Arial" w:hAnsi="Arial" w:cs="Arial"/>
          <w:sz w:val="18"/>
          <w:szCs w:val="18"/>
        </w:rPr>
        <w:t>ewid</w:t>
      </w:r>
      <w:proofErr w:type="spellEnd"/>
      <w:r w:rsidR="0075781A">
        <w:rPr>
          <w:rFonts w:ascii="Arial" w:hAnsi="Arial" w:cs="Arial"/>
          <w:sz w:val="18"/>
          <w:szCs w:val="18"/>
        </w:rPr>
        <w:t xml:space="preserve">. </w:t>
      </w:r>
      <w:r w:rsidR="00781CBD" w:rsidRPr="00763FCB">
        <w:rPr>
          <w:rFonts w:ascii="Arial" w:hAnsi="Arial" w:cs="Arial"/>
          <w:sz w:val="18"/>
          <w:szCs w:val="18"/>
        </w:rPr>
        <w:t>500/11)</w:t>
      </w:r>
      <w:r w:rsidR="00781CBD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 xml:space="preserve">zapewniony będzie poprzez działkę nr </w:t>
      </w:r>
      <w:proofErr w:type="spellStart"/>
      <w:r w:rsidRPr="00794D8B">
        <w:rPr>
          <w:rFonts w:ascii="Arial" w:hAnsi="Arial" w:cs="Arial"/>
          <w:sz w:val="18"/>
          <w:szCs w:val="18"/>
        </w:rPr>
        <w:t>ewid</w:t>
      </w:r>
      <w:proofErr w:type="spellEnd"/>
      <w:r w:rsidRPr="00794D8B">
        <w:rPr>
          <w:rFonts w:ascii="Arial" w:hAnsi="Arial" w:cs="Arial"/>
          <w:sz w:val="18"/>
          <w:szCs w:val="18"/>
        </w:rPr>
        <w:t>. 501/13 (droga wewnętrzna utwardzona kostką betonową) oraz drogi wewnętrzne</w:t>
      </w:r>
      <w:r w:rsidR="00781CBD">
        <w:rPr>
          <w:rFonts w:ascii="Arial" w:hAnsi="Arial" w:cs="Arial"/>
          <w:sz w:val="18"/>
          <w:szCs w:val="18"/>
        </w:rPr>
        <w:t>,</w:t>
      </w:r>
      <w:r w:rsidRPr="00794D8B">
        <w:rPr>
          <w:rFonts w:ascii="Arial" w:hAnsi="Arial" w:cs="Arial"/>
          <w:sz w:val="18"/>
          <w:szCs w:val="18"/>
        </w:rPr>
        <w:t xml:space="preserve"> oznaczone w obowiązującym planie miejscowym zagospodarowania przestrzennego symbolami 1KDL oraz </w:t>
      </w:r>
      <w:r w:rsidR="0000244D">
        <w:rPr>
          <w:rFonts w:ascii="Arial" w:hAnsi="Arial" w:cs="Arial"/>
          <w:sz w:val="18"/>
          <w:szCs w:val="18"/>
        </w:rPr>
        <w:t>4</w:t>
      </w:r>
      <w:r w:rsidRPr="00794D8B">
        <w:rPr>
          <w:rFonts w:ascii="Arial" w:hAnsi="Arial" w:cs="Arial"/>
          <w:sz w:val="18"/>
          <w:szCs w:val="18"/>
        </w:rPr>
        <w:t>KD</w:t>
      </w:r>
      <w:r w:rsidR="0000244D">
        <w:rPr>
          <w:rFonts w:ascii="Arial" w:hAnsi="Arial" w:cs="Arial"/>
          <w:sz w:val="18"/>
          <w:szCs w:val="18"/>
        </w:rPr>
        <w:t>L</w:t>
      </w:r>
      <w:r w:rsidRPr="00794D8B">
        <w:rPr>
          <w:rFonts w:ascii="Arial" w:hAnsi="Arial" w:cs="Arial"/>
          <w:sz w:val="18"/>
          <w:szCs w:val="18"/>
        </w:rPr>
        <w:t xml:space="preserve">. </w:t>
      </w:r>
    </w:p>
    <w:p w14:paraId="6F8704A6" w14:textId="2A6999C3" w:rsidR="00EA539F" w:rsidRPr="00D12D37" w:rsidRDefault="008D1963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D12D37">
        <w:rPr>
          <w:rFonts w:ascii="Arial" w:hAnsi="Arial" w:cs="Arial"/>
          <w:sz w:val="18"/>
          <w:szCs w:val="18"/>
        </w:rPr>
        <w:t>Do czasu realizacji dróg wewnętrznych</w:t>
      </w:r>
      <w:r w:rsidR="00EA539F" w:rsidRPr="00D12D37">
        <w:rPr>
          <w:rFonts w:ascii="Arial" w:hAnsi="Arial" w:cs="Arial"/>
          <w:sz w:val="18"/>
          <w:szCs w:val="18"/>
        </w:rPr>
        <w:t>,</w:t>
      </w:r>
      <w:r w:rsidRPr="00D12D37">
        <w:rPr>
          <w:rFonts w:ascii="Arial" w:hAnsi="Arial" w:cs="Arial"/>
          <w:sz w:val="18"/>
          <w:szCs w:val="18"/>
        </w:rPr>
        <w:t xml:space="preserve"> dostęp do drogi publicznej odbywać się będzie</w:t>
      </w:r>
      <w:r w:rsidR="00781CBD" w:rsidRPr="00D12D37">
        <w:rPr>
          <w:rFonts w:ascii="Arial" w:hAnsi="Arial" w:cs="Arial"/>
          <w:sz w:val="18"/>
          <w:szCs w:val="18"/>
        </w:rPr>
        <w:t>,</w:t>
      </w:r>
      <w:r w:rsidRPr="00D12D37">
        <w:rPr>
          <w:rFonts w:ascii="Arial" w:hAnsi="Arial" w:cs="Arial"/>
          <w:sz w:val="18"/>
          <w:szCs w:val="18"/>
        </w:rPr>
        <w:t xml:space="preserve"> zgodnie z zapisami</w:t>
      </w:r>
      <w:r w:rsidR="003515D7" w:rsidRPr="00D12D37">
        <w:rPr>
          <w:rFonts w:ascii="Arial" w:hAnsi="Arial" w:cs="Arial"/>
          <w:sz w:val="18"/>
          <w:szCs w:val="18"/>
        </w:rPr>
        <w:t xml:space="preserve"> zawartymi</w:t>
      </w:r>
      <w:r w:rsidRPr="00D12D37">
        <w:rPr>
          <w:rFonts w:ascii="Arial" w:hAnsi="Arial" w:cs="Arial"/>
          <w:sz w:val="18"/>
          <w:szCs w:val="18"/>
        </w:rPr>
        <w:t xml:space="preserve"> w dziale I-SP księgi wieczystej nr  KI1L/00189423/6 prowadzonej dla nieruchomości oznaczonej jako działka o nr </w:t>
      </w:r>
      <w:proofErr w:type="spellStart"/>
      <w:r w:rsidRPr="00D12D37">
        <w:rPr>
          <w:rFonts w:ascii="Arial" w:hAnsi="Arial" w:cs="Arial"/>
          <w:sz w:val="18"/>
          <w:szCs w:val="18"/>
        </w:rPr>
        <w:t>ewid</w:t>
      </w:r>
      <w:proofErr w:type="spellEnd"/>
      <w:r w:rsidRPr="00D12D37">
        <w:rPr>
          <w:rFonts w:ascii="Arial" w:hAnsi="Arial" w:cs="Arial"/>
          <w:sz w:val="18"/>
          <w:szCs w:val="18"/>
        </w:rPr>
        <w:t xml:space="preserve">. 500/25 (powstałej z działki </w:t>
      </w:r>
      <w:r w:rsidR="0075781A" w:rsidRPr="00D12D37">
        <w:rPr>
          <w:rFonts w:ascii="Arial" w:hAnsi="Arial" w:cs="Arial"/>
          <w:sz w:val="18"/>
          <w:szCs w:val="18"/>
        </w:rPr>
        <w:t xml:space="preserve">nr </w:t>
      </w:r>
      <w:proofErr w:type="spellStart"/>
      <w:r w:rsidR="0075781A" w:rsidRPr="00D12D37">
        <w:rPr>
          <w:rFonts w:ascii="Arial" w:hAnsi="Arial" w:cs="Arial"/>
          <w:sz w:val="18"/>
          <w:szCs w:val="18"/>
        </w:rPr>
        <w:t>ewid</w:t>
      </w:r>
      <w:proofErr w:type="spellEnd"/>
      <w:r w:rsidR="0075781A" w:rsidRPr="00D12D37">
        <w:rPr>
          <w:rFonts w:ascii="Arial" w:hAnsi="Arial" w:cs="Arial"/>
          <w:sz w:val="18"/>
          <w:szCs w:val="18"/>
        </w:rPr>
        <w:t xml:space="preserve">. </w:t>
      </w:r>
      <w:r w:rsidRPr="00D12D37">
        <w:rPr>
          <w:rFonts w:ascii="Arial" w:hAnsi="Arial" w:cs="Arial"/>
          <w:sz w:val="18"/>
          <w:szCs w:val="18"/>
        </w:rPr>
        <w:t>500/11)</w:t>
      </w:r>
      <w:r w:rsidR="00EA539F" w:rsidRPr="00D12D37">
        <w:rPr>
          <w:rFonts w:ascii="Arial" w:hAnsi="Arial" w:cs="Arial"/>
          <w:sz w:val="18"/>
          <w:szCs w:val="18"/>
        </w:rPr>
        <w:t xml:space="preserve">: </w:t>
      </w:r>
    </w:p>
    <w:p w14:paraId="08170880" w14:textId="38033EA5" w:rsidR="00763FCB" w:rsidRDefault="00763FCB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763FCB">
        <w:rPr>
          <w:rFonts w:ascii="Arial" w:hAnsi="Arial" w:cs="Arial"/>
          <w:sz w:val="18"/>
          <w:szCs w:val="18"/>
        </w:rPr>
        <w:t>W</w:t>
      </w:r>
      <w:r w:rsidR="000B0B3F" w:rsidRPr="00763FCB">
        <w:rPr>
          <w:rFonts w:ascii="Arial" w:hAnsi="Arial" w:cs="Arial"/>
          <w:sz w:val="18"/>
          <w:szCs w:val="18"/>
        </w:rPr>
        <w:t xml:space="preserve"> Dziale III księgi wieczystej</w:t>
      </w:r>
      <w:r w:rsidRPr="00763FCB">
        <w:rPr>
          <w:rFonts w:ascii="Arial" w:hAnsi="Arial" w:cs="Arial"/>
          <w:sz w:val="18"/>
          <w:szCs w:val="18"/>
        </w:rPr>
        <w:t xml:space="preserve"> nr </w:t>
      </w:r>
      <w:r w:rsidR="000B0B3F" w:rsidRPr="00763FCB">
        <w:rPr>
          <w:rFonts w:ascii="Arial" w:hAnsi="Arial" w:cs="Arial"/>
          <w:sz w:val="18"/>
          <w:szCs w:val="18"/>
        </w:rPr>
        <w:t xml:space="preserve"> </w:t>
      </w:r>
      <w:r w:rsidRPr="00763FCB">
        <w:rPr>
          <w:rFonts w:ascii="Arial" w:hAnsi="Arial" w:cs="Arial"/>
          <w:sz w:val="18"/>
          <w:szCs w:val="18"/>
        </w:rPr>
        <w:t xml:space="preserve">KI1L/00189423/6 </w:t>
      </w:r>
      <w:r w:rsidR="0062430E" w:rsidRPr="00763FCB">
        <w:rPr>
          <w:rFonts w:ascii="Arial" w:hAnsi="Arial" w:cs="Arial"/>
          <w:sz w:val="18"/>
          <w:szCs w:val="18"/>
        </w:rPr>
        <w:t xml:space="preserve">prowadzonej dla nieruchomości oznaczonej jako działka o nr </w:t>
      </w:r>
      <w:proofErr w:type="spellStart"/>
      <w:r w:rsidR="0062430E" w:rsidRPr="00763FCB">
        <w:rPr>
          <w:rFonts w:ascii="Arial" w:hAnsi="Arial" w:cs="Arial"/>
          <w:sz w:val="18"/>
          <w:szCs w:val="18"/>
        </w:rPr>
        <w:t>ewid</w:t>
      </w:r>
      <w:proofErr w:type="spellEnd"/>
      <w:r w:rsidR="0062430E" w:rsidRPr="00763FCB">
        <w:rPr>
          <w:rFonts w:ascii="Arial" w:hAnsi="Arial" w:cs="Arial"/>
          <w:sz w:val="18"/>
          <w:szCs w:val="18"/>
        </w:rPr>
        <w:t>. 50</w:t>
      </w:r>
      <w:r w:rsidRPr="00763FCB">
        <w:rPr>
          <w:rFonts w:ascii="Arial" w:hAnsi="Arial" w:cs="Arial"/>
          <w:sz w:val="18"/>
          <w:szCs w:val="18"/>
        </w:rPr>
        <w:t>0</w:t>
      </w:r>
      <w:r w:rsidR="0062430E" w:rsidRPr="00763FCB">
        <w:rPr>
          <w:rFonts w:ascii="Arial" w:hAnsi="Arial" w:cs="Arial"/>
          <w:sz w:val="18"/>
          <w:szCs w:val="18"/>
        </w:rPr>
        <w:t>/</w:t>
      </w:r>
      <w:r w:rsidR="00781CBD">
        <w:rPr>
          <w:rFonts w:ascii="Arial" w:hAnsi="Arial" w:cs="Arial"/>
          <w:sz w:val="18"/>
          <w:szCs w:val="18"/>
        </w:rPr>
        <w:t>25</w:t>
      </w:r>
      <w:r w:rsidRPr="00763FCB">
        <w:rPr>
          <w:rFonts w:ascii="Arial" w:hAnsi="Arial" w:cs="Arial"/>
          <w:sz w:val="18"/>
          <w:szCs w:val="18"/>
        </w:rPr>
        <w:t xml:space="preserve"> widnieje zapis</w:t>
      </w:r>
      <w:r w:rsidR="008D1963">
        <w:rPr>
          <w:rFonts w:ascii="Arial" w:hAnsi="Arial" w:cs="Arial"/>
          <w:sz w:val="18"/>
          <w:szCs w:val="18"/>
        </w:rPr>
        <w:t xml:space="preserve">: </w:t>
      </w:r>
      <w:r w:rsidRPr="00763FCB">
        <w:rPr>
          <w:rFonts w:ascii="Arial" w:hAnsi="Arial" w:cs="Arial"/>
          <w:sz w:val="18"/>
          <w:szCs w:val="18"/>
        </w:rPr>
        <w:t>nieodpłatn</w:t>
      </w:r>
      <w:r w:rsidR="008D1963">
        <w:rPr>
          <w:rFonts w:ascii="Arial" w:hAnsi="Arial" w:cs="Arial"/>
          <w:sz w:val="18"/>
          <w:szCs w:val="18"/>
        </w:rPr>
        <w:t>a</w:t>
      </w:r>
      <w:r w:rsidRPr="00763FCB">
        <w:rPr>
          <w:rFonts w:ascii="Arial" w:hAnsi="Arial" w:cs="Arial"/>
          <w:sz w:val="18"/>
          <w:szCs w:val="18"/>
        </w:rPr>
        <w:t>, na czas oznaczony, do czasu wybudowania drogi publicznej oznaczonej symbolem 1</w:t>
      </w:r>
      <w:r>
        <w:rPr>
          <w:rFonts w:ascii="Arial" w:hAnsi="Arial" w:cs="Arial"/>
          <w:sz w:val="18"/>
          <w:szCs w:val="18"/>
        </w:rPr>
        <w:t>KDL</w:t>
      </w:r>
      <w:r w:rsidRPr="00763FCB">
        <w:rPr>
          <w:rFonts w:ascii="Arial" w:hAnsi="Arial" w:cs="Arial"/>
          <w:sz w:val="18"/>
          <w:szCs w:val="18"/>
        </w:rPr>
        <w:t xml:space="preserve"> na załączniku graficznym do projektu miejscowego planu zagospodarowania przestrzennego, służebnoś</w:t>
      </w:r>
      <w:r w:rsidR="008D1963">
        <w:rPr>
          <w:rFonts w:ascii="Arial" w:hAnsi="Arial" w:cs="Arial"/>
          <w:sz w:val="18"/>
          <w:szCs w:val="18"/>
        </w:rPr>
        <w:t xml:space="preserve">ć </w:t>
      </w:r>
      <w:r w:rsidRPr="00763FCB">
        <w:rPr>
          <w:rFonts w:ascii="Arial" w:hAnsi="Arial" w:cs="Arial"/>
          <w:sz w:val="18"/>
          <w:szCs w:val="18"/>
        </w:rPr>
        <w:t>gruntow</w:t>
      </w:r>
      <w:r w:rsidR="008D1963">
        <w:rPr>
          <w:rFonts w:ascii="Arial" w:hAnsi="Arial" w:cs="Arial"/>
          <w:sz w:val="18"/>
          <w:szCs w:val="18"/>
        </w:rPr>
        <w:t>a</w:t>
      </w:r>
      <w:r w:rsidRPr="00763FCB">
        <w:rPr>
          <w:rFonts w:ascii="Arial" w:hAnsi="Arial" w:cs="Arial"/>
          <w:sz w:val="18"/>
          <w:szCs w:val="18"/>
        </w:rPr>
        <w:t xml:space="preserve"> dostępu do drogi publicznej, umieszczenia podziemnych i naziemnych urządzeń infrastruktury technicznej, na rzecz każdoczesnego właściciela nieruchomości położonej przy ulicy </w:t>
      </w:r>
      <w:r>
        <w:rPr>
          <w:rFonts w:ascii="Arial" w:hAnsi="Arial" w:cs="Arial"/>
          <w:sz w:val="18"/>
          <w:szCs w:val="18"/>
        </w:rPr>
        <w:t>Ś</w:t>
      </w:r>
      <w:r w:rsidRPr="00763FCB">
        <w:rPr>
          <w:rFonts w:ascii="Arial" w:hAnsi="Arial" w:cs="Arial"/>
          <w:sz w:val="18"/>
          <w:szCs w:val="18"/>
        </w:rPr>
        <w:t xml:space="preserve">ciegiennego w </w:t>
      </w:r>
      <w:r>
        <w:rPr>
          <w:rFonts w:ascii="Arial" w:hAnsi="Arial" w:cs="Arial"/>
          <w:sz w:val="18"/>
          <w:szCs w:val="18"/>
        </w:rPr>
        <w:t>K</w:t>
      </w:r>
      <w:r w:rsidRPr="00763FCB">
        <w:rPr>
          <w:rFonts w:ascii="Arial" w:hAnsi="Arial" w:cs="Arial"/>
          <w:sz w:val="18"/>
          <w:szCs w:val="18"/>
        </w:rPr>
        <w:t xml:space="preserve">ielcach, stanowiącej działkę ewidencyjną o numerze 612/19, pasem gruntu o szerokości 10 metrów poprzez działki ewidencyjne położone przy ulicy </w:t>
      </w:r>
      <w:r>
        <w:rPr>
          <w:rFonts w:ascii="Arial" w:hAnsi="Arial" w:cs="Arial"/>
          <w:sz w:val="18"/>
          <w:szCs w:val="18"/>
        </w:rPr>
        <w:t>Ś</w:t>
      </w:r>
      <w:r w:rsidRPr="00763FCB">
        <w:rPr>
          <w:rFonts w:ascii="Arial" w:hAnsi="Arial" w:cs="Arial"/>
          <w:sz w:val="18"/>
          <w:szCs w:val="18"/>
        </w:rPr>
        <w:t>ciegiennego w</w:t>
      </w:r>
      <w:r>
        <w:rPr>
          <w:rFonts w:ascii="Arial" w:hAnsi="Arial" w:cs="Arial"/>
          <w:sz w:val="18"/>
          <w:szCs w:val="18"/>
        </w:rPr>
        <w:t xml:space="preserve"> K</w:t>
      </w:r>
      <w:r w:rsidRPr="00763FCB">
        <w:rPr>
          <w:rFonts w:ascii="Arial" w:hAnsi="Arial" w:cs="Arial"/>
          <w:sz w:val="18"/>
          <w:szCs w:val="18"/>
        </w:rPr>
        <w:t>ielcach, o numerach 500/11, 612/20 i 615/1</w:t>
      </w:r>
      <w:r>
        <w:rPr>
          <w:rFonts w:ascii="Arial" w:hAnsi="Arial" w:cs="Arial"/>
          <w:sz w:val="18"/>
          <w:szCs w:val="18"/>
        </w:rPr>
        <w:t>.</w:t>
      </w:r>
    </w:p>
    <w:p w14:paraId="698E33D9" w14:textId="77777777" w:rsidR="00D12D37" w:rsidRDefault="00D12D37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2A58803A" w14:textId="3F3EDC17" w:rsidR="003515D7" w:rsidRPr="00D12D37" w:rsidRDefault="00D12D37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D12D37">
        <w:rPr>
          <w:rFonts w:ascii="Arial" w:hAnsi="Arial" w:cs="Arial"/>
          <w:sz w:val="18"/>
          <w:szCs w:val="18"/>
        </w:rPr>
        <w:t xml:space="preserve">Nabywca będzie zobowiązany do ustanowienia w umowie nabycia przedmiotowych nieruchomości służebności gruntowej dostępu do drogi publicznej (przejazdu i przechodu), umieszczenia podziemnych i naziemnych urządzeń infrastruktury technicznej, na rzecz </w:t>
      </w:r>
      <w:r w:rsidRPr="00D12D37">
        <w:rPr>
          <w:rFonts w:ascii="Arial" w:hAnsi="Arial" w:cs="Arial"/>
          <w:sz w:val="18"/>
          <w:szCs w:val="18"/>
        </w:rPr>
        <w:lastRenderedPageBreak/>
        <w:t xml:space="preserve">każdoczesnego właściciela nieruchomości położonej przy ul. Ściegiennego w Kielcach, stanowiącej działkę </w:t>
      </w:r>
      <w:proofErr w:type="spellStart"/>
      <w:r w:rsidRPr="00D12D37">
        <w:rPr>
          <w:rFonts w:ascii="Arial" w:hAnsi="Arial" w:cs="Arial"/>
          <w:sz w:val="18"/>
          <w:szCs w:val="18"/>
        </w:rPr>
        <w:t>ewid</w:t>
      </w:r>
      <w:proofErr w:type="spellEnd"/>
      <w:r w:rsidRPr="00D12D37">
        <w:rPr>
          <w:rFonts w:ascii="Arial" w:hAnsi="Arial" w:cs="Arial"/>
          <w:sz w:val="18"/>
          <w:szCs w:val="18"/>
        </w:rPr>
        <w:t>. 500/24 i 500/8, szczegółowo oznaczonej kolorem czerwonym na załączniku graficznym nr 1 do niniejszego ogłoszenia.</w:t>
      </w:r>
    </w:p>
    <w:p w14:paraId="3D89FCEC" w14:textId="3AAB5C6B" w:rsidR="00E35706" w:rsidRPr="00794D8B" w:rsidRDefault="00A079D9" w:rsidP="00EF1A0A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 xml:space="preserve">Przetarg obejmuje </w:t>
      </w:r>
      <w:r w:rsidR="00B73998">
        <w:rPr>
          <w:rFonts w:ascii="Arial" w:hAnsi="Arial" w:cs="Arial"/>
          <w:sz w:val="18"/>
          <w:szCs w:val="18"/>
        </w:rPr>
        <w:t xml:space="preserve">również </w:t>
      </w:r>
      <w:r w:rsidRPr="00794D8B">
        <w:rPr>
          <w:rFonts w:ascii="Arial" w:hAnsi="Arial" w:cs="Arial"/>
          <w:sz w:val="18"/>
          <w:szCs w:val="18"/>
        </w:rPr>
        <w:t xml:space="preserve">udział </w:t>
      </w:r>
      <w:r w:rsidR="00794D8B" w:rsidRPr="00794D8B">
        <w:rPr>
          <w:rFonts w:ascii="Arial" w:hAnsi="Arial" w:cs="Arial"/>
          <w:sz w:val="18"/>
          <w:szCs w:val="18"/>
        </w:rPr>
        <w:t>44759/</w:t>
      </w:r>
      <w:r w:rsidRPr="00794D8B">
        <w:rPr>
          <w:rFonts w:ascii="Arial" w:hAnsi="Arial" w:cs="Arial"/>
          <w:sz w:val="18"/>
          <w:szCs w:val="18"/>
        </w:rPr>
        <w:t xml:space="preserve">764537 w prawie użytkowania wieczystego działki </w:t>
      </w:r>
      <w:r w:rsidR="00CE37F7" w:rsidRPr="00794D8B">
        <w:rPr>
          <w:rFonts w:ascii="Arial" w:hAnsi="Arial" w:cs="Arial"/>
          <w:sz w:val="18"/>
          <w:szCs w:val="18"/>
        </w:rPr>
        <w:t xml:space="preserve">nr </w:t>
      </w:r>
      <w:proofErr w:type="spellStart"/>
      <w:r w:rsidR="00CE37F7" w:rsidRPr="00794D8B">
        <w:rPr>
          <w:rFonts w:ascii="Arial" w:hAnsi="Arial" w:cs="Arial"/>
          <w:sz w:val="18"/>
          <w:szCs w:val="18"/>
        </w:rPr>
        <w:t>ewid</w:t>
      </w:r>
      <w:proofErr w:type="spellEnd"/>
      <w:r w:rsidR="00CE37F7" w:rsidRPr="00794D8B">
        <w:rPr>
          <w:rFonts w:ascii="Arial" w:hAnsi="Arial" w:cs="Arial"/>
          <w:sz w:val="18"/>
          <w:szCs w:val="18"/>
        </w:rPr>
        <w:t xml:space="preserve">. </w:t>
      </w:r>
      <w:r w:rsidRPr="00794D8B">
        <w:rPr>
          <w:rFonts w:ascii="Arial" w:hAnsi="Arial" w:cs="Arial"/>
          <w:sz w:val="18"/>
          <w:szCs w:val="18"/>
        </w:rPr>
        <w:t>501/13</w:t>
      </w:r>
      <w:r w:rsidR="00B10BE8" w:rsidRPr="00794D8B">
        <w:rPr>
          <w:rFonts w:ascii="Arial" w:hAnsi="Arial" w:cs="Arial"/>
          <w:sz w:val="18"/>
          <w:szCs w:val="18"/>
        </w:rPr>
        <w:t xml:space="preserve">, która jest </w:t>
      </w:r>
      <w:r w:rsidR="00E35706" w:rsidRPr="00794D8B">
        <w:rPr>
          <w:rFonts w:ascii="Arial" w:hAnsi="Arial" w:cs="Arial"/>
          <w:sz w:val="18"/>
          <w:szCs w:val="18"/>
        </w:rPr>
        <w:t>drog</w:t>
      </w:r>
      <w:r w:rsidR="00B10BE8" w:rsidRPr="00794D8B">
        <w:rPr>
          <w:rFonts w:ascii="Arial" w:hAnsi="Arial" w:cs="Arial"/>
          <w:sz w:val="18"/>
          <w:szCs w:val="18"/>
        </w:rPr>
        <w:t>ą</w:t>
      </w:r>
      <w:r w:rsidR="00E35706" w:rsidRPr="00794D8B">
        <w:rPr>
          <w:rFonts w:ascii="Arial" w:hAnsi="Arial" w:cs="Arial"/>
          <w:sz w:val="18"/>
          <w:szCs w:val="18"/>
        </w:rPr>
        <w:t xml:space="preserve"> wewnętrzn</w:t>
      </w:r>
      <w:r w:rsidR="00B10BE8" w:rsidRPr="00794D8B">
        <w:rPr>
          <w:rFonts w:ascii="Arial" w:hAnsi="Arial" w:cs="Arial"/>
          <w:sz w:val="18"/>
          <w:szCs w:val="18"/>
        </w:rPr>
        <w:t>ą</w:t>
      </w:r>
      <w:r w:rsidR="00E35706" w:rsidRPr="00794D8B">
        <w:rPr>
          <w:rFonts w:ascii="Arial" w:hAnsi="Arial" w:cs="Arial"/>
          <w:sz w:val="18"/>
          <w:szCs w:val="18"/>
        </w:rPr>
        <w:t xml:space="preserve"> </w:t>
      </w:r>
      <w:r w:rsidR="001F1674" w:rsidRPr="00794D8B">
        <w:rPr>
          <w:rFonts w:ascii="Arial" w:hAnsi="Arial" w:cs="Arial"/>
          <w:sz w:val="18"/>
          <w:szCs w:val="18"/>
        </w:rPr>
        <w:t xml:space="preserve">zabudowaną </w:t>
      </w:r>
      <w:r w:rsidR="00E35706" w:rsidRPr="00794D8B">
        <w:rPr>
          <w:rFonts w:ascii="Arial" w:hAnsi="Arial" w:cs="Arial"/>
          <w:sz w:val="18"/>
          <w:szCs w:val="18"/>
        </w:rPr>
        <w:t xml:space="preserve">kostką betonową. </w:t>
      </w:r>
      <w:r w:rsidR="00A5582F" w:rsidRPr="00794D8B">
        <w:rPr>
          <w:rFonts w:ascii="Arial" w:hAnsi="Arial" w:cs="Arial"/>
          <w:sz w:val="18"/>
          <w:szCs w:val="18"/>
        </w:rPr>
        <w:t>Działka posiada kształt zbliżony do prostokąta o długości ok. 684 m i szerokości od ok.</w:t>
      </w:r>
      <w:r w:rsidR="00CE37F7" w:rsidRPr="00794D8B">
        <w:rPr>
          <w:rFonts w:ascii="Arial" w:hAnsi="Arial" w:cs="Arial"/>
          <w:sz w:val="18"/>
          <w:szCs w:val="18"/>
        </w:rPr>
        <w:t xml:space="preserve"> </w:t>
      </w:r>
      <w:r w:rsidR="00A5582F" w:rsidRPr="00794D8B">
        <w:rPr>
          <w:rFonts w:ascii="Arial" w:hAnsi="Arial" w:cs="Arial"/>
          <w:sz w:val="18"/>
          <w:szCs w:val="18"/>
        </w:rPr>
        <w:t>20 m do ok. 37 m.</w:t>
      </w:r>
    </w:p>
    <w:p w14:paraId="71B8CCC9" w14:textId="266E1354" w:rsidR="00E35706" w:rsidRPr="00794D8B" w:rsidRDefault="00E35706" w:rsidP="00EF1A0A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 xml:space="preserve">Uzbrojenie terenu w </w:t>
      </w:r>
      <w:r w:rsidR="001F1674" w:rsidRPr="00794D8B">
        <w:rPr>
          <w:rFonts w:ascii="Arial" w:hAnsi="Arial" w:cs="Arial"/>
          <w:sz w:val="18"/>
          <w:szCs w:val="18"/>
        </w:rPr>
        <w:t>rejonie</w:t>
      </w:r>
      <w:r w:rsidRPr="00794D8B">
        <w:rPr>
          <w:rFonts w:ascii="Arial" w:hAnsi="Arial" w:cs="Arial"/>
          <w:sz w:val="18"/>
          <w:szCs w:val="18"/>
        </w:rPr>
        <w:t xml:space="preserve"> przedmiotowych nieruchomości: kanalizacja sanitarna, wodociąg, energia elektryczna, gaz, telekomunikacja.</w:t>
      </w:r>
    </w:p>
    <w:p w14:paraId="4DCB82EB" w14:textId="30AAB431" w:rsidR="00E35706" w:rsidRPr="00794D8B" w:rsidRDefault="00E35706" w:rsidP="00EF1A0A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>Działk</w:t>
      </w:r>
      <w:r w:rsidR="00A5582F" w:rsidRPr="00794D8B">
        <w:rPr>
          <w:rFonts w:ascii="Arial" w:hAnsi="Arial" w:cs="Arial"/>
          <w:sz w:val="18"/>
          <w:szCs w:val="18"/>
        </w:rPr>
        <w:t>i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B10BE8" w:rsidRPr="00794D8B">
        <w:rPr>
          <w:rFonts w:ascii="Arial" w:hAnsi="Arial" w:cs="Arial"/>
          <w:sz w:val="18"/>
          <w:szCs w:val="18"/>
        </w:rPr>
        <w:t xml:space="preserve">nr </w:t>
      </w:r>
      <w:proofErr w:type="spellStart"/>
      <w:r w:rsidR="00B10BE8" w:rsidRPr="00794D8B">
        <w:rPr>
          <w:rFonts w:ascii="Arial" w:hAnsi="Arial" w:cs="Arial"/>
          <w:sz w:val="18"/>
          <w:szCs w:val="18"/>
        </w:rPr>
        <w:t>ewid</w:t>
      </w:r>
      <w:proofErr w:type="spellEnd"/>
      <w:r w:rsidR="00B10BE8" w:rsidRPr="00794D8B">
        <w:rPr>
          <w:rFonts w:ascii="Arial" w:hAnsi="Arial" w:cs="Arial"/>
          <w:sz w:val="18"/>
          <w:szCs w:val="18"/>
        </w:rPr>
        <w:t>. 50</w:t>
      </w:r>
      <w:r w:rsidR="00794D8B" w:rsidRPr="00794D8B">
        <w:rPr>
          <w:rFonts w:ascii="Arial" w:hAnsi="Arial" w:cs="Arial"/>
          <w:sz w:val="18"/>
          <w:szCs w:val="18"/>
        </w:rPr>
        <w:t>0</w:t>
      </w:r>
      <w:r w:rsidR="00B10BE8" w:rsidRPr="00794D8B">
        <w:rPr>
          <w:rFonts w:ascii="Arial" w:hAnsi="Arial" w:cs="Arial"/>
          <w:sz w:val="18"/>
          <w:szCs w:val="18"/>
        </w:rPr>
        <w:t>/2</w:t>
      </w:r>
      <w:r w:rsidR="00794D8B" w:rsidRPr="00794D8B">
        <w:rPr>
          <w:rFonts w:ascii="Arial" w:hAnsi="Arial" w:cs="Arial"/>
          <w:sz w:val="18"/>
          <w:szCs w:val="18"/>
        </w:rPr>
        <w:t>5</w:t>
      </w:r>
      <w:r w:rsidR="00A5582F" w:rsidRPr="00794D8B">
        <w:rPr>
          <w:rFonts w:ascii="Arial" w:hAnsi="Arial" w:cs="Arial"/>
          <w:sz w:val="18"/>
          <w:szCs w:val="18"/>
        </w:rPr>
        <w:t xml:space="preserve"> i nr </w:t>
      </w:r>
      <w:proofErr w:type="spellStart"/>
      <w:r w:rsidR="00A5582F" w:rsidRPr="00794D8B">
        <w:rPr>
          <w:rFonts w:ascii="Arial" w:hAnsi="Arial" w:cs="Arial"/>
          <w:sz w:val="18"/>
          <w:szCs w:val="18"/>
        </w:rPr>
        <w:t>ewid</w:t>
      </w:r>
      <w:proofErr w:type="spellEnd"/>
      <w:r w:rsidR="00A5582F" w:rsidRPr="00794D8B">
        <w:rPr>
          <w:rFonts w:ascii="Arial" w:hAnsi="Arial" w:cs="Arial"/>
          <w:sz w:val="18"/>
          <w:szCs w:val="18"/>
        </w:rPr>
        <w:t>. 501/13</w:t>
      </w:r>
      <w:r w:rsidR="00B10BE8" w:rsidRPr="00794D8B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>położon</w:t>
      </w:r>
      <w:r w:rsidR="00A5582F" w:rsidRPr="00794D8B">
        <w:rPr>
          <w:rFonts w:ascii="Arial" w:hAnsi="Arial" w:cs="Arial"/>
          <w:sz w:val="18"/>
          <w:szCs w:val="18"/>
        </w:rPr>
        <w:t>e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A5582F" w:rsidRPr="00794D8B">
        <w:rPr>
          <w:rFonts w:ascii="Arial" w:hAnsi="Arial" w:cs="Arial"/>
          <w:sz w:val="18"/>
          <w:szCs w:val="18"/>
        </w:rPr>
        <w:t>są</w:t>
      </w:r>
      <w:r w:rsidR="001D155D" w:rsidRPr="00794D8B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 xml:space="preserve">na terenie objętym obowiązującym Miejscowym Planem Zagospodarowania Przestrzennego: </w:t>
      </w:r>
      <w:r w:rsidR="0070200B" w:rsidRPr="00794D8B">
        <w:rPr>
          <w:rFonts w:ascii="Arial" w:hAnsi="Arial" w:cs="Arial"/>
          <w:sz w:val="18"/>
          <w:szCs w:val="18"/>
        </w:rPr>
        <w:t>„KIELCE POŁUDNIE–DYMINY:OBSZAR1–Ściegiennego,</w:t>
      </w:r>
      <w:r w:rsidR="00594C05" w:rsidRPr="00794D8B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Łanowa,</w:t>
      </w:r>
      <w:r w:rsidR="00594C05" w:rsidRPr="00794D8B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Skibowa”– Uchwała Nr XCIII/1800/2024 Rady Miasta Kielce z dnia 04.04.2024r</w:t>
      </w:r>
      <w:r w:rsidRPr="00794D8B">
        <w:rPr>
          <w:rFonts w:ascii="Arial" w:hAnsi="Arial" w:cs="Arial"/>
          <w:sz w:val="18"/>
          <w:szCs w:val="18"/>
        </w:rPr>
        <w:t xml:space="preserve">, (Dz.U. Woj. Świętokrzyskiego </w:t>
      </w:r>
      <w:r w:rsidR="00EB4776" w:rsidRPr="00794D8B">
        <w:rPr>
          <w:rFonts w:ascii="Arial" w:hAnsi="Arial" w:cs="Arial"/>
          <w:sz w:val="18"/>
          <w:szCs w:val="18"/>
        </w:rPr>
        <w:t>2024.</w:t>
      </w:r>
      <w:r w:rsidR="003E60F3" w:rsidRPr="00794D8B">
        <w:rPr>
          <w:rFonts w:ascii="Arial" w:hAnsi="Arial" w:cs="Arial"/>
          <w:sz w:val="18"/>
          <w:szCs w:val="18"/>
        </w:rPr>
        <w:t>1634</w:t>
      </w:r>
      <w:r w:rsidRPr="00794D8B">
        <w:rPr>
          <w:rFonts w:ascii="Arial" w:hAnsi="Arial" w:cs="Arial"/>
          <w:sz w:val="18"/>
          <w:szCs w:val="18"/>
        </w:rPr>
        <w:t xml:space="preserve"> z dnia 1</w:t>
      </w:r>
      <w:r w:rsidR="003E60F3" w:rsidRPr="00794D8B">
        <w:rPr>
          <w:rFonts w:ascii="Arial" w:hAnsi="Arial" w:cs="Arial"/>
          <w:sz w:val="18"/>
          <w:szCs w:val="18"/>
        </w:rPr>
        <w:t>2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3E60F3" w:rsidRPr="00794D8B">
        <w:rPr>
          <w:rFonts w:ascii="Arial" w:hAnsi="Arial" w:cs="Arial"/>
          <w:sz w:val="18"/>
          <w:szCs w:val="18"/>
        </w:rPr>
        <w:t>kwietnia</w:t>
      </w:r>
      <w:r w:rsidRPr="00794D8B">
        <w:rPr>
          <w:rFonts w:ascii="Arial" w:hAnsi="Arial" w:cs="Arial"/>
          <w:sz w:val="18"/>
          <w:szCs w:val="18"/>
        </w:rPr>
        <w:t xml:space="preserve"> 20</w:t>
      </w:r>
      <w:r w:rsidR="003E60F3" w:rsidRPr="00794D8B">
        <w:rPr>
          <w:rFonts w:ascii="Arial" w:hAnsi="Arial" w:cs="Arial"/>
          <w:sz w:val="18"/>
          <w:szCs w:val="18"/>
        </w:rPr>
        <w:t>24</w:t>
      </w:r>
      <w:r w:rsidRPr="00794D8B">
        <w:rPr>
          <w:rFonts w:ascii="Arial" w:hAnsi="Arial" w:cs="Arial"/>
          <w:sz w:val="18"/>
          <w:szCs w:val="18"/>
        </w:rPr>
        <w:t>r)</w:t>
      </w:r>
      <w:r w:rsidR="0070200B" w:rsidRPr="00794D8B">
        <w:rPr>
          <w:rFonts w:ascii="Arial" w:hAnsi="Arial" w:cs="Arial"/>
          <w:sz w:val="18"/>
          <w:szCs w:val="18"/>
        </w:rPr>
        <w:t>.</w:t>
      </w:r>
    </w:p>
    <w:p w14:paraId="310A6F7A" w14:textId="3AEDC60D" w:rsidR="0078464C" w:rsidRPr="0029077A" w:rsidRDefault="00E35706" w:rsidP="00EF1A0A">
      <w:pPr>
        <w:pStyle w:val="NormalnyWeb"/>
        <w:spacing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>Zgodni</w:t>
      </w:r>
      <w:r w:rsidR="006A3FAF" w:rsidRPr="0029077A">
        <w:rPr>
          <w:rFonts w:ascii="Arial" w:hAnsi="Arial" w:cs="Arial"/>
          <w:b/>
          <w:bCs/>
          <w:sz w:val="18"/>
          <w:szCs w:val="18"/>
        </w:rPr>
        <w:t>e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z zapisami ww. MPZP działk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a </w:t>
      </w:r>
      <w:r w:rsidR="003D58D0" w:rsidRPr="0029077A">
        <w:rPr>
          <w:rFonts w:ascii="Arial" w:hAnsi="Arial" w:cs="Arial"/>
          <w:b/>
          <w:bCs/>
          <w:sz w:val="18"/>
          <w:szCs w:val="18"/>
        </w:rPr>
        <w:t xml:space="preserve">nr </w:t>
      </w:r>
      <w:proofErr w:type="spellStart"/>
      <w:r w:rsidR="003D58D0" w:rsidRPr="0029077A">
        <w:rPr>
          <w:rFonts w:ascii="Arial" w:hAnsi="Arial" w:cs="Arial"/>
          <w:b/>
          <w:bCs/>
          <w:sz w:val="18"/>
          <w:szCs w:val="18"/>
        </w:rPr>
        <w:t>ewid</w:t>
      </w:r>
      <w:proofErr w:type="spellEnd"/>
      <w:r w:rsidR="003D58D0" w:rsidRPr="0029077A">
        <w:rPr>
          <w:rFonts w:ascii="Arial" w:hAnsi="Arial" w:cs="Arial"/>
          <w:b/>
          <w:bCs/>
          <w:sz w:val="18"/>
          <w:szCs w:val="18"/>
        </w:rPr>
        <w:t xml:space="preserve">.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>50</w:t>
      </w:r>
      <w:r w:rsidR="00794D8B" w:rsidRPr="0029077A">
        <w:rPr>
          <w:rFonts w:ascii="Arial" w:hAnsi="Arial" w:cs="Arial"/>
          <w:b/>
          <w:bCs/>
          <w:sz w:val="18"/>
          <w:szCs w:val="18"/>
        </w:rPr>
        <w:t>0</w:t>
      </w:r>
      <w:r w:rsidR="00B10BE8" w:rsidRPr="0029077A">
        <w:rPr>
          <w:rFonts w:ascii="Arial" w:hAnsi="Arial" w:cs="Arial"/>
          <w:b/>
          <w:bCs/>
          <w:sz w:val="18"/>
          <w:szCs w:val="18"/>
        </w:rPr>
        <w:t>/2</w:t>
      </w:r>
      <w:r w:rsidR="00794D8B" w:rsidRPr="0029077A">
        <w:rPr>
          <w:rFonts w:ascii="Arial" w:hAnsi="Arial" w:cs="Arial"/>
          <w:b/>
          <w:bCs/>
          <w:sz w:val="18"/>
          <w:szCs w:val="18"/>
        </w:rPr>
        <w:t>5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5F6AAC" w:rsidRPr="0029077A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="005F6AAC" w:rsidRPr="0029077A">
        <w:rPr>
          <w:rFonts w:ascii="Arial" w:hAnsi="Arial" w:cs="Arial"/>
          <w:b/>
          <w:bCs/>
          <w:sz w:val="18"/>
          <w:szCs w:val="18"/>
        </w:rPr>
        <w:t>. 0030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położona jest na terenie </w:t>
      </w:r>
      <w:proofErr w:type="spellStart"/>
      <w:r w:rsidR="005F6AAC" w:rsidRPr="0029077A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="005F6AAC" w:rsidRPr="0029077A">
        <w:rPr>
          <w:rFonts w:ascii="Arial" w:hAnsi="Arial" w:cs="Arial"/>
          <w:b/>
          <w:bCs/>
          <w:sz w:val="18"/>
          <w:szCs w:val="18"/>
        </w:rPr>
        <w:t>. w planie</w:t>
      </w:r>
      <w:r w:rsidR="006A3FAF" w:rsidRPr="0029077A">
        <w:rPr>
          <w:rFonts w:ascii="Arial" w:hAnsi="Arial" w:cs="Arial"/>
          <w:b/>
          <w:bCs/>
          <w:sz w:val="18"/>
          <w:szCs w:val="18"/>
        </w:rPr>
        <w:t xml:space="preserve"> symbolem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r w:rsidR="00794D8B" w:rsidRPr="0029077A">
        <w:rPr>
          <w:rFonts w:ascii="Arial" w:hAnsi="Arial" w:cs="Arial"/>
          <w:b/>
          <w:bCs/>
          <w:sz w:val="18"/>
          <w:szCs w:val="18"/>
        </w:rPr>
        <w:t>2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P -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>teren produkcji</w:t>
      </w:r>
      <w:r w:rsidR="006A3FAF" w:rsidRPr="0029077A">
        <w:rPr>
          <w:rFonts w:ascii="Arial" w:hAnsi="Arial" w:cs="Arial"/>
          <w:b/>
          <w:bCs/>
          <w:sz w:val="18"/>
          <w:szCs w:val="18"/>
        </w:rPr>
        <w:t>:</w:t>
      </w:r>
    </w:p>
    <w:p w14:paraId="3AA5CE85" w14:textId="77777777" w:rsidR="006A3FAF" w:rsidRPr="0029077A" w:rsidRDefault="006A3FAF" w:rsidP="00EF1A0A">
      <w:pPr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przeznaczenie: produkcja, magazyny, hale magazynowe, usługi, z dopuszczeniem realizacji:</w:t>
      </w:r>
    </w:p>
    <w:p w14:paraId="05F088CE" w14:textId="77777777" w:rsidR="006A3FAF" w:rsidRPr="0029077A" w:rsidRDefault="006A3FAF" w:rsidP="00EF1A0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budynków biurowych, socjalnych oraz technicznych na potrzeby przeznaczenia</w:t>
      </w:r>
      <w:r w:rsidRPr="0029077A">
        <w:rPr>
          <w:rFonts w:ascii="Arial" w:hAnsi="Arial" w:cs="Arial"/>
          <w:sz w:val="18"/>
          <w:szCs w:val="18"/>
        </w:rPr>
        <w:t>,</w:t>
      </w:r>
    </w:p>
    <w:p w14:paraId="77BCFB0F" w14:textId="77777777" w:rsidR="006A3FAF" w:rsidRPr="0029077A" w:rsidRDefault="006A3FAF" w:rsidP="00EF1A0A">
      <w:pPr>
        <w:pStyle w:val="Akapitzlist"/>
        <w:keepLines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urządzeń wytwarzających energię z odnawialnych źródeł energii o mocy zainstalowanej nie większej niż 500 kW, za wyjątkiem wolnostojących elektrowni wiatrowych, z zastrzeżeniem </w:t>
      </w:r>
      <w:r w:rsidRPr="0029077A">
        <w:rPr>
          <w:rFonts w:ascii="Arial" w:hAnsi="Arial" w:cs="Arial"/>
          <w:b/>
          <w:bCs/>
          <w:sz w:val="18"/>
          <w:szCs w:val="18"/>
        </w:rPr>
        <w:t>lit. c</w:t>
      </w:r>
      <w:r w:rsidRPr="0029077A">
        <w:rPr>
          <w:rFonts w:ascii="Arial" w:hAnsi="Arial" w:cs="Arial"/>
          <w:sz w:val="18"/>
          <w:szCs w:val="18"/>
        </w:rPr>
        <w:t xml:space="preserve">, </w:t>
      </w:r>
    </w:p>
    <w:p w14:paraId="27F85F71" w14:textId="77777777" w:rsidR="006A3FAF" w:rsidRPr="0029077A" w:rsidRDefault="006A3FAF" w:rsidP="00EF1A0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urządzeń wytwarzających energię z odnawialnych źródeł energii o mocy zainstalowanej powyżej 500kW zamontowanych na budynkach,</w:t>
      </w:r>
    </w:p>
    <w:p w14:paraId="7E724897" w14:textId="77777777" w:rsidR="006A3FAF" w:rsidRPr="0029077A" w:rsidRDefault="006A3FAF" w:rsidP="00EF1A0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parkingów i garaży,</w:t>
      </w:r>
    </w:p>
    <w:p w14:paraId="0157C132" w14:textId="77777777" w:rsidR="006A3FAF" w:rsidRPr="0029077A" w:rsidRDefault="006A3FAF" w:rsidP="00EF1A0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sieci i innych elementów infrastruktury technicznej</w:t>
      </w:r>
      <w:r w:rsidRPr="0029077A">
        <w:rPr>
          <w:rFonts w:ascii="Arial" w:hAnsi="Arial" w:cs="Arial"/>
          <w:sz w:val="18"/>
          <w:szCs w:val="18"/>
        </w:rPr>
        <w:t>,</w:t>
      </w:r>
    </w:p>
    <w:p w14:paraId="1E9B43DA" w14:textId="77777777" w:rsidR="006A3FAF" w:rsidRPr="0029077A" w:rsidRDefault="006A3FAF" w:rsidP="00EF1A0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obiektów małej architektury</w:t>
      </w:r>
      <w:r w:rsidRPr="0029077A">
        <w:rPr>
          <w:rFonts w:ascii="Arial" w:eastAsia="Times New Roman" w:hAnsi="Arial" w:cs="Arial"/>
          <w:sz w:val="18"/>
          <w:szCs w:val="18"/>
        </w:rPr>
        <w:t xml:space="preserve"> i urządzeń budowlanych</w:t>
      </w:r>
      <w:r w:rsidRPr="0029077A">
        <w:rPr>
          <w:rFonts w:ascii="Arial" w:hAnsi="Arial" w:cs="Arial"/>
          <w:sz w:val="18"/>
          <w:szCs w:val="18"/>
        </w:rPr>
        <w:t xml:space="preserve">, </w:t>
      </w:r>
    </w:p>
    <w:p w14:paraId="4586CDE0" w14:textId="77777777" w:rsidR="006A3FAF" w:rsidRPr="0029077A" w:rsidRDefault="006A3FAF" w:rsidP="00EF1A0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dojść i dojazdów, </w:t>
      </w:r>
    </w:p>
    <w:p w14:paraId="5F94DAE2" w14:textId="77777777" w:rsidR="006A3FAF" w:rsidRPr="0029077A" w:rsidRDefault="006A3FAF" w:rsidP="00EF1A0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ciągów pieszych i rowerowych, </w:t>
      </w:r>
    </w:p>
    <w:p w14:paraId="6C9E03CA" w14:textId="77777777" w:rsidR="006A3FAF" w:rsidRPr="0029077A" w:rsidRDefault="006A3FAF" w:rsidP="00EF1A0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zieleni, </w:t>
      </w:r>
    </w:p>
    <w:p w14:paraId="0504479C" w14:textId="77777777" w:rsidR="006A3FAF" w:rsidRPr="0029077A" w:rsidRDefault="006A3FAF" w:rsidP="00EF1A0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placów, </w:t>
      </w:r>
    </w:p>
    <w:p w14:paraId="103BDC74" w14:textId="77777777" w:rsidR="006A3FAF" w:rsidRPr="0029077A" w:rsidRDefault="006A3FAF" w:rsidP="00EF1A0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ekranów akustycznych, w szczególności pomiędzy terenem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3P </w:t>
      </w:r>
      <w:r w:rsidRPr="0029077A">
        <w:rPr>
          <w:rFonts w:ascii="Arial" w:hAnsi="Arial" w:cs="Arial"/>
          <w:sz w:val="18"/>
          <w:szCs w:val="18"/>
        </w:rPr>
        <w:t xml:space="preserve">a </w:t>
      </w:r>
      <w:r w:rsidRPr="0029077A">
        <w:rPr>
          <w:rFonts w:ascii="Arial" w:hAnsi="Arial" w:cs="Arial"/>
          <w:b/>
          <w:bCs/>
          <w:sz w:val="18"/>
          <w:szCs w:val="18"/>
        </w:rPr>
        <w:t>1MN</w:t>
      </w:r>
      <w:r w:rsidRPr="0029077A">
        <w:rPr>
          <w:rFonts w:ascii="Arial" w:hAnsi="Arial" w:cs="Arial"/>
          <w:sz w:val="18"/>
          <w:szCs w:val="18"/>
        </w:rPr>
        <w:t>,</w:t>
      </w:r>
    </w:p>
    <w:p w14:paraId="63850B21" w14:textId="77777777" w:rsidR="006A3FAF" w:rsidRPr="0029077A" w:rsidRDefault="006A3FAF" w:rsidP="00EF1A0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innych obiektów związanych z przeznaczeniem,</w:t>
      </w:r>
    </w:p>
    <w:p w14:paraId="0208EBA6" w14:textId="77777777" w:rsidR="006A3FAF" w:rsidRPr="0029077A" w:rsidRDefault="006A3FAF" w:rsidP="00EF1A0A">
      <w:pPr>
        <w:pStyle w:val="Akapitzlist"/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zasady kształtowania zabudowy oraz wskaźniki zagospodarowania terenu: </w:t>
      </w:r>
    </w:p>
    <w:p w14:paraId="2B45000B" w14:textId="77777777" w:rsidR="006A3FAF" w:rsidRPr="0029077A" w:rsidRDefault="006A3FAF" w:rsidP="00EF1A0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intensywność zabudowy: od 0,1 do 4,0,</w:t>
      </w:r>
    </w:p>
    <w:p w14:paraId="111F7D71" w14:textId="388193AC" w:rsidR="006A3FAF" w:rsidRPr="0029077A" w:rsidRDefault="006A3FAF" w:rsidP="00EF1A0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udział powierzchni biologicznie czynnej: minimum 20%,</w:t>
      </w:r>
    </w:p>
    <w:p w14:paraId="001C218F" w14:textId="77777777" w:rsidR="006A3FAF" w:rsidRPr="0029077A" w:rsidRDefault="006A3FAF" w:rsidP="00EF1A0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gabaryty obiektów: wysokość zabudowy - maksymalnie 16 m,</w:t>
      </w:r>
      <w:r w:rsidRPr="0029077A">
        <w:rPr>
          <w:rFonts w:ascii="Arial" w:hAnsi="Arial" w:cs="Arial"/>
          <w:sz w:val="18"/>
          <w:szCs w:val="18"/>
          <w:shd w:val="clear" w:color="auto" w:fill="FFFFFF"/>
        </w:rPr>
        <w:t xml:space="preserve"> przy czym</w:t>
      </w:r>
      <w:r w:rsidRPr="0029077A">
        <w:rPr>
          <w:rFonts w:ascii="Arial" w:hAnsi="Arial" w:cs="Arial"/>
          <w:sz w:val="18"/>
          <w:szCs w:val="18"/>
        </w:rPr>
        <w:t xml:space="preserve"> dopuszcza się zwiększenie wysokości do 30m dla kominów, instalacji i urządzeń technicznych nie będących budynkiem,</w:t>
      </w:r>
    </w:p>
    <w:p w14:paraId="5F942524" w14:textId="77777777" w:rsidR="006A3FAF" w:rsidRPr="0029077A" w:rsidRDefault="006A3FAF" w:rsidP="00EF1A0A">
      <w:pPr>
        <w:pStyle w:val="Akapitzlist"/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zakaz lokalizacji kondygnacji podziemnych,</w:t>
      </w:r>
    </w:p>
    <w:p w14:paraId="24290434" w14:textId="77777777" w:rsidR="006A3FAF" w:rsidRPr="0029077A" w:rsidRDefault="006A3FAF" w:rsidP="00EF1A0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geometria dachu: dowolna,</w:t>
      </w:r>
    </w:p>
    <w:p w14:paraId="5492FD4E" w14:textId="77777777" w:rsidR="006A3FAF" w:rsidRPr="0029077A" w:rsidRDefault="006A3FAF" w:rsidP="00EF1A0A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w terenie </w:t>
      </w:r>
      <w:r w:rsidRPr="0029077A">
        <w:rPr>
          <w:rFonts w:ascii="Arial" w:hAnsi="Arial" w:cs="Arial"/>
          <w:b/>
          <w:bCs/>
          <w:sz w:val="18"/>
          <w:szCs w:val="18"/>
        </w:rPr>
        <w:t>2P i 3P</w:t>
      </w:r>
      <w:r w:rsidRPr="0029077A">
        <w:rPr>
          <w:rFonts w:ascii="Arial" w:hAnsi="Arial" w:cs="Arial"/>
          <w:sz w:val="18"/>
          <w:szCs w:val="18"/>
        </w:rPr>
        <w:t xml:space="preserve"> dla stref ochrony sanitarnej: 50 m i 150 m od cmentarza ograniczenia dotyczące zabudowy i zagospodarowania terenu wynikające z przepisów odrębnych,</w:t>
      </w:r>
    </w:p>
    <w:p w14:paraId="2869D164" w14:textId="40DD8C2C" w:rsidR="001D761D" w:rsidRPr="0029077A" w:rsidRDefault="006A3FAF" w:rsidP="00EF1A0A">
      <w:pPr>
        <w:pStyle w:val="Akapitzlist"/>
        <w:numPr>
          <w:ilvl w:val="0"/>
          <w:numId w:val="21"/>
        </w:numPr>
        <w:tabs>
          <w:tab w:val="left" w:pos="709"/>
        </w:tabs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dopuszcza się stosowanie zielonych dachów, zielonych ścian w budynkach oraz wykonywanie ogrodów deszczowych, zbiorników retencyjnych.</w:t>
      </w:r>
    </w:p>
    <w:p w14:paraId="6EE27FF0" w14:textId="77777777" w:rsidR="00CD7BE2" w:rsidRPr="0029077A" w:rsidRDefault="00CD7BE2" w:rsidP="00EF1A0A">
      <w:pPr>
        <w:pStyle w:val="Akapitzlist"/>
        <w:tabs>
          <w:tab w:val="left" w:pos="709"/>
        </w:tabs>
        <w:spacing w:after="0" w:line="360" w:lineRule="auto"/>
        <w:ind w:left="709"/>
        <w:rPr>
          <w:rFonts w:ascii="Arial" w:eastAsia="Times New Roman" w:hAnsi="Arial" w:cs="Arial"/>
          <w:sz w:val="18"/>
          <w:szCs w:val="18"/>
        </w:rPr>
      </w:pPr>
    </w:p>
    <w:p w14:paraId="09B941AA" w14:textId="460643A6" w:rsidR="00CD7BE2" w:rsidRPr="0029077A" w:rsidRDefault="00CD7BE2" w:rsidP="00EF1A0A">
      <w:pPr>
        <w:tabs>
          <w:tab w:val="left" w:pos="709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 xml:space="preserve">Działka </w:t>
      </w:r>
      <w:r w:rsidR="00AE5AC7" w:rsidRPr="0029077A">
        <w:rPr>
          <w:rFonts w:ascii="Arial" w:hAnsi="Arial" w:cs="Arial"/>
          <w:b/>
          <w:bCs/>
          <w:sz w:val="18"/>
          <w:szCs w:val="18"/>
        </w:rPr>
        <w:t xml:space="preserve">nr </w:t>
      </w:r>
      <w:proofErr w:type="spellStart"/>
      <w:r w:rsidR="00AE5AC7" w:rsidRPr="0029077A">
        <w:rPr>
          <w:rFonts w:ascii="Arial" w:hAnsi="Arial" w:cs="Arial"/>
          <w:b/>
          <w:bCs/>
          <w:sz w:val="18"/>
          <w:szCs w:val="18"/>
        </w:rPr>
        <w:t>ewid</w:t>
      </w:r>
      <w:proofErr w:type="spellEnd"/>
      <w:r w:rsidR="00AE5AC7" w:rsidRPr="0029077A">
        <w:rPr>
          <w:rFonts w:ascii="Arial" w:hAnsi="Arial" w:cs="Arial"/>
          <w:b/>
          <w:bCs/>
          <w:sz w:val="18"/>
          <w:szCs w:val="18"/>
        </w:rPr>
        <w:t xml:space="preserve">.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501/13 </w:t>
      </w:r>
      <w:proofErr w:type="spellStart"/>
      <w:r w:rsidRPr="0029077A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Pr="0029077A">
        <w:rPr>
          <w:rFonts w:ascii="Arial" w:hAnsi="Arial" w:cs="Arial"/>
          <w:b/>
          <w:bCs/>
          <w:sz w:val="18"/>
          <w:szCs w:val="18"/>
        </w:rPr>
        <w:t xml:space="preserve">. 0030 położona jest na terenie </w:t>
      </w:r>
      <w:proofErr w:type="spellStart"/>
      <w:r w:rsidRPr="0029077A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Pr="0029077A">
        <w:rPr>
          <w:rFonts w:ascii="Arial" w:hAnsi="Arial" w:cs="Arial"/>
          <w:b/>
          <w:bCs/>
          <w:sz w:val="18"/>
          <w:szCs w:val="18"/>
        </w:rPr>
        <w:t>. w MPZP symbolem  4KDL -  teren drogi lokalnej.</w:t>
      </w:r>
    </w:p>
    <w:p w14:paraId="2318BF4C" w14:textId="77777777" w:rsidR="00CD7BE2" w:rsidRPr="0029077A" w:rsidRDefault="00CD7BE2" w:rsidP="00EF1A0A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1) przeznaczenie: publiczna droga klasy lokalnej,</w:t>
      </w:r>
    </w:p>
    <w:p w14:paraId="076F8FDB" w14:textId="77777777" w:rsidR="00CD7BE2" w:rsidRPr="0029077A" w:rsidRDefault="00CD7BE2" w:rsidP="00EF1A0A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2) parametry i wskaźniki zagospodarowania terenu:</w:t>
      </w:r>
    </w:p>
    <w:p w14:paraId="5DEE7A18" w14:textId="77777777" w:rsidR="00CD7BE2" w:rsidRPr="0029077A" w:rsidRDefault="00CD7BE2" w:rsidP="00EF1A0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a) jedna jezdnia i co najmniej jednostronny chodnik,</w:t>
      </w:r>
    </w:p>
    <w:p w14:paraId="20CECF63" w14:textId="77777777" w:rsidR="00CD7BE2" w:rsidRPr="0029077A" w:rsidRDefault="00CD7BE2" w:rsidP="00EF1A0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b) szerokość w liniach rozgraniczających: zmienna od 18,7 m do 21,7 m,</w:t>
      </w:r>
    </w:p>
    <w:p w14:paraId="38F6D0E6" w14:textId="77777777" w:rsidR="00CD7BE2" w:rsidRPr="0029077A" w:rsidRDefault="00CD7BE2" w:rsidP="00EF1A0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c) udział powierzchni biologicznie czynnej: minimum 5%,</w:t>
      </w:r>
    </w:p>
    <w:p w14:paraId="6FB8C96A" w14:textId="77777777" w:rsidR="00CD7BE2" w:rsidRPr="0029077A" w:rsidRDefault="00CD7BE2" w:rsidP="00EF1A0A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3) dopuszczalną lokalizację:</w:t>
      </w:r>
    </w:p>
    <w:p w14:paraId="1F13DAC0" w14:textId="77777777" w:rsidR="00CD7BE2" w:rsidRPr="0029077A" w:rsidRDefault="00CD7BE2" w:rsidP="00EF1A0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a) dróg dla rowerów, dróg dla pieszych i rowerów,</w:t>
      </w:r>
    </w:p>
    <w:p w14:paraId="57BBB950" w14:textId="77777777" w:rsidR="00CD7BE2" w:rsidRPr="0029077A" w:rsidRDefault="00CD7BE2" w:rsidP="00EF1A0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lastRenderedPageBreak/>
        <w:t>b) przystanków autobusowych,</w:t>
      </w:r>
    </w:p>
    <w:p w14:paraId="57C1096E" w14:textId="77777777" w:rsidR="00CD7BE2" w:rsidRPr="0029077A" w:rsidRDefault="00CD7BE2" w:rsidP="00EF1A0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c) stanowisk postojowych dla samochodów osobowych,</w:t>
      </w:r>
    </w:p>
    <w:p w14:paraId="0121D371" w14:textId="5493D575" w:rsidR="00CD7BE2" w:rsidRPr="0029077A" w:rsidRDefault="00CD7BE2" w:rsidP="00EF1A0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d) zieleni.</w:t>
      </w:r>
    </w:p>
    <w:p w14:paraId="229B66FE" w14:textId="2A8DC13F" w:rsidR="008E119A" w:rsidRPr="0029077A" w:rsidRDefault="008E119A" w:rsidP="00EF1A0A">
      <w:pPr>
        <w:pStyle w:val="NormalnyWeb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 xml:space="preserve">Przedmiotem niniejszego przetargu jest nabycie </w:t>
      </w:r>
      <w:r w:rsidR="00D12D37">
        <w:rPr>
          <w:rFonts w:ascii="Arial" w:hAnsi="Arial" w:cs="Arial"/>
          <w:b/>
          <w:bCs/>
          <w:sz w:val="18"/>
          <w:szCs w:val="18"/>
        </w:rPr>
        <w:t>łącznie obu opisanych powyżej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nieruchomości</w:t>
      </w:r>
      <w:r w:rsidR="00D12D37">
        <w:rPr>
          <w:rFonts w:ascii="Arial" w:hAnsi="Arial" w:cs="Arial"/>
          <w:b/>
          <w:bCs/>
          <w:sz w:val="18"/>
          <w:szCs w:val="18"/>
        </w:rPr>
        <w:t>.</w:t>
      </w:r>
    </w:p>
    <w:p w14:paraId="569A347D" w14:textId="0C36EED2" w:rsidR="001D761D" w:rsidRPr="00EE6952" w:rsidRDefault="001D761D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>Wgląd do dokumentacji przetargowej</w:t>
      </w:r>
      <w:r w:rsidR="003E60F3" w:rsidRPr="00EE6952">
        <w:rPr>
          <w:rFonts w:ascii="Arial" w:hAnsi="Arial" w:cs="Arial"/>
          <w:sz w:val="18"/>
          <w:szCs w:val="18"/>
        </w:rPr>
        <w:t xml:space="preserve"> dot. przedmiotow</w:t>
      </w:r>
      <w:r w:rsidR="001F1674" w:rsidRPr="00EE6952">
        <w:rPr>
          <w:rFonts w:ascii="Arial" w:hAnsi="Arial" w:cs="Arial"/>
          <w:sz w:val="18"/>
          <w:szCs w:val="18"/>
        </w:rPr>
        <w:t>ych</w:t>
      </w:r>
      <w:r w:rsidR="003E60F3" w:rsidRPr="00EE6952">
        <w:rPr>
          <w:rFonts w:ascii="Arial" w:hAnsi="Arial" w:cs="Arial"/>
          <w:sz w:val="18"/>
          <w:szCs w:val="18"/>
        </w:rPr>
        <w:t xml:space="preserve"> nieruchomości </w:t>
      </w:r>
      <w:r w:rsidRPr="00EE6952">
        <w:rPr>
          <w:rFonts w:ascii="Arial" w:hAnsi="Arial" w:cs="Arial"/>
          <w:sz w:val="18"/>
          <w:szCs w:val="18"/>
        </w:rPr>
        <w:t xml:space="preserve">możliwy będzie w dni robocze od </w:t>
      </w:r>
      <w:r w:rsidR="00152532" w:rsidRPr="00EE6952">
        <w:rPr>
          <w:rFonts w:ascii="Arial" w:hAnsi="Arial" w:cs="Arial"/>
          <w:sz w:val="18"/>
          <w:szCs w:val="18"/>
        </w:rPr>
        <w:t>30.04</w:t>
      </w:r>
      <w:r w:rsidR="0029077A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29077A" w:rsidRPr="00EE6952">
        <w:rPr>
          <w:rFonts w:ascii="Arial" w:hAnsi="Arial" w:cs="Arial"/>
          <w:sz w:val="18"/>
          <w:szCs w:val="18"/>
        </w:rPr>
        <w:t>5</w:t>
      </w:r>
      <w:r w:rsidR="00AF31CD" w:rsidRPr="00EE6952">
        <w:rPr>
          <w:rFonts w:ascii="Arial" w:hAnsi="Arial" w:cs="Arial"/>
          <w:sz w:val="18"/>
          <w:szCs w:val="18"/>
        </w:rPr>
        <w:t xml:space="preserve"> </w:t>
      </w:r>
      <w:r w:rsidRPr="00EE6952">
        <w:rPr>
          <w:rFonts w:ascii="Arial" w:hAnsi="Arial" w:cs="Arial"/>
          <w:sz w:val="18"/>
          <w:szCs w:val="18"/>
        </w:rPr>
        <w:t xml:space="preserve">r. do </w:t>
      </w:r>
      <w:r w:rsidR="00152532" w:rsidRPr="00EE6952">
        <w:rPr>
          <w:rFonts w:ascii="Arial" w:hAnsi="Arial" w:cs="Arial"/>
          <w:sz w:val="18"/>
          <w:szCs w:val="18"/>
        </w:rPr>
        <w:t>14.05</w:t>
      </w:r>
      <w:r w:rsidR="00A85096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29077A" w:rsidRPr="00EE6952">
        <w:rPr>
          <w:rFonts w:ascii="Arial" w:hAnsi="Arial" w:cs="Arial"/>
          <w:sz w:val="18"/>
          <w:szCs w:val="18"/>
        </w:rPr>
        <w:t>5</w:t>
      </w:r>
      <w:r w:rsidR="00A85096" w:rsidRPr="00EE6952">
        <w:rPr>
          <w:rFonts w:ascii="Arial" w:hAnsi="Arial" w:cs="Arial"/>
          <w:sz w:val="18"/>
          <w:szCs w:val="18"/>
        </w:rPr>
        <w:t> </w:t>
      </w:r>
      <w:r w:rsidR="00AF31CD" w:rsidRPr="00EE6952">
        <w:rPr>
          <w:rFonts w:ascii="Arial" w:hAnsi="Arial" w:cs="Arial"/>
          <w:sz w:val="18"/>
          <w:szCs w:val="18"/>
        </w:rPr>
        <w:t>r</w:t>
      </w:r>
      <w:r w:rsidRPr="00EE6952">
        <w:rPr>
          <w:rFonts w:ascii="Arial" w:hAnsi="Arial" w:cs="Arial"/>
          <w:sz w:val="18"/>
          <w:szCs w:val="18"/>
        </w:rPr>
        <w:t>., w godz. 8.00 – 15.00 w siedzibie Organizatora przetargu. W ww. termin</w:t>
      </w:r>
      <w:r w:rsidR="001A790B" w:rsidRPr="00EE6952">
        <w:rPr>
          <w:rFonts w:ascii="Arial" w:hAnsi="Arial" w:cs="Arial"/>
          <w:sz w:val="18"/>
          <w:szCs w:val="18"/>
        </w:rPr>
        <w:t>ie</w:t>
      </w:r>
      <w:r w:rsidRPr="00EE6952">
        <w:rPr>
          <w:rFonts w:ascii="Arial" w:hAnsi="Arial" w:cs="Arial"/>
          <w:sz w:val="18"/>
          <w:szCs w:val="18"/>
        </w:rPr>
        <w:t xml:space="preserve"> dopuszcza się możliwość dokonania oględzin przedmiotowej nieruchomości, po uprzedni</w:t>
      </w:r>
      <w:r w:rsidR="00261F09" w:rsidRPr="00EE6952">
        <w:rPr>
          <w:rFonts w:ascii="Arial" w:hAnsi="Arial" w:cs="Arial"/>
          <w:sz w:val="18"/>
          <w:szCs w:val="18"/>
        </w:rPr>
        <w:t xml:space="preserve">m ustaleniu terminu </w:t>
      </w:r>
      <w:r w:rsidRPr="00EE6952">
        <w:rPr>
          <w:rFonts w:ascii="Arial" w:hAnsi="Arial" w:cs="Arial"/>
          <w:sz w:val="18"/>
          <w:szCs w:val="18"/>
        </w:rPr>
        <w:t>z Organizatorem przetargu.</w:t>
      </w:r>
    </w:p>
    <w:p w14:paraId="68E145ED" w14:textId="77777777" w:rsidR="0098105F" w:rsidRPr="00EE6952" w:rsidRDefault="0098105F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bookmarkEnd w:id="1"/>
    <w:p w14:paraId="457D208A" w14:textId="5A94EE37" w:rsidR="003A5EA8" w:rsidRPr="00EE6952" w:rsidRDefault="001F1674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b/>
          <w:bCs/>
          <w:sz w:val="18"/>
          <w:szCs w:val="18"/>
        </w:rPr>
        <w:t>Łączna c</w:t>
      </w:r>
      <w:r w:rsidR="00733987" w:rsidRPr="00EE6952">
        <w:rPr>
          <w:rFonts w:ascii="Arial" w:hAnsi="Arial" w:cs="Arial"/>
          <w:b/>
          <w:bCs/>
          <w:sz w:val="18"/>
          <w:szCs w:val="18"/>
        </w:rPr>
        <w:t>ena wywoławcza przedmiotow</w:t>
      </w:r>
      <w:r w:rsidR="0029077A" w:rsidRPr="00EE6952">
        <w:rPr>
          <w:rFonts w:ascii="Arial" w:hAnsi="Arial" w:cs="Arial"/>
          <w:b/>
          <w:bCs/>
          <w:sz w:val="18"/>
          <w:szCs w:val="18"/>
        </w:rPr>
        <w:t>ych</w:t>
      </w:r>
      <w:r w:rsidR="00733987" w:rsidRPr="00EE6952">
        <w:rPr>
          <w:rFonts w:ascii="Arial" w:hAnsi="Arial" w:cs="Arial"/>
          <w:b/>
          <w:bCs/>
          <w:sz w:val="18"/>
          <w:szCs w:val="18"/>
        </w:rPr>
        <w:t xml:space="preserve"> nieruchomości wynosi</w:t>
      </w:r>
      <w:r w:rsidR="006B07EA" w:rsidRPr="00EE6952">
        <w:rPr>
          <w:rFonts w:ascii="Arial" w:hAnsi="Arial" w:cs="Arial"/>
          <w:b/>
          <w:bCs/>
          <w:sz w:val="18"/>
          <w:szCs w:val="18"/>
        </w:rPr>
        <w:t xml:space="preserve"> 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13 500 000</w:t>
      </w:r>
      <w:r w:rsidR="00594C05" w:rsidRPr="00EE6952">
        <w:rPr>
          <w:rFonts w:ascii="Arial" w:hAnsi="Arial" w:cs="Arial"/>
          <w:b/>
          <w:bCs/>
          <w:sz w:val="18"/>
          <w:szCs w:val="18"/>
        </w:rPr>
        <w:t xml:space="preserve"> </w:t>
      </w:r>
      <w:r w:rsidR="003B121A" w:rsidRPr="00EE6952">
        <w:rPr>
          <w:rFonts w:ascii="Arial" w:hAnsi="Arial" w:cs="Arial"/>
          <w:b/>
          <w:bCs/>
          <w:sz w:val="18"/>
          <w:szCs w:val="18"/>
        </w:rPr>
        <w:t>zł netto</w:t>
      </w:r>
      <w:r w:rsidR="00E16CF7" w:rsidRPr="00EE6952">
        <w:rPr>
          <w:rFonts w:ascii="Arial" w:hAnsi="Arial" w:cs="Arial"/>
          <w:sz w:val="18"/>
          <w:szCs w:val="18"/>
        </w:rPr>
        <w:t xml:space="preserve"> (</w:t>
      </w:r>
      <w:r w:rsidR="003B121A" w:rsidRPr="00EE6952">
        <w:rPr>
          <w:rFonts w:ascii="Arial" w:hAnsi="Arial" w:cs="Arial"/>
          <w:sz w:val="18"/>
          <w:szCs w:val="18"/>
        </w:rPr>
        <w:t>słownie netto</w:t>
      </w:r>
      <w:r w:rsidR="00152532" w:rsidRPr="00EE6952">
        <w:rPr>
          <w:rFonts w:ascii="Arial" w:hAnsi="Arial" w:cs="Arial"/>
          <w:sz w:val="18"/>
          <w:szCs w:val="18"/>
        </w:rPr>
        <w:t xml:space="preserve"> trzynaście milionów pięćset tysięcy</w:t>
      </w:r>
      <w:r w:rsidR="006B07EA" w:rsidRPr="00EE6952">
        <w:rPr>
          <w:rFonts w:ascii="Arial" w:hAnsi="Arial" w:cs="Arial"/>
          <w:sz w:val="18"/>
          <w:szCs w:val="18"/>
        </w:rPr>
        <w:t xml:space="preserve"> </w:t>
      </w:r>
      <w:r w:rsidR="00162A3C" w:rsidRPr="00EE6952">
        <w:rPr>
          <w:rFonts w:ascii="Arial" w:hAnsi="Arial" w:cs="Arial"/>
          <w:sz w:val="18"/>
          <w:szCs w:val="18"/>
        </w:rPr>
        <w:t>złot</w:t>
      </w:r>
      <w:r w:rsidR="001A790B" w:rsidRPr="00EE6952">
        <w:rPr>
          <w:rFonts w:ascii="Arial" w:hAnsi="Arial" w:cs="Arial"/>
          <w:sz w:val="18"/>
          <w:szCs w:val="18"/>
        </w:rPr>
        <w:t>ych</w:t>
      </w:r>
      <w:r w:rsidR="00594C05" w:rsidRPr="00EE6952">
        <w:rPr>
          <w:rFonts w:ascii="Arial" w:hAnsi="Arial" w:cs="Arial"/>
          <w:sz w:val="18"/>
          <w:szCs w:val="18"/>
        </w:rPr>
        <w:t xml:space="preserve"> </w:t>
      </w:r>
      <w:r w:rsidR="00416F64" w:rsidRPr="00EE6952">
        <w:rPr>
          <w:rFonts w:ascii="Arial" w:hAnsi="Arial" w:cs="Arial"/>
          <w:sz w:val="18"/>
          <w:szCs w:val="18"/>
        </w:rPr>
        <w:t>0</w:t>
      </w:r>
      <w:r w:rsidR="00594C05" w:rsidRPr="00EE6952">
        <w:rPr>
          <w:rFonts w:ascii="Arial" w:hAnsi="Arial" w:cs="Arial"/>
          <w:sz w:val="18"/>
          <w:szCs w:val="18"/>
        </w:rPr>
        <w:t>0/100</w:t>
      </w:r>
      <w:r w:rsidR="00E16CF7" w:rsidRPr="00EE6952">
        <w:rPr>
          <w:rFonts w:ascii="Arial" w:hAnsi="Arial" w:cs="Arial"/>
          <w:sz w:val="18"/>
          <w:szCs w:val="18"/>
        </w:rPr>
        <w:t xml:space="preserve">) </w:t>
      </w:r>
      <w:r w:rsidR="00733987" w:rsidRPr="00EE6952">
        <w:rPr>
          <w:rFonts w:ascii="Arial" w:hAnsi="Arial" w:cs="Arial"/>
          <w:sz w:val="18"/>
          <w:szCs w:val="18"/>
        </w:rPr>
        <w:t>plus podatek VAT w ustawowej wysokości</w:t>
      </w:r>
      <w:bookmarkStart w:id="2" w:name="_Hlk115351493"/>
      <w:r w:rsidR="00B40A77" w:rsidRPr="00EE6952">
        <w:rPr>
          <w:rFonts w:ascii="Arial" w:hAnsi="Arial" w:cs="Arial"/>
          <w:sz w:val="18"/>
          <w:szCs w:val="18"/>
        </w:rPr>
        <w:t>, tj. 23%.</w:t>
      </w:r>
    </w:p>
    <w:bookmarkEnd w:id="2"/>
    <w:p w14:paraId="2F352C70" w14:textId="77777777" w:rsidR="001F1674" w:rsidRPr="0029077A" w:rsidRDefault="001F1674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6A4AC9" w14:textId="75699E84" w:rsidR="001F1674" w:rsidRPr="0029077A" w:rsidRDefault="001F1674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Wyłoniony w wyniku przetargu nabywca, zobowiązany będzie przy zawarciu umowy sprzedaży</w:t>
      </w:r>
      <w:r w:rsidR="00F47D15" w:rsidRPr="0029077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w zakresie przeniesienia </w:t>
      </w:r>
      <w:r w:rsidRPr="0029077A">
        <w:rPr>
          <w:rFonts w:ascii="Arial" w:hAnsi="Arial" w:cs="Arial"/>
          <w:sz w:val="18"/>
          <w:szCs w:val="18"/>
        </w:rPr>
        <w:t xml:space="preserve">udziału </w:t>
      </w:r>
      <w:r w:rsidR="0029077A" w:rsidRPr="0029077A">
        <w:rPr>
          <w:rFonts w:ascii="Arial" w:hAnsi="Arial" w:cs="Arial"/>
          <w:sz w:val="18"/>
          <w:szCs w:val="18"/>
        </w:rPr>
        <w:t xml:space="preserve">44759/764537 </w:t>
      </w:r>
      <w:r w:rsidRPr="0029077A">
        <w:rPr>
          <w:rFonts w:ascii="Arial" w:hAnsi="Arial" w:cs="Arial"/>
          <w:sz w:val="18"/>
          <w:szCs w:val="18"/>
        </w:rPr>
        <w:t xml:space="preserve">w prawie użytkowania wieczystego nieruchomości oznaczonej jako działka nr </w:t>
      </w:r>
      <w:proofErr w:type="spellStart"/>
      <w:r w:rsidRPr="0029077A">
        <w:rPr>
          <w:rFonts w:ascii="Arial" w:hAnsi="Arial" w:cs="Arial"/>
          <w:sz w:val="18"/>
          <w:szCs w:val="18"/>
        </w:rPr>
        <w:t>ewid</w:t>
      </w:r>
      <w:proofErr w:type="spellEnd"/>
      <w:r w:rsidRPr="0029077A">
        <w:rPr>
          <w:rFonts w:ascii="Arial" w:hAnsi="Arial" w:cs="Arial"/>
          <w:sz w:val="18"/>
          <w:szCs w:val="18"/>
        </w:rPr>
        <w:t>. 501/13, do złożenia wspólnie ze sprzedającym oświadczenia, iż strony zgodnie oświadczają, że na podstawie art. 43 ust. 10 pkt 2 ”b</w:t>
      </w:r>
      <w:bookmarkStart w:id="3" w:name="_Hlk180954115"/>
      <w:r w:rsidRPr="0029077A">
        <w:rPr>
          <w:rFonts w:ascii="Arial" w:hAnsi="Arial" w:cs="Arial"/>
          <w:sz w:val="18"/>
          <w:szCs w:val="18"/>
        </w:rPr>
        <w:t xml:space="preserve">” </w:t>
      </w:r>
      <w:bookmarkEnd w:id="3"/>
      <w:r w:rsidRPr="0029077A">
        <w:rPr>
          <w:rFonts w:ascii="Arial" w:hAnsi="Arial" w:cs="Arial"/>
          <w:sz w:val="18"/>
          <w:szCs w:val="18"/>
        </w:rPr>
        <w:t xml:space="preserve">ustawy o podatku od towarów </w:t>
      </w:r>
      <w:r w:rsidRPr="0029077A">
        <w:rPr>
          <w:rFonts w:ascii="Arial" w:hAnsi="Arial" w:cs="Arial"/>
          <w:sz w:val="18"/>
          <w:szCs w:val="18"/>
        </w:rPr>
        <w:br/>
        <w:t>i usług, rezygnują ze zwolnienia z opodatkowania podatkiem VAT</w:t>
      </w:r>
      <w:r w:rsidR="00F47D15" w:rsidRPr="0029077A">
        <w:rPr>
          <w:rFonts w:ascii="Arial" w:hAnsi="Arial" w:cs="Arial"/>
          <w:sz w:val="18"/>
          <w:szCs w:val="18"/>
        </w:rPr>
        <w:t>,</w:t>
      </w:r>
      <w:r w:rsidRPr="0029077A">
        <w:rPr>
          <w:rFonts w:ascii="Arial" w:hAnsi="Arial" w:cs="Arial"/>
          <w:sz w:val="18"/>
          <w:szCs w:val="18"/>
        </w:rPr>
        <w:t xml:space="preserve"> na podstawie art. 43 ust. 1 pkt 10 tejże ustawy w zakresie transakcji nabycia ww. udziału i wybierają opodatkowanie tymże podatkiem. </w:t>
      </w:r>
    </w:p>
    <w:p w14:paraId="3F30599C" w14:textId="45C3DA7C" w:rsidR="007E35CB" w:rsidRPr="00EE6952" w:rsidRDefault="007E35CB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4A10C6B1" w14:textId="77777777" w:rsidR="00A06761" w:rsidRPr="00EE6952" w:rsidRDefault="00733987" w:rsidP="00EF1A0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EE6952">
        <w:rPr>
          <w:rFonts w:ascii="Arial" w:hAnsi="Arial" w:cs="Arial"/>
          <w:b/>
          <w:bCs/>
          <w:sz w:val="18"/>
          <w:szCs w:val="18"/>
        </w:rPr>
        <w:t>Warunkiem udziału w przetargu jest</w:t>
      </w:r>
      <w:r w:rsidR="002E51BA" w:rsidRPr="00EE6952">
        <w:rPr>
          <w:rFonts w:ascii="Arial" w:hAnsi="Arial" w:cs="Arial"/>
          <w:b/>
          <w:bCs/>
          <w:sz w:val="18"/>
          <w:szCs w:val="18"/>
        </w:rPr>
        <w:t>:</w:t>
      </w:r>
    </w:p>
    <w:p w14:paraId="00A347DA" w14:textId="67EF381A" w:rsidR="006A2691" w:rsidRPr="00EE6952" w:rsidRDefault="0057029F" w:rsidP="00EF1A0A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>wniesienie</w:t>
      </w:r>
      <w:r w:rsidR="006A2691" w:rsidRPr="00EE6952">
        <w:rPr>
          <w:rFonts w:ascii="Arial" w:hAnsi="Arial" w:cs="Arial"/>
          <w:sz w:val="18"/>
          <w:szCs w:val="18"/>
        </w:rPr>
        <w:t xml:space="preserve"> wadium pieniężnego w wysokości </w:t>
      </w:r>
      <w:r w:rsidRPr="00EE6952">
        <w:rPr>
          <w:rFonts w:ascii="Arial" w:hAnsi="Arial" w:cs="Arial"/>
          <w:sz w:val="18"/>
          <w:szCs w:val="18"/>
        </w:rPr>
        <w:t xml:space="preserve">5 % ceny wywoławczej tj. 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675 000</w:t>
      </w:r>
      <w:r w:rsidR="006A2691" w:rsidRPr="00EE6952">
        <w:rPr>
          <w:rFonts w:ascii="Arial" w:hAnsi="Arial" w:cs="Arial"/>
          <w:b/>
          <w:bCs/>
          <w:sz w:val="18"/>
          <w:szCs w:val="18"/>
        </w:rPr>
        <w:t xml:space="preserve"> zł</w:t>
      </w:r>
      <w:r w:rsidR="006A2691" w:rsidRPr="00EE6952">
        <w:rPr>
          <w:rFonts w:ascii="Arial" w:hAnsi="Arial" w:cs="Arial"/>
          <w:sz w:val="18"/>
          <w:szCs w:val="18"/>
        </w:rPr>
        <w:t xml:space="preserve"> (słownie:</w:t>
      </w:r>
      <w:r w:rsidR="00594C05" w:rsidRPr="00EE6952">
        <w:rPr>
          <w:rFonts w:ascii="Arial" w:hAnsi="Arial" w:cs="Arial"/>
          <w:sz w:val="18"/>
          <w:szCs w:val="18"/>
        </w:rPr>
        <w:t xml:space="preserve"> </w:t>
      </w:r>
      <w:r w:rsidR="00152532" w:rsidRPr="00EE6952">
        <w:rPr>
          <w:rFonts w:ascii="Arial" w:hAnsi="Arial" w:cs="Arial"/>
          <w:sz w:val="18"/>
          <w:szCs w:val="18"/>
        </w:rPr>
        <w:t>sześćset siedemdziesiąt pięć tysięcy</w:t>
      </w:r>
      <w:r w:rsidR="00416F64" w:rsidRPr="00EE6952">
        <w:rPr>
          <w:rFonts w:ascii="Arial" w:hAnsi="Arial" w:cs="Arial"/>
          <w:sz w:val="18"/>
          <w:szCs w:val="18"/>
        </w:rPr>
        <w:t xml:space="preserve">             00</w:t>
      </w:r>
      <w:r w:rsidR="00594C05" w:rsidRPr="00EE6952">
        <w:rPr>
          <w:rFonts w:ascii="Arial" w:hAnsi="Arial" w:cs="Arial"/>
          <w:sz w:val="18"/>
          <w:szCs w:val="18"/>
        </w:rPr>
        <w:t>/100</w:t>
      </w:r>
      <w:r w:rsidR="006A2691" w:rsidRPr="00EE6952">
        <w:rPr>
          <w:rFonts w:ascii="Arial" w:hAnsi="Arial" w:cs="Arial"/>
          <w:sz w:val="18"/>
          <w:szCs w:val="18"/>
        </w:rPr>
        <w:t>) w nieprzekraczalnym terminie do</w:t>
      </w:r>
      <w:r w:rsidR="00A11D08" w:rsidRPr="00EE6952">
        <w:rPr>
          <w:rFonts w:ascii="Arial" w:hAnsi="Arial" w:cs="Arial"/>
          <w:sz w:val="18"/>
          <w:szCs w:val="18"/>
        </w:rPr>
        <w:t xml:space="preserve"> </w:t>
      </w:r>
      <w:r w:rsidR="0075781A" w:rsidRPr="00EE6952">
        <w:rPr>
          <w:rFonts w:ascii="Arial" w:hAnsi="Arial" w:cs="Arial"/>
          <w:sz w:val="18"/>
          <w:szCs w:val="18"/>
        </w:rPr>
        <w:t>14.05.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29077A" w:rsidRPr="00EE6952">
        <w:rPr>
          <w:rFonts w:ascii="Arial" w:hAnsi="Arial" w:cs="Arial"/>
          <w:sz w:val="18"/>
          <w:szCs w:val="18"/>
        </w:rPr>
        <w:t>5</w:t>
      </w:r>
      <w:r w:rsidR="00AF31CD" w:rsidRPr="00EE6952">
        <w:rPr>
          <w:rFonts w:ascii="Arial" w:hAnsi="Arial" w:cs="Arial"/>
          <w:sz w:val="18"/>
          <w:szCs w:val="18"/>
        </w:rPr>
        <w:t xml:space="preserve"> r.</w:t>
      </w:r>
    </w:p>
    <w:p w14:paraId="387EBC53" w14:textId="54A31505" w:rsidR="006A2691" w:rsidRPr="00EE6952" w:rsidRDefault="006A2691" w:rsidP="00EF1A0A">
      <w:pPr>
        <w:pStyle w:val="NormalnyWeb"/>
        <w:spacing w:before="0" w:beforeAutospacing="0" w:after="0" w:afterAutospacing="0" w:line="360" w:lineRule="auto"/>
        <w:ind w:left="567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 xml:space="preserve">Wpłat należy dokonać na rachunek bankowy SSE „Starachowice” S.A. nr 64 1240 2281 1111 0000 3186 7025, bank: Pekao S.A. I o/Starachowice, z dopiskiem: „Wadium do przetargu nr </w:t>
      </w:r>
      <w:r w:rsidR="00D12D37">
        <w:rPr>
          <w:rFonts w:ascii="Arial" w:hAnsi="Arial" w:cs="Arial"/>
          <w:sz w:val="18"/>
          <w:szCs w:val="18"/>
        </w:rPr>
        <w:t>02/25</w:t>
      </w:r>
      <w:r w:rsidRPr="00EE6952">
        <w:rPr>
          <w:rFonts w:ascii="Arial" w:hAnsi="Arial" w:cs="Arial"/>
          <w:sz w:val="18"/>
          <w:szCs w:val="18"/>
        </w:rPr>
        <w:t xml:space="preserve">”. </w:t>
      </w:r>
      <w:r w:rsidRPr="00EE6952">
        <w:rPr>
          <w:rFonts w:ascii="Arial" w:hAnsi="Arial" w:cs="Arial"/>
          <w:b/>
          <w:bCs/>
          <w:sz w:val="18"/>
          <w:szCs w:val="18"/>
        </w:rPr>
        <w:t>Za datę wniesienia wadium uważa się datę zaksięgowania środków pieniężnych na rachunku bankowym SSE „Starachowice” S.A.</w:t>
      </w:r>
    </w:p>
    <w:p w14:paraId="710B9CC5" w14:textId="3C04936C" w:rsidR="006A2691" w:rsidRPr="00EE6952" w:rsidRDefault="000D0C02" w:rsidP="00EF1A0A">
      <w:pPr>
        <w:pStyle w:val="Zwykytekst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EE69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apoznanie się </w:t>
      </w:r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z treścią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4" w:name="_Hlk196812428"/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Uchwały nr 3/08/2019 Nadzwyczajnego Walnego Zgromadzenia Akcjonariuszy Spółki Specjalna Strefa Ekonomiczna „Starachowice” S.A. z dnia 14 sierpnia 2019</w:t>
      </w:r>
      <w:r w:rsidR="00B40A77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r. w sprawie ustalenia zasad i trybu zbywania składników aktywów trwałych Spółki</w:t>
      </w:r>
      <w:bookmarkEnd w:id="4"/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(dalej „Zasady”). Treść niniejszego dokumentu 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dostępna jest na stronie internetowej </w:t>
      </w:r>
      <w:hyperlink r:id="rId7" w:history="1">
        <w:r w:rsidR="00984032" w:rsidRPr="00EE6952">
          <w:rPr>
            <w:rStyle w:val="Hipercze"/>
            <w:rFonts w:ascii="Arial" w:hAnsi="Arial" w:cs="Arial"/>
            <w:color w:val="auto"/>
            <w:sz w:val="18"/>
            <w:szCs w:val="18"/>
          </w:rPr>
          <w:t>http://www.sse.com.pl</w:t>
        </w:r>
      </w:hyperlink>
      <w:r w:rsidR="00F375AC" w:rsidRPr="00EE6952">
        <w:rPr>
          <w:rStyle w:val="Hipercze"/>
          <w:rFonts w:ascii="Arial" w:hAnsi="Arial" w:cs="Arial"/>
          <w:color w:val="auto"/>
          <w:sz w:val="18"/>
          <w:szCs w:val="18"/>
        </w:rPr>
        <w:t>/akty-prawne/</w:t>
      </w:r>
      <w:hyperlink r:id="rId8" w:history="1"/>
    </w:p>
    <w:p w14:paraId="658A2734" w14:textId="1696BA34" w:rsidR="006A2691" w:rsidRPr="00EE6952" w:rsidRDefault="000D0C02" w:rsidP="00EF1A0A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EE69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łożenie 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pisemnej 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. Oferty należy składać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w zamknięt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ych i opieczętowanych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koper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tach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z dopiskiem „Przetarg pisemny nieograniczony nr</w:t>
      </w:r>
      <w:r w:rsidR="00594C05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9077A" w:rsidRPr="00EE6952">
        <w:rPr>
          <w:rFonts w:ascii="Arial" w:eastAsia="Times New Roman" w:hAnsi="Arial" w:cs="Arial"/>
          <w:sz w:val="18"/>
          <w:szCs w:val="18"/>
          <w:lang w:eastAsia="pl-PL"/>
        </w:rPr>
        <w:t>02/25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”, w siedzibie SSE „Starachowice” S.A. ul. Radomska 29, 27-200 Starachowice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 terminie do dnia 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="0000244D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5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.05.</w:t>
      </w:r>
      <w:r w:rsidR="00AF31CD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29077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5</w:t>
      </w:r>
      <w:r w:rsidR="008E75E0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r., do godz. 1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:00.</w:t>
      </w:r>
    </w:p>
    <w:p w14:paraId="322BD506" w14:textId="77777777" w:rsidR="0015429D" w:rsidRPr="001839D7" w:rsidRDefault="0015429D" w:rsidP="00EF1A0A">
      <w:pPr>
        <w:pStyle w:val="Akapitzlist"/>
        <w:spacing w:after="0" w:line="360" w:lineRule="auto"/>
        <w:ind w:left="567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000ED6A1" w14:textId="7A5039B5" w:rsidR="007F5681" w:rsidRPr="0029077A" w:rsidRDefault="007F5681" w:rsidP="00EF1A0A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Ofertę sporządza się w formie pisemnej</w:t>
      </w:r>
      <w:r w:rsidR="00B003C0"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, w języku polskim</w:t>
      </w: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i powinna zawierać</w:t>
      </w:r>
      <w:r w:rsidR="00B003C0"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 szczególności</w:t>
      </w: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</w:p>
    <w:p w14:paraId="544C7EB5" w14:textId="77777777" w:rsidR="007F5681" w:rsidRPr="0029077A" w:rsidRDefault="007F5681" w:rsidP="00EF1A0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imię, nazwisko i adres oferenta lub firmę </w:t>
      </w:r>
      <w:r w:rsidR="00303410" w:rsidRPr="0029077A">
        <w:rPr>
          <w:rFonts w:ascii="Arial" w:eastAsia="Times New Roman" w:hAnsi="Arial" w:cs="Arial"/>
          <w:sz w:val="18"/>
          <w:szCs w:val="18"/>
          <w:lang w:eastAsia="pl-PL"/>
        </w:rPr>
        <w:t>i adres-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>siedzibę, jeżeli oferentem jest osoba prawna lub inny podmiot;</w:t>
      </w:r>
    </w:p>
    <w:p w14:paraId="5A30D571" w14:textId="5FE5DFC2" w:rsidR="00CD7BE2" w:rsidRPr="0029077A" w:rsidRDefault="00CD7BE2" w:rsidP="00EF1A0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wskazanie przedmiotu przetargu, tj. nr </w:t>
      </w:r>
      <w:proofErr w:type="spellStart"/>
      <w:r w:rsidRPr="0029077A">
        <w:rPr>
          <w:rFonts w:ascii="Arial" w:eastAsia="Times New Roman" w:hAnsi="Arial" w:cs="Arial"/>
          <w:sz w:val="18"/>
          <w:szCs w:val="18"/>
          <w:lang w:eastAsia="pl-PL"/>
        </w:rPr>
        <w:t>ew</w:t>
      </w:r>
      <w:r w:rsidR="0029077A" w:rsidRPr="0029077A">
        <w:rPr>
          <w:rFonts w:ascii="Arial" w:eastAsia="Times New Roman" w:hAnsi="Arial" w:cs="Arial"/>
          <w:sz w:val="18"/>
          <w:szCs w:val="18"/>
          <w:lang w:eastAsia="pl-PL"/>
        </w:rPr>
        <w:t>id</w:t>
      </w:r>
      <w:proofErr w:type="spellEnd"/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. działek, objętych ofertą, </w:t>
      </w:r>
    </w:p>
    <w:p w14:paraId="15A5C3A5" w14:textId="77777777" w:rsidR="007F5681" w:rsidRPr="0029077A" w:rsidRDefault="007F5681" w:rsidP="00EF1A0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datę sporządzenia oferty;</w:t>
      </w:r>
    </w:p>
    <w:p w14:paraId="134F428C" w14:textId="77777777" w:rsidR="007F5681" w:rsidRPr="0029077A" w:rsidRDefault="007F5681" w:rsidP="00EF1A0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dowód wniesienia wadium,</w:t>
      </w:r>
    </w:p>
    <w:p w14:paraId="62B8B1C6" w14:textId="658CC74B" w:rsidR="007F5681" w:rsidRPr="0029077A" w:rsidRDefault="007F5681" w:rsidP="00EF1A0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oświadczenie, że oferent zapoznał się z warunkami </w:t>
      </w:r>
      <w:r w:rsidR="00D95DE4"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przetargu 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 xml:space="preserve">oraz </w:t>
      </w:r>
      <w:r w:rsidR="001069AC" w:rsidRPr="0029077A">
        <w:rPr>
          <w:rFonts w:ascii="Arial" w:eastAsia="Times New Roman" w:hAnsi="Arial" w:cs="Arial"/>
          <w:sz w:val="18"/>
          <w:szCs w:val="18"/>
          <w:lang w:eastAsia="pl-PL"/>
        </w:rPr>
        <w:t>Uchwał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="001069AC"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nr 3/08/2019 Nadzwyczajnego Walnego Zgromadzenia Akcjonariuszy Spółki Specjalna Strefa Ekonomiczna „Starachowice” S.A. z dnia 14 sierpnia 2019 r. w sprawie ustalenia zasad i trybu zbywania składników aktywów trwałych Spółki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 xml:space="preserve"> i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przyjmuje te warunki bez zastrzeżeń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6288EC9E" w14:textId="2398300C" w:rsidR="007F5681" w:rsidRPr="0029077A" w:rsidRDefault="007F5681" w:rsidP="00EF1A0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oferowaną cenę netto;</w:t>
      </w:r>
    </w:p>
    <w:p w14:paraId="20780A83" w14:textId="153E3F4E" w:rsidR="00C978CB" w:rsidRPr="0029077A" w:rsidRDefault="00C978CB" w:rsidP="00EF1A0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oznaczenie terminu związania ofertą, przy czym termin ten nie może być krótszy niż </w:t>
      </w:r>
      <w:r w:rsidR="0029077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>0 dni;</w:t>
      </w:r>
    </w:p>
    <w:p w14:paraId="39EA549F" w14:textId="77777777" w:rsidR="00D95DE4" w:rsidRPr="0029077A" w:rsidRDefault="00D95DE4" w:rsidP="00EF1A0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podpis oferenta lub osoby upoważnionej do składania w imieniu oferenta oświadczeń woli w zakresie praw i obowiązków majątkowych;</w:t>
      </w:r>
    </w:p>
    <w:p w14:paraId="6DBD2ED3" w14:textId="390A7DF9" w:rsidR="00D95DE4" w:rsidRPr="0029077A" w:rsidRDefault="00D95DE4" w:rsidP="00EF1A0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odpis z właściwego rejestru lub ewidencji oraz inne dokumenty potwierdzające umocowanie osoby podpisującej ofertę</w:t>
      </w:r>
      <w:r w:rsidR="0029077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81D1B8B" w14:textId="77777777" w:rsidR="00EB1C4F" w:rsidRPr="001839D7" w:rsidRDefault="00EB1C4F" w:rsidP="00EF1A0A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14:paraId="43209D3D" w14:textId="6BC5E680" w:rsidR="00852DA3" w:rsidRPr="00EE6952" w:rsidRDefault="00EB1C4F" w:rsidP="00EF1A0A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E6952">
        <w:rPr>
          <w:rFonts w:ascii="Arial" w:hAnsi="Arial" w:cs="Arial"/>
          <w:b/>
          <w:bCs/>
          <w:sz w:val="18"/>
          <w:szCs w:val="18"/>
        </w:rPr>
        <w:t xml:space="preserve">Przedmiotowy przetarg odbędzie się w </w:t>
      </w:r>
      <w:r w:rsidR="00852DA3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siedzibie organizatora przetargu w dniu 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15.05</w:t>
      </w:r>
      <w:r w:rsidR="00594C05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AF31CD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29077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5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</w:t>
      </w:r>
      <w:r w:rsidR="009344F9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 o godzinie</w:t>
      </w:r>
      <w:r w:rsidR="00594C05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97633F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="0097633F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.00.</w:t>
      </w:r>
    </w:p>
    <w:p w14:paraId="6769D6B4" w14:textId="77777777" w:rsidR="00D720D4" w:rsidRPr="001839D7" w:rsidRDefault="00D720D4" w:rsidP="00EF1A0A">
      <w:pPr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059907D8" w14:textId="625EB27F" w:rsidR="00A92C10" w:rsidRPr="0029077A" w:rsidRDefault="00A92C10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Komisja przetargowa dokona oceny najkorzystniejszej oferty kierując się kryterium najwyższej ceny.</w:t>
      </w:r>
    </w:p>
    <w:p w14:paraId="6E126FE8" w14:textId="2771CAA8" w:rsidR="00852DA3" w:rsidRPr="0029077A" w:rsidRDefault="00852DA3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Wadium wniesione przez uczestnika, który zostanie wyłoniony w wyniku przetargu zostanie zaliczone na poczet ceny nabycia nieruchomości.</w:t>
      </w:r>
    </w:p>
    <w:p w14:paraId="545C1C34" w14:textId="4373B3C2" w:rsidR="00852DA3" w:rsidRPr="0029077A" w:rsidRDefault="00852DA3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Podmiotom, które nie zostały wyłonione w przetargu, wadium zostanie zwrócone niezwłocznie po rozstrzygnięciu przetargu</w:t>
      </w:r>
      <w:r w:rsidR="00A92C10" w:rsidRPr="0029077A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4C46CBC" w14:textId="77777777" w:rsidR="00DF00C3" w:rsidRPr="0029077A" w:rsidRDefault="00DF00C3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7EC79B" w14:textId="1ABE9D3A" w:rsidR="00416F64" w:rsidRPr="00887042" w:rsidRDefault="00416F64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87042">
        <w:rPr>
          <w:rFonts w:ascii="Arial" w:eastAsia="Times New Roman" w:hAnsi="Arial" w:cs="Arial"/>
          <w:sz w:val="18"/>
          <w:szCs w:val="18"/>
          <w:lang w:eastAsia="pl-PL"/>
        </w:rPr>
        <w:t xml:space="preserve">Kancelarię notarialną wskaże wyłonionemu Nabywcy Organizator przetargu. O miejscu i terminie zawarcia umowy notarialnej zbycia nieruchomości będących przedmiotem przetargu, Organizator przetargu zawiadomi pisemnie podmiot wyłoniony w jego wyniku niezwłocznie, nie później niż w terminie 7 dni od dnia rozstrzygnięcia przetargu. 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>Termin zawarcia</w:t>
      </w:r>
      <w:r w:rsidR="0075781A" w:rsidRPr="00824B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>umowy notarialnej zbycia nieruchomości będących przedmiotem przetargu zostanie wyznaczony nie później niż do dnia 30.05.2025r.</w:t>
      </w:r>
      <w:r w:rsidRPr="00887042">
        <w:rPr>
          <w:rFonts w:ascii="Arial" w:eastAsia="Times New Roman" w:hAnsi="Arial" w:cs="Arial"/>
          <w:sz w:val="18"/>
          <w:szCs w:val="18"/>
          <w:lang w:eastAsia="pl-PL"/>
        </w:rPr>
        <w:t>W przypadku niestawienia się nabywcy w terminie i miejscu podanym w zawiadomieniu, bez uzasadnionego usprawiedliwienia lub w inny sposób uchylania się od zawarcia umowy sprzedaży nieruchomości, Organizator przetargu może odstąpić od zawarcia umowy. W tym przypadku wpłacone wadium przepada na rzecz Organizatora przetargu.</w:t>
      </w:r>
    </w:p>
    <w:p w14:paraId="6BA17DD9" w14:textId="77777777" w:rsidR="00416F64" w:rsidRPr="00887042" w:rsidRDefault="00416F64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65EB57" w14:textId="77777777" w:rsidR="00416F64" w:rsidRPr="00887042" w:rsidRDefault="00416F64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5" w:name="_Hlk180959139"/>
      <w:r w:rsidRPr="00887042">
        <w:rPr>
          <w:rFonts w:ascii="Arial" w:eastAsia="Times New Roman" w:hAnsi="Arial" w:cs="Arial"/>
          <w:sz w:val="18"/>
          <w:szCs w:val="18"/>
          <w:lang w:eastAsia="pl-PL"/>
        </w:rPr>
        <w:t>Koszty związane z przeniesieniem prawa własności i użytkowania wieczystego, w szczególności koszty sporządzenia umowy sprzedaży w formie aktu notarialnego i opłaty sądowe związane z dokonaniem wpisów w księdze wieczystej, ponosi nabywca nieruchomości.</w:t>
      </w:r>
    </w:p>
    <w:bookmarkEnd w:id="5"/>
    <w:p w14:paraId="3A0225AC" w14:textId="77777777" w:rsidR="00416F64" w:rsidRPr="005F6AAC" w:rsidRDefault="00416F64" w:rsidP="00EF1A0A">
      <w:pPr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7F6C12BE" w14:textId="1A0362C5" w:rsidR="00416F64" w:rsidRPr="0015429D" w:rsidRDefault="00416F64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429D">
        <w:rPr>
          <w:rFonts w:ascii="Arial" w:eastAsia="Times New Roman" w:hAnsi="Arial" w:cs="Arial"/>
          <w:sz w:val="18"/>
          <w:szCs w:val="18"/>
          <w:lang w:eastAsia="pl-PL"/>
        </w:rPr>
        <w:t>Zgodnie z treścią § 1 ust.</w:t>
      </w:r>
      <w:r w:rsidR="001069AC" w:rsidRPr="001069AC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</w:t>
      </w:r>
      <w:r w:rsidRPr="0015429D">
        <w:rPr>
          <w:rFonts w:ascii="Arial" w:eastAsia="Times New Roman" w:hAnsi="Arial" w:cs="Arial"/>
          <w:sz w:val="18"/>
          <w:szCs w:val="18"/>
          <w:lang w:eastAsia="pl-PL"/>
        </w:rPr>
        <w:t xml:space="preserve">16 pkt 2 Zasad, nabywca jest zobowiązany zapłacić cenę nabycia najpóźniej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15429D">
        <w:rPr>
          <w:rFonts w:ascii="Arial" w:eastAsia="Times New Roman" w:hAnsi="Arial" w:cs="Arial"/>
          <w:sz w:val="18"/>
          <w:szCs w:val="18"/>
          <w:lang w:eastAsia="pl-PL"/>
        </w:rPr>
        <w:t>w chwili zawarcia umowy notarialnej przeniesienia praw do nieruchomości.</w:t>
      </w:r>
    </w:p>
    <w:p w14:paraId="659F4A0A" w14:textId="77777777" w:rsidR="00416F64" w:rsidRPr="00416F64" w:rsidRDefault="00416F64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429D">
        <w:rPr>
          <w:rFonts w:ascii="Arial" w:eastAsia="Times New Roman" w:hAnsi="Arial" w:cs="Arial"/>
          <w:sz w:val="18"/>
          <w:szCs w:val="18"/>
          <w:lang w:eastAsia="pl-PL"/>
        </w:rPr>
        <w:t xml:space="preserve">Oferent jest zobowiązany stosować się do zapisów § 1 ust. 8 Zasad, zawierającego ograniczenie kręgu podmiotów mogących brać udział w </w:t>
      </w:r>
      <w:r w:rsidRPr="00416F64">
        <w:rPr>
          <w:rFonts w:ascii="Arial" w:eastAsia="Times New Roman" w:hAnsi="Arial" w:cs="Arial"/>
          <w:sz w:val="18"/>
          <w:szCs w:val="18"/>
          <w:lang w:eastAsia="pl-PL"/>
        </w:rPr>
        <w:t>niniejszym przetargu.</w:t>
      </w:r>
    </w:p>
    <w:p w14:paraId="0F968019" w14:textId="77777777" w:rsidR="00AC2646" w:rsidRPr="00416F64" w:rsidRDefault="00AC2646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05C955" w14:textId="77777777" w:rsidR="00CD7BE2" w:rsidRPr="00416F64" w:rsidRDefault="00CD7BE2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Przetarg może się odbyć, chociażby wpłynęła tylko jedna oferta spełniająca warunki określone w ogłoszeniu o przetargu. Organizator przetargu:</w:t>
      </w:r>
    </w:p>
    <w:p w14:paraId="51098FF4" w14:textId="49360F26" w:rsidR="00CD7BE2" w:rsidRPr="00416F64" w:rsidRDefault="00CD7BE2" w:rsidP="00EF1A0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odrzuca ofertę jeśli nie odpowiada ona wymogom określonym w niniejszym ogłoszeniu</w:t>
      </w:r>
      <w:r w:rsidR="00D12D37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B5039F0" w14:textId="4EBCFC03" w:rsidR="00D720D4" w:rsidRPr="00416F64" w:rsidRDefault="00CD7BE2" w:rsidP="00EF1A0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może zamknąć postępowanie przetargowe na każdym etapie postępowania bez wybrania k</w:t>
      </w:r>
      <w:r w:rsidR="0045298A" w:rsidRPr="00416F64">
        <w:rPr>
          <w:rFonts w:ascii="Arial" w:eastAsia="Times New Roman" w:hAnsi="Arial" w:cs="Arial"/>
          <w:sz w:val="18"/>
          <w:szCs w:val="18"/>
          <w:lang w:eastAsia="pl-PL"/>
        </w:rPr>
        <w:t>t</w:t>
      </w:r>
      <w:r w:rsidRPr="00416F64">
        <w:rPr>
          <w:rFonts w:ascii="Arial" w:eastAsia="Times New Roman" w:hAnsi="Arial" w:cs="Arial"/>
          <w:sz w:val="18"/>
          <w:szCs w:val="18"/>
          <w:lang w:eastAsia="pl-PL"/>
        </w:rPr>
        <w:t>órejkolwiek z ofert, bez podania przyczyny.</w:t>
      </w:r>
    </w:p>
    <w:p w14:paraId="69648F74" w14:textId="77777777" w:rsidR="00416F64" w:rsidRDefault="00416F64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4012E38" w14:textId="7C0BBD28" w:rsidR="00352231" w:rsidRPr="00F27AE9" w:rsidRDefault="00352231" w:rsidP="00EF1A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7AE9">
        <w:rPr>
          <w:rFonts w:ascii="Arial" w:eastAsia="Times New Roman" w:hAnsi="Arial" w:cs="Arial"/>
          <w:sz w:val="18"/>
          <w:szCs w:val="18"/>
          <w:lang w:eastAsia="pl-PL"/>
        </w:rPr>
        <w:t>Wszelkich dodatkowych informacji związanych z niniejszym zaproszeniem do przetargu udziela Sekretariat Specjalnej Strefy Ekonomicznej „Starachowice” S.A.,</w:t>
      </w:r>
      <w:r w:rsidR="00493AE6" w:rsidRPr="00F27AE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27AE9">
        <w:rPr>
          <w:rFonts w:ascii="Arial" w:eastAsia="Times New Roman" w:hAnsi="Arial" w:cs="Arial"/>
          <w:sz w:val="18"/>
          <w:szCs w:val="18"/>
          <w:lang w:eastAsia="pl-PL"/>
        </w:rPr>
        <w:t xml:space="preserve">ul. Radomska 29, 27-200 Starachowice, tel. (+48-41) </w:t>
      </w:r>
      <w:r w:rsidR="007143C9" w:rsidRPr="00F27AE9">
        <w:rPr>
          <w:rFonts w:ascii="Arial" w:eastAsia="Times New Roman" w:hAnsi="Arial" w:cs="Arial"/>
          <w:sz w:val="18"/>
          <w:szCs w:val="18"/>
          <w:lang w:eastAsia="pl-PL"/>
        </w:rPr>
        <w:t>275 41 01.</w:t>
      </w:r>
    </w:p>
    <w:p w14:paraId="0C56E606" w14:textId="77777777" w:rsidR="00352231" w:rsidRPr="001839D7" w:rsidRDefault="00352231" w:rsidP="00A81F9D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FF0000"/>
          <w:sz w:val="18"/>
          <w:szCs w:val="18"/>
        </w:rPr>
      </w:pPr>
    </w:p>
    <w:sectPr w:rsidR="00352231" w:rsidRPr="001839D7" w:rsidSect="00E36E7B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EAA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B1DF8"/>
    <w:multiLevelType w:val="hybridMultilevel"/>
    <w:tmpl w:val="5BCE4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1199"/>
    <w:multiLevelType w:val="multilevel"/>
    <w:tmpl w:val="81E21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62685"/>
    <w:multiLevelType w:val="hybridMultilevel"/>
    <w:tmpl w:val="FD52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71D23"/>
    <w:multiLevelType w:val="multilevel"/>
    <w:tmpl w:val="2AD49288"/>
    <w:lvl w:ilvl="0">
      <w:start w:val="1"/>
      <w:numFmt w:val="decimal"/>
      <w:lvlText w:val="%1."/>
      <w:lvlJc w:val="left"/>
      <w:pPr>
        <w:ind w:left="284" w:hanging="284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  <w:bCs w:val="0"/>
        <w:color w:val="auto"/>
      </w:rPr>
    </w:lvl>
    <w:lvl w:ilvl="3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4">
      <w:start w:val="1"/>
      <w:numFmt w:val="none"/>
      <w:lvlText w:val="--"/>
      <w:lvlJc w:val="left"/>
      <w:pPr>
        <w:ind w:left="1418" w:hanging="205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7B37B2"/>
    <w:multiLevelType w:val="hybridMultilevel"/>
    <w:tmpl w:val="2D1282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6E4113"/>
    <w:multiLevelType w:val="multilevel"/>
    <w:tmpl w:val="1D9896F0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strike w:val="0"/>
        <w:dstrike w:val="0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03FCF"/>
    <w:multiLevelType w:val="hybridMultilevel"/>
    <w:tmpl w:val="52C4B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BB490D"/>
    <w:multiLevelType w:val="hybridMultilevel"/>
    <w:tmpl w:val="AB661414"/>
    <w:lvl w:ilvl="0" w:tplc="7AA80606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F79A2"/>
    <w:multiLevelType w:val="hybridMultilevel"/>
    <w:tmpl w:val="84FE92F8"/>
    <w:lvl w:ilvl="0" w:tplc="C21EB32E">
      <w:start w:val="1"/>
      <w:numFmt w:val="bullet"/>
      <w:lvlText w:val=""/>
      <w:lvlJc w:val="left"/>
      <w:pPr>
        <w:tabs>
          <w:tab w:val="num" w:pos="794"/>
        </w:tabs>
        <w:ind w:left="567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552AA9"/>
    <w:multiLevelType w:val="hybridMultilevel"/>
    <w:tmpl w:val="967E06E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36B14"/>
    <w:multiLevelType w:val="hybridMultilevel"/>
    <w:tmpl w:val="BD0AC49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9D53C3C"/>
    <w:multiLevelType w:val="hybridMultilevel"/>
    <w:tmpl w:val="FE64D5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4A42F2"/>
    <w:multiLevelType w:val="hybridMultilevel"/>
    <w:tmpl w:val="DD3A9C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B82045B"/>
    <w:multiLevelType w:val="hybridMultilevel"/>
    <w:tmpl w:val="8870CE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1E310C"/>
    <w:multiLevelType w:val="hybridMultilevel"/>
    <w:tmpl w:val="CC6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691044"/>
    <w:multiLevelType w:val="hybridMultilevel"/>
    <w:tmpl w:val="C8224F1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71A2D"/>
    <w:multiLevelType w:val="hybridMultilevel"/>
    <w:tmpl w:val="EA44C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A77CF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9A1872"/>
    <w:multiLevelType w:val="multilevel"/>
    <w:tmpl w:val="0AD856AC"/>
    <w:lvl w:ilvl="0">
      <w:start w:val="7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74"/>
        </w:tabs>
        <w:ind w:left="61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94"/>
        </w:tabs>
        <w:ind w:left="6894" w:hanging="360"/>
      </w:pPr>
      <w:rPr>
        <w:rFonts w:hint="default"/>
      </w:rPr>
    </w:lvl>
  </w:abstractNum>
  <w:abstractNum w:abstractNumId="20" w15:restartNumberingAfterBreak="0">
    <w:nsid w:val="70B50E69"/>
    <w:multiLevelType w:val="hybridMultilevel"/>
    <w:tmpl w:val="F2449DC8"/>
    <w:lvl w:ilvl="0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736947C9"/>
    <w:multiLevelType w:val="hybridMultilevel"/>
    <w:tmpl w:val="DD7A3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D6095"/>
    <w:multiLevelType w:val="hybridMultilevel"/>
    <w:tmpl w:val="EA4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34050"/>
    <w:multiLevelType w:val="hybridMultilevel"/>
    <w:tmpl w:val="0712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32B11"/>
    <w:multiLevelType w:val="multilevel"/>
    <w:tmpl w:val="D8CE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61920"/>
    <w:multiLevelType w:val="multilevel"/>
    <w:tmpl w:val="513E2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164367">
    <w:abstractNumId w:val="23"/>
  </w:num>
  <w:num w:numId="2" w16cid:durableId="1382899230">
    <w:abstractNumId w:val="22"/>
  </w:num>
  <w:num w:numId="3" w16cid:durableId="1667586635">
    <w:abstractNumId w:val="3"/>
  </w:num>
  <w:num w:numId="4" w16cid:durableId="260529834">
    <w:abstractNumId w:val="1"/>
  </w:num>
  <w:num w:numId="5" w16cid:durableId="998651384">
    <w:abstractNumId w:val="19"/>
  </w:num>
  <w:num w:numId="6" w16cid:durableId="925845515">
    <w:abstractNumId w:val="14"/>
  </w:num>
  <w:num w:numId="7" w16cid:durableId="333998517">
    <w:abstractNumId w:val="7"/>
  </w:num>
  <w:num w:numId="8" w16cid:durableId="1436364639">
    <w:abstractNumId w:val="25"/>
  </w:num>
  <w:num w:numId="9" w16cid:durableId="200753815">
    <w:abstractNumId w:val="2"/>
  </w:num>
  <w:num w:numId="10" w16cid:durableId="1461873301">
    <w:abstractNumId w:val="13"/>
  </w:num>
  <w:num w:numId="11" w16cid:durableId="1384402601">
    <w:abstractNumId w:val="9"/>
  </w:num>
  <w:num w:numId="12" w16cid:durableId="557285194">
    <w:abstractNumId w:val="15"/>
  </w:num>
  <w:num w:numId="13" w16cid:durableId="2129542176">
    <w:abstractNumId w:val="5"/>
  </w:num>
  <w:num w:numId="14" w16cid:durableId="1739551901">
    <w:abstractNumId w:val="21"/>
  </w:num>
  <w:num w:numId="15" w16cid:durableId="640117722">
    <w:abstractNumId w:val="17"/>
  </w:num>
  <w:num w:numId="16" w16cid:durableId="1569076522">
    <w:abstractNumId w:val="24"/>
  </w:num>
  <w:num w:numId="17" w16cid:durableId="364793765">
    <w:abstractNumId w:val="12"/>
  </w:num>
  <w:num w:numId="18" w16cid:durableId="1493332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6217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1819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412217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904937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2188354">
    <w:abstractNumId w:val="20"/>
  </w:num>
  <w:num w:numId="24" w16cid:durableId="1253509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0155579">
    <w:abstractNumId w:val="18"/>
    <w:lvlOverride w:ilvl="0">
      <w:startOverride w:val="3"/>
    </w:lvlOverride>
  </w:num>
  <w:num w:numId="26" w16cid:durableId="4896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5"/>
    <w:rsid w:val="0000244D"/>
    <w:rsid w:val="000157F2"/>
    <w:rsid w:val="0002311F"/>
    <w:rsid w:val="00027747"/>
    <w:rsid w:val="000337E3"/>
    <w:rsid w:val="00040EFD"/>
    <w:rsid w:val="00067C2B"/>
    <w:rsid w:val="000734F6"/>
    <w:rsid w:val="00081284"/>
    <w:rsid w:val="0009220F"/>
    <w:rsid w:val="000940D9"/>
    <w:rsid w:val="000A5222"/>
    <w:rsid w:val="000B0B3F"/>
    <w:rsid w:val="000B2C47"/>
    <w:rsid w:val="000C5393"/>
    <w:rsid w:val="000D0C02"/>
    <w:rsid w:val="000D5C93"/>
    <w:rsid w:val="001033F9"/>
    <w:rsid w:val="001069AC"/>
    <w:rsid w:val="00130809"/>
    <w:rsid w:val="00131EA2"/>
    <w:rsid w:val="00135D1A"/>
    <w:rsid w:val="00146BE1"/>
    <w:rsid w:val="00152532"/>
    <w:rsid w:val="0015429D"/>
    <w:rsid w:val="00156D7A"/>
    <w:rsid w:val="00160F4E"/>
    <w:rsid w:val="00160FE4"/>
    <w:rsid w:val="00161A7F"/>
    <w:rsid w:val="00162A3C"/>
    <w:rsid w:val="00167EA6"/>
    <w:rsid w:val="001839D7"/>
    <w:rsid w:val="00191F7F"/>
    <w:rsid w:val="001A24B6"/>
    <w:rsid w:val="001A382C"/>
    <w:rsid w:val="001A409C"/>
    <w:rsid w:val="001A6950"/>
    <w:rsid w:val="001A790B"/>
    <w:rsid w:val="001D155D"/>
    <w:rsid w:val="001D27D0"/>
    <w:rsid w:val="001D556F"/>
    <w:rsid w:val="001D761D"/>
    <w:rsid w:val="001E542E"/>
    <w:rsid w:val="001F1674"/>
    <w:rsid w:val="00213E66"/>
    <w:rsid w:val="0022322E"/>
    <w:rsid w:val="002565A0"/>
    <w:rsid w:val="00261F09"/>
    <w:rsid w:val="002667B4"/>
    <w:rsid w:val="00274EB7"/>
    <w:rsid w:val="00276933"/>
    <w:rsid w:val="0029077A"/>
    <w:rsid w:val="00291039"/>
    <w:rsid w:val="00294B2A"/>
    <w:rsid w:val="002C16FF"/>
    <w:rsid w:val="002D6E11"/>
    <w:rsid w:val="002E51BA"/>
    <w:rsid w:val="002F0CBF"/>
    <w:rsid w:val="002F0E0B"/>
    <w:rsid w:val="002F4612"/>
    <w:rsid w:val="002F5B72"/>
    <w:rsid w:val="00303410"/>
    <w:rsid w:val="0031329B"/>
    <w:rsid w:val="00315F28"/>
    <w:rsid w:val="003233BF"/>
    <w:rsid w:val="003311C2"/>
    <w:rsid w:val="003313A2"/>
    <w:rsid w:val="003323EA"/>
    <w:rsid w:val="003422C3"/>
    <w:rsid w:val="00344FC2"/>
    <w:rsid w:val="00345336"/>
    <w:rsid w:val="003515D7"/>
    <w:rsid w:val="00352231"/>
    <w:rsid w:val="003575AA"/>
    <w:rsid w:val="00361429"/>
    <w:rsid w:val="003904BF"/>
    <w:rsid w:val="003A5EA8"/>
    <w:rsid w:val="003B121A"/>
    <w:rsid w:val="003B6C6E"/>
    <w:rsid w:val="003D0432"/>
    <w:rsid w:val="003D58D0"/>
    <w:rsid w:val="003E440B"/>
    <w:rsid w:val="003E60F3"/>
    <w:rsid w:val="003F0052"/>
    <w:rsid w:val="003F2840"/>
    <w:rsid w:val="003F4A64"/>
    <w:rsid w:val="003F53C4"/>
    <w:rsid w:val="0040375B"/>
    <w:rsid w:val="00407C48"/>
    <w:rsid w:val="00416F64"/>
    <w:rsid w:val="00451C6D"/>
    <w:rsid w:val="0045298A"/>
    <w:rsid w:val="004711FE"/>
    <w:rsid w:val="004833CB"/>
    <w:rsid w:val="00493AE6"/>
    <w:rsid w:val="004A38B7"/>
    <w:rsid w:val="004B4060"/>
    <w:rsid w:val="004B4D6A"/>
    <w:rsid w:val="004C77C8"/>
    <w:rsid w:val="004E4E92"/>
    <w:rsid w:val="00506874"/>
    <w:rsid w:val="005207AC"/>
    <w:rsid w:val="00520D9B"/>
    <w:rsid w:val="00522EBE"/>
    <w:rsid w:val="0052425B"/>
    <w:rsid w:val="0054323A"/>
    <w:rsid w:val="00544294"/>
    <w:rsid w:val="005557C4"/>
    <w:rsid w:val="0056676E"/>
    <w:rsid w:val="0057029F"/>
    <w:rsid w:val="00594C05"/>
    <w:rsid w:val="00597A65"/>
    <w:rsid w:val="005A3579"/>
    <w:rsid w:val="005A5D7D"/>
    <w:rsid w:val="005A7E81"/>
    <w:rsid w:val="005B1081"/>
    <w:rsid w:val="005B3098"/>
    <w:rsid w:val="005C54E0"/>
    <w:rsid w:val="005D4A36"/>
    <w:rsid w:val="005E5EA6"/>
    <w:rsid w:val="005F00C1"/>
    <w:rsid w:val="005F6057"/>
    <w:rsid w:val="005F6AAC"/>
    <w:rsid w:val="00611B38"/>
    <w:rsid w:val="0062430E"/>
    <w:rsid w:val="006253BA"/>
    <w:rsid w:val="006833BC"/>
    <w:rsid w:val="006838F0"/>
    <w:rsid w:val="006953C3"/>
    <w:rsid w:val="006A2691"/>
    <w:rsid w:val="006A3FAF"/>
    <w:rsid w:val="006B07EA"/>
    <w:rsid w:val="006B70FB"/>
    <w:rsid w:val="006F220D"/>
    <w:rsid w:val="006F384B"/>
    <w:rsid w:val="0070200B"/>
    <w:rsid w:val="007042A2"/>
    <w:rsid w:val="00706BE9"/>
    <w:rsid w:val="00706EC8"/>
    <w:rsid w:val="007143C9"/>
    <w:rsid w:val="007216B1"/>
    <w:rsid w:val="00733987"/>
    <w:rsid w:val="0074641C"/>
    <w:rsid w:val="007478AE"/>
    <w:rsid w:val="0075781A"/>
    <w:rsid w:val="00763FCB"/>
    <w:rsid w:val="00764BC5"/>
    <w:rsid w:val="00765D0E"/>
    <w:rsid w:val="00771130"/>
    <w:rsid w:val="007779D6"/>
    <w:rsid w:val="00781CBD"/>
    <w:rsid w:val="00782C2B"/>
    <w:rsid w:val="0078464C"/>
    <w:rsid w:val="00794D8B"/>
    <w:rsid w:val="007A1237"/>
    <w:rsid w:val="007B59B2"/>
    <w:rsid w:val="007B6B2C"/>
    <w:rsid w:val="007C3AEA"/>
    <w:rsid w:val="007E2926"/>
    <w:rsid w:val="007E35CB"/>
    <w:rsid w:val="007E563F"/>
    <w:rsid w:val="007E69C5"/>
    <w:rsid w:val="007F4B9D"/>
    <w:rsid w:val="007F5681"/>
    <w:rsid w:val="0080049D"/>
    <w:rsid w:val="00802BBE"/>
    <w:rsid w:val="00807FA6"/>
    <w:rsid w:val="00810A91"/>
    <w:rsid w:val="00824BEA"/>
    <w:rsid w:val="00842FF6"/>
    <w:rsid w:val="008451AF"/>
    <w:rsid w:val="00852DA3"/>
    <w:rsid w:val="00866CC5"/>
    <w:rsid w:val="00885741"/>
    <w:rsid w:val="00887B37"/>
    <w:rsid w:val="00896651"/>
    <w:rsid w:val="008A3F42"/>
    <w:rsid w:val="008A56F2"/>
    <w:rsid w:val="008D1716"/>
    <w:rsid w:val="008D1963"/>
    <w:rsid w:val="008E119A"/>
    <w:rsid w:val="008E5A2D"/>
    <w:rsid w:val="008E5C88"/>
    <w:rsid w:val="008E75E0"/>
    <w:rsid w:val="008F29F2"/>
    <w:rsid w:val="009016EA"/>
    <w:rsid w:val="00921F56"/>
    <w:rsid w:val="0093402D"/>
    <w:rsid w:val="009344F9"/>
    <w:rsid w:val="00944D55"/>
    <w:rsid w:val="00950947"/>
    <w:rsid w:val="009538E2"/>
    <w:rsid w:val="00962948"/>
    <w:rsid w:val="0097633F"/>
    <w:rsid w:val="00980DB7"/>
    <w:rsid w:val="0098105F"/>
    <w:rsid w:val="009825D0"/>
    <w:rsid w:val="009835BF"/>
    <w:rsid w:val="00984032"/>
    <w:rsid w:val="009856CB"/>
    <w:rsid w:val="00995B51"/>
    <w:rsid w:val="00995EFB"/>
    <w:rsid w:val="009B12A1"/>
    <w:rsid w:val="009B39F2"/>
    <w:rsid w:val="009F5A95"/>
    <w:rsid w:val="00A06761"/>
    <w:rsid w:val="00A079D9"/>
    <w:rsid w:val="00A11D08"/>
    <w:rsid w:val="00A11D21"/>
    <w:rsid w:val="00A24938"/>
    <w:rsid w:val="00A3649C"/>
    <w:rsid w:val="00A3676D"/>
    <w:rsid w:val="00A42BE7"/>
    <w:rsid w:val="00A50635"/>
    <w:rsid w:val="00A5241E"/>
    <w:rsid w:val="00A5582F"/>
    <w:rsid w:val="00A81F9D"/>
    <w:rsid w:val="00A85096"/>
    <w:rsid w:val="00A9248B"/>
    <w:rsid w:val="00A92C10"/>
    <w:rsid w:val="00AB3A0A"/>
    <w:rsid w:val="00AC2646"/>
    <w:rsid w:val="00AC5F94"/>
    <w:rsid w:val="00AE5AC7"/>
    <w:rsid w:val="00AF31CD"/>
    <w:rsid w:val="00AF589F"/>
    <w:rsid w:val="00B003C0"/>
    <w:rsid w:val="00B00C60"/>
    <w:rsid w:val="00B10BE8"/>
    <w:rsid w:val="00B11BE5"/>
    <w:rsid w:val="00B36428"/>
    <w:rsid w:val="00B40A77"/>
    <w:rsid w:val="00B6033B"/>
    <w:rsid w:val="00B73998"/>
    <w:rsid w:val="00B74370"/>
    <w:rsid w:val="00B74EBB"/>
    <w:rsid w:val="00B76191"/>
    <w:rsid w:val="00B77C2C"/>
    <w:rsid w:val="00B853C6"/>
    <w:rsid w:val="00B864DF"/>
    <w:rsid w:val="00B960B0"/>
    <w:rsid w:val="00BB04E8"/>
    <w:rsid w:val="00BD7936"/>
    <w:rsid w:val="00BE4B75"/>
    <w:rsid w:val="00BF1044"/>
    <w:rsid w:val="00C02B07"/>
    <w:rsid w:val="00C12B91"/>
    <w:rsid w:val="00C175FD"/>
    <w:rsid w:val="00C21B51"/>
    <w:rsid w:val="00C238AD"/>
    <w:rsid w:val="00C319BD"/>
    <w:rsid w:val="00C41121"/>
    <w:rsid w:val="00C66D91"/>
    <w:rsid w:val="00C71AD1"/>
    <w:rsid w:val="00C978CB"/>
    <w:rsid w:val="00CC7AE3"/>
    <w:rsid w:val="00CD7BE2"/>
    <w:rsid w:val="00CE37F7"/>
    <w:rsid w:val="00D01762"/>
    <w:rsid w:val="00D12D37"/>
    <w:rsid w:val="00D12ED1"/>
    <w:rsid w:val="00D14AB9"/>
    <w:rsid w:val="00D32D1D"/>
    <w:rsid w:val="00D36768"/>
    <w:rsid w:val="00D44320"/>
    <w:rsid w:val="00D44B94"/>
    <w:rsid w:val="00D5359D"/>
    <w:rsid w:val="00D63538"/>
    <w:rsid w:val="00D720D4"/>
    <w:rsid w:val="00D7551E"/>
    <w:rsid w:val="00D86DCB"/>
    <w:rsid w:val="00D901FA"/>
    <w:rsid w:val="00D95DE4"/>
    <w:rsid w:val="00DA7DE3"/>
    <w:rsid w:val="00DB65E1"/>
    <w:rsid w:val="00DC1EB2"/>
    <w:rsid w:val="00DC5FB6"/>
    <w:rsid w:val="00DE20AE"/>
    <w:rsid w:val="00DE2590"/>
    <w:rsid w:val="00DF00C3"/>
    <w:rsid w:val="00DF5F7A"/>
    <w:rsid w:val="00E04AAB"/>
    <w:rsid w:val="00E064AA"/>
    <w:rsid w:val="00E070F3"/>
    <w:rsid w:val="00E076A9"/>
    <w:rsid w:val="00E16441"/>
    <w:rsid w:val="00E169FA"/>
    <w:rsid w:val="00E16CF7"/>
    <w:rsid w:val="00E24589"/>
    <w:rsid w:val="00E25C5A"/>
    <w:rsid w:val="00E30DD6"/>
    <w:rsid w:val="00E35706"/>
    <w:rsid w:val="00E36E7B"/>
    <w:rsid w:val="00E50AF2"/>
    <w:rsid w:val="00E6063E"/>
    <w:rsid w:val="00E620DA"/>
    <w:rsid w:val="00E73089"/>
    <w:rsid w:val="00E816CD"/>
    <w:rsid w:val="00EA135F"/>
    <w:rsid w:val="00EA3A89"/>
    <w:rsid w:val="00EA539F"/>
    <w:rsid w:val="00EA62F6"/>
    <w:rsid w:val="00EB1C4F"/>
    <w:rsid w:val="00EB39ED"/>
    <w:rsid w:val="00EB4776"/>
    <w:rsid w:val="00EB4E90"/>
    <w:rsid w:val="00EE6952"/>
    <w:rsid w:val="00EF1A0A"/>
    <w:rsid w:val="00EF25C4"/>
    <w:rsid w:val="00EF579E"/>
    <w:rsid w:val="00F04605"/>
    <w:rsid w:val="00F24FE8"/>
    <w:rsid w:val="00F2537B"/>
    <w:rsid w:val="00F27AE9"/>
    <w:rsid w:val="00F353AA"/>
    <w:rsid w:val="00F375AC"/>
    <w:rsid w:val="00F47B24"/>
    <w:rsid w:val="00F47D15"/>
    <w:rsid w:val="00F76805"/>
    <w:rsid w:val="00FA3E06"/>
    <w:rsid w:val="00FB3195"/>
    <w:rsid w:val="00FC344B"/>
    <w:rsid w:val="00FC684E"/>
    <w:rsid w:val="00FD1A8B"/>
    <w:rsid w:val="00FD2801"/>
    <w:rsid w:val="00FE0CD2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154"/>
  <w15:docId w15:val="{39425232-B210-47A9-AB93-4B7C145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4B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4B75"/>
    <w:rPr>
      <w:b/>
      <w:bCs/>
    </w:rPr>
  </w:style>
  <w:style w:type="paragraph" w:styleId="Akapitzlist">
    <w:name w:val="List Paragraph"/>
    <w:basedOn w:val="Normalny"/>
    <w:uiPriority w:val="1"/>
    <w:qFormat/>
    <w:rsid w:val="00E73089"/>
    <w:pPr>
      <w:ind w:left="720"/>
      <w:contextualSpacing/>
    </w:pPr>
  </w:style>
  <w:style w:type="character" w:customStyle="1" w:styleId="alb">
    <w:name w:val="a_lb"/>
    <w:basedOn w:val="Domylnaczcionkaakapitu"/>
    <w:rsid w:val="00276933"/>
  </w:style>
  <w:style w:type="paragraph" w:styleId="Tekstdymka">
    <w:name w:val="Balloon Text"/>
    <w:basedOn w:val="Normalny"/>
    <w:link w:val="TekstdymkaZnak"/>
    <w:uiPriority w:val="99"/>
    <w:semiHidden/>
    <w:unhideWhenUsed/>
    <w:rsid w:val="005B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8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3676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B121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121A"/>
    <w:rPr>
      <w:rFonts w:ascii="Arial" w:eastAsia="Times New Roman" w:hAnsi="Arial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840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4032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se.com.pl/uber-uns/zalaczniki-dla-24819-oraz-249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9E6D-AECD-46EE-A63F-D6C605A7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1888</Words>
  <Characters>11331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Specjalna Strefa Ekonomiczna „Starachowice” S.A.</vt:lpstr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SSE</dc:creator>
  <cp:lastModifiedBy>Rozmus Szymon</cp:lastModifiedBy>
  <cp:revision>2</cp:revision>
  <cp:lastPrinted>2025-04-29T07:54:00Z</cp:lastPrinted>
  <dcterms:created xsi:type="dcterms:W3CDTF">2025-04-30T08:32:00Z</dcterms:created>
  <dcterms:modified xsi:type="dcterms:W3CDTF">2025-04-30T08:32:00Z</dcterms:modified>
</cp:coreProperties>
</file>