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925DA8" w:rsidRDefault="00B266FB" w:rsidP="005659BD">
      <w:pPr>
        <w:spacing w:after="0" w:line="360" w:lineRule="auto"/>
        <w:jc w:val="both"/>
      </w:pPr>
      <w:r>
        <w:t xml:space="preserve">Ja, niżej podpisany/a, </w:t>
      </w:r>
      <w:r w:rsidR="00F4217F">
        <w:t>………………………..…………………………………</w:t>
      </w:r>
      <w:r w:rsidR="00E0742F">
        <w:t>……………………...</w:t>
      </w:r>
      <w:r w:rsidR="00F4217F">
        <w:t xml:space="preserve">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 w:rsidR="00925DA8">
        <w:t xml:space="preserve">a uprawniona do </w:t>
      </w:r>
      <w:r>
        <w:t>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</w:t>
      </w:r>
      <w:r w:rsidR="00F4219B">
        <w:t>…</w:t>
      </w:r>
      <w:r w:rsidR="00925DA8">
        <w:t>……..</w:t>
      </w:r>
      <w:r w:rsidR="00E0742F">
        <w:t>…………………………..</w:t>
      </w:r>
      <w:r w:rsidR="00F4217F">
        <w:t>…………</w:t>
      </w:r>
      <w:r>
        <w:t xml:space="preserve"> w realizacji </w:t>
      </w:r>
      <w:r w:rsidR="00F92FA6">
        <w:t>przedsięwzięcia</w:t>
      </w:r>
      <w:r w:rsidR="00925DA8">
        <w:t xml:space="preserve"> </w:t>
      </w:r>
      <w:r w:rsidR="00C01851">
        <w:t>pn.: …………………</w:t>
      </w:r>
      <w:r w:rsidR="00925DA8">
        <w:t>………………………………………………………..</w:t>
      </w:r>
      <w:r w:rsidR="00C01851">
        <w:t>..</w:t>
      </w:r>
      <w:r w:rsidR="008F5229">
        <w:t>……………</w:t>
      </w:r>
      <w:r w:rsidR="00925DA8">
        <w:t>…</w:t>
      </w:r>
      <w:r>
        <w:t>…</w:t>
      </w:r>
      <w:r w:rsidR="005659BD">
        <w:t>……………</w:t>
      </w:r>
      <w:r w:rsidR="00925DA8">
        <w:t>…………</w:t>
      </w:r>
    </w:p>
    <w:p w:rsidR="00F4219B" w:rsidRDefault="00925DA8" w:rsidP="005659BD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…………………………………………………………………………………………………………………….……………………………………………………</w:t>
      </w:r>
      <w:r w:rsidR="00B266FB">
        <w:t xml:space="preserve">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 w:rsidR="008F5229"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Wszystkie podane we wniosku informacje są zgodne z aktualnym stanem prawnym 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</w:t>
      </w:r>
      <w:r w:rsidR="00E0742F">
        <w:rPr>
          <w:rFonts w:ascii="Calibri" w:eastAsiaTheme="minorHAnsi" w:hAnsi="Calibri" w:cs="Arial"/>
          <w:lang w:eastAsia="pl-PL"/>
        </w:rPr>
        <w:t xml:space="preserve">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E0742F">
      <w:pPr>
        <w:spacing w:after="0"/>
        <w:ind w:left="708" w:firstLine="708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E0742F">
        <w:tab/>
      </w:r>
      <w:r w:rsidR="00E0742F">
        <w:tab/>
        <w:t xml:space="preserve">          </w:t>
      </w:r>
      <w:r>
        <w:t xml:space="preserve">miejscowość, data </w:t>
      </w:r>
      <w:r w:rsidR="00E0742F">
        <w:t xml:space="preserve">               </w:t>
      </w:r>
      <w:r w:rsidR="00E0742F">
        <w:tab/>
      </w:r>
      <w:r w:rsidR="00E0742F">
        <w:tab/>
      </w:r>
      <w:r w:rsidR="00E0742F">
        <w:tab/>
        <w:t xml:space="preserve">                    </w:t>
      </w:r>
      <w:r w:rsidR="00F4219B">
        <w:t>podpis</w:t>
      </w:r>
    </w:p>
    <w:p w:rsidR="00F4217F" w:rsidRPr="008A7107" w:rsidRDefault="00F4217F" w:rsidP="00E0742F">
      <w:pPr>
        <w:spacing w:after="0"/>
        <w:rPr>
          <w:rFonts w:ascii="Calibri" w:eastAsiaTheme="minorHAnsi" w:hAnsi="Calibri" w:cs="Arial"/>
          <w:b/>
          <w:lang w:eastAsia="pl-PL"/>
        </w:rPr>
      </w:pPr>
      <w:r>
        <w:br w:type="page"/>
      </w:r>
      <w:r w:rsidRPr="008A7107">
        <w:rPr>
          <w:rFonts w:ascii="Calibri" w:eastAsiaTheme="minorHAnsi" w:hAnsi="Calibri" w:cs="Arial"/>
          <w:b/>
          <w:lang w:eastAsia="pl-PL"/>
        </w:rPr>
        <w:lastRenderedPageBreak/>
        <w:t>Załączni</w:t>
      </w:r>
      <w:bookmarkStart w:id="0" w:name="_GoBack"/>
      <w:bookmarkEnd w:id="0"/>
      <w:r w:rsidRPr="008A7107">
        <w:rPr>
          <w:rFonts w:ascii="Calibri" w:eastAsiaTheme="minorHAnsi" w:hAnsi="Calibri" w:cs="Arial"/>
          <w:b/>
          <w:lang w:eastAsia="pl-PL"/>
        </w:rPr>
        <w:t xml:space="preserve">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E0742F">
      <w:pPr>
        <w:spacing w:after="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E0742F">
      <w:pPr>
        <w:spacing w:after="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E0742F">
      <w:pPr>
        <w:spacing w:after="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</w:t>
      </w:r>
      <w:r w:rsidR="00E07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wykonującym obowiązki administratora jest dyrektor Współpracy z Polonią i Polakami za Granicą, </w:t>
      </w:r>
      <w:r w:rsidR="00C01851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 xml:space="preserve">oraz kierownika placówki zagranicznej -  </w:t>
      </w:r>
      <w:r w:rsidR="00E0742F">
        <w:rPr>
          <w:rFonts w:ascii="Calibri" w:eastAsiaTheme="minorHAnsi" w:hAnsi="Calibri"/>
          <w:lang w:eastAsia="en-US"/>
        </w:rPr>
        <w:t xml:space="preserve">Konsulat Generalny RP w Chicago 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Minister Spraw Zagranicznych powołał Inspektora Ochrony Danych (IOD), który realizuje swoje obowiązki </w:t>
      </w:r>
      <w:r w:rsidR="00E07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>w odniesieniu do danych przetwarzanych w Ministerstwie Spraw Zagranicznych i placówkach zagranicznych.  Dane kontaktowe IOD:</w:t>
      </w:r>
    </w:p>
    <w:p w:rsidR="00F4217F" w:rsidRPr="008A7107" w:rsidRDefault="00F4217F" w:rsidP="00E0742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E0742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</w:t>
      </w:r>
      <w:r w:rsidR="00C01851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E0742F">
      <w:pPr>
        <w:numPr>
          <w:ilvl w:val="0"/>
          <w:numId w:val="5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E0742F">
      <w:pPr>
        <w:numPr>
          <w:ilvl w:val="0"/>
          <w:numId w:val="5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E0742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E0742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E0742F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0742F">
      <w:pPr>
        <w:numPr>
          <w:ilvl w:val="0"/>
          <w:numId w:val="4"/>
        </w:numPr>
        <w:spacing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</w:t>
      </w:r>
      <w:r w:rsidR="00E0742F">
        <w:rPr>
          <w:rFonts w:ascii="Calibri" w:eastAsiaTheme="minorHAnsi" w:hAnsi="Calibri"/>
          <w:lang w:eastAsia="en-US"/>
        </w:rPr>
        <w:t>……………</w:t>
      </w:r>
      <w:r w:rsidR="002F3189">
        <w:rPr>
          <w:rFonts w:ascii="Calibri" w:eastAsiaTheme="minorHAnsi" w:hAnsi="Calibri"/>
          <w:lang w:eastAsia="en-US"/>
        </w:rPr>
        <w:t>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</w:t>
      </w:r>
      <w:r w:rsidR="00E0742F">
        <w:rPr>
          <w:rFonts w:ascii="Calibri" w:eastAsiaTheme="minorHAnsi" w:hAnsi="Calibri"/>
          <w:lang w:eastAsia="en-US"/>
        </w:rPr>
        <w:t>………………………………………….</w:t>
      </w:r>
      <w:r w:rsidR="00E40D5C">
        <w:rPr>
          <w:rFonts w:ascii="Calibri" w:eastAsiaTheme="minorHAnsi" w:hAnsi="Calibri"/>
          <w:lang w:eastAsia="en-US"/>
        </w:rPr>
        <w:t>………….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i Ministerstwa Spraw Zagranicznych. 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E0742F">
        <w:rPr>
          <w:rFonts w:ascii="Calibri" w:eastAsiaTheme="minorHAnsi" w:hAnsi="Calibri"/>
          <w:lang w:eastAsia="en-US"/>
        </w:rPr>
        <w:br/>
      </w:r>
      <w:r w:rsidR="00F4390A">
        <w:rPr>
          <w:rFonts w:ascii="Calibri" w:eastAsiaTheme="minorHAnsi" w:hAnsi="Calibri"/>
          <w:lang w:eastAsia="en-US"/>
        </w:rPr>
        <w:t>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 xml:space="preserve">, </w:t>
      </w:r>
      <w:r w:rsidR="00C01851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>a także nie będą przekazywane do państwa trzeciego, ani do organizacji międzynarodowej.</w:t>
      </w: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o narodowym zasobie archiwalnym i archiwach (Dz. U. 2018, poz. 217, z późn.zm.). </w:t>
      </w:r>
    </w:p>
    <w:p w:rsidR="00F4217F" w:rsidRPr="00F4217F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:rsidR="00F4217F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lastRenderedPageBreak/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925DA8" w:rsidRPr="008A7107" w:rsidRDefault="00925DA8" w:rsidP="00925DA8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</w:p>
    <w:p w:rsidR="00F4217F" w:rsidRPr="008A7107" w:rsidRDefault="00F4217F" w:rsidP="00E0742F">
      <w:pPr>
        <w:numPr>
          <w:ilvl w:val="0"/>
          <w:numId w:val="4"/>
        </w:numPr>
        <w:spacing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E0742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E0742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E0742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sectPr w:rsidR="00F4217F" w:rsidSect="00925DA8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B5" w:rsidRDefault="00E51DB5" w:rsidP="00F4219B">
      <w:pPr>
        <w:spacing w:after="0" w:line="240" w:lineRule="auto"/>
      </w:pPr>
      <w:r>
        <w:separator/>
      </w:r>
    </w:p>
  </w:endnote>
  <w:endnote w:type="continuationSeparator" w:id="0">
    <w:p w:rsidR="00E51DB5" w:rsidRDefault="00E51DB5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B5" w:rsidRDefault="00E51DB5" w:rsidP="00F4219B">
      <w:pPr>
        <w:spacing w:after="0" w:line="240" w:lineRule="auto"/>
      </w:pPr>
      <w:r>
        <w:separator/>
      </w:r>
    </w:p>
  </w:footnote>
  <w:footnote w:type="continuationSeparator" w:id="0">
    <w:p w:rsidR="00E51DB5" w:rsidRDefault="00E51DB5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811CC"/>
    <w:rsid w:val="004E302A"/>
    <w:rsid w:val="00520B9F"/>
    <w:rsid w:val="0053501A"/>
    <w:rsid w:val="00550200"/>
    <w:rsid w:val="005659BD"/>
    <w:rsid w:val="005A65BC"/>
    <w:rsid w:val="005B0A57"/>
    <w:rsid w:val="005F31D8"/>
    <w:rsid w:val="006C4486"/>
    <w:rsid w:val="00743DE8"/>
    <w:rsid w:val="0087087F"/>
    <w:rsid w:val="008F5229"/>
    <w:rsid w:val="00917D26"/>
    <w:rsid w:val="00925DA8"/>
    <w:rsid w:val="009342A3"/>
    <w:rsid w:val="00961FBD"/>
    <w:rsid w:val="009E7E8D"/>
    <w:rsid w:val="00A02F4E"/>
    <w:rsid w:val="00AB37AC"/>
    <w:rsid w:val="00AC619D"/>
    <w:rsid w:val="00B266FB"/>
    <w:rsid w:val="00BE388D"/>
    <w:rsid w:val="00C01851"/>
    <w:rsid w:val="00C15D0A"/>
    <w:rsid w:val="00C96700"/>
    <w:rsid w:val="00D51FA9"/>
    <w:rsid w:val="00D87E24"/>
    <w:rsid w:val="00DB594F"/>
    <w:rsid w:val="00E0742F"/>
    <w:rsid w:val="00E40D5C"/>
    <w:rsid w:val="00E51DB5"/>
    <w:rsid w:val="00E96E6B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A7F7"/>
  <w15:docId w15:val="{BB0F489E-A291-4D47-9E3E-4CB8E9D9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5623-437D-4D7F-8997-19BEDBFC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Sobolewska Greta</cp:lastModifiedBy>
  <cp:revision>2</cp:revision>
  <dcterms:created xsi:type="dcterms:W3CDTF">2022-04-25T20:01:00Z</dcterms:created>
  <dcterms:modified xsi:type="dcterms:W3CDTF">2022-04-25T20:01:00Z</dcterms:modified>
</cp:coreProperties>
</file>