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F1F93" w14:textId="77777777" w:rsidR="0078460C" w:rsidRPr="000F1D02" w:rsidRDefault="0078460C" w:rsidP="003C34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1D0387" w14:textId="32DD9EA3" w:rsidR="0078460C" w:rsidRPr="00AB4082" w:rsidRDefault="0078460C" w:rsidP="0078460C">
      <w:pPr>
        <w:ind w:left="5670"/>
        <w:rPr>
          <w:rFonts w:cstheme="minorHAnsi"/>
          <w:b/>
        </w:rPr>
      </w:pPr>
      <w:r w:rsidRPr="000F1D02">
        <w:rPr>
          <w:rFonts w:cstheme="minorHAnsi"/>
        </w:rPr>
        <w:t xml:space="preserve">       </w:t>
      </w:r>
      <w:r w:rsidRPr="00AB4082">
        <w:rPr>
          <w:rFonts w:cstheme="minorHAnsi"/>
          <w:b/>
        </w:rPr>
        <w:t xml:space="preserve">  Szczecin, </w:t>
      </w:r>
      <w:r w:rsidR="00AB4082" w:rsidRPr="00AB4082">
        <w:rPr>
          <w:rFonts w:cstheme="minorHAnsi"/>
          <w:b/>
        </w:rPr>
        <w:t>29</w:t>
      </w:r>
      <w:r w:rsidR="00292F25" w:rsidRPr="00AB4082">
        <w:rPr>
          <w:rFonts w:cstheme="minorHAnsi"/>
          <w:b/>
        </w:rPr>
        <w:t xml:space="preserve"> </w:t>
      </w:r>
      <w:r w:rsidR="002E5E58" w:rsidRPr="00AB4082">
        <w:rPr>
          <w:rFonts w:cstheme="minorHAnsi"/>
          <w:b/>
        </w:rPr>
        <w:t>ma</w:t>
      </w:r>
      <w:r w:rsidR="00AB4082" w:rsidRPr="00AB4082">
        <w:rPr>
          <w:rFonts w:cstheme="minorHAnsi"/>
          <w:b/>
        </w:rPr>
        <w:t xml:space="preserve">ja </w:t>
      </w:r>
      <w:r w:rsidRPr="00AB4082">
        <w:rPr>
          <w:rFonts w:cstheme="minorHAnsi"/>
          <w:b/>
        </w:rPr>
        <w:t>202</w:t>
      </w:r>
      <w:r w:rsidR="002E5E58" w:rsidRPr="00AB4082">
        <w:rPr>
          <w:rFonts w:cstheme="minorHAnsi"/>
          <w:b/>
        </w:rPr>
        <w:t>6</w:t>
      </w:r>
      <w:r w:rsidRPr="00AB4082">
        <w:rPr>
          <w:rFonts w:cstheme="minorHAnsi"/>
          <w:b/>
        </w:rPr>
        <w:t xml:space="preserve"> r. </w:t>
      </w:r>
    </w:p>
    <w:p w14:paraId="6F3598DD" w14:textId="77777777" w:rsidR="000F1D02" w:rsidRPr="000F1D02" w:rsidRDefault="000F1D02" w:rsidP="0078460C">
      <w:pPr>
        <w:spacing w:after="0" w:line="240" w:lineRule="auto"/>
        <w:rPr>
          <w:rFonts w:cstheme="minorHAnsi"/>
          <w:b/>
        </w:rPr>
      </w:pPr>
      <w:r w:rsidRPr="000F1D02">
        <w:rPr>
          <w:rFonts w:cstheme="minorHAnsi"/>
          <w:b/>
        </w:rPr>
        <w:t>Judyta Piwko</w:t>
      </w:r>
    </w:p>
    <w:p w14:paraId="04836E61" w14:textId="0150093D" w:rsidR="0078460C" w:rsidRPr="000F1D02" w:rsidRDefault="000F1D02" w:rsidP="0078460C">
      <w:pPr>
        <w:spacing w:after="0" w:line="240" w:lineRule="auto"/>
        <w:rPr>
          <w:rFonts w:cstheme="minorHAnsi"/>
          <w:b/>
        </w:rPr>
      </w:pPr>
      <w:r w:rsidRPr="000F1D02">
        <w:rPr>
          <w:rFonts w:cstheme="minorHAnsi"/>
          <w:b/>
        </w:rPr>
        <w:t>Wizytator</w:t>
      </w:r>
      <w:r w:rsidR="0078460C" w:rsidRPr="000F1D02">
        <w:rPr>
          <w:rFonts w:cstheme="minorHAnsi"/>
          <w:b/>
        </w:rPr>
        <w:br/>
        <w:t xml:space="preserve">Wydział Wspierania Edukacji, </w:t>
      </w:r>
    </w:p>
    <w:p w14:paraId="1F1D2B0F" w14:textId="5342AF63" w:rsidR="0078460C" w:rsidRPr="000F1D02" w:rsidRDefault="0078460C" w:rsidP="0078460C">
      <w:pPr>
        <w:spacing w:line="240" w:lineRule="auto"/>
        <w:rPr>
          <w:rFonts w:cstheme="minorHAnsi"/>
          <w:b/>
        </w:rPr>
      </w:pPr>
      <w:r w:rsidRPr="000F1D02">
        <w:rPr>
          <w:rFonts w:cstheme="minorHAnsi"/>
          <w:b/>
        </w:rPr>
        <w:t>Analiz i Strategii</w:t>
      </w:r>
    </w:p>
    <w:p w14:paraId="4BB3E096" w14:textId="77777777" w:rsidR="0078460C" w:rsidRPr="000F1D02" w:rsidRDefault="0078460C" w:rsidP="0078460C">
      <w:pPr>
        <w:spacing w:after="0" w:line="240" w:lineRule="auto"/>
        <w:ind w:left="5529"/>
        <w:rPr>
          <w:rFonts w:cstheme="minorHAnsi"/>
          <w:b/>
        </w:rPr>
      </w:pPr>
      <w:r w:rsidRPr="000F1D02">
        <w:rPr>
          <w:rFonts w:cstheme="minorHAnsi"/>
          <w:b/>
        </w:rPr>
        <w:t>Pani</w:t>
      </w:r>
      <w:r w:rsidRPr="000F1D02">
        <w:rPr>
          <w:rFonts w:cstheme="minorHAnsi"/>
          <w:b/>
        </w:rPr>
        <w:br/>
        <w:t xml:space="preserve">Iwona </w:t>
      </w:r>
      <w:proofErr w:type="spellStart"/>
      <w:r w:rsidRPr="000F1D02">
        <w:rPr>
          <w:rFonts w:cstheme="minorHAnsi"/>
          <w:b/>
        </w:rPr>
        <w:t>Rydzkowska</w:t>
      </w:r>
      <w:proofErr w:type="spellEnd"/>
      <w:r w:rsidRPr="000F1D02">
        <w:rPr>
          <w:rFonts w:cstheme="minorHAnsi"/>
          <w:b/>
        </w:rPr>
        <w:br/>
        <w:t>Dyrektor</w:t>
      </w:r>
      <w:r w:rsidRPr="000F1D02">
        <w:rPr>
          <w:rFonts w:cstheme="minorHAnsi"/>
          <w:b/>
        </w:rPr>
        <w:br/>
        <w:t>Wydziału Wspierania Edukacji,</w:t>
      </w:r>
    </w:p>
    <w:p w14:paraId="0889DDF1" w14:textId="404F3DDC" w:rsidR="00F06CE2" w:rsidRPr="000F1D02" w:rsidRDefault="0078460C" w:rsidP="0078460C">
      <w:pPr>
        <w:spacing w:line="240" w:lineRule="auto"/>
        <w:ind w:left="5529"/>
        <w:rPr>
          <w:rFonts w:cstheme="minorHAnsi"/>
          <w:b/>
        </w:rPr>
      </w:pPr>
      <w:r w:rsidRPr="000F1D02">
        <w:rPr>
          <w:rFonts w:cstheme="minorHAnsi"/>
          <w:b/>
        </w:rPr>
        <w:t>Analiz i Strategii</w:t>
      </w:r>
      <w:r w:rsidRPr="000F1D02">
        <w:rPr>
          <w:rFonts w:cstheme="minorHAnsi"/>
          <w:b/>
        </w:rPr>
        <w:br/>
      </w:r>
    </w:p>
    <w:p w14:paraId="57DE7C86" w14:textId="77777777" w:rsidR="00F06CE2" w:rsidRPr="000F1D02" w:rsidRDefault="00F06CE2" w:rsidP="00F06CE2">
      <w:pPr>
        <w:spacing w:after="0" w:line="240" w:lineRule="auto"/>
        <w:jc w:val="center"/>
        <w:rPr>
          <w:rFonts w:cstheme="minorHAnsi"/>
          <w:b/>
        </w:rPr>
      </w:pPr>
      <w:r w:rsidRPr="000F1D02">
        <w:rPr>
          <w:rFonts w:cstheme="minorHAnsi"/>
          <w:b/>
        </w:rPr>
        <w:t>PROPOZYCJA KOMUNIKATU</w:t>
      </w:r>
    </w:p>
    <w:p w14:paraId="609ED65C" w14:textId="77777777" w:rsidR="0078460C" w:rsidRPr="000F1D02" w:rsidRDefault="0078460C" w:rsidP="003C348D">
      <w:pPr>
        <w:spacing w:after="0" w:line="240" w:lineRule="auto"/>
        <w:jc w:val="center"/>
        <w:rPr>
          <w:rFonts w:cstheme="minorHAnsi"/>
          <w:b/>
        </w:rPr>
      </w:pPr>
    </w:p>
    <w:p w14:paraId="33848F2F" w14:textId="14436B76" w:rsidR="0078460C" w:rsidRPr="000F1D02" w:rsidRDefault="00F06CE2" w:rsidP="00925C6B">
      <w:pPr>
        <w:spacing w:after="0" w:line="276" w:lineRule="auto"/>
        <w:rPr>
          <w:rFonts w:cstheme="minorHAnsi"/>
          <w:b/>
          <w:sz w:val="24"/>
          <w:szCs w:val="24"/>
        </w:rPr>
      </w:pPr>
      <w:r w:rsidRPr="000F1D02">
        <w:rPr>
          <w:rStyle w:val="current"/>
          <w:rFonts w:cstheme="minorHAnsi"/>
          <w:b/>
          <w:bCs/>
          <w:sz w:val="24"/>
          <w:szCs w:val="24"/>
          <w:shd w:val="clear" w:color="auto" w:fill="FFFFFF"/>
        </w:rPr>
        <w:t>Proszę o wyrażenie zgody na publikację poniższego komunikatu na stronie internetowej Kuratorium Oświaty w Szczecinie</w:t>
      </w:r>
    </w:p>
    <w:p w14:paraId="524CA6B7" w14:textId="6B3CC001" w:rsidR="00831FCE" w:rsidRPr="000F1D02" w:rsidRDefault="00831FCE" w:rsidP="0079338A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23795DFC" w14:textId="34B73E81" w:rsidR="00F62824" w:rsidRDefault="00831FCE" w:rsidP="00925C6B">
      <w:pPr>
        <w:spacing w:after="0" w:line="276" w:lineRule="auto"/>
        <w:rPr>
          <w:b/>
          <w:sz w:val="24"/>
          <w:szCs w:val="24"/>
        </w:rPr>
      </w:pPr>
      <w:r w:rsidRPr="000F1D02">
        <w:rPr>
          <w:rFonts w:cstheme="minorHAnsi"/>
          <w:b/>
          <w:sz w:val="24"/>
          <w:szCs w:val="24"/>
        </w:rPr>
        <w:t>Zakładki:</w:t>
      </w:r>
      <w:r w:rsidR="00922CE4">
        <w:rPr>
          <w:rFonts w:cstheme="minorHAnsi"/>
          <w:b/>
          <w:sz w:val="24"/>
          <w:szCs w:val="24"/>
        </w:rPr>
        <w:t xml:space="preserve"> </w:t>
      </w:r>
      <w:r w:rsidRPr="000F1D02">
        <w:rPr>
          <w:rFonts w:cstheme="minorHAnsi"/>
          <w:b/>
          <w:sz w:val="24"/>
          <w:szCs w:val="24"/>
        </w:rPr>
        <w:t>Strona główna KO &gt;&gt;</w:t>
      </w:r>
      <w:r w:rsidR="00F62824" w:rsidRPr="00ED2865">
        <w:rPr>
          <w:rFonts w:cstheme="minorHAnsi"/>
          <w:b/>
          <w:sz w:val="24"/>
          <w:szCs w:val="24"/>
        </w:rPr>
        <w:t xml:space="preserve"> </w:t>
      </w:r>
      <w:r w:rsidR="00292F25" w:rsidRPr="00ED2865">
        <w:rPr>
          <w:b/>
          <w:sz w:val="24"/>
          <w:szCs w:val="24"/>
        </w:rPr>
        <w:t>Komunikaty</w:t>
      </w:r>
    </w:p>
    <w:p w14:paraId="1A752230" w14:textId="7B1B991F" w:rsidR="00831FCE" w:rsidRPr="000F1D02" w:rsidRDefault="00ED2865" w:rsidP="00AB4082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2092D84D" w14:textId="634762EA" w:rsidR="005C6A5B" w:rsidRDefault="00831FCE" w:rsidP="00831FCE">
      <w:pPr>
        <w:spacing w:after="0" w:line="240" w:lineRule="auto"/>
        <w:rPr>
          <w:rFonts w:cstheme="minorHAnsi"/>
          <w:b/>
          <w:sz w:val="24"/>
          <w:szCs w:val="24"/>
        </w:rPr>
      </w:pPr>
      <w:r w:rsidRPr="000F1D02">
        <w:rPr>
          <w:rFonts w:cstheme="minorHAnsi"/>
          <w:b/>
          <w:sz w:val="24"/>
          <w:szCs w:val="24"/>
        </w:rPr>
        <w:t>Termin wygaśnięcia:</w:t>
      </w:r>
      <w:r w:rsidR="009B68DD" w:rsidRPr="000F1D02">
        <w:rPr>
          <w:rFonts w:cstheme="minorHAnsi"/>
          <w:b/>
          <w:sz w:val="24"/>
          <w:szCs w:val="24"/>
        </w:rPr>
        <w:t xml:space="preserve"> </w:t>
      </w:r>
      <w:r w:rsidR="009E23B2">
        <w:rPr>
          <w:rFonts w:cstheme="minorHAnsi"/>
          <w:b/>
          <w:sz w:val="24"/>
          <w:szCs w:val="24"/>
        </w:rPr>
        <w:t>czerwiec</w:t>
      </w:r>
      <w:r w:rsidR="008B2F06">
        <w:rPr>
          <w:rFonts w:cstheme="minorHAnsi"/>
          <w:b/>
          <w:sz w:val="24"/>
          <w:szCs w:val="24"/>
        </w:rPr>
        <w:t xml:space="preserve"> 202</w:t>
      </w:r>
      <w:r w:rsidR="00AB4082">
        <w:rPr>
          <w:rFonts w:cstheme="minorHAnsi"/>
          <w:b/>
          <w:sz w:val="24"/>
          <w:szCs w:val="24"/>
        </w:rPr>
        <w:t>7</w:t>
      </w:r>
      <w:r w:rsidR="008B2F06">
        <w:rPr>
          <w:rFonts w:cstheme="minorHAnsi"/>
          <w:b/>
          <w:sz w:val="24"/>
          <w:szCs w:val="24"/>
        </w:rPr>
        <w:t xml:space="preserve"> r.</w:t>
      </w:r>
    </w:p>
    <w:p w14:paraId="358F4C25" w14:textId="77777777" w:rsidR="00ED2865" w:rsidRDefault="00ED2865" w:rsidP="00831FC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F24A47D" w14:textId="08BC19F7" w:rsidR="00AB4082" w:rsidRDefault="00AB4082" w:rsidP="00AB4082">
      <w:pPr>
        <w:pStyle w:val="Nagwek2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B4082">
        <w:rPr>
          <w:rFonts w:asciiTheme="minorHAnsi" w:hAnsiTheme="minorHAnsi" w:cstheme="minorHAnsi"/>
          <w:b/>
          <w:color w:val="auto"/>
          <w:sz w:val="32"/>
          <w:szCs w:val="32"/>
        </w:rPr>
        <w:t>Podstawowe kierunki realizacji polityki oświatowej państwa w roku szkolnym 2026/2027</w:t>
      </w:r>
    </w:p>
    <w:p w14:paraId="333CC012" w14:textId="77777777" w:rsidR="00AB4082" w:rsidRPr="00922CE4" w:rsidRDefault="00AB4082" w:rsidP="00922CE4">
      <w:pPr>
        <w:spacing w:after="40"/>
        <w:rPr>
          <w:sz w:val="24"/>
          <w:szCs w:val="24"/>
        </w:rPr>
      </w:pPr>
    </w:p>
    <w:p w14:paraId="31DBB3BF" w14:textId="7B0E5B3A" w:rsidR="00AB4082" w:rsidRPr="00AB4082" w:rsidRDefault="00AB4082" w:rsidP="00922CE4">
      <w:pPr>
        <w:spacing w:after="40" w:line="240" w:lineRule="auto"/>
        <w:rPr>
          <w:b/>
          <w:sz w:val="24"/>
          <w:szCs w:val="24"/>
        </w:rPr>
      </w:pPr>
      <w:r w:rsidRPr="00AB4082">
        <w:rPr>
          <w:b/>
          <w:sz w:val="24"/>
          <w:szCs w:val="24"/>
        </w:rPr>
        <w:t>Ministerstwo Edukacji Narodowej określiło podstawowe kierunki realizacji polityki oświatowej państwa na rok szkolny 2026/2027. Wyznaczone priorytety odpowiadają na aktualne wyzwania edukacyjne i społeczne oraz stanowią spójne rozwinięcie założeń Reformy26. Kompas Jutra. Ich celem jest wspieranie szkół i placówek w tworzeniu środowiska edukacyjnego, które jednocześnie stawia wymagania, wspiera rozwój i zapewnia bezpieczeństwo uczniom.</w:t>
      </w:r>
    </w:p>
    <w:p w14:paraId="6A949088" w14:textId="6079AB2A" w:rsidR="00922CE4" w:rsidRDefault="00922CE4" w:rsidP="00922CE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6E4BC08" wp14:editId="5E594123">
            <wp:extent cx="5759450" cy="2430145"/>
            <wp:effectExtent l="0" t="0" r="0" b="8255"/>
            <wp:docPr id="3" name="Obraz 3" descr="Podstawowe kierunki realizacji polityki oświatowej państwa w roku szkolnym 2026/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stawowe kierunki realizacji polityki oświatowej państwa w roku szkolnym 2026/20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B634D" w14:textId="36D027D3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Wspieranie przedszkoli i szkół we wdrażaniu zmian wynikających z Reformy26. Kompas Jutra, ukierunkowanych na tworzenie szkoły wymagającej, wspierającej i przyjaznej rozwojowi ucznia.</w:t>
      </w:r>
    </w:p>
    <w:p w14:paraId="026D74AB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Szkoła miejscem budowania odporności społecznej – kształtowanie postaw patriotycznych, obywatelskich i prospołecznych oraz odpowiedzialności za bezpieczeństwo własne i innych.</w:t>
      </w:r>
    </w:p>
    <w:p w14:paraId="3C21629E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lastRenderedPageBreak/>
        <w:t xml:space="preserve">Edukacja zdrowotna w szkole – promowanie zdrowego stylu życia, aktywności ruchowej oraz przygotowanie uczniów do odpowiedzialnych </w:t>
      </w:r>
      <w:proofErr w:type="spellStart"/>
      <w:r w:rsidRPr="00AB4082">
        <w:rPr>
          <w:rFonts w:eastAsia="Times New Roman" w:cstheme="minorHAnsi"/>
          <w:sz w:val="24"/>
          <w:szCs w:val="24"/>
          <w:lang w:eastAsia="pl-PL"/>
        </w:rPr>
        <w:t>zachowań</w:t>
      </w:r>
      <w:proofErr w:type="spellEnd"/>
      <w:r w:rsidRPr="00AB4082">
        <w:rPr>
          <w:rFonts w:eastAsia="Times New Roman" w:cstheme="minorHAnsi"/>
          <w:sz w:val="24"/>
          <w:szCs w:val="24"/>
          <w:lang w:eastAsia="pl-PL"/>
        </w:rPr>
        <w:t xml:space="preserve"> prozdrowotnych i udzielania pierwszej pomocy.</w:t>
      </w:r>
    </w:p>
    <w:p w14:paraId="67D11E77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Promowanie higieny cyfrowej i aktywności off-</w:t>
      </w:r>
      <w:proofErr w:type="spellStart"/>
      <w:r w:rsidRPr="00AB4082">
        <w:rPr>
          <w:rFonts w:eastAsia="Times New Roman" w:cstheme="minorHAnsi"/>
          <w:sz w:val="24"/>
          <w:szCs w:val="24"/>
          <w:lang w:eastAsia="pl-PL"/>
        </w:rPr>
        <w:t>line</w:t>
      </w:r>
      <w:proofErr w:type="spellEnd"/>
      <w:r w:rsidRPr="00AB4082">
        <w:rPr>
          <w:rFonts w:eastAsia="Times New Roman" w:cstheme="minorHAnsi"/>
          <w:sz w:val="24"/>
          <w:szCs w:val="24"/>
          <w:lang w:eastAsia="pl-PL"/>
        </w:rPr>
        <w:t>. Rozwijanie umiejętności bezpiecznego poruszania się w sieci i krytycznego myślenia, w tym odpowiedzialnego korzystania ze sztucznej inteligencji, a także korzystania z funkcjonalności i zasobów Zintegrowanej Platformy Edukacyjnej.</w:t>
      </w:r>
    </w:p>
    <w:p w14:paraId="5C8AAE9E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 xml:space="preserve">Rozpoznawanie potrzeb dzieci i młodzieży z wykorzystaniem oceny funkcjonowania w środowisku przedszkolnym i szkolnym. Wspieranie przedszkoli i szkół w zakresie współpracy z rodzicami w procesie edukacji, pomocy </w:t>
      </w:r>
      <w:proofErr w:type="spellStart"/>
      <w:r w:rsidRPr="00AB4082">
        <w:rPr>
          <w:rFonts w:eastAsia="Times New Roman" w:cstheme="minorHAnsi"/>
          <w:sz w:val="24"/>
          <w:szCs w:val="24"/>
          <w:lang w:eastAsia="pl-PL"/>
        </w:rPr>
        <w:t>psychologiczno</w:t>
      </w:r>
      <w:proofErr w:type="spellEnd"/>
      <w:r w:rsidRPr="00AB4082">
        <w:rPr>
          <w:rFonts w:eastAsia="Times New Roman" w:cstheme="minorHAnsi"/>
          <w:sz w:val="24"/>
          <w:szCs w:val="24"/>
          <w:lang w:eastAsia="pl-PL"/>
        </w:rPr>
        <w:t xml:space="preserve"> - pedagogicznej i wychowania w celu zapewnienia spójności i skuteczności wsparcia udzielanego każdemu dziecku.</w:t>
      </w:r>
    </w:p>
    <w:p w14:paraId="4F59D91C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Profilaktyka uzależnień behawioralnych i przeciwdziałanie przemocy rówieśniczej. Wspieranie zdrowia psychicznego dzieci i młodzieży oraz udzielanie pomocy w kryzysach psychicznych.</w:t>
      </w:r>
    </w:p>
    <w:p w14:paraId="44EAEEB9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Wspieranie podejmowania świadomych decyzji edukacyjno-zawodowych, ze szczególnym uwzględnieniem doradztwa zawodowego i promocji kształcenia zawodowego. Upowszechnienie nowej oferty kształcenia zawodowego wypracowanej z branżami.</w:t>
      </w:r>
    </w:p>
    <w:p w14:paraId="03D50A19" w14:textId="77777777" w:rsidR="00AB4082" w:rsidRPr="00AB4082" w:rsidRDefault="00AB4082" w:rsidP="00AB408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B4082">
        <w:rPr>
          <w:rFonts w:eastAsia="Times New Roman" w:cstheme="minorHAnsi"/>
          <w:sz w:val="24"/>
          <w:szCs w:val="24"/>
          <w:lang w:eastAsia="pl-PL"/>
        </w:rPr>
        <w:t>Wspieranie ciekawości i aktywności poznawczej uczniów poprzez promowanie kształcenia interdyscyplinarnego i pracy projektowej oraz wykorzystywanie oceniania kształtującego i informacji zwrotnej w pracy z uczniem.</w:t>
      </w:r>
    </w:p>
    <w:p w14:paraId="2D667C62" w14:textId="63B154E9" w:rsidR="00126E9C" w:rsidRDefault="004353FF" w:rsidP="00AB40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Materiały: </w:t>
      </w:r>
    </w:p>
    <w:p w14:paraId="251355E6" w14:textId="0DC42917" w:rsidR="001E4F98" w:rsidRPr="006B266A" w:rsidRDefault="001E4F98" w:rsidP="00AB408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plik PDF</w:t>
      </w:r>
      <w:bookmarkStart w:id="0" w:name="_GoBack"/>
      <w:bookmarkEnd w:id="0"/>
    </w:p>
    <w:sectPr w:rsidR="001E4F98" w:rsidRPr="006B266A" w:rsidSect="006E1B65"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9pt;height:168.9pt;visibility:visible;mso-wrap-style:square" o:bullet="t">
        <v:imagedata r:id="rId1" o:title="7B16F867" croptop="15249f" cropbottom="15413f" cropleft="7261f" cropright="8325f"/>
      </v:shape>
    </w:pict>
  </w:numPicBullet>
  <w:abstractNum w:abstractNumId="0" w15:restartNumberingAfterBreak="0">
    <w:nsid w:val="00000001"/>
    <w:multiLevelType w:val="singleLevel"/>
    <w:tmpl w:val="611E41E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D64CB3C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17802D9"/>
    <w:multiLevelType w:val="hybridMultilevel"/>
    <w:tmpl w:val="2F16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34071"/>
    <w:multiLevelType w:val="multilevel"/>
    <w:tmpl w:val="DA94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3D8"/>
    <w:multiLevelType w:val="multilevel"/>
    <w:tmpl w:val="78DC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8141E"/>
    <w:multiLevelType w:val="multilevel"/>
    <w:tmpl w:val="CAC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04987"/>
    <w:multiLevelType w:val="multilevel"/>
    <w:tmpl w:val="F532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4774E4"/>
    <w:multiLevelType w:val="multilevel"/>
    <w:tmpl w:val="58E6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07E9C"/>
    <w:multiLevelType w:val="multilevel"/>
    <w:tmpl w:val="FCDA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34D3B"/>
    <w:multiLevelType w:val="multilevel"/>
    <w:tmpl w:val="059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BE7F01"/>
    <w:multiLevelType w:val="multilevel"/>
    <w:tmpl w:val="1D2A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D02F5"/>
    <w:multiLevelType w:val="hybridMultilevel"/>
    <w:tmpl w:val="EA1605A4"/>
    <w:lvl w:ilvl="0" w:tplc="D4E4E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4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E5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0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8C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E0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4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DA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83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01D9B"/>
    <w:multiLevelType w:val="hybridMultilevel"/>
    <w:tmpl w:val="DD2687BC"/>
    <w:lvl w:ilvl="0" w:tplc="97D2D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2D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DA5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A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408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61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461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207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AAC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1883C6E"/>
    <w:multiLevelType w:val="hybridMultilevel"/>
    <w:tmpl w:val="2084C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62D57"/>
    <w:multiLevelType w:val="multilevel"/>
    <w:tmpl w:val="1F92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8379D5"/>
    <w:multiLevelType w:val="multilevel"/>
    <w:tmpl w:val="4DF0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2142EB"/>
    <w:multiLevelType w:val="multilevel"/>
    <w:tmpl w:val="FCA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328C"/>
    <w:multiLevelType w:val="multilevel"/>
    <w:tmpl w:val="DCAE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2D413B"/>
    <w:multiLevelType w:val="multilevel"/>
    <w:tmpl w:val="8E3C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9B3339"/>
    <w:multiLevelType w:val="hybridMultilevel"/>
    <w:tmpl w:val="A0EC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0617F"/>
    <w:multiLevelType w:val="multilevel"/>
    <w:tmpl w:val="2AF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0"/>
  </w:num>
  <w:num w:numId="5">
    <w:abstractNumId w:val="20"/>
  </w:num>
  <w:num w:numId="6">
    <w:abstractNumId w:val="7"/>
  </w:num>
  <w:num w:numId="7">
    <w:abstractNumId w:val="14"/>
  </w:num>
  <w:num w:numId="8">
    <w:abstractNumId w:val="3"/>
  </w:num>
  <w:num w:numId="9">
    <w:abstractNumId w:val="4"/>
  </w:num>
  <w:num w:numId="10">
    <w:abstractNumId w:val="11"/>
  </w:num>
  <w:num w:numId="11">
    <w:abstractNumId w:val="16"/>
  </w:num>
  <w:num w:numId="12">
    <w:abstractNumId w:val="12"/>
  </w:num>
  <w:num w:numId="13">
    <w:abstractNumId w:val="18"/>
  </w:num>
  <w:num w:numId="14">
    <w:abstractNumId w:val="17"/>
  </w:num>
  <w:num w:numId="15">
    <w:abstractNumId w:val="15"/>
  </w:num>
  <w:num w:numId="16">
    <w:abstractNumId w:val="5"/>
  </w:num>
  <w:num w:numId="17">
    <w:abstractNumId w:val="6"/>
  </w:num>
  <w:num w:numId="18">
    <w:abstractNumId w:val="8"/>
  </w:num>
  <w:num w:numId="19">
    <w:abstractNumId w:val="13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8D"/>
    <w:rsid w:val="00054C59"/>
    <w:rsid w:val="00076032"/>
    <w:rsid w:val="00087D92"/>
    <w:rsid w:val="0009437C"/>
    <w:rsid w:val="000C362F"/>
    <w:rsid w:val="000D3B22"/>
    <w:rsid w:val="000F1D02"/>
    <w:rsid w:val="000F517E"/>
    <w:rsid w:val="001223C5"/>
    <w:rsid w:val="00126E9C"/>
    <w:rsid w:val="00165460"/>
    <w:rsid w:val="001700AD"/>
    <w:rsid w:val="001917A1"/>
    <w:rsid w:val="001B7D17"/>
    <w:rsid w:val="001E4F98"/>
    <w:rsid w:val="001E7EED"/>
    <w:rsid w:val="00207DC8"/>
    <w:rsid w:val="00230C9A"/>
    <w:rsid w:val="002367CC"/>
    <w:rsid w:val="002615A6"/>
    <w:rsid w:val="00275EB2"/>
    <w:rsid w:val="0028770A"/>
    <w:rsid w:val="00292F25"/>
    <w:rsid w:val="002E5E58"/>
    <w:rsid w:val="002E6E4B"/>
    <w:rsid w:val="002F3AB1"/>
    <w:rsid w:val="00326B38"/>
    <w:rsid w:val="003B68F6"/>
    <w:rsid w:val="003C242C"/>
    <w:rsid w:val="003C348D"/>
    <w:rsid w:val="003D794D"/>
    <w:rsid w:val="003F0919"/>
    <w:rsid w:val="00403755"/>
    <w:rsid w:val="0042405C"/>
    <w:rsid w:val="004353FF"/>
    <w:rsid w:val="00444C22"/>
    <w:rsid w:val="00474B2F"/>
    <w:rsid w:val="0048310F"/>
    <w:rsid w:val="00492B6D"/>
    <w:rsid w:val="00496344"/>
    <w:rsid w:val="004D3F66"/>
    <w:rsid w:val="004E769C"/>
    <w:rsid w:val="00523DB2"/>
    <w:rsid w:val="005607AA"/>
    <w:rsid w:val="00583B74"/>
    <w:rsid w:val="00594E00"/>
    <w:rsid w:val="005A3136"/>
    <w:rsid w:val="005C6A5B"/>
    <w:rsid w:val="005E2BCF"/>
    <w:rsid w:val="0060316E"/>
    <w:rsid w:val="00607226"/>
    <w:rsid w:val="006431AB"/>
    <w:rsid w:val="00654C8E"/>
    <w:rsid w:val="00660CD2"/>
    <w:rsid w:val="00680A22"/>
    <w:rsid w:val="006B266A"/>
    <w:rsid w:val="006D039F"/>
    <w:rsid w:val="006E1B65"/>
    <w:rsid w:val="006E5AFE"/>
    <w:rsid w:val="006F40D8"/>
    <w:rsid w:val="006F4A04"/>
    <w:rsid w:val="007041FC"/>
    <w:rsid w:val="007064E7"/>
    <w:rsid w:val="00724DBC"/>
    <w:rsid w:val="00732C84"/>
    <w:rsid w:val="00736B44"/>
    <w:rsid w:val="0076391B"/>
    <w:rsid w:val="0078460C"/>
    <w:rsid w:val="00787F73"/>
    <w:rsid w:val="00792A9B"/>
    <w:rsid w:val="0079338A"/>
    <w:rsid w:val="007A0A7A"/>
    <w:rsid w:val="007F0150"/>
    <w:rsid w:val="00831FCE"/>
    <w:rsid w:val="0084054D"/>
    <w:rsid w:val="00842DD9"/>
    <w:rsid w:val="00850F42"/>
    <w:rsid w:val="0088365B"/>
    <w:rsid w:val="00887719"/>
    <w:rsid w:val="008B2F06"/>
    <w:rsid w:val="008C0D69"/>
    <w:rsid w:val="008E1BCB"/>
    <w:rsid w:val="009007B5"/>
    <w:rsid w:val="00904C49"/>
    <w:rsid w:val="0091591D"/>
    <w:rsid w:val="00922CE4"/>
    <w:rsid w:val="00925050"/>
    <w:rsid w:val="00925C6B"/>
    <w:rsid w:val="009503D4"/>
    <w:rsid w:val="009642E2"/>
    <w:rsid w:val="00971731"/>
    <w:rsid w:val="009759C8"/>
    <w:rsid w:val="009B68DD"/>
    <w:rsid w:val="009C0BEC"/>
    <w:rsid w:val="009D1E13"/>
    <w:rsid w:val="009D50BB"/>
    <w:rsid w:val="009E23B2"/>
    <w:rsid w:val="00A32508"/>
    <w:rsid w:val="00A371D2"/>
    <w:rsid w:val="00A37EE5"/>
    <w:rsid w:val="00A62F02"/>
    <w:rsid w:val="00A70FE3"/>
    <w:rsid w:val="00A73FE3"/>
    <w:rsid w:val="00A74CB4"/>
    <w:rsid w:val="00A9552C"/>
    <w:rsid w:val="00AB4082"/>
    <w:rsid w:val="00AC1A5E"/>
    <w:rsid w:val="00AC57A7"/>
    <w:rsid w:val="00AE697C"/>
    <w:rsid w:val="00B2499D"/>
    <w:rsid w:val="00B33F7B"/>
    <w:rsid w:val="00B40BB1"/>
    <w:rsid w:val="00B639E5"/>
    <w:rsid w:val="00B73225"/>
    <w:rsid w:val="00B75FB0"/>
    <w:rsid w:val="00B91CBB"/>
    <w:rsid w:val="00B971DE"/>
    <w:rsid w:val="00BB7991"/>
    <w:rsid w:val="00BD7453"/>
    <w:rsid w:val="00C23E50"/>
    <w:rsid w:val="00C370E9"/>
    <w:rsid w:val="00C44C47"/>
    <w:rsid w:val="00C508C9"/>
    <w:rsid w:val="00C648AB"/>
    <w:rsid w:val="00C7660A"/>
    <w:rsid w:val="00C86BC2"/>
    <w:rsid w:val="00CB3B40"/>
    <w:rsid w:val="00CB41CD"/>
    <w:rsid w:val="00D15200"/>
    <w:rsid w:val="00D40345"/>
    <w:rsid w:val="00D42314"/>
    <w:rsid w:val="00D66166"/>
    <w:rsid w:val="00D82F48"/>
    <w:rsid w:val="00DC2C8D"/>
    <w:rsid w:val="00DE3542"/>
    <w:rsid w:val="00DF4202"/>
    <w:rsid w:val="00E3665C"/>
    <w:rsid w:val="00E5559D"/>
    <w:rsid w:val="00E72304"/>
    <w:rsid w:val="00EA7266"/>
    <w:rsid w:val="00ED2865"/>
    <w:rsid w:val="00EF0677"/>
    <w:rsid w:val="00F06CE2"/>
    <w:rsid w:val="00F16AC0"/>
    <w:rsid w:val="00F55009"/>
    <w:rsid w:val="00F62824"/>
    <w:rsid w:val="00F90EC3"/>
    <w:rsid w:val="00FB7B04"/>
    <w:rsid w:val="00FD254B"/>
    <w:rsid w:val="00FD39FE"/>
    <w:rsid w:val="00FF1CF9"/>
    <w:rsid w:val="00FF2344"/>
    <w:rsid w:val="00FF619E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92A7"/>
  <w15:chartTrackingRefBased/>
  <w15:docId w15:val="{6924C30C-5802-473B-B606-2FEB506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348D"/>
    <w:pPr>
      <w:spacing w:line="252" w:lineRule="auto"/>
    </w:pPr>
  </w:style>
  <w:style w:type="paragraph" w:styleId="Nagwek1">
    <w:name w:val="heading 1"/>
    <w:basedOn w:val="Normalny"/>
    <w:link w:val="Nagwek1Znak"/>
    <w:uiPriority w:val="9"/>
    <w:qFormat/>
    <w:rsid w:val="009503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62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2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A62F02"/>
  </w:style>
  <w:style w:type="paragraph" w:styleId="Akapitzlist">
    <w:name w:val="List Paragraph"/>
    <w:basedOn w:val="Normalny"/>
    <w:uiPriority w:val="34"/>
    <w:qFormat/>
    <w:rsid w:val="00A62F02"/>
    <w:pPr>
      <w:ind w:left="720"/>
      <w:contextualSpacing/>
    </w:pPr>
  </w:style>
  <w:style w:type="character" w:styleId="Hipercze">
    <w:name w:val="Hyperlink"/>
    <w:basedOn w:val="Domylnaczcionkaakapitu"/>
    <w:unhideWhenUsed/>
    <w:rsid w:val="00523DB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DB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1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19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367CC"/>
    <w:rPr>
      <w:b/>
      <w:bCs/>
    </w:rPr>
  </w:style>
  <w:style w:type="character" w:customStyle="1" w:styleId="current">
    <w:name w:val="current"/>
    <w:basedOn w:val="Domylnaczcionkaakapitu"/>
    <w:rsid w:val="00FF1CF9"/>
  </w:style>
  <w:style w:type="character" w:customStyle="1" w:styleId="text-format-content">
    <w:name w:val="text-format-content"/>
    <w:basedOn w:val="Domylnaczcionkaakapitu"/>
    <w:rsid w:val="0079338A"/>
  </w:style>
  <w:style w:type="character" w:customStyle="1" w:styleId="Nagwek1Znak">
    <w:name w:val="Nagłówek 1 Znak"/>
    <w:basedOn w:val="Domylnaczcionkaakapitu"/>
    <w:link w:val="Nagwek1"/>
    <w:uiPriority w:val="9"/>
    <w:rsid w:val="009503D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2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628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9B68DD"/>
    <w:pPr>
      <w:spacing w:after="0" w:line="240" w:lineRule="auto"/>
    </w:pPr>
  </w:style>
  <w:style w:type="character" w:customStyle="1" w:styleId="html-span">
    <w:name w:val="html-span"/>
    <w:basedOn w:val="Domylnaczcionkaakapitu"/>
    <w:rsid w:val="00732C84"/>
  </w:style>
  <w:style w:type="paragraph" w:customStyle="1" w:styleId="gmail-msolistparagraph">
    <w:name w:val="gmail-msolistparagraph"/>
    <w:basedOn w:val="Normalny"/>
    <w:rsid w:val="00F1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24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6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1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6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54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5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506D-E7D6-45A8-9D69-70CDBD1C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Jeleńska</dc:creator>
  <cp:keywords/>
  <dc:description/>
  <cp:lastModifiedBy>Judyta Piwko</cp:lastModifiedBy>
  <cp:revision>7</cp:revision>
  <cp:lastPrinted>2024-11-26T11:36:00Z</cp:lastPrinted>
  <dcterms:created xsi:type="dcterms:W3CDTF">2026-05-29T09:31:00Z</dcterms:created>
  <dcterms:modified xsi:type="dcterms:W3CDTF">2026-05-29T10:10:00Z</dcterms:modified>
</cp:coreProperties>
</file>