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1985"/>
        <w:gridCol w:w="2546"/>
      </w:tblGrid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C4C3C" w:rsidRPr="00CB3FBC" w:rsidTr="008C50A4">
        <w:trPr>
          <w:trHeight w:val="1132"/>
          <w:jc w:val="center"/>
        </w:trPr>
        <w:tc>
          <w:tcPr>
            <w:tcW w:w="3823" w:type="dxa"/>
            <w:vAlign w:val="center"/>
          </w:tcPr>
          <w:p w:rsidR="00EC4C3C" w:rsidRPr="00F74CE7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  <w:r w:rsidRPr="00F74CE7">
              <w:rPr>
                <w:rFonts w:ascii="Arial" w:hAnsi="Arial" w:cs="Arial"/>
                <w:b/>
                <w:color w:val="0033CC"/>
              </w:rPr>
              <w:t>Żłobek Miejski "Tęczowy Świat"</w:t>
            </w:r>
          </w:p>
        </w:tc>
        <w:tc>
          <w:tcPr>
            <w:tcW w:w="2693" w:type="dxa"/>
            <w:gridSpan w:val="2"/>
            <w:vAlign w:val="center"/>
          </w:tcPr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>49-300 Brzeg, ul. Gaj 3</w:t>
            </w:r>
          </w:p>
        </w:tc>
        <w:tc>
          <w:tcPr>
            <w:tcW w:w="2546" w:type="dxa"/>
            <w:vAlign w:val="center"/>
          </w:tcPr>
          <w:p w:rsidR="00EC4C3C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>Gmina Brzeg ;</w:t>
            </w:r>
          </w:p>
          <w:p w:rsidR="00EC4C3C" w:rsidRPr="004F6CDD" w:rsidRDefault="00EC4C3C" w:rsidP="00EC4C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CDD">
              <w:rPr>
                <w:rFonts w:ascii="Arial" w:hAnsi="Arial" w:cs="Arial"/>
                <w:sz w:val="20"/>
                <w:szCs w:val="20"/>
              </w:rPr>
              <w:t xml:space="preserve"> NIP 747-12-48-878; REGON 531412711</w:t>
            </w: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22.04.2026 r.</w:t>
            </w:r>
          </w:p>
        </w:tc>
      </w:tr>
      <w:tr w:rsidR="00067DC0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0B5AC1" w:rsidRPr="00CB3FBC" w:rsidTr="00067DC0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B5AC1" w:rsidRPr="004F6CDD" w:rsidRDefault="000B5AC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56 514,80 zł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B5AC1" w:rsidRPr="004F6CDD" w:rsidRDefault="000B5AC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50 862,80 zł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B5AC1" w:rsidRDefault="000B5AC1" w:rsidP="000B5A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5 652,00 zł</w:t>
            </w:r>
          </w:p>
        </w:tc>
      </w:tr>
      <w:tr w:rsidR="00CB3FBC" w:rsidRPr="00CB3FBC" w:rsidTr="00067DC0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E6423D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E6423D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693" w:type="dxa"/>
            <w:gridSpan w:val="2"/>
            <w:vAlign w:val="center"/>
          </w:tcPr>
          <w:p w:rsidR="00CB3FBC" w:rsidRPr="00CB3FBC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067DC0" w:rsidRPr="00CB3FBC" w:rsidTr="00E6423D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693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46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5090A" w:rsidRPr="004F6CDD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6423D" w:rsidRDefault="00E6423D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67DC0"/>
    <w:rsid w:val="000B5AC1"/>
    <w:rsid w:val="0035090A"/>
    <w:rsid w:val="006656B3"/>
    <w:rsid w:val="00715EA8"/>
    <w:rsid w:val="00BE49C7"/>
    <w:rsid w:val="00CA4004"/>
    <w:rsid w:val="00CB3FBC"/>
    <w:rsid w:val="00E6423D"/>
    <w:rsid w:val="00E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2026-06-09T11:14:00Z</dcterms:created>
  <dcterms:modified xsi:type="dcterms:W3CDTF">2026-06-09T11:14:00Z</dcterms:modified>
</cp:coreProperties>
</file>