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8F7D82">
        <w:rPr>
          <w:rFonts w:ascii="Arial" w:hAnsi="Arial" w:cs="Arial"/>
          <w:sz w:val="20"/>
          <w:szCs w:val="20"/>
        </w:rPr>
        <w:t>19 listopad</w:t>
      </w:r>
      <w:r w:rsidR="006F6AD0">
        <w:rPr>
          <w:rFonts w:ascii="Arial" w:hAnsi="Arial" w:cs="Arial"/>
          <w:sz w:val="20"/>
          <w:szCs w:val="20"/>
        </w:rPr>
        <w:t xml:space="preserve"> 2021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8F7D82">
        <w:rPr>
          <w:rFonts w:ascii="Arial" w:hAnsi="Arial" w:cs="Arial"/>
          <w:i/>
          <w:sz w:val="20"/>
          <w:szCs w:val="20"/>
        </w:rPr>
        <w:t>22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6F6AD0">
        <w:rPr>
          <w:rFonts w:ascii="Arial" w:hAnsi="Arial" w:cs="Arial"/>
          <w:i/>
          <w:sz w:val="20"/>
          <w:szCs w:val="20"/>
        </w:rPr>
        <w:t>1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8F7D82" w:rsidRDefault="008F7D82" w:rsidP="008F7D82">
      <w:pPr>
        <w:ind w:left="142"/>
        <w:jc w:val="center"/>
      </w:pPr>
      <w:r>
        <w:rPr>
          <w:b/>
          <w:smallCaps/>
          <w:sz w:val="16"/>
          <w:szCs w:val="16"/>
          <w:lang w:val="pt-PT"/>
        </w:rPr>
        <w:t xml:space="preserve">dot. Postępowania Konkursowego Nr 22/2021 </w:t>
      </w:r>
      <w:r>
        <w:rPr>
          <w:b/>
          <w:smallCaps/>
          <w:sz w:val="16"/>
          <w:szCs w:val="16"/>
        </w:rPr>
        <w:t>obejmującego zamówienie na</w:t>
      </w:r>
      <w:r>
        <w:rPr>
          <w:b/>
          <w:i/>
          <w:smallCaps/>
          <w:sz w:val="16"/>
          <w:szCs w:val="16"/>
        </w:rPr>
        <w:t xml:space="preserve"> </w:t>
      </w:r>
      <w:r>
        <w:rPr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>
        <w:rPr>
          <w:rFonts w:eastAsia="Calibri"/>
          <w:b/>
          <w:bCs/>
          <w:smallCaps/>
          <w:sz w:val="16"/>
          <w:szCs w:val="16"/>
          <w:u w:val="single"/>
        </w:rPr>
        <w:t>przez pielęgniarki w zakresie procedur Q23 i Q52</w:t>
      </w:r>
      <w:r>
        <w:rPr>
          <w:rFonts w:eastAsia="Calibri"/>
          <w:b/>
          <w:bCs/>
          <w:smallCaps/>
          <w:sz w:val="16"/>
          <w:szCs w:val="16"/>
        </w:rPr>
        <w:t>, przez okres 24 miesięcy.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8F7D82">
        <w:rPr>
          <w:rFonts w:ascii="Arial" w:hAnsi="Arial" w:cs="Arial"/>
          <w:sz w:val="20"/>
          <w:szCs w:val="20"/>
        </w:rPr>
        <w:t>z 19 listopada</w:t>
      </w:r>
      <w:r w:rsidRPr="00DC3DB0">
        <w:rPr>
          <w:rFonts w:ascii="Arial" w:hAnsi="Arial" w:cs="Arial"/>
          <w:sz w:val="20"/>
          <w:szCs w:val="20"/>
        </w:rPr>
        <w:t xml:space="preserve"> </w:t>
      </w:r>
      <w:r w:rsidR="006F6AD0">
        <w:rPr>
          <w:rFonts w:ascii="Arial" w:hAnsi="Arial" w:cs="Arial"/>
          <w:sz w:val="20"/>
          <w:szCs w:val="20"/>
        </w:rPr>
        <w:t>2021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633AF4">
        <w:rPr>
          <w:rFonts w:ascii="Arial" w:hAnsi="Arial" w:cs="Arial"/>
          <w:b/>
          <w:sz w:val="20"/>
          <w:szCs w:val="20"/>
        </w:rPr>
        <w:t xml:space="preserve">20 </w:t>
      </w:r>
      <w:r w:rsidR="008F7D82">
        <w:rPr>
          <w:rFonts w:ascii="Arial" w:hAnsi="Arial" w:cs="Arial"/>
          <w:b/>
          <w:sz w:val="20"/>
          <w:szCs w:val="20"/>
        </w:rPr>
        <w:t>grudnia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6F6AD0">
        <w:rPr>
          <w:rFonts w:ascii="Arial" w:hAnsi="Arial" w:cs="Arial"/>
          <w:b/>
          <w:bCs/>
          <w:sz w:val="20"/>
          <w:szCs w:val="20"/>
        </w:rPr>
        <w:t>1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2F3670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2F3670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2F3670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8F7D82"/>
    <w:rsid w:val="009066C1"/>
    <w:rsid w:val="00916CEA"/>
    <w:rsid w:val="00931034"/>
    <w:rsid w:val="00936F15"/>
    <w:rsid w:val="0094097F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AD7C9-E7EF-48AD-A5AA-41C5CEC9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15</cp:revision>
  <cp:lastPrinted>2020-08-07T07:58:00Z</cp:lastPrinted>
  <dcterms:created xsi:type="dcterms:W3CDTF">2019-04-26T11:46:00Z</dcterms:created>
  <dcterms:modified xsi:type="dcterms:W3CDTF">2021-11-18T11:23:00Z</dcterms:modified>
</cp:coreProperties>
</file>