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C47E7" w14:textId="77777777" w:rsidR="00360A4E" w:rsidRDefault="00360A4E" w:rsidP="00F85059">
      <w:pPr>
        <w:jc w:val="both"/>
        <w:rPr>
          <w:b/>
          <w:bCs/>
        </w:rPr>
      </w:pPr>
    </w:p>
    <w:p w14:paraId="59466E6F" w14:textId="7E078ABC" w:rsidR="00E50933" w:rsidRPr="00E50933" w:rsidRDefault="00E50933" w:rsidP="00E50933">
      <w:pPr>
        <w:spacing w:line="360" w:lineRule="auto"/>
        <w:jc w:val="center"/>
        <w:rPr>
          <w:b/>
          <w:bCs/>
          <w:sz w:val="40"/>
          <w:szCs w:val="40"/>
        </w:rPr>
      </w:pPr>
      <w:r w:rsidRPr="00E50933">
        <w:rPr>
          <w:b/>
          <w:bCs/>
          <w:sz w:val="40"/>
          <w:szCs w:val="40"/>
        </w:rPr>
        <w:t>Zapisz się na Kongres POZ &amp; AOS – pierwszy taki w Polsce!</w:t>
      </w:r>
    </w:p>
    <w:p w14:paraId="6F347070" w14:textId="6D42A04D" w:rsidR="00360A4E" w:rsidRDefault="00E50933" w:rsidP="00E50933">
      <w:pPr>
        <w:spacing w:line="360" w:lineRule="auto"/>
        <w:jc w:val="both"/>
        <w:rPr>
          <w:b/>
          <w:bCs/>
          <w:sz w:val="24"/>
          <w:szCs w:val="24"/>
        </w:rPr>
      </w:pPr>
      <w:r w:rsidRPr="00E50933">
        <w:rPr>
          <w:b/>
          <w:bCs/>
          <w:sz w:val="24"/>
          <w:szCs w:val="24"/>
        </w:rPr>
        <w:t>Już w dniach 16-17 maja 2025 r.</w:t>
      </w:r>
      <w:r>
        <w:rPr>
          <w:b/>
          <w:bCs/>
          <w:sz w:val="24"/>
          <w:szCs w:val="24"/>
        </w:rPr>
        <w:t xml:space="preserve"> w Warszawie</w:t>
      </w:r>
      <w:r w:rsidRPr="00E50933">
        <w:rPr>
          <w:b/>
          <w:bCs/>
          <w:sz w:val="24"/>
          <w:szCs w:val="24"/>
        </w:rPr>
        <w:t xml:space="preserve"> odbędzie się pierwszy w Polsce Kongres P</w:t>
      </w:r>
      <w:r w:rsidR="00F32903">
        <w:rPr>
          <w:b/>
          <w:bCs/>
          <w:sz w:val="24"/>
          <w:szCs w:val="24"/>
        </w:rPr>
        <w:t xml:space="preserve">odstawowej </w:t>
      </w:r>
      <w:r w:rsidRPr="00E50933">
        <w:rPr>
          <w:b/>
          <w:bCs/>
          <w:sz w:val="24"/>
          <w:szCs w:val="24"/>
        </w:rPr>
        <w:t>O</w:t>
      </w:r>
      <w:r w:rsidR="00F32903">
        <w:rPr>
          <w:b/>
          <w:bCs/>
          <w:sz w:val="24"/>
          <w:szCs w:val="24"/>
        </w:rPr>
        <w:t xml:space="preserve">pieki </w:t>
      </w:r>
      <w:r w:rsidRPr="00E50933">
        <w:rPr>
          <w:b/>
          <w:bCs/>
          <w:sz w:val="24"/>
          <w:szCs w:val="24"/>
        </w:rPr>
        <w:t>Z</w:t>
      </w:r>
      <w:r w:rsidR="00F32903">
        <w:rPr>
          <w:b/>
          <w:bCs/>
          <w:sz w:val="24"/>
          <w:szCs w:val="24"/>
        </w:rPr>
        <w:t>drowotnej</w:t>
      </w:r>
      <w:r w:rsidRPr="00E50933">
        <w:rPr>
          <w:b/>
          <w:bCs/>
          <w:sz w:val="24"/>
          <w:szCs w:val="24"/>
        </w:rPr>
        <w:t xml:space="preserve"> &amp; </w:t>
      </w:r>
      <w:r>
        <w:rPr>
          <w:b/>
          <w:bCs/>
          <w:sz w:val="24"/>
          <w:szCs w:val="24"/>
        </w:rPr>
        <w:t>A</w:t>
      </w:r>
      <w:r w:rsidR="00F32903">
        <w:rPr>
          <w:b/>
          <w:bCs/>
          <w:sz w:val="24"/>
          <w:szCs w:val="24"/>
        </w:rPr>
        <w:t xml:space="preserve">mbulatoryjnej </w:t>
      </w:r>
      <w:r>
        <w:rPr>
          <w:b/>
          <w:bCs/>
          <w:sz w:val="24"/>
          <w:szCs w:val="24"/>
        </w:rPr>
        <w:t>O</w:t>
      </w:r>
      <w:r w:rsidR="00F32903">
        <w:rPr>
          <w:b/>
          <w:bCs/>
          <w:sz w:val="24"/>
          <w:szCs w:val="24"/>
        </w:rPr>
        <w:t xml:space="preserve">pieki </w:t>
      </w:r>
      <w:r>
        <w:rPr>
          <w:b/>
          <w:bCs/>
          <w:sz w:val="24"/>
          <w:szCs w:val="24"/>
        </w:rPr>
        <w:t>S</w:t>
      </w:r>
      <w:r w:rsidR="00F32903">
        <w:rPr>
          <w:b/>
          <w:bCs/>
          <w:sz w:val="24"/>
          <w:szCs w:val="24"/>
        </w:rPr>
        <w:t>pecjalistycznej</w:t>
      </w:r>
      <w:r>
        <w:rPr>
          <w:b/>
          <w:bCs/>
          <w:sz w:val="24"/>
          <w:szCs w:val="24"/>
        </w:rPr>
        <w:t xml:space="preserve">. Wydarzenie </w:t>
      </w:r>
      <w:r w:rsidRPr="00E50933">
        <w:rPr>
          <w:b/>
          <w:bCs/>
          <w:sz w:val="24"/>
          <w:szCs w:val="24"/>
        </w:rPr>
        <w:t>zgromadzi ponad 350 lekarzy</w:t>
      </w:r>
      <w:r>
        <w:rPr>
          <w:b/>
          <w:bCs/>
          <w:sz w:val="24"/>
          <w:szCs w:val="24"/>
        </w:rPr>
        <w:t>, menadżerów ochrony zdrowia</w:t>
      </w:r>
      <w:r w:rsidRPr="00E50933">
        <w:rPr>
          <w:b/>
          <w:bCs/>
          <w:sz w:val="24"/>
          <w:szCs w:val="24"/>
        </w:rPr>
        <w:t xml:space="preserve"> oraz pielęgniarek. Organizatorami konferencji są Państwowy Instytut Medyczny MSWiA oraz Vicommi Media. </w:t>
      </w:r>
      <w:r w:rsidR="00F32903">
        <w:rPr>
          <w:b/>
          <w:bCs/>
          <w:sz w:val="24"/>
          <w:szCs w:val="24"/>
        </w:rPr>
        <w:t xml:space="preserve">Rejestracja trwa: </w:t>
      </w:r>
      <w:hyperlink r:id="rId7" w:history="1">
        <w:r w:rsidR="00F32903" w:rsidRPr="00851576">
          <w:rPr>
            <w:rStyle w:val="Hipercze"/>
            <w:b/>
            <w:bCs/>
            <w:sz w:val="24"/>
            <w:szCs w:val="24"/>
          </w:rPr>
          <w:t>www.kongrespoz.pl</w:t>
        </w:r>
      </w:hyperlink>
      <w:r w:rsidR="00F32903">
        <w:rPr>
          <w:b/>
          <w:bCs/>
          <w:sz w:val="24"/>
          <w:szCs w:val="24"/>
        </w:rPr>
        <w:t xml:space="preserve"> </w:t>
      </w:r>
    </w:p>
    <w:p w14:paraId="6B6ADFB8" w14:textId="1AE5763C" w:rsidR="00F32903" w:rsidRPr="00E50933" w:rsidRDefault="00F32903" w:rsidP="00E50933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6FF58A53" wp14:editId="6F7F2263">
            <wp:extent cx="5760720" cy="3240405"/>
            <wp:effectExtent l="0" t="0" r="5080" b="0"/>
            <wp:docPr id="1051960801" name="Obraz 2" descr="Obraz zawierający tekst, Ludzka twarz, osoba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960801" name="Obraz 2" descr="Obraz zawierający tekst, Ludzka twarz, osoba, zrzut ekranu&#10;&#10;Opis wygenerowany automatyczni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CFD3C" w14:textId="1D308850" w:rsidR="00360A4E" w:rsidRPr="00E50933" w:rsidRDefault="00E50933" w:rsidP="00E50933">
      <w:pPr>
        <w:spacing w:line="360" w:lineRule="auto"/>
        <w:jc w:val="both"/>
        <w:rPr>
          <w:sz w:val="24"/>
          <w:szCs w:val="24"/>
        </w:rPr>
      </w:pPr>
      <w:r w:rsidRPr="00E50933">
        <w:rPr>
          <w:sz w:val="24"/>
          <w:szCs w:val="24"/>
        </w:rPr>
        <w:t>Kongres POZ &amp; AOS</w:t>
      </w:r>
      <w:r w:rsidR="00360A4E" w:rsidRPr="00E50933">
        <w:rPr>
          <w:sz w:val="24"/>
          <w:szCs w:val="24"/>
        </w:rPr>
        <w:t xml:space="preserve"> stanowi doskonałą okazję do poszerzenia wiedzy</w:t>
      </w:r>
      <w:r>
        <w:rPr>
          <w:sz w:val="24"/>
          <w:szCs w:val="24"/>
        </w:rPr>
        <w:t xml:space="preserve"> i wymiany doświadczeń z profesjonalistami z całej Polski</w:t>
      </w:r>
      <w:r w:rsidR="00360A4E" w:rsidRPr="00E50933">
        <w:rPr>
          <w:sz w:val="24"/>
          <w:szCs w:val="24"/>
        </w:rPr>
        <w:t xml:space="preserve">. Zapraszamy wszystkich lekarzy, pielęgniarki oraz </w:t>
      </w:r>
      <w:r w:rsidRPr="00E50933">
        <w:rPr>
          <w:sz w:val="24"/>
          <w:szCs w:val="24"/>
        </w:rPr>
        <w:t>menadżerów ochrony zdrowia</w:t>
      </w:r>
      <w:r w:rsidR="00360A4E" w:rsidRPr="00E50933">
        <w:rPr>
          <w:sz w:val="24"/>
          <w:szCs w:val="24"/>
        </w:rPr>
        <w:t xml:space="preserve"> do uczestnictwa w inspirujących prelekcjach i warsztatach prowadzonych przez czołowych ekspertów.</w:t>
      </w:r>
    </w:p>
    <w:p w14:paraId="553BA510" w14:textId="21068869" w:rsidR="00360A4E" w:rsidRPr="00E50933" w:rsidRDefault="00360A4E" w:rsidP="00E50933">
      <w:pPr>
        <w:spacing w:line="360" w:lineRule="auto"/>
        <w:jc w:val="both"/>
        <w:rPr>
          <w:sz w:val="24"/>
          <w:szCs w:val="24"/>
        </w:rPr>
      </w:pPr>
      <w:r w:rsidRPr="00E50933">
        <w:rPr>
          <w:sz w:val="24"/>
          <w:szCs w:val="24"/>
        </w:rPr>
        <w:lastRenderedPageBreak/>
        <w:t>Celem Kongresu POZ &amp; AOS jest integracja środowiska medycznego oraz omówienie kluczowych wyzwań i innowacji w podstawowej oraz ambulatoryjnej opiece zdrowotnej. Program wydarzenia obejmuje sesje edukacyjne, panele dyskusyjne oraz praktyczne warsztaty prowadzone przez uznanych specjalistów. Uczestnicy będą mieli okazję zgłębić najnowsze rozwiązania w dziedzinie profilaktyki, diagnostyki oraz leczenia chorób przewlekłych i rzadkich.</w:t>
      </w:r>
    </w:p>
    <w:p w14:paraId="6C382E7A" w14:textId="77777777" w:rsidR="00360A4E" w:rsidRPr="00E50933" w:rsidRDefault="00360A4E" w:rsidP="00E50933">
      <w:pPr>
        <w:spacing w:line="360" w:lineRule="auto"/>
        <w:jc w:val="both"/>
        <w:rPr>
          <w:b/>
          <w:bCs/>
          <w:sz w:val="24"/>
          <w:szCs w:val="24"/>
        </w:rPr>
      </w:pPr>
      <w:r w:rsidRPr="00E50933">
        <w:rPr>
          <w:b/>
          <w:bCs/>
          <w:sz w:val="24"/>
          <w:szCs w:val="24"/>
        </w:rPr>
        <w:t>Wśród tematów poruszanych podczas Kongresu znajdą się m.in.:</w:t>
      </w:r>
    </w:p>
    <w:p w14:paraId="425BEC17" w14:textId="77777777" w:rsidR="00360A4E" w:rsidRPr="00E50933" w:rsidRDefault="00360A4E" w:rsidP="00E50933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E50933">
        <w:rPr>
          <w:sz w:val="24"/>
          <w:szCs w:val="24"/>
        </w:rPr>
        <w:t>Nowoczesne technologie w diagnostyce i monitorowaniu zdrowia pacjenta,</w:t>
      </w:r>
    </w:p>
    <w:p w14:paraId="5B7D0C3D" w14:textId="77777777" w:rsidR="00360A4E" w:rsidRDefault="00360A4E" w:rsidP="00E50933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E50933">
        <w:rPr>
          <w:sz w:val="24"/>
          <w:szCs w:val="24"/>
        </w:rPr>
        <w:t>Zintegrowane systemy zarządzania zdrowiem i współpraca POZ z AOS,</w:t>
      </w:r>
    </w:p>
    <w:p w14:paraId="67E808EE" w14:textId="12172418" w:rsidR="00E50933" w:rsidRPr="00E50933" w:rsidRDefault="00E50933" w:rsidP="00E50933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Choroby rzadkie,</w:t>
      </w:r>
    </w:p>
    <w:p w14:paraId="674B70DA" w14:textId="77777777" w:rsidR="00360A4E" w:rsidRPr="00E50933" w:rsidRDefault="00360A4E" w:rsidP="00E50933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E50933">
        <w:rPr>
          <w:sz w:val="24"/>
          <w:szCs w:val="24"/>
        </w:rPr>
        <w:t>Profilaktyka i wczesna diagnostyka chorób przewlekłych,</w:t>
      </w:r>
    </w:p>
    <w:p w14:paraId="54353C3A" w14:textId="77777777" w:rsidR="00360A4E" w:rsidRPr="00E50933" w:rsidRDefault="00360A4E" w:rsidP="00E50933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E50933">
        <w:rPr>
          <w:sz w:val="24"/>
          <w:szCs w:val="24"/>
        </w:rPr>
        <w:t>Opieka koordynowana oraz interdyscyplinarne podejście do pacjenta,</w:t>
      </w:r>
    </w:p>
    <w:p w14:paraId="19545F87" w14:textId="77777777" w:rsidR="00360A4E" w:rsidRPr="00E50933" w:rsidRDefault="00360A4E" w:rsidP="00E50933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E50933">
        <w:rPr>
          <w:sz w:val="24"/>
          <w:szCs w:val="24"/>
        </w:rPr>
        <w:t>Geriatria w POZ – zarządzanie opieką nad pacjentami w podeszłym wieku,</w:t>
      </w:r>
    </w:p>
    <w:p w14:paraId="7EF24793" w14:textId="00F3A796" w:rsidR="00E50933" w:rsidRDefault="00360A4E" w:rsidP="00E50933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E50933">
        <w:rPr>
          <w:sz w:val="24"/>
          <w:szCs w:val="24"/>
        </w:rPr>
        <w:t>Zdrowie psychiczne – wczesna diagnoza i leczenie zaburzeń lękowych i depresyjnych</w:t>
      </w:r>
    </w:p>
    <w:p w14:paraId="48580851" w14:textId="164A8750" w:rsidR="00217B56" w:rsidRDefault="00217B56" w:rsidP="00E50933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Racjonalna antybiotykoterapia,</w:t>
      </w:r>
    </w:p>
    <w:p w14:paraId="5D00C7F3" w14:textId="1F592B8D" w:rsidR="00217B56" w:rsidRDefault="00217B56" w:rsidP="00E50933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Wczesne zapalenia stawów </w:t>
      </w:r>
    </w:p>
    <w:p w14:paraId="6B26696B" w14:textId="4F0700D3" w:rsidR="00E50933" w:rsidRDefault="00E50933" w:rsidP="00E5093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 wiele, wiele innych!</w:t>
      </w:r>
    </w:p>
    <w:p w14:paraId="4EA42845" w14:textId="77777777" w:rsidR="00F32903" w:rsidRDefault="00F32903" w:rsidP="00E50933">
      <w:pPr>
        <w:spacing w:line="360" w:lineRule="auto"/>
        <w:jc w:val="both"/>
        <w:rPr>
          <w:sz w:val="24"/>
          <w:szCs w:val="24"/>
        </w:rPr>
      </w:pPr>
    </w:p>
    <w:p w14:paraId="2AD43D37" w14:textId="58861F19" w:rsidR="00F32903" w:rsidRDefault="00F32903" w:rsidP="00E50933">
      <w:pPr>
        <w:spacing w:line="360" w:lineRule="auto"/>
        <w:jc w:val="both"/>
        <w:rPr>
          <w:b/>
          <w:bCs/>
          <w:sz w:val="24"/>
          <w:szCs w:val="24"/>
        </w:rPr>
      </w:pPr>
      <w:r w:rsidRPr="00F32903">
        <w:rPr>
          <w:b/>
          <w:bCs/>
          <w:sz w:val="24"/>
          <w:szCs w:val="24"/>
        </w:rPr>
        <w:t xml:space="preserve">Gość Specjalny – znany aktor Jacek </w:t>
      </w:r>
      <w:proofErr w:type="spellStart"/>
      <w:r w:rsidRPr="00F32903">
        <w:rPr>
          <w:b/>
          <w:bCs/>
          <w:sz w:val="24"/>
          <w:szCs w:val="24"/>
        </w:rPr>
        <w:t>Rozenek</w:t>
      </w:r>
      <w:proofErr w:type="spellEnd"/>
    </w:p>
    <w:p w14:paraId="1197ADBC" w14:textId="560B4F8C" w:rsidR="00F32903" w:rsidRDefault="00F32903" w:rsidP="00F32903">
      <w:pPr>
        <w:spacing w:line="360" w:lineRule="auto"/>
        <w:jc w:val="both"/>
        <w:rPr>
          <w:sz w:val="24"/>
          <w:szCs w:val="24"/>
        </w:rPr>
      </w:pPr>
      <w:r w:rsidRPr="00F32903">
        <w:rPr>
          <w:sz w:val="24"/>
          <w:szCs w:val="24"/>
        </w:rPr>
        <w:t xml:space="preserve">Gościem Specjalnym konferencji będzie znany aktor teatralny i telewizyjny, Jacek </w:t>
      </w:r>
      <w:proofErr w:type="spellStart"/>
      <w:r w:rsidRPr="00F32903">
        <w:rPr>
          <w:sz w:val="24"/>
          <w:szCs w:val="24"/>
        </w:rPr>
        <w:t>Rozenek</w:t>
      </w:r>
      <w:proofErr w:type="spellEnd"/>
      <w:r w:rsidRPr="00F32903">
        <w:rPr>
          <w:sz w:val="24"/>
          <w:szCs w:val="24"/>
        </w:rPr>
        <w:t xml:space="preserve">, który kilka lat temu doznał rozległego udaru niedokrwiennego mózgu. </w:t>
      </w:r>
      <w:r w:rsidRPr="00F32903">
        <w:rPr>
          <w:sz w:val="24"/>
          <w:szCs w:val="24"/>
        </w:rPr>
        <w:t xml:space="preserve">Z dnia na dzień stracił wszystko: zdrowie, pracę, stabilizację. Przez lata dochodzenia do sprawności </w:t>
      </w:r>
      <w:r w:rsidRPr="00F32903">
        <w:rPr>
          <w:sz w:val="24"/>
          <w:szCs w:val="24"/>
        </w:rPr>
        <w:lastRenderedPageBreak/>
        <w:t>przeszedł przez wiele placówek medycznych, w których jakość komunikacji była jedną z największych przeszkód w efektywnej terapii - dziś opowiada o swoim doświadczeniu i szkoli medyków z perspektywy trenera komunikacji i pacjenta.</w:t>
      </w:r>
    </w:p>
    <w:p w14:paraId="22CA55EB" w14:textId="36B837F2" w:rsidR="00F32903" w:rsidRPr="00F32903" w:rsidRDefault="00F32903" w:rsidP="00F32903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4470C2A" wp14:editId="300CA0BC">
            <wp:extent cx="3655036" cy="4568795"/>
            <wp:effectExtent l="0" t="0" r="3175" b="3810"/>
            <wp:docPr id="1654943400" name="Obraz 1" descr="Obraz zawierający tekst, Ludzka twarz, ubrania, uśmiech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943400" name="Obraz 1" descr="Obraz zawierający tekst, Ludzka twarz, ubrania, uśmiech&#10;&#10;Opis wygenerowany automatyczni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9582" cy="4599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20ACC" w14:textId="6554D229" w:rsidR="00F32903" w:rsidRPr="00F32903" w:rsidRDefault="00F32903" w:rsidP="00F32903">
      <w:pPr>
        <w:spacing w:line="360" w:lineRule="auto"/>
        <w:jc w:val="both"/>
        <w:rPr>
          <w:sz w:val="24"/>
          <w:szCs w:val="24"/>
        </w:rPr>
      </w:pPr>
      <w:r w:rsidRPr="00F32903">
        <w:rPr>
          <w:sz w:val="24"/>
          <w:szCs w:val="24"/>
        </w:rPr>
        <w:t>1</w:t>
      </w:r>
      <w:r w:rsidRPr="00F32903">
        <w:rPr>
          <w:sz w:val="24"/>
          <w:szCs w:val="24"/>
        </w:rPr>
        <w:t>6 maja</w:t>
      </w:r>
      <w:r>
        <w:rPr>
          <w:sz w:val="24"/>
          <w:szCs w:val="24"/>
        </w:rPr>
        <w:t xml:space="preserve"> 2025 r. w Warszawie</w:t>
      </w:r>
      <w:r w:rsidRPr="00F32903">
        <w:rPr>
          <w:sz w:val="24"/>
          <w:szCs w:val="24"/>
        </w:rPr>
        <w:t xml:space="preserve"> </w:t>
      </w:r>
      <w:r w:rsidRPr="00F32903">
        <w:rPr>
          <w:sz w:val="24"/>
          <w:szCs w:val="24"/>
        </w:rPr>
        <w:t xml:space="preserve">specjalnie dla </w:t>
      </w:r>
      <w:r w:rsidRPr="00F32903">
        <w:rPr>
          <w:sz w:val="24"/>
          <w:szCs w:val="24"/>
        </w:rPr>
        <w:t>uczestników I Kongresu Podstawowej Opieki Zdrowotnej &amp; Ambulatoryjnej Opieki Specjalistycznej</w:t>
      </w:r>
      <w:r>
        <w:rPr>
          <w:sz w:val="24"/>
          <w:szCs w:val="24"/>
        </w:rPr>
        <w:t xml:space="preserve"> aktor</w:t>
      </w:r>
      <w:r w:rsidRPr="00F32903">
        <w:rPr>
          <w:sz w:val="24"/>
          <w:szCs w:val="24"/>
        </w:rPr>
        <w:t xml:space="preserve"> </w:t>
      </w:r>
      <w:r w:rsidRPr="00F32903">
        <w:rPr>
          <w:sz w:val="24"/>
          <w:szCs w:val="24"/>
        </w:rPr>
        <w:t xml:space="preserve">poprowadzi </w:t>
      </w:r>
      <w:r w:rsidRPr="00F32903">
        <w:rPr>
          <w:sz w:val="24"/>
          <w:szCs w:val="24"/>
        </w:rPr>
        <w:t>wyjątkowe szkolenie: "Skuteczna komunikacja personelu medycznego z pacjentem".</w:t>
      </w:r>
    </w:p>
    <w:p w14:paraId="05D279F1" w14:textId="77777777" w:rsidR="00E50933" w:rsidRPr="00E50933" w:rsidRDefault="00E50933" w:rsidP="00E50933">
      <w:pPr>
        <w:spacing w:line="360" w:lineRule="auto"/>
        <w:jc w:val="both"/>
        <w:rPr>
          <w:sz w:val="24"/>
          <w:szCs w:val="24"/>
        </w:rPr>
      </w:pPr>
    </w:p>
    <w:p w14:paraId="420BFD78" w14:textId="3FBDC95B" w:rsidR="00360A4E" w:rsidRPr="00E50933" w:rsidRDefault="00E50933" w:rsidP="00E50933">
      <w:pPr>
        <w:spacing w:line="360" w:lineRule="auto"/>
        <w:jc w:val="both"/>
        <w:rPr>
          <w:b/>
          <w:bCs/>
          <w:sz w:val="24"/>
          <w:szCs w:val="24"/>
        </w:rPr>
      </w:pPr>
      <w:r w:rsidRPr="00E50933">
        <w:rPr>
          <w:b/>
          <w:bCs/>
          <w:sz w:val="24"/>
          <w:szCs w:val="24"/>
        </w:rPr>
        <w:t>Przewodniczącymi Komitetu Naukowego są wybitne ekspertki w zakresie medycyny rodzinnej, reumatologii i chorób rzadkich:</w:t>
      </w:r>
    </w:p>
    <w:p w14:paraId="6107C16E" w14:textId="6BE7F035" w:rsidR="00360A4E" w:rsidRPr="00E50933" w:rsidRDefault="00360A4E" w:rsidP="00E50933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E50933">
        <w:rPr>
          <w:sz w:val="24"/>
          <w:szCs w:val="24"/>
          <w:lang w:val="en-US"/>
        </w:rPr>
        <w:lastRenderedPageBreak/>
        <w:t xml:space="preserve">Prof. dr hab. n. med. </w:t>
      </w:r>
      <w:r w:rsidRPr="00E50933">
        <w:rPr>
          <w:sz w:val="24"/>
          <w:szCs w:val="24"/>
        </w:rPr>
        <w:t>Katarzyn</w:t>
      </w:r>
      <w:r w:rsidR="00E50933">
        <w:rPr>
          <w:sz w:val="24"/>
          <w:szCs w:val="24"/>
        </w:rPr>
        <w:t>a</w:t>
      </w:r>
      <w:r w:rsidRPr="00E50933">
        <w:rPr>
          <w:sz w:val="24"/>
          <w:szCs w:val="24"/>
        </w:rPr>
        <w:t xml:space="preserve"> Życińsk</w:t>
      </w:r>
      <w:r w:rsidR="00E50933">
        <w:rPr>
          <w:sz w:val="24"/>
          <w:szCs w:val="24"/>
        </w:rPr>
        <w:t>a</w:t>
      </w:r>
      <w:r w:rsidRPr="00E50933">
        <w:rPr>
          <w:sz w:val="24"/>
          <w:szCs w:val="24"/>
        </w:rPr>
        <w:t xml:space="preserve"> – Kierownik Kliniki Reumatologii, Chorób Tkanki Łącznej i Chorób Rzadkich w Państwowym Instytucie Medycznym MSWiA oraz Katedry i Zakładu Medycyny Rodzinnej Warszawskiego Uniwersytetu Medycznego,</w:t>
      </w:r>
    </w:p>
    <w:p w14:paraId="0694A7B8" w14:textId="321D56AB" w:rsidR="00E50933" w:rsidRPr="00E50933" w:rsidRDefault="00E50933" w:rsidP="00E50933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E50933">
        <w:rPr>
          <w:sz w:val="24"/>
          <w:szCs w:val="24"/>
        </w:rPr>
        <w:t>Dr n. med. Dorot</w:t>
      </w:r>
      <w:r>
        <w:rPr>
          <w:sz w:val="24"/>
          <w:szCs w:val="24"/>
        </w:rPr>
        <w:t>a</w:t>
      </w:r>
      <w:r w:rsidRPr="00E50933">
        <w:rPr>
          <w:sz w:val="24"/>
          <w:szCs w:val="24"/>
        </w:rPr>
        <w:t xml:space="preserve"> </w:t>
      </w:r>
      <w:proofErr w:type="spellStart"/>
      <w:r w:rsidRPr="00E50933">
        <w:rPr>
          <w:sz w:val="24"/>
          <w:szCs w:val="24"/>
        </w:rPr>
        <w:t>Szydlarsk</w:t>
      </w:r>
      <w:r>
        <w:rPr>
          <w:sz w:val="24"/>
          <w:szCs w:val="24"/>
        </w:rPr>
        <w:t>a</w:t>
      </w:r>
      <w:proofErr w:type="spellEnd"/>
      <w:r w:rsidRPr="00E50933">
        <w:rPr>
          <w:sz w:val="24"/>
          <w:szCs w:val="24"/>
        </w:rPr>
        <w:t xml:space="preserve"> – Kierownik Przychodni Medycyny Rodzinnej Państwowego Instytutu Medycznego MSWiA oraz Katedry i Zakładu Medycyny Rodzinnej Warszawskiego Uniwersytetu Medycznego.</w:t>
      </w:r>
    </w:p>
    <w:p w14:paraId="019474D4" w14:textId="01F6780F" w:rsidR="00360A4E" w:rsidRPr="00E50933" w:rsidRDefault="00360A4E" w:rsidP="00E50933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E50933">
        <w:rPr>
          <w:sz w:val="24"/>
          <w:szCs w:val="24"/>
        </w:rPr>
        <w:t>Mgr Beat</w:t>
      </w:r>
      <w:r w:rsidR="00E50933">
        <w:rPr>
          <w:sz w:val="24"/>
          <w:szCs w:val="24"/>
        </w:rPr>
        <w:t>a</w:t>
      </w:r>
      <w:r w:rsidRPr="00E50933">
        <w:rPr>
          <w:sz w:val="24"/>
          <w:szCs w:val="24"/>
        </w:rPr>
        <w:t xml:space="preserve"> </w:t>
      </w:r>
      <w:proofErr w:type="spellStart"/>
      <w:r w:rsidRPr="00E50933">
        <w:rPr>
          <w:sz w:val="24"/>
          <w:szCs w:val="24"/>
        </w:rPr>
        <w:t>Ostrzyck</w:t>
      </w:r>
      <w:r w:rsidR="00E50933">
        <w:rPr>
          <w:sz w:val="24"/>
          <w:szCs w:val="24"/>
        </w:rPr>
        <w:t>a</w:t>
      </w:r>
      <w:proofErr w:type="spellEnd"/>
      <w:r w:rsidRPr="00E50933">
        <w:rPr>
          <w:sz w:val="24"/>
          <w:szCs w:val="24"/>
        </w:rPr>
        <w:t xml:space="preserve"> – Konsultant Krajow</w:t>
      </w:r>
      <w:r w:rsidR="00E50933">
        <w:rPr>
          <w:sz w:val="24"/>
          <w:szCs w:val="24"/>
        </w:rPr>
        <w:t>y</w:t>
      </w:r>
      <w:r w:rsidRPr="00E50933">
        <w:rPr>
          <w:sz w:val="24"/>
          <w:szCs w:val="24"/>
        </w:rPr>
        <w:t xml:space="preserve"> w dziedzinie Pielęgniarstwa Rodzinnego, specjalistk</w:t>
      </w:r>
      <w:r w:rsidR="00E50933">
        <w:rPr>
          <w:sz w:val="24"/>
          <w:szCs w:val="24"/>
        </w:rPr>
        <w:t>a</w:t>
      </w:r>
      <w:r w:rsidRPr="00E50933">
        <w:rPr>
          <w:sz w:val="24"/>
          <w:szCs w:val="24"/>
        </w:rPr>
        <w:t xml:space="preserve"> w zakresie zdrowia publicznego oraz Dyrektor</w:t>
      </w:r>
      <w:r w:rsidR="00E50933">
        <w:rPr>
          <w:sz w:val="24"/>
          <w:szCs w:val="24"/>
        </w:rPr>
        <w:t xml:space="preserve"> największej</w:t>
      </w:r>
      <w:r w:rsidRPr="00E50933">
        <w:rPr>
          <w:sz w:val="24"/>
          <w:szCs w:val="24"/>
        </w:rPr>
        <w:t xml:space="preserve"> Przychodni Specjalistycznej w Olsztynie,</w:t>
      </w:r>
    </w:p>
    <w:p w14:paraId="2D89761C" w14:textId="77777777" w:rsidR="00E50933" w:rsidRPr="00E50933" w:rsidRDefault="00E50933" w:rsidP="00E50933">
      <w:pPr>
        <w:spacing w:line="360" w:lineRule="auto"/>
        <w:jc w:val="both"/>
        <w:rPr>
          <w:sz w:val="24"/>
          <w:szCs w:val="24"/>
        </w:rPr>
      </w:pPr>
    </w:p>
    <w:p w14:paraId="758433E1" w14:textId="2FB0D288" w:rsidR="00360A4E" w:rsidRPr="00E50933" w:rsidRDefault="00360A4E" w:rsidP="00E50933">
      <w:pPr>
        <w:spacing w:line="360" w:lineRule="auto"/>
        <w:jc w:val="both"/>
        <w:rPr>
          <w:sz w:val="24"/>
          <w:szCs w:val="24"/>
        </w:rPr>
      </w:pPr>
      <w:r w:rsidRPr="00E50933">
        <w:rPr>
          <w:sz w:val="24"/>
          <w:szCs w:val="24"/>
        </w:rPr>
        <w:t>Kongres POZ &amp; AOS to nie tylko możliwość poszerzenia wiedzy, ale także szansa na wymianę doświadczeń oraz budowanie trwałych relacji zawodowych. Serdecznie zapraszamy do rejestracji i udziału w tym prestiżowym wydarzeniu, które przyczyni się do dalszego rozwoju polskiej medycyny.</w:t>
      </w:r>
    </w:p>
    <w:p w14:paraId="5F01482D" w14:textId="77777777" w:rsidR="00E50933" w:rsidRPr="00E50933" w:rsidRDefault="00E50933" w:rsidP="00E50933">
      <w:pPr>
        <w:spacing w:line="360" w:lineRule="auto"/>
        <w:jc w:val="both"/>
        <w:rPr>
          <w:sz w:val="24"/>
          <w:szCs w:val="24"/>
        </w:rPr>
      </w:pPr>
    </w:p>
    <w:p w14:paraId="3F9F206D" w14:textId="4917122C" w:rsidR="00E50933" w:rsidRDefault="00E50933" w:rsidP="00E50933">
      <w:pPr>
        <w:spacing w:line="360" w:lineRule="auto"/>
        <w:jc w:val="both"/>
        <w:rPr>
          <w:sz w:val="24"/>
          <w:szCs w:val="24"/>
        </w:rPr>
      </w:pPr>
      <w:r w:rsidRPr="00E50933">
        <w:rPr>
          <w:sz w:val="24"/>
          <w:szCs w:val="24"/>
        </w:rPr>
        <w:t xml:space="preserve">Wydarzenie objęli patronatem honorowym: Senacka Komisja Zdrowia, </w:t>
      </w:r>
      <w:r w:rsidR="00F32903">
        <w:rPr>
          <w:sz w:val="24"/>
          <w:szCs w:val="24"/>
        </w:rPr>
        <w:t xml:space="preserve">Rzecznik Praw Obywatelskich, </w:t>
      </w:r>
      <w:r w:rsidR="00F9364D">
        <w:rPr>
          <w:sz w:val="24"/>
          <w:szCs w:val="24"/>
        </w:rPr>
        <w:t xml:space="preserve">Warszawski Uniwersytet Medyczny, Państwowy Instytut Medyczny MSWiA, Naczelna Rada Pielęgniarek i Położnych, Fundacja Teraz Polska, Polskie Towarzystwo Położnych, Polskie Towarzystwo Komunikacji Medycznej oraz Marszałek Województwa Mazowieckiego. </w:t>
      </w:r>
    </w:p>
    <w:p w14:paraId="7181AEA8" w14:textId="77777777" w:rsidR="00E50933" w:rsidRPr="00E50933" w:rsidRDefault="00E50933" w:rsidP="00E50933">
      <w:pPr>
        <w:spacing w:line="360" w:lineRule="auto"/>
        <w:jc w:val="both"/>
        <w:rPr>
          <w:sz w:val="24"/>
          <w:szCs w:val="24"/>
        </w:rPr>
      </w:pPr>
    </w:p>
    <w:p w14:paraId="6BC7228A" w14:textId="3812C4AF" w:rsidR="00360A4E" w:rsidRPr="00E50933" w:rsidRDefault="00E50933" w:rsidP="00E50933">
      <w:pPr>
        <w:spacing w:line="360" w:lineRule="auto"/>
        <w:jc w:val="center"/>
        <w:rPr>
          <w:b/>
          <w:bCs/>
          <w:sz w:val="24"/>
          <w:szCs w:val="24"/>
        </w:rPr>
      </w:pPr>
      <w:r w:rsidRPr="00E50933">
        <w:rPr>
          <w:b/>
          <w:bCs/>
          <w:sz w:val="24"/>
          <w:szCs w:val="24"/>
        </w:rPr>
        <w:t>Zapisz się jeszcze dziś</w:t>
      </w:r>
      <w:r w:rsidR="00360A4E" w:rsidRPr="00E50933">
        <w:rPr>
          <w:b/>
          <w:bCs/>
          <w:sz w:val="24"/>
          <w:szCs w:val="24"/>
        </w:rPr>
        <w:t xml:space="preserve">: </w:t>
      </w:r>
      <w:hyperlink r:id="rId10" w:history="1">
        <w:r w:rsidR="00360A4E" w:rsidRPr="00E50933">
          <w:rPr>
            <w:rStyle w:val="Hipercze"/>
            <w:b/>
            <w:bCs/>
            <w:sz w:val="24"/>
            <w:szCs w:val="24"/>
          </w:rPr>
          <w:t>https://kongrespoz.pl</w:t>
        </w:r>
      </w:hyperlink>
      <w:r w:rsidR="00360A4E" w:rsidRPr="00E50933">
        <w:rPr>
          <w:b/>
          <w:bCs/>
          <w:sz w:val="24"/>
          <w:szCs w:val="24"/>
        </w:rPr>
        <w:t>.</w:t>
      </w:r>
    </w:p>
    <w:p w14:paraId="08FD9DF7" w14:textId="77777777" w:rsidR="00360A4E" w:rsidRPr="00E50933" w:rsidRDefault="00360A4E" w:rsidP="00E50933">
      <w:pPr>
        <w:spacing w:line="360" w:lineRule="auto"/>
        <w:jc w:val="both"/>
        <w:rPr>
          <w:sz w:val="24"/>
          <w:szCs w:val="24"/>
        </w:rPr>
      </w:pPr>
    </w:p>
    <w:sectPr w:rsidR="00360A4E" w:rsidRPr="00E5093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4D05D1" w14:textId="77777777" w:rsidR="00C015CD" w:rsidRDefault="00C015CD" w:rsidP="00360A4E">
      <w:pPr>
        <w:spacing w:after="0" w:line="240" w:lineRule="auto"/>
      </w:pPr>
      <w:r>
        <w:separator/>
      </w:r>
    </w:p>
  </w:endnote>
  <w:endnote w:type="continuationSeparator" w:id="0">
    <w:p w14:paraId="76653E7B" w14:textId="77777777" w:rsidR="00C015CD" w:rsidRDefault="00C015CD" w:rsidP="00360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E0EC9C" w14:textId="68C8DAAA" w:rsidR="00360A4E" w:rsidRPr="00360A4E" w:rsidRDefault="00360A4E" w:rsidP="00360A4E">
    <w:pPr>
      <w:pStyle w:val="Stopka"/>
      <w:jc w:val="center"/>
      <w:rPr>
        <w:b/>
        <w:bCs/>
        <w:color w:val="747474" w:themeColor="background2" w:themeShade="80"/>
        <w:sz w:val="32"/>
        <w:szCs w:val="32"/>
      </w:rPr>
    </w:pPr>
    <w:r w:rsidRPr="00360A4E">
      <w:rPr>
        <w:b/>
        <w:bCs/>
        <w:color w:val="747474" w:themeColor="background2" w:themeShade="80"/>
        <w:sz w:val="32"/>
        <w:szCs w:val="32"/>
      </w:rPr>
      <w:t>www.kongrespoz.pl</w:t>
    </w:r>
  </w:p>
  <w:p w14:paraId="382670EE" w14:textId="77777777" w:rsidR="00360A4E" w:rsidRDefault="00360A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BA4359" w14:textId="77777777" w:rsidR="00C015CD" w:rsidRDefault="00C015CD" w:rsidP="00360A4E">
      <w:pPr>
        <w:spacing w:after="0" w:line="240" w:lineRule="auto"/>
      </w:pPr>
      <w:r>
        <w:separator/>
      </w:r>
    </w:p>
  </w:footnote>
  <w:footnote w:type="continuationSeparator" w:id="0">
    <w:p w14:paraId="5092D809" w14:textId="77777777" w:rsidR="00C015CD" w:rsidRDefault="00C015CD" w:rsidP="00360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5EC922" w14:textId="7B129F90" w:rsidR="00360A4E" w:rsidRDefault="00360A4E" w:rsidP="00360A4E">
    <w:pPr>
      <w:pStyle w:val="Nagwek"/>
      <w:jc w:val="center"/>
    </w:pPr>
    <w:r>
      <w:rPr>
        <w:noProof/>
      </w:rPr>
      <w:drawing>
        <wp:inline distT="0" distB="0" distL="0" distR="0" wp14:anchorId="0CE50E3A" wp14:editId="5F67AF60">
          <wp:extent cx="1935480" cy="1376512"/>
          <wp:effectExtent l="0" t="0" r="7620" b="0"/>
          <wp:docPr id="1222790993" name="Obraz 1" descr="Obraz zawierający projekt graficzny, Grafika, clipart, kreskówk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2790993" name="Obraz 1" descr="Obraz zawierający projekt graficzny, Grafika, clipart, kreskówka&#10;&#10;Zawartość wygenerowana przez sztuczną inteligencję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6268" cy="13841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E883C0" w14:textId="77777777" w:rsidR="00360A4E" w:rsidRDefault="00360A4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5B0FFA"/>
    <w:multiLevelType w:val="multilevel"/>
    <w:tmpl w:val="34BA3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8A2491"/>
    <w:multiLevelType w:val="multilevel"/>
    <w:tmpl w:val="FFB8F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4125823">
    <w:abstractNumId w:val="0"/>
  </w:num>
  <w:num w:numId="2" w16cid:durableId="17087983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45C"/>
    <w:rsid w:val="00152AE7"/>
    <w:rsid w:val="00183FBA"/>
    <w:rsid w:val="00217B56"/>
    <w:rsid w:val="00352E2F"/>
    <w:rsid w:val="00360A4E"/>
    <w:rsid w:val="004B1C34"/>
    <w:rsid w:val="00506A70"/>
    <w:rsid w:val="00592AB2"/>
    <w:rsid w:val="0061136B"/>
    <w:rsid w:val="009E2122"/>
    <w:rsid w:val="00A70158"/>
    <w:rsid w:val="00C015CD"/>
    <w:rsid w:val="00C56B11"/>
    <w:rsid w:val="00D00724"/>
    <w:rsid w:val="00D21091"/>
    <w:rsid w:val="00D35EFD"/>
    <w:rsid w:val="00D6245C"/>
    <w:rsid w:val="00DF4C9E"/>
    <w:rsid w:val="00E50933"/>
    <w:rsid w:val="00F32903"/>
    <w:rsid w:val="00F85059"/>
    <w:rsid w:val="00F93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68AEBA"/>
  <w15:chartTrackingRefBased/>
  <w15:docId w15:val="{3F31E6FE-CD49-4F4A-96C4-6FF0FF087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624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24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624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624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624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24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624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624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624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24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24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624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6245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6245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6245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6245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6245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6245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624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24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624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624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624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6245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6245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6245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624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6245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6245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60A4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60A4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360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0A4E"/>
  </w:style>
  <w:style w:type="paragraph" w:styleId="Stopka">
    <w:name w:val="footer"/>
    <w:basedOn w:val="Normalny"/>
    <w:link w:val="StopkaZnak"/>
    <w:uiPriority w:val="99"/>
    <w:unhideWhenUsed/>
    <w:rsid w:val="00360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0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00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grespoz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kongrespoz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569</Words>
  <Characters>3415</Characters>
  <Application>Microsoft Office Word</Application>
  <DocSecurity>0</DocSecurity>
  <Lines>28</Lines>
  <Paragraphs>7</Paragraphs>
  <ScaleCrop>false</ScaleCrop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Bąk</dc:creator>
  <cp:keywords/>
  <dc:description/>
  <cp:lastModifiedBy>Katarzyna Piotrowska</cp:lastModifiedBy>
  <cp:revision>2</cp:revision>
  <dcterms:created xsi:type="dcterms:W3CDTF">2025-03-31T09:37:00Z</dcterms:created>
  <dcterms:modified xsi:type="dcterms:W3CDTF">2025-03-31T09:37:00Z</dcterms:modified>
</cp:coreProperties>
</file>