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jc w:val="center"/>
        <w:tblLook w:val="04A0" w:firstRow="1" w:lastRow="0" w:firstColumn="1" w:lastColumn="0" w:noHBand="0" w:noVBand="1"/>
      </w:tblPr>
      <w:tblGrid>
        <w:gridCol w:w="1059"/>
        <w:gridCol w:w="1766"/>
        <w:gridCol w:w="1773"/>
        <w:gridCol w:w="4582"/>
        <w:gridCol w:w="4814"/>
      </w:tblGrid>
      <w:tr w:rsidR="006A3C51" w:rsidRPr="00FF4480" w14:paraId="01E82F02" w14:textId="77777777" w:rsidTr="00480DE6">
        <w:trPr>
          <w:trHeight w:val="592"/>
          <w:jc w:val="center"/>
        </w:trPr>
        <w:tc>
          <w:tcPr>
            <w:tcW w:w="13994" w:type="dxa"/>
            <w:gridSpan w:val="5"/>
          </w:tcPr>
          <w:p w14:paraId="2F704A89" w14:textId="02C3C5FF" w:rsidR="006A3C51" w:rsidRDefault="006A3C51" w:rsidP="0038428F">
            <w:pPr>
              <w:jc w:val="center"/>
              <w:rPr>
                <w:rFonts w:ascii="Times New Roman" w:hAnsi="Times New Roman" w:cs="Times New Roman"/>
                <w:b/>
                <w:bCs/>
                <w:sz w:val="20"/>
              </w:rPr>
            </w:pPr>
            <w:r w:rsidRPr="00FF4480">
              <w:rPr>
                <w:rFonts w:ascii="Times New Roman" w:hAnsi="Times New Roman" w:cs="Times New Roman"/>
                <w:b/>
                <w:sz w:val="28"/>
                <w:lang w:eastAsia="pl-PL"/>
              </w:rPr>
              <w:t xml:space="preserve">Uwagi </w:t>
            </w:r>
            <w:r w:rsidR="006B0A89">
              <w:rPr>
                <w:rFonts w:ascii="Times New Roman" w:hAnsi="Times New Roman" w:cs="Times New Roman"/>
                <w:b/>
                <w:sz w:val="28"/>
                <w:lang w:eastAsia="pl-PL"/>
              </w:rPr>
              <w:t xml:space="preserve">zgłoszone </w:t>
            </w:r>
            <w:r w:rsidR="00757895">
              <w:rPr>
                <w:rFonts w:ascii="Times New Roman" w:hAnsi="Times New Roman" w:cs="Times New Roman"/>
                <w:b/>
                <w:sz w:val="28"/>
                <w:lang w:eastAsia="pl-PL"/>
              </w:rPr>
              <w:t>w ramach opiniowania</w:t>
            </w:r>
            <w:r w:rsidRPr="00FF4480">
              <w:rPr>
                <w:rFonts w:ascii="Times New Roman" w:hAnsi="Times New Roman" w:cs="Times New Roman"/>
                <w:b/>
                <w:sz w:val="28"/>
                <w:lang w:eastAsia="pl-PL"/>
              </w:rPr>
              <w:t xml:space="preserve"> </w:t>
            </w:r>
            <w:r w:rsidRPr="00FF4480">
              <w:rPr>
                <w:rFonts w:ascii="Times New Roman" w:hAnsi="Times New Roman" w:cs="Times New Roman"/>
                <w:b/>
                <w:i/>
                <w:sz w:val="28"/>
                <w:lang w:eastAsia="pl-PL"/>
              </w:rPr>
              <w:t xml:space="preserve">projektu </w:t>
            </w:r>
            <w:r w:rsidRPr="00F53B30">
              <w:rPr>
                <w:rFonts w:ascii="Times New Roman" w:hAnsi="Times New Roman" w:cs="Times New Roman"/>
                <w:b/>
                <w:i/>
                <w:sz w:val="28"/>
                <w:lang w:eastAsia="pl-PL"/>
              </w:rPr>
              <w:t xml:space="preserve">ustawy </w:t>
            </w:r>
            <w:r w:rsidR="0038428F">
              <w:rPr>
                <w:rFonts w:ascii="Times New Roman" w:hAnsi="Times New Roman" w:cs="Times New Roman"/>
                <w:b/>
                <w:i/>
                <w:sz w:val="28"/>
                <w:lang w:eastAsia="pl-PL"/>
              </w:rPr>
              <w:t>o zmianie ustawy – Kodeks pracy oraz niektórych innych ustaw</w:t>
            </w:r>
            <w:r w:rsidR="009A305D">
              <w:rPr>
                <w:rFonts w:ascii="Times New Roman" w:hAnsi="Times New Roman" w:cs="Times New Roman"/>
                <w:b/>
                <w:i/>
                <w:sz w:val="28"/>
                <w:lang w:eastAsia="pl-PL"/>
              </w:rPr>
              <w:t xml:space="preserve"> (UC118)</w:t>
            </w:r>
          </w:p>
        </w:tc>
      </w:tr>
      <w:tr w:rsidR="006A3C51" w:rsidRPr="00FF4480" w14:paraId="49E661A1" w14:textId="77777777" w:rsidTr="006A3C51">
        <w:trPr>
          <w:trHeight w:val="592"/>
          <w:jc w:val="center"/>
        </w:trPr>
        <w:tc>
          <w:tcPr>
            <w:tcW w:w="554" w:type="dxa"/>
            <w:vAlign w:val="center"/>
          </w:tcPr>
          <w:p w14:paraId="43600CE9" w14:textId="77777777" w:rsidR="006A3C51" w:rsidRPr="00FF4480" w:rsidRDefault="006A3C51" w:rsidP="004A28E0">
            <w:pPr>
              <w:jc w:val="center"/>
              <w:rPr>
                <w:rFonts w:ascii="Times New Roman" w:hAnsi="Times New Roman" w:cs="Times New Roman"/>
                <w:sz w:val="20"/>
              </w:rPr>
            </w:pPr>
            <w:r w:rsidRPr="00FF4480">
              <w:rPr>
                <w:rFonts w:ascii="Times New Roman" w:hAnsi="Times New Roman" w:cs="Times New Roman"/>
                <w:b/>
                <w:sz w:val="20"/>
              </w:rPr>
              <w:t>Lp</w:t>
            </w:r>
            <w:r w:rsidRPr="00FF4480">
              <w:rPr>
                <w:rFonts w:ascii="Times New Roman" w:hAnsi="Times New Roman" w:cs="Times New Roman"/>
                <w:sz w:val="20"/>
              </w:rPr>
              <w:t>.</w:t>
            </w:r>
          </w:p>
        </w:tc>
        <w:tc>
          <w:tcPr>
            <w:tcW w:w="1771" w:type="dxa"/>
            <w:vAlign w:val="center"/>
          </w:tcPr>
          <w:p w14:paraId="56DC0E6D" w14:textId="77777777" w:rsidR="006A3C51" w:rsidRDefault="006A3C51" w:rsidP="00141978">
            <w:pPr>
              <w:spacing w:after="60"/>
              <w:jc w:val="center"/>
              <w:rPr>
                <w:rFonts w:ascii="Times New Roman" w:hAnsi="Times New Roman" w:cs="Times New Roman"/>
                <w:b/>
                <w:bCs/>
                <w:sz w:val="20"/>
              </w:rPr>
            </w:pPr>
            <w:r w:rsidRPr="00FF4480">
              <w:rPr>
                <w:rFonts w:ascii="Times New Roman" w:hAnsi="Times New Roman" w:cs="Times New Roman"/>
                <w:b/>
                <w:bCs/>
                <w:sz w:val="20"/>
              </w:rPr>
              <w:t>Jednostka redakcyjna, której uwaga dotyczy</w:t>
            </w:r>
            <w:r>
              <w:rPr>
                <w:rFonts w:ascii="Times New Roman" w:hAnsi="Times New Roman" w:cs="Times New Roman"/>
                <w:b/>
                <w:bCs/>
                <w:sz w:val="20"/>
              </w:rPr>
              <w:t xml:space="preserve">/ </w:t>
            </w:r>
          </w:p>
          <w:p w14:paraId="53225CE3" w14:textId="77777777" w:rsidR="006A3C51" w:rsidRDefault="006A3C51" w:rsidP="00141978">
            <w:pPr>
              <w:spacing w:after="60"/>
              <w:jc w:val="center"/>
              <w:rPr>
                <w:rFonts w:ascii="Times New Roman" w:hAnsi="Times New Roman" w:cs="Times New Roman"/>
                <w:b/>
                <w:bCs/>
                <w:sz w:val="20"/>
              </w:rPr>
            </w:pPr>
            <w:r>
              <w:rPr>
                <w:rFonts w:ascii="Times New Roman" w:hAnsi="Times New Roman" w:cs="Times New Roman"/>
                <w:b/>
                <w:bCs/>
                <w:sz w:val="20"/>
              </w:rPr>
              <w:t>pkt Uzasadnienia/</w:t>
            </w:r>
          </w:p>
          <w:p w14:paraId="685262E1" w14:textId="77777777" w:rsidR="006A3C51" w:rsidRPr="00FF4480" w:rsidRDefault="006A3C51" w:rsidP="00141978">
            <w:pPr>
              <w:spacing w:after="60"/>
              <w:jc w:val="center"/>
              <w:rPr>
                <w:rFonts w:ascii="Times New Roman" w:hAnsi="Times New Roman" w:cs="Times New Roman"/>
                <w:b/>
                <w:bCs/>
                <w:sz w:val="20"/>
              </w:rPr>
            </w:pPr>
            <w:r>
              <w:rPr>
                <w:rFonts w:ascii="Times New Roman" w:hAnsi="Times New Roman" w:cs="Times New Roman"/>
                <w:b/>
                <w:bCs/>
                <w:sz w:val="20"/>
              </w:rPr>
              <w:t>pkt OSR</w:t>
            </w:r>
          </w:p>
        </w:tc>
        <w:tc>
          <w:tcPr>
            <w:tcW w:w="1781" w:type="dxa"/>
            <w:vAlign w:val="center"/>
          </w:tcPr>
          <w:p w14:paraId="3BA83997" w14:textId="77777777" w:rsidR="006A3C51" w:rsidRPr="00FF4480" w:rsidRDefault="006A3C51" w:rsidP="004A28E0">
            <w:pPr>
              <w:jc w:val="center"/>
              <w:rPr>
                <w:rFonts w:ascii="Times New Roman" w:hAnsi="Times New Roman" w:cs="Times New Roman"/>
                <w:sz w:val="20"/>
              </w:rPr>
            </w:pPr>
            <w:r w:rsidRPr="00FF4480">
              <w:rPr>
                <w:rFonts w:ascii="Times New Roman" w:hAnsi="Times New Roman" w:cs="Times New Roman"/>
                <w:b/>
                <w:bCs/>
                <w:sz w:val="20"/>
              </w:rPr>
              <w:t>Podmiot zgłaszający</w:t>
            </w:r>
          </w:p>
        </w:tc>
        <w:tc>
          <w:tcPr>
            <w:tcW w:w="4784" w:type="dxa"/>
          </w:tcPr>
          <w:p w14:paraId="573661A0" w14:textId="77777777" w:rsidR="006A3C51" w:rsidRDefault="006A3C51" w:rsidP="004A28E0">
            <w:pPr>
              <w:jc w:val="center"/>
              <w:rPr>
                <w:rFonts w:ascii="Times New Roman" w:hAnsi="Times New Roman" w:cs="Times New Roman"/>
                <w:b/>
                <w:bCs/>
                <w:sz w:val="20"/>
              </w:rPr>
            </w:pPr>
          </w:p>
          <w:p w14:paraId="5C4C0AE5" w14:textId="77777777" w:rsidR="006A3C51" w:rsidRDefault="006A3C51" w:rsidP="004A28E0">
            <w:pPr>
              <w:jc w:val="center"/>
              <w:rPr>
                <w:rFonts w:ascii="Times New Roman" w:hAnsi="Times New Roman" w:cs="Times New Roman"/>
                <w:b/>
                <w:bCs/>
                <w:sz w:val="20"/>
              </w:rPr>
            </w:pPr>
          </w:p>
          <w:p w14:paraId="6C4ACFE0" w14:textId="77777777" w:rsidR="006A3C51" w:rsidRDefault="006A3C51" w:rsidP="004A28E0">
            <w:pPr>
              <w:jc w:val="center"/>
              <w:rPr>
                <w:rFonts w:ascii="Times New Roman" w:hAnsi="Times New Roman" w:cs="Times New Roman"/>
                <w:b/>
                <w:bCs/>
                <w:sz w:val="20"/>
              </w:rPr>
            </w:pPr>
          </w:p>
          <w:p w14:paraId="281EF807" w14:textId="0D15B8AB" w:rsidR="006A3C51" w:rsidRDefault="006A3C51" w:rsidP="004A28E0">
            <w:pPr>
              <w:jc w:val="center"/>
              <w:rPr>
                <w:rFonts w:ascii="Times New Roman" w:hAnsi="Times New Roman" w:cs="Times New Roman"/>
                <w:b/>
                <w:bCs/>
                <w:sz w:val="20"/>
              </w:rPr>
            </w:pPr>
            <w:r>
              <w:rPr>
                <w:rFonts w:ascii="Times New Roman" w:hAnsi="Times New Roman" w:cs="Times New Roman"/>
                <w:b/>
                <w:bCs/>
                <w:sz w:val="20"/>
              </w:rPr>
              <w:t>Uwaga</w:t>
            </w:r>
          </w:p>
        </w:tc>
        <w:tc>
          <w:tcPr>
            <w:tcW w:w="5104" w:type="dxa"/>
            <w:vAlign w:val="center"/>
          </w:tcPr>
          <w:p w14:paraId="3FB62641" w14:textId="37EBA358" w:rsidR="006A3C51" w:rsidRPr="00FF4480" w:rsidRDefault="0033697F" w:rsidP="00917097">
            <w:pPr>
              <w:jc w:val="center"/>
              <w:rPr>
                <w:rFonts w:ascii="Times New Roman" w:hAnsi="Times New Roman" w:cs="Times New Roman"/>
                <w:sz w:val="20"/>
              </w:rPr>
            </w:pPr>
            <w:r>
              <w:rPr>
                <w:rFonts w:ascii="Times New Roman" w:hAnsi="Times New Roman" w:cs="Times New Roman"/>
                <w:b/>
                <w:bCs/>
                <w:sz w:val="20"/>
              </w:rPr>
              <w:t>Odniesienie</w:t>
            </w:r>
          </w:p>
        </w:tc>
      </w:tr>
      <w:tr w:rsidR="00527D04" w:rsidRPr="00FF4480" w14:paraId="76A49D09" w14:textId="77777777" w:rsidTr="006A3C51">
        <w:trPr>
          <w:jc w:val="center"/>
        </w:trPr>
        <w:tc>
          <w:tcPr>
            <w:tcW w:w="554" w:type="dxa"/>
            <w:vMerge w:val="restart"/>
          </w:tcPr>
          <w:p w14:paraId="263C4B69" w14:textId="77777777" w:rsidR="00527D04" w:rsidRPr="00FF4480" w:rsidRDefault="00527D04"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15188A8D" w14:textId="4FE62907" w:rsidR="00527D04" w:rsidRPr="00632EE1" w:rsidRDefault="00527D04" w:rsidP="00632EE1">
            <w:pPr>
              <w:jc w:val="center"/>
              <w:rPr>
                <w:rFonts w:ascii="Times New Roman" w:hAnsi="Times New Roman" w:cs="Times New Roman"/>
                <w:b/>
                <w:sz w:val="20"/>
              </w:rPr>
            </w:pPr>
            <w:r>
              <w:rPr>
                <w:rFonts w:ascii="Times New Roman" w:hAnsi="Times New Roman" w:cs="Times New Roman"/>
                <w:b/>
                <w:sz w:val="20"/>
              </w:rPr>
              <w:t>Art. 18</w:t>
            </w:r>
            <w:r>
              <w:rPr>
                <w:rFonts w:ascii="Times New Roman" w:hAnsi="Times New Roman" w:cs="Times New Roman"/>
                <w:b/>
                <w:sz w:val="20"/>
                <w:vertAlign w:val="superscript"/>
              </w:rPr>
              <w:t xml:space="preserve">3f </w:t>
            </w:r>
            <w:r>
              <w:rPr>
                <w:rFonts w:ascii="Times New Roman" w:hAnsi="Times New Roman" w:cs="Times New Roman"/>
                <w:b/>
                <w:sz w:val="20"/>
              </w:rPr>
              <w:t>§ 1 K.p.</w:t>
            </w:r>
          </w:p>
          <w:p w14:paraId="7225C087" w14:textId="0BB6E0C1" w:rsidR="00527D04" w:rsidRPr="00FF4480" w:rsidRDefault="00527D04" w:rsidP="002F6FA6">
            <w:pPr>
              <w:rPr>
                <w:rFonts w:ascii="Times New Roman" w:hAnsi="Times New Roman" w:cs="Times New Roman"/>
                <w:sz w:val="20"/>
              </w:rPr>
            </w:pPr>
            <w:r>
              <w:rPr>
                <w:rFonts w:ascii="Times New Roman" w:hAnsi="Times New Roman" w:cs="Times New Roman"/>
                <w:sz w:val="20"/>
              </w:rPr>
              <w:t>Art. 18</w:t>
            </w:r>
            <w:r>
              <w:rPr>
                <w:rFonts w:ascii="Times New Roman" w:hAnsi="Times New Roman" w:cs="Times New Roman"/>
                <w:sz w:val="20"/>
                <w:vertAlign w:val="superscript"/>
              </w:rPr>
              <w:t>3f</w:t>
            </w:r>
            <w:r>
              <w:rPr>
                <w:rFonts w:ascii="Times New Roman" w:hAnsi="Times New Roman" w:cs="Times New Roman"/>
                <w:sz w:val="20"/>
              </w:rPr>
              <w:t>. §</w:t>
            </w:r>
            <w:r w:rsidRPr="00632EE1">
              <w:rPr>
                <w:rFonts w:ascii="Times New Roman" w:hAnsi="Times New Roman" w:cs="Times New Roman"/>
                <w:sz w:val="20"/>
              </w:rPr>
              <w:t xml:space="preserve"> 1. Skorzystanie przez pracownika z uprawnień przysługujących na podstawie przepisów Kodeksu pracy nie może być podstawą jakiegokolwiek niekorzystnego traktowania pracownika, a także nie może powodować jakichkolwiek negatywnych konsekwencji wobec pracownika.</w:t>
            </w:r>
          </w:p>
        </w:tc>
        <w:tc>
          <w:tcPr>
            <w:tcW w:w="1781" w:type="dxa"/>
            <w:vAlign w:val="center"/>
          </w:tcPr>
          <w:p w14:paraId="2D57DC87" w14:textId="7D562C91" w:rsidR="00527D04" w:rsidRPr="008B7542" w:rsidRDefault="0076573D" w:rsidP="004A28E0">
            <w:pPr>
              <w:jc w:val="both"/>
              <w:rPr>
                <w:rFonts w:ascii="Times New Roman" w:hAnsi="Times New Roman" w:cs="Times New Roman"/>
                <w:sz w:val="20"/>
              </w:rPr>
            </w:pPr>
            <w:hyperlink r:id="rId8" w:history="1">
              <w:r w:rsidR="00527D04"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5F8A82C3" w14:textId="103DBB52" w:rsidR="00527D04" w:rsidRPr="00FF4480" w:rsidRDefault="00527D04" w:rsidP="004A28E0">
            <w:pPr>
              <w:jc w:val="both"/>
              <w:rPr>
                <w:rFonts w:ascii="Times New Roman" w:hAnsi="Times New Roman" w:cs="Times New Roman"/>
                <w:sz w:val="20"/>
              </w:rPr>
            </w:pPr>
            <w:r w:rsidRPr="00656461">
              <w:rPr>
                <w:rFonts w:ascii="Times New Roman" w:hAnsi="Times New Roman" w:cs="Times New Roman"/>
                <w:sz w:val="20"/>
              </w:rPr>
              <w:t>Kodeks pracy jest podstawowym, ale nie jest jedynym źródłem prawa pracy. Zob. art. 9 Kodeksu pracy.</w:t>
            </w:r>
            <w:r>
              <w:rPr>
                <w:rFonts w:ascii="Times New Roman" w:hAnsi="Times New Roman" w:cs="Times New Roman"/>
                <w:sz w:val="20"/>
              </w:rPr>
              <w:t xml:space="preserve"> Proponuje się z</w:t>
            </w:r>
            <w:r w:rsidRPr="00656461">
              <w:rPr>
                <w:rFonts w:ascii="Times New Roman" w:hAnsi="Times New Roman" w:cs="Times New Roman"/>
                <w:sz w:val="20"/>
              </w:rPr>
              <w:t xml:space="preserve">astąpienie wyrazów </w:t>
            </w:r>
            <w:r w:rsidRPr="00656461">
              <w:rPr>
                <w:rFonts w:ascii="Times New Roman" w:hAnsi="Times New Roman" w:cs="Times New Roman"/>
                <w:i/>
                <w:sz w:val="20"/>
              </w:rPr>
              <w:t xml:space="preserve">,,Kodeks </w:t>
            </w:r>
            <w:r>
              <w:rPr>
                <w:rFonts w:ascii="Times New Roman" w:hAnsi="Times New Roman" w:cs="Times New Roman"/>
                <w:i/>
                <w:sz w:val="20"/>
              </w:rPr>
              <w:t>pracy”</w:t>
            </w:r>
            <w:r w:rsidRPr="00656461">
              <w:rPr>
                <w:rFonts w:ascii="Times New Roman" w:hAnsi="Times New Roman" w:cs="Times New Roman"/>
                <w:sz w:val="20"/>
              </w:rPr>
              <w:t xml:space="preserve"> wyrazami </w:t>
            </w:r>
            <w:r>
              <w:rPr>
                <w:rFonts w:ascii="Times New Roman" w:hAnsi="Times New Roman" w:cs="Times New Roman"/>
                <w:i/>
                <w:sz w:val="20"/>
              </w:rPr>
              <w:t>,,prawa pracy”</w:t>
            </w:r>
            <w:r w:rsidRPr="00656461">
              <w:rPr>
                <w:rFonts w:ascii="Times New Roman" w:hAnsi="Times New Roman" w:cs="Times New Roman"/>
                <w:sz w:val="20"/>
              </w:rPr>
              <w:t>.</w:t>
            </w:r>
          </w:p>
        </w:tc>
        <w:tc>
          <w:tcPr>
            <w:tcW w:w="5104" w:type="dxa"/>
            <w:vAlign w:val="center"/>
          </w:tcPr>
          <w:p w14:paraId="357C4B49" w14:textId="6AA656C3" w:rsidR="00527D04" w:rsidRDefault="00F612F5" w:rsidP="004A28E0">
            <w:pPr>
              <w:jc w:val="both"/>
              <w:rPr>
                <w:rFonts w:ascii="Times New Roman" w:hAnsi="Times New Roman" w:cs="Times New Roman"/>
                <w:sz w:val="20"/>
              </w:rPr>
            </w:pPr>
            <w:r>
              <w:rPr>
                <w:rFonts w:ascii="Times New Roman" w:hAnsi="Times New Roman" w:cs="Times New Roman"/>
                <w:sz w:val="20"/>
              </w:rPr>
              <w:t>Uwaga</w:t>
            </w:r>
            <w:r w:rsidR="006A5721">
              <w:rPr>
                <w:rFonts w:ascii="Times New Roman" w:hAnsi="Times New Roman" w:cs="Times New Roman"/>
                <w:sz w:val="20"/>
              </w:rPr>
              <w:t xml:space="preserve"> uwzględniona.</w:t>
            </w:r>
          </w:p>
          <w:p w14:paraId="1EB3E6A9" w14:textId="45A555D0" w:rsidR="006A5721" w:rsidRPr="00FF4480" w:rsidRDefault="006A5721" w:rsidP="00F612F5">
            <w:pPr>
              <w:jc w:val="both"/>
              <w:rPr>
                <w:rFonts w:ascii="Times New Roman" w:hAnsi="Times New Roman" w:cs="Times New Roman"/>
                <w:sz w:val="20"/>
              </w:rPr>
            </w:pPr>
            <w:r>
              <w:rPr>
                <w:rFonts w:ascii="Times New Roman" w:hAnsi="Times New Roman" w:cs="Times New Roman"/>
                <w:sz w:val="20"/>
              </w:rPr>
              <w:t xml:space="preserve">Przepis </w:t>
            </w:r>
            <w:r w:rsidR="00F612F5">
              <w:rPr>
                <w:rFonts w:ascii="Times New Roman" w:hAnsi="Times New Roman" w:cs="Times New Roman"/>
                <w:sz w:val="20"/>
              </w:rPr>
              <w:t>został przeredagowany.</w:t>
            </w:r>
          </w:p>
        </w:tc>
      </w:tr>
      <w:tr w:rsidR="00144F94" w:rsidRPr="00FF4480" w14:paraId="6F04A581" w14:textId="77777777" w:rsidTr="006A3C51">
        <w:trPr>
          <w:jc w:val="center"/>
        </w:trPr>
        <w:tc>
          <w:tcPr>
            <w:tcW w:w="554" w:type="dxa"/>
            <w:vMerge/>
          </w:tcPr>
          <w:p w14:paraId="2A716AD1" w14:textId="77777777" w:rsidR="00144F94" w:rsidRPr="00FF4480" w:rsidRDefault="00144F94"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C1BA0BA" w14:textId="77777777" w:rsidR="00144F94" w:rsidRDefault="00144F94" w:rsidP="00632EE1">
            <w:pPr>
              <w:jc w:val="center"/>
              <w:rPr>
                <w:rFonts w:ascii="Times New Roman" w:hAnsi="Times New Roman" w:cs="Times New Roman"/>
                <w:b/>
                <w:sz w:val="20"/>
              </w:rPr>
            </w:pPr>
          </w:p>
        </w:tc>
        <w:tc>
          <w:tcPr>
            <w:tcW w:w="1781" w:type="dxa"/>
            <w:vAlign w:val="center"/>
          </w:tcPr>
          <w:p w14:paraId="2AF1E061" w14:textId="05D2D96C" w:rsidR="00144F94" w:rsidRPr="00144F94" w:rsidRDefault="00144F94" w:rsidP="004A28E0">
            <w:pPr>
              <w:jc w:val="both"/>
              <w:rPr>
                <w:rFonts w:ascii="Times New Roman" w:hAnsi="Times New Roman" w:cs="Times New Roman"/>
                <w:sz w:val="20"/>
                <w:szCs w:val="20"/>
              </w:rPr>
            </w:pPr>
            <w:r>
              <w:rPr>
                <w:rFonts w:ascii="Times New Roman" w:hAnsi="Times New Roman" w:cs="Times New Roman"/>
                <w:sz w:val="20"/>
                <w:szCs w:val="20"/>
              </w:rPr>
              <w:t>Konfederacja Lewiatan</w:t>
            </w:r>
          </w:p>
        </w:tc>
        <w:tc>
          <w:tcPr>
            <w:tcW w:w="4784" w:type="dxa"/>
          </w:tcPr>
          <w:p w14:paraId="1C39B6CB" w14:textId="585DC495" w:rsidR="00144F94" w:rsidRPr="00656461" w:rsidRDefault="00144F94" w:rsidP="004A28E0">
            <w:pPr>
              <w:jc w:val="both"/>
              <w:rPr>
                <w:rFonts w:ascii="Times New Roman" w:hAnsi="Times New Roman" w:cs="Times New Roman"/>
                <w:sz w:val="20"/>
              </w:rPr>
            </w:pPr>
            <w:r w:rsidRPr="00144F94">
              <w:rPr>
                <w:rFonts w:ascii="Times New Roman" w:hAnsi="Times New Roman" w:cs="Times New Roman"/>
                <w:sz w:val="20"/>
              </w:rPr>
              <w:t xml:space="preserve">Proponujemy </w:t>
            </w:r>
            <w:r>
              <w:rPr>
                <w:rFonts w:ascii="Times New Roman" w:hAnsi="Times New Roman" w:cs="Times New Roman"/>
                <w:b/>
                <w:bCs/>
                <w:sz w:val="20"/>
              </w:rPr>
              <w:t xml:space="preserve">wykreślenie </w:t>
            </w:r>
            <w:r w:rsidRPr="00144F94">
              <w:rPr>
                <w:rFonts w:ascii="Times New Roman" w:hAnsi="Times New Roman" w:cs="Times New Roman"/>
                <w:b/>
                <w:bCs/>
                <w:sz w:val="20"/>
              </w:rPr>
              <w:t>proponowanego przepisu z projektu</w:t>
            </w:r>
            <w:r w:rsidRPr="00144F94">
              <w:rPr>
                <w:rFonts w:ascii="Times New Roman" w:hAnsi="Times New Roman" w:cs="Times New Roman"/>
                <w:sz w:val="20"/>
              </w:rPr>
              <w:t xml:space="preserve">. Jest to zbędna regulacja. Zmiany przepisów rozdziału IIa Kodeksu pracy </w:t>
            </w:r>
            <w:r w:rsidRPr="00144F94">
              <w:rPr>
                <w:rFonts w:ascii="Times New Roman" w:hAnsi="Times New Roman" w:cs="Times New Roman"/>
                <w:b/>
                <w:bCs/>
                <w:sz w:val="20"/>
              </w:rPr>
              <w:t xml:space="preserve">Równe traktowanie w zatrudnieniu, </w:t>
            </w:r>
            <w:r w:rsidR="006A5721">
              <w:rPr>
                <w:rFonts w:ascii="Times New Roman" w:hAnsi="Times New Roman" w:cs="Times New Roman"/>
                <w:sz w:val="20"/>
              </w:rPr>
              <w:t xml:space="preserve">w szczególności </w:t>
            </w:r>
            <w:r>
              <w:rPr>
                <w:rFonts w:ascii="Times New Roman" w:hAnsi="Times New Roman" w:cs="Times New Roman"/>
                <w:sz w:val="20"/>
              </w:rPr>
              <w:t xml:space="preserve">art. </w:t>
            </w:r>
            <w:r w:rsidRPr="00144F94">
              <w:rPr>
                <w:rFonts w:ascii="Times New Roman" w:hAnsi="Times New Roman" w:cs="Times New Roman"/>
                <w:sz w:val="20"/>
              </w:rPr>
              <w:t>18</w:t>
            </w:r>
            <w:r w:rsidRPr="00144F94">
              <w:rPr>
                <w:rFonts w:ascii="Times New Roman" w:hAnsi="Times New Roman" w:cs="Times New Roman"/>
                <w:sz w:val="20"/>
                <w:vertAlign w:val="superscript"/>
              </w:rPr>
              <w:t>3a</w:t>
            </w:r>
            <w:r w:rsidRPr="00144F94">
              <w:rPr>
                <w:rFonts w:ascii="Times New Roman" w:hAnsi="Times New Roman" w:cs="Times New Roman"/>
                <w:sz w:val="20"/>
              </w:rPr>
              <w:t xml:space="preserve">, powodują, iż pracownikom przysługuje bardzo szeroka ochrona, spełniająca wymagania wdrażanych obecnie dyrektyw unijnych. Wprowadzanie kolejnych rozwiązań w rozdziale IIa każe stawiać w wątpliwość cel i zakres zastosowania obowiązujących przepisów tego rodzaju Kp. </w:t>
            </w:r>
          </w:p>
        </w:tc>
        <w:tc>
          <w:tcPr>
            <w:tcW w:w="5104" w:type="dxa"/>
            <w:vAlign w:val="center"/>
          </w:tcPr>
          <w:p w14:paraId="2CD6C20F" w14:textId="18118E28" w:rsidR="006A5721" w:rsidRDefault="006A5721" w:rsidP="006A5721">
            <w:pPr>
              <w:jc w:val="both"/>
              <w:rPr>
                <w:rFonts w:ascii="Times New Roman" w:hAnsi="Times New Roman" w:cs="Times New Roman"/>
                <w:sz w:val="20"/>
              </w:rPr>
            </w:pPr>
            <w:r>
              <w:rPr>
                <w:rFonts w:ascii="Times New Roman" w:hAnsi="Times New Roman" w:cs="Times New Roman"/>
                <w:sz w:val="20"/>
              </w:rPr>
              <w:t xml:space="preserve">Uwaga </w:t>
            </w:r>
            <w:r w:rsidR="00CC4525">
              <w:rPr>
                <w:rFonts w:ascii="Times New Roman" w:hAnsi="Times New Roman" w:cs="Times New Roman"/>
                <w:sz w:val="20"/>
              </w:rPr>
              <w:t xml:space="preserve">częściowo </w:t>
            </w:r>
            <w:r>
              <w:rPr>
                <w:rFonts w:ascii="Times New Roman" w:hAnsi="Times New Roman" w:cs="Times New Roman"/>
                <w:sz w:val="20"/>
              </w:rPr>
              <w:t>uwzględniona.</w:t>
            </w:r>
          </w:p>
          <w:p w14:paraId="726D0975" w14:textId="77777777" w:rsidR="00CC4525" w:rsidRDefault="00FE69AF" w:rsidP="00CC4525">
            <w:pPr>
              <w:jc w:val="both"/>
              <w:rPr>
                <w:rFonts w:ascii="Times New Roman" w:hAnsi="Times New Roman" w:cs="Times New Roman"/>
                <w:sz w:val="20"/>
              </w:rPr>
            </w:pPr>
            <w:r>
              <w:rPr>
                <w:rFonts w:ascii="Times New Roman" w:hAnsi="Times New Roman" w:cs="Times New Roman"/>
                <w:sz w:val="20"/>
              </w:rPr>
              <w:t>Przepis wdraża art. 11 i 14 dyrektywy 2019/1158 oraz art. 17 dyrektywy 2019/1152.</w:t>
            </w:r>
            <w:r w:rsidR="00CC4525">
              <w:rPr>
                <w:rFonts w:ascii="Times New Roman" w:hAnsi="Times New Roman" w:cs="Times New Roman"/>
                <w:sz w:val="20"/>
              </w:rPr>
              <w:t xml:space="preserve"> Niekorzystne traktowanie, o którym mowa w art. 17 dyrektywy 2019/1152 nie jest tożsame z równym traktowaniem, o którym mowa w art. 18</w:t>
            </w:r>
            <w:r w:rsidR="00CC4525">
              <w:rPr>
                <w:rFonts w:ascii="Times New Roman" w:hAnsi="Times New Roman" w:cs="Times New Roman"/>
                <w:sz w:val="20"/>
                <w:vertAlign w:val="superscript"/>
              </w:rPr>
              <w:t xml:space="preserve">3a </w:t>
            </w:r>
            <w:r w:rsidR="00CC4525">
              <w:rPr>
                <w:rFonts w:ascii="Times New Roman" w:hAnsi="Times New Roman" w:cs="Times New Roman"/>
                <w:sz w:val="20"/>
              </w:rPr>
              <w:t>K.p.</w:t>
            </w:r>
          </w:p>
          <w:p w14:paraId="29508369" w14:textId="0214C8EE" w:rsidR="00FE69AF" w:rsidRDefault="00FE69AF" w:rsidP="006A5721">
            <w:pPr>
              <w:jc w:val="both"/>
              <w:rPr>
                <w:rFonts w:ascii="Times New Roman" w:hAnsi="Times New Roman" w:cs="Times New Roman"/>
                <w:sz w:val="20"/>
              </w:rPr>
            </w:pPr>
          </w:p>
          <w:p w14:paraId="6D263D25" w14:textId="08BA8EF1" w:rsidR="006A5721" w:rsidRPr="00FF4480" w:rsidRDefault="006A5721" w:rsidP="006A5721">
            <w:pPr>
              <w:jc w:val="both"/>
              <w:rPr>
                <w:rFonts w:ascii="Times New Roman" w:hAnsi="Times New Roman" w:cs="Times New Roman"/>
                <w:sz w:val="20"/>
              </w:rPr>
            </w:pPr>
          </w:p>
        </w:tc>
      </w:tr>
      <w:tr w:rsidR="00E76437" w:rsidRPr="00FF4480" w14:paraId="2AF8D867" w14:textId="77777777" w:rsidTr="006A3C51">
        <w:trPr>
          <w:jc w:val="center"/>
        </w:trPr>
        <w:tc>
          <w:tcPr>
            <w:tcW w:w="554" w:type="dxa"/>
            <w:vMerge/>
          </w:tcPr>
          <w:p w14:paraId="3522B9BF" w14:textId="77777777" w:rsidR="00E76437" w:rsidRPr="00FF4480" w:rsidRDefault="00E76437"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103CAB75" w14:textId="77777777" w:rsidR="00E76437" w:rsidRDefault="00E76437" w:rsidP="00632EE1">
            <w:pPr>
              <w:jc w:val="center"/>
              <w:rPr>
                <w:rFonts w:ascii="Times New Roman" w:hAnsi="Times New Roman" w:cs="Times New Roman"/>
                <w:b/>
                <w:sz w:val="20"/>
              </w:rPr>
            </w:pPr>
          </w:p>
        </w:tc>
        <w:tc>
          <w:tcPr>
            <w:tcW w:w="1781" w:type="dxa"/>
            <w:vAlign w:val="center"/>
          </w:tcPr>
          <w:p w14:paraId="028A5D88" w14:textId="66A7A77D" w:rsidR="00E76437" w:rsidRDefault="00E76437" w:rsidP="004A28E0">
            <w:pPr>
              <w:jc w:val="both"/>
              <w:rPr>
                <w:rFonts w:ascii="Times New Roman" w:hAnsi="Times New Roman" w:cs="Times New Roman"/>
                <w:sz w:val="20"/>
                <w:szCs w:val="20"/>
              </w:rPr>
            </w:pPr>
            <w:r>
              <w:rPr>
                <w:rFonts w:ascii="Times New Roman" w:hAnsi="Times New Roman" w:cs="Times New Roman"/>
                <w:sz w:val="20"/>
                <w:szCs w:val="20"/>
              </w:rPr>
              <w:t>Pracodawcy Rzeczypospolitej Polskiej</w:t>
            </w:r>
          </w:p>
        </w:tc>
        <w:tc>
          <w:tcPr>
            <w:tcW w:w="4784" w:type="dxa"/>
          </w:tcPr>
          <w:p w14:paraId="3912B992" w14:textId="77777777" w:rsidR="00E76437" w:rsidRPr="00E76437" w:rsidRDefault="00E76437" w:rsidP="00E76437">
            <w:pPr>
              <w:jc w:val="both"/>
              <w:rPr>
                <w:rFonts w:ascii="Times New Roman" w:hAnsi="Times New Roman" w:cs="Times New Roman"/>
                <w:sz w:val="20"/>
              </w:rPr>
            </w:pPr>
            <w:r w:rsidRPr="00E76437">
              <w:rPr>
                <w:rFonts w:ascii="Times New Roman" w:hAnsi="Times New Roman" w:cs="Times New Roman"/>
                <w:sz w:val="20"/>
              </w:rPr>
              <w:t>Zgodnie z dyrektywą niekorzystne traktowanie oraz negatywne konsekwencje nie mogą wynikać „ze skargi złożonej wewnątrz przedsiębiorstwa lub postępowań sądowych w celu wyegzekwowania zgodności z wymogami przewidzianymi w niniejszej dyrektywie.”, nie zaś z korzystania z uprawnień wynikających z Kodeksu pracy. Może to rodzić problemy interpretacyjne negatywnych konsekwencji.</w:t>
            </w:r>
          </w:p>
          <w:p w14:paraId="1B0FDCC2" w14:textId="77777777" w:rsidR="00E76437" w:rsidRDefault="00E76437" w:rsidP="004A28E0">
            <w:pPr>
              <w:jc w:val="both"/>
              <w:rPr>
                <w:rFonts w:ascii="Times New Roman" w:hAnsi="Times New Roman" w:cs="Times New Roman"/>
                <w:sz w:val="20"/>
              </w:rPr>
            </w:pPr>
            <w:r>
              <w:rPr>
                <w:rFonts w:ascii="Times New Roman" w:hAnsi="Times New Roman" w:cs="Times New Roman"/>
                <w:sz w:val="20"/>
              </w:rPr>
              <w:t>Propozycja:</w:t>
            </w:r>
          </w:p>
          <w:p w14:paraId="1132DC76" w14:textId="73700278" w:rsidR="00E76437" w:rsidRPr="00144F94" w:rsidRDefault="00E76437" w:rsidP="004A28E0">
            <w:pPr>
              <w:jc w:val="both"/>
              <w:rPr>
                <w:rFonts w:ascii="Times New Roman" w:hAnsi="Times New Roman" w:cs="Times New Roman"/>
                <w:sz w:val="20"/>
              </w:rPr>
            </w:pPr>
            <w:r w:rsidRPr="00E76437">
              <w:rPr>
                <w:rFonts w:ascii="Times New Roman" w:hAnsi="Times New Roman" w:cs="Times New Roman"/>
                <w:sz w:val="20"/>
              </w:rPr>
              <w:t xml:space="preserve">Złożenie przez pracownika skargi wewnątrz przedsiębiorstwa lub wszczęcie postępowań sądowych w celu wyegzekwowania zgodności z wymogami przewidzianymi w przepisach prawa pracy nie może być podstawą jakiegokolwiek niekorzystnego </w:t>
            </w:r>
            <w:r w:rsidRPr="00E76437">
              <w:rPr>
                <w:rFonts w:ascii="Times New Roman" w:hAnsi="Times New Roman" w:cs="Times New Roman"/>
                <w:sz w:val="20"/>
              </w:rPr>
              <w:lastRenderedPageBreak/>
              <w:t>traktowania pracownika, a także nie może powodować jakichkolwiek negatywnych konsekwencji wobec pracownika</w:t>
            </w:r>
            <w:r>
              <w:rPr>
                <w:rFonts w:ascii="Times New Roman" w:hAnsi="Times New Roman" w:cs="Times New Roman"/>
                <w:sz w:val="20"/>
              </w:rPr>
              <w:t>.</w:t>
            </w:r>
          </w:p>
        </w:tc>
        <w:tc>
          <w:tcPr>
            <w:tcW w:w="5104" w:type="dxa"/>
            <w:vAlign w:val="center"/>
          </w:tcPr>
          <w:p w14:paraId="6F111E4A" w14:textId="1E2860BD" w:rsidR="006A5721" w:rsidRPr="00DB0D7E" w:rsidRDefault="006A5721" w:rsidP="006A5721">
            <w:pPr>
              <w:jc w:val="both"/>
              <w:rPr>
                <w:rFonts w:ascii="Times New Roman" w:hAnsi="Times New Roman" w:cs="Times New Roman"/>
                <w:sz w:val="20"/>
              </w:rPr>
            </w:pPr>
            <w:r w:rsidRPr="00DB0D7E">
              <w:rPr>
                <w:rFonts w:ascii="Times New Roman" w:hAnsi="Times New Roman" w:cs="Times New Roman"/>
                <w:sz w:val="20"/>
              </w:rPr>
              <w:lastRenderedPageBreak/>
              <w:t>Uwaga uwzględniona.</w:t>
            </w:r>
          </w:p>
          <w:p w14:paraId="28B9AAEA" w14:textId="77777777" w:rsidR="005614E2" w:rsidRDefault="005614E2" w:rsidP="005614E2">
            <w:pPr>
              <w:jc w:val="both"/>
              <w:rPr>
                <w:rFonts w:ascii="Times New Roman" w:hAnsi="Times New Roman" w:cs="Times New Roman"/>
                <w:sz w:val="20"/>
              </w:rPr>
            </w:pPr>
            <w:r>
              <w:rPr>
                <w:rFonts w:ascii="Times New Roman" w:hAnsi="Times New Roman" w:cs="Times New Roman"/>
                <w:sz w:val="20"/>
              </w:rPr>
              <w:t>Zrezygnowano z tego przepisu; art. 17 dyrektywy 2019/1152 i art. 14 dyrektywy 2019/1158 zostaną wdrożone w przeredagowanym  art. 18</w:t>
            </w:r>
            <w:r>
              <w:rPr>
                <w:rFonts w:ascii="Times New Roman" w:hAnsi="Times New Roman" w:cs="Times New Roman"/>
                <w:sz w:val="20"/>
                <w:vertAlign w:val="superscript"/>
              </w:rPr>
              <w:t xml:space="preserve">3e </w:t>
            </w:r>
            <w:r>
              <w:rPr>
                <w:rFonts w:ascii="Times New Roman" w:hAnsi="Times New Roman" w:cs="Times New Roman"/>
                <w:sz w:val="20"/>
              </w:rPr>
              <w:t xml:space="preserve">K.p. </w:t>
            </w:r>
          </w:p>
          <w:p w14:paraId="67405B3B" w14:textId="780A6453" w:rsidR="00FB2B8A" w:rsidRPr="00FF4480" w:rsidRDefault="00FB2B8A" w:rsidP="004A28E0">
            <w:pPr>
              <w:jc w:val="both"/>
              <w:rPr>
                <w:rFonts w:ascii="Times New Roman" w:hAnsi="Times New Roman" w:cs="Times New Roman"/>
                <w:sz w:val="20"/>
              </w:rPr>
            </w:pPr>
          </w:p>
        </w:tc>
      </w:tr>
      <w:tr w:rsidR="00527D04" w:rsidRPr="00FF4480" w14:paraId="25BBE50F" w14:textId="77777777" w:rsidTr="006A3C51">
        <w:trPr>
          <w:jc w:val="center"/>
        </w:trPr>
        <w:tc>
          <w:tcPr>
            <w:tcW w:w="554" w:type="dxa"/>
            <w:vMerge/>
          </w:tcPr>
          <w:p w14:paraId="5E8B3370" w14:textId="77777777" w:rsidR="00527D04" w:rsidRPr="00FF4480" w:rsidRDefault="00527D04"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1D412689" w14:textId="77777777" w:rsidR="00527D04" w:rsidRDefault="00527D04" w:rsidP="00632EE1">
            <w:pPr>
              <w:jc w:val="center"/>
              <w:rPr>
                <w:rFonts w:ascii="Times New Roman" w:hAnsi="Times New Roman" w:cs="Times New Roman"/>
                <w:b/>
                <w:sz w:val="20"/>
              </w:rPr>
            </w:pPr>
          </w:p>
        </w:tc>
        <w:tc>
          <w:tcPr>
            <w:tcW w:w="1781" w:type="dxa"/>
            <w:vAlign w:val="center"/>
          </w:tcPr>
          <w:p w14:paraId="67700486" w14:textId="301506FF" w:rsidR="00527D04" w:rsidRPr="00527D04" w:rsidRDefault="00527D04" w:rsidP="004A28E0">
            <w:pPr>
              <w:jc w:val="both"/>
              <w:rPr>
                <w:rFonts w:ascii="Times New Roman" w:hAnsi="Times New Roman" w:cs="Times New Roman"/>
                <w:sz w:val="20"/>
                <w:szCs w:val="20"/>
              </w:rPr>
            </w:pPr>
            <w:r w:rsidRPr="00527D04">
              <w:rPr>
                <w:rFonts w:ascii="Times New Roman" w:hAnsi="Times New Roman" w:cs="Times New Roman"/>
                <w:sz w:val="20"/>
                <w:szCs w:val="20"/>
              </w:rPr>
              <w:t>Związek Przedsiębiorców i Pracodawców</w:t>
            </w:r>
          </w:p>
        </w:tc>
        <w:tc>
          <w:tcPr>
            <w:tcW w:w="4784" w:type="dxa"/>
          </w:tcPr>
          <w:p w14:paraId="4C1B1C29" w14:textId="77777777" w:rsidR="00527D04" w:rsidRPr="00527D04" w:rsidRDefault="00527D04" w:rsidP="00527D04">
            <w:pPr>
              <w:jc w:val="both"/>
              <w:rPr>
                <w:rFonts w:ascii="Times New Roman" w:hAnsi="Times New Roman" w:cs="Times New Roman"/>
                <w:sz w:val="20"/>
              </w:rPr>
            </w:pPr>
            <w:r w:rsidRPr="00527D04">
              <w:rPr>
                <w:rFonts w:ascii="Times New Roman" w:hAnsi="Times New Roman" w:cs="Times New Roman"/>
                <w:sz w:val="20"/>
              </w:rPr>
              <w:t>Zapis jest odmienny od Dyrektywy 2019/1152. Art. 17 tej dyrektywy wskazuje, że pracownik, który złożył skargę nie może z tego tytułu ponieść negatywnych konsekwencji, nie zaś pracownik, który „skorzystał z uprawnień pracowniczych”.</w:t>
            </w:r>
          </w:p>
          <w:p w14:paraId="2E911379" w14:textId="59643BD9" w:rsidR="00527D04" w:rsidRPr="00527D04" w:rsidRDefault="00527D04" w:rsidP="00527D04">
            <w:pPr>
              <w:jc w:val="both"/>
              <w:rPr>
                <w:rFonts w:ascii="Times New Roman" w:hAnsi="Times New Roman" w:cs="Times New Roman"/>
                <w:sz w:val="20"/>
              </w:rPr>
            </w:pPr>
            <w:r>
              <w:rPr>
                <w:rFonts w:ascii="Times New Roman" w:hAnsi="Times New Roman" w:cs="Times New Roman"/>
                <w:sz w:val="20"/>
              </w:rPr>
              <w:t>Proponuje się zmianę</w:t>
            </w:r>
            <w:r w:rsidRPr="00527D04">
              <w:rPr>
                <w:rFonts w:ascii="Times New Roman" w:hAnsi="Times New Roman" w:cs="Times New Roman"/>
                <w:sz w:val="20"/>
              </w:rPr>
              <w:t xml:space="preserve"> treści art. 18</w:t>
            </w:r>
            <w:r w:rsidRPr="00527D04">
              <w:rPr>
                <w:rFonts w:ascii="Times New Roman" w:hAnsi="Times New Roman" w:cs="Times New Roman"/>
                <w:sz w:val="20"/>
                <w:vertAlign w:val="superscript"/>
              </w:rPr>
              <w:t>3f</w:t>
            </w:r>
            <w:r w:rsidRPr="00527D04">
              <w:rPr>
                <w:rFonts w:ascii="Times New Roman" w:hAnsi="Times New Roman" w:cs="Times New Roman"/>
                <w:sz w:val="20"/>
              </w:rPr>
              <w:t xml:space="preserve"> § 1 na:</w:t>
            </w:r>
          </w:p>
          <w:p w14:paraId="4F6A6FB5" w14:textId="108EBCCD" w:rsidR="00527D04" w:rsidRPr="00656461" w:rsidRDefault="00527D04" w:rsidP="00527D04">
            <w:pPr>
              <w:jc w:val="both"/>
              <w:rPr>
                <w:rFonts w:ascii="Times New Roman" w:hAnsi="Times New Roman" w:cs="Times New Roman"/>
                <w:sz w:val="20"/>
              </w:rPr>
            </w:pPr>
            <w:r w:rsidRPr="00527D04">
              <w:rPr>
                <w:rFonts w:ascii="Times New Roman" w:hAnsi="Times New Roman" w:cs="Times New Roman"/>
                <w:sz w:val="20"/>
              </w:rPr>
              <w:t>„Złożenie przez pracownika skargi przeciwko pracodawcy nie może być podstawą jakiegokolwiek niekorzystnego traktowania pracownika, a także nie może powodować jakichkolwiek negatywnych konsekwencji wobec pracownika.”</w:t>
            </w:r>
          </w:p>
        </w:tc>
        <w:tc>
          <w:tcPr>
            <w:tcW w:w="5104" w:type="dxa"/>
            <w:vAlign w:val="center"/>
          </w:tcPr>
          <w:p w14:paraId="607C3BBE" w14:textId="77777777" w:rsidR="00FE69AF" w:rsidRPr="00DB0D7E" w:rsidRDefault="00FE69AF" w:rsidP="00FE69AF">
            <w:pPr>
              <w:jc w:val="both"/>
              <w:rPr>
                <w:rFonts w:ascii="Times New Roman" w:hAnsi="Times New Roman" w:cs="Times New Roman"/>
                <w:sz w:val="20"/>
              </w:rPr>
            </w:pPr>
            <w:r w:rsidRPr="00DB0D7E">
              <w:rPr>
                <w:rFonts w:ascii="Times New Roman" w:hAnsi="Times New Roman" w:cs="Times New Roman"/>
                <w:sz w:val="20"/>
              </w:rPr>
              <w:t>Uwaga uwzględniona.</w:t>
            </w:r>
          </w:p>
          <w:p w14:paraId="3017A64D" w14:textId="77777777" w:rsidR="002B50E2" w:rsidRDefault="002B50E2" w:rsidP="002B50E2">
            <w:pPr>
              <w:jc w:val="both"/>
              <w:rPr>
                <w:rFonts w:ascii="Times New Roman" w:hAnsi="Times New Roman" w:cs="Times New Roman"/>
                <w:sz w:val="20"/>
              </w:rPr>
            </w:pPr>
            <w:bookmarkStart w:id="0" w:name="_GoBack"/>
            <w:bookmarkEnd w:id="0"/>
            <w:r>
              <w:rPr>
                <w:rFonts w:ascii="Times New Roman" w:hAnsi="Times New Roman" w:cs="Times New Roman"/>
                <w:sz w:val="20"/>
              </w:rPr>
              <w:t>Zrezygnowano z tego przepisu; art. 17 dyrektywy 2019/1152 i art. 14 dyrektywy 2019/1158 zostaną wdrożone w przeredagowanym  art. 18</w:t>
            </w:r>
            <w:r>
              <w:rPr>
                <w:rFonts w:ascii="Times New Roman" w:hAnsi="Times New Roman" w:cs="Times New Roman"/>
                <w:sz w:val="20"/>
                <w:vertAlign w:val="superscript"/>
              </w:rPr>
              <w:t xml:space="preserve">3e </w:t>
            </w:r>
            <w:r>
              <w:rPr>
                <w:rFonts w:ascii="Times New Roman" w:hAnsi="Times New Roman" w:cs="Times New Roman"/>
                <w:sz w:val="20"/>
              </w:rPr>
              <w:t xml:space="preserve">K.p. </w:t>
            </w:r>
          </w:p>
          <w:p w14:paraId="414C433A" w14:textId="41B7CDDF" w:rsidR="00527D04" w:rsidRPr="00FF4480" w:rsidRDefault="00527D04" w:rsidP="00FE69AF">
            <w:pPr>
              <w:jc w:val="both"/>
              <w:rPr>
                <w:rFonts w:ascii="Times New Roman" w:hAnsi="Times New Roman" w:cs="Times New Roman"/>
                <w:sz w:val="20"/>
              </w:rPr>
            </w:pPr>
          </w:p>
        </w:tc>
      </w:tr>
      <w:tr w:rsidR="006A3C51" w:rsidRPr="00FF4480" w14:paraId="36765876" w14:textId="77777777" w:rsidTr="006A3C51">
        <w:trPr>
          <w:jc w:val="center"/>
        </w:trPr>
        <w:tc>
          <w:tcPr>
            <w:tcW w:w="554" w:type="dxa"/>
          </w:tcPr>
          <w:p w14:paraId="24295297" w14:textId="77777777" w:rsidR="006A3C51" w:rsidRPr="00FF4480" w:rsidRDefault="006A3C51"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55A5AB77" w14:textId="0CD6DEAC" w:rsidR="00632EE1" w:rsidRPr="00632EE1" w:rsidRDefault="002F6FA6" w:rsidP="00632EE1">
            <w:pPr>
              <w:jc w:val="center"/>
              <w:rPr>
                <w:rFonts w:ascii="Times New Roman" w:hAnsi="Times New Roman" w:cs="Times New Roman"/>
                <w:b/>
                <w:sz w:val="20"/>
              </w:rPr>
            </w:pPr>
            <w:r>
              <w:rPr>
                <w:rFonts w:ascii="Times New Roman" w:hAnsi="Times New Roman" w:cs="Times New Roman"/>
                <w:b/>
                <w:sz w:val="20"/>
              </w:rPr>
              <w:t>Art. 18</w:t>
            </w:r>
            <w:r>
              <w:rPr>
                <w:rFonts w:ascii="Times New Roman" w:hAnsi="Times New Roman" w:cs="Times New Roman"/>
                <w:b/>
                <w:sz w:val="20"/>
                <w:vertAlign w:val="superscript"/>
              </w:rPr>
              <w:t>3f</w:t>
            </w:r>
            <w:r w:rsidR="00632EE1">
              <w:rPr>
                <w:rFonts w:ascii="Times New Roman" w:hAnsi="Times New Roman" w:cs="Times New Roman"/>
                <w:b/>
                <w:sz w:val="20"/>
              </w:rPr>
              <w:t xml:space="preserve"> § 2 K.p.</w:t>
            </w:r>
          </w:p>
          <w:p w14:paraId="6052291F" w14:textId="316EF4FE" w:rsidR="006A3C51" w:rsidRPr="00FF4480" w:rsidRDefault="00632EE1" w:rsidP="00632EE1">
            <w:pPr>
              <w:rPr>
                <w:rFonts w:ascii="Times New Roman" w:hAnsi="Times New Roman" w:cs="Times New Roman"/>
                <w:sz w:val="20"/>
              </w:rPr>
            </w:pPr>
            <w:r w:rsidRPr="00632EE1">
              <w:rPr>
                <w:rFonts w:ascii="Times New Roman" w:hAnsi="Times New Roman" w:cs="Times New Roman"/>
                <w:sz w:val="20"/>
              </w:rPr>
              <w:t>§ 2. Przepis § 1 stosuje się odpowiednio do pracownika, który udzielił w jakiejkolwiek formie wsparcia pracownikowi korzystającemu z uprawnień przysługujących na podstawie przepisów Kodeksu pracy.</w:t>
            </w:r>
          </w:p>
        </w:tc>
        <w:tc>
          <w:tcPr>
            <w:tcW w:w="1781" w:type="dxa"/>
            <w:vAlign w:val="center"/>
          </w:tcPr>
          <w:p w14:paraId="4B0061ED" w14:textId="5AF23CBD" w:rsidR="006A3C51" w:rsidRPr="00FF4480" w:rsidRDefault="00E76437" w:rsidP="004A28E0">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53F86D2A" w14:textId="77777777" w:rsidR="006A3C51" w:rsidRDefault="00E76437" w:rsidP="004A28E0">
            <w:pPr>
              <w:jc w:val="both"/>
              <w:rPr>
                <w:rFonts w:ascii="Times New Roman" w:hAnsi="Times New Roman" w:cs="Times New Roman"/>
                <w:sz w:val="20"/>
              </w:rPr>
            </w:pPr>
            <w:r w:rsidRPr="00E76437">
              <w:rPr>
                <w:rFonts w:ascii="Times New Roman" w:hAnsi="Times New Roman" w:cs="Times New Roman"/>
                <w:sz w:val="20"/>
              </w:rPr>
              <w:t>Brak wymogu takiej regulacji wynikającego z dyrektywy. Przepis może rodzić wątpliwości interpretacyjne w zakresie pojęcia „udzielenia wsparcia”</w:t>
            </w:r>
            <w:r>
              <w:rPr>
                <w:rFonts w:ascii="Times New Roman" w:hAnsi="Times New Roman" w:cs="Times New Roman"/>
                <w:sz w:val="20"/>
              </w:rPr>
              <w:t>.</w:t>
            </w:r>
          </w:p>
          <w:p w14:paraId="7E25A63D" w14:textId="0438CE18" w:rsidR="00E76437" w:rsidRPr="00FF4480" w:rsidRDefault="00E76437" w:rsidP="004A28E0">
            <w:pPr>
              <w:jc w:val="both"/>
              <w:rPr>
                <w:rFonts w:ascii="Times New Roman" w:hAnsi="Times New Roman" w:cs="Times New Roman"/>
                <w:sz w:val="20"/>
              </w:rPr>
            </w:pPr>
            <w:r>
              <w:rPr>
                <w:rFonts w:ascii="Times New Roman" w:hAnsi="Times New Roman" w:cs="Times New Roman"/>
                <w:sz w:val="20"/>
              </w:rPr>
              <w:t>Propozycja usunięcia</w:t>
            </w:r>
            <w:r w:rsidRPr="00E76437">
              <w:rPr>
                <w:rFonts w:ascii="Times New Roman" w:hAnsi="Times New Roman" w:cs="Times New Roman"/>
                <w:sz w:val="20"/>
              </w:rPr>
              <w:t xml:space="preserve"> przepisu</w:t>
            </w:r>
            <w:r>
              <w:rPr>
                <w:rFonts w:ascii="Times New Roman" w:hAnsi="Times New Roman" w:cs="Times New Roman"/>
                <w:sz w:val="20"/>
              </w:rPr>
              <w:t>.</w:t>
            </w:r>
          </w:p>
        </w:tc>
        <w:tc>
          <w:tcPr>
            <w:tcW w:w="5104" w:type="dxa"/>
            <w:vAlign w:val="center"/>
          </w:tcPr>
          <w:p w14:paraId="1C0C890C" w14:textId="623FBB4E" w:rsidR="006A3C51" w:rsidRDefault="00D6593B" w:rsidP="004A28E0">
            <w:pPr>
              <w:jc w:val="both"/>
              <w:rPr>
                <w:rFonts w:ascii="Times New Roman" w:hAnsi="Times New Roman" w:cs="Times New Roman"/>
                <w:sz w:val="20"/>
              </w:rPr>
            </w:pPr>
            <w:r>
              <w:rPr>
                <w:rFonts w:ascii="Times New Roman" w:hAnsi="Times New Roman" w:cs="Times New Roman"/>
                <w:sz w:val="20"/>
              </w:rPr>
              <w:t>Uwaga nie uwzględniona.</w:t>
            </w:r>
          </w:p>
          <w:p w14:paraId="1250CF54" w14:textId="5773EF73" w:rsidR="00D6593B" w:rsidRPr="00D6593B" w:rsidRDefault="00D6593B" w:rsidP="00D6593B">
            <w:pPr>
              <w:jc w:val="both"/>
              <w:rPr>
                <w:rFonts w:ascii="Times New Roman" w:hAnsi="Times New Roman" w:cs="Times New Roman"/>
                <w:sz w:val="20"/>
              </w:rPr>
            </w:pPr>
            <w:r>
              <w:rPr>
                <w:rFonts w:ascii="Times New Roman" w:hAnsi="Times New Roman" w:cs="Times New Roman"/>
                <w:bCs/>
                <w:iCs/>
                <w:sz w:val="20"/>
              </w:rPr>
              <w:t>A</w:t>
            </w:r>
            <w:r w:rsidRPr="00D6593B">
              <w:rPr>
                <w:rFonts w:ascii="Times New Roman" w:hAnsi="Times New Roman" w:cs="Times New Roman"/>
                <w:bCs/>
                <w:iCs/>
                <w:sz w:val="20"/>
              </w:rPr>
              <w:t>rt. 18</w:t>
            </w:r>
            <w:r w:rsidRPr="00D6593B">
              <w:rPr>
                <w:rFonts w:ascii="Times New Roman" w:hAnsi="Times New Roman" w:cs="Times New Roman"/>
                <w:bCs/>
                <w:iCs/>
                <w:sz w:val="20"/>
                <w:vertAlign w:val="superscript"/>
              </w:rPr>
              <w:t xml:space="preserve">3f </w:t>
            </w:r>
            <w:r w:rsidRPr="00D6593B">
              <w:rPr>
                <w:rFonts w:ascii="Times New Roman" w:hAnsi="Times New Roman" w:cs="Times New Roman"/>
                <w:bCs/>
                <w:iCs/>
                <w:sz w:val="20"/>
              </w:rPr>
              <w:t xml:space="preserve">Kodeksu pracy wdraża postanowienia art. 14 dyrektywy </w:t>
            </w:r>
            <w:r w:rsidRPr="00D6593B">
              <w:rPr>
                <w:rFonts w:ascii="Times New Roman" w:hAnsi="Times New Roman" w:cs="Times New Roman"/>
                <w:sz w:val="20"/>
              </w:rPr>
              <w:t>2019/1158</w:t>
            </w:r>
            <w:r w:rsidRPr="00D6593B">
              <w:rPr>
                <w:rFonts w:ascii="Times New Roman" w:hAnsi="Times New Roman" w:cs="Times New Roman"/>
                <w:bCs/>
                <w:iCs/>
                <w:sz w:val="20"/>
              </w:rPr>
              <w:t xml:space="preserve">, zgodnie z którymi </w:t>
            </w:r>
            <w:r w:rsidRPr="00D6593B">
              <w:rPr>
                <w:rFonts w:ascii="Times New Roman" w:hAnsi="Times New Roman" w:cs="Times New Roman"/>
                <w:sz w:val="20"/>
              </w:rPr>
              <w:t>państwa członkowskie wp</w:t>
            </w:r>
            <w:r w:rsidR="00D34087">
              <w:rPr>
                <w:rFonts w:ascii="Times New Roman" w:hAnsi="Times New Roman" w:cs="Times New Roman"/>
                <w:sz w:val="20"/>
              </w:rPr>
              <w:t xml:space="preserve">rowadzają środki niezbędne w celu ochrony pracowników, w tym pracowników będących </w:t>
            </w:r>
            <w:r w:rsidRPr="00D6593B">
              <w:rPr>
                <w:rFonts w:ascii="Times New Roman" w:hAnsi="Times New Roman" w:cs="Times New Roman"/>
                <w:sz w:val="20"/>
              </w:rPr>
              <w:t>przedstawicielami pracowników, przed jakimkolwiek negatywnym traktowaniem przez pracodawcę lub negatywnymi konsekwencjami wynikającymi ze skargi złożonej wewnątrz przedsiębiorstwa lub</w:t>
            </w:r>
            <w:r w:rsidR="00D34087">
              <w:rPr>
                <w:rFonts w:ascii="Times New Roman" w:hAnsi="Times New Roman" w:cs="Times New Roman"/>
                <w:sz w:val="20"/>
              </w:rPr>
              <w:t xml:space="preserve"> postępowań sądowych w celu wyegzekwowania zgodności z wymogami przewidzianymi w </w:t>
            </w:r>
            <w:r w:rsidRPr="00D6593B">
              <w:rPr>
                <w:rFonts w:ascii="Times New Roman" w:hAnsi="Times New Roman" w:cs="Times New Roman"/>
                <w:sz w:val="20"/>
              </w:rPr>
              <w:t>niniejszej dyrektywie.</w:t>
            </w:r>
          </w:p>
          <w:p w14:paraId="68B9AEDE" w14:textId="7E6F5423" w:rsidR="00D6593B" w:rsidRPr="00FF4480" w:rsidRDefault="00D34087" w:rsidP="004A28E0">
            <w:pPr>
              <w:jc w:val="both"/>
              <w:rPr>
                <w:rFonts w:ascii="Times New Roman" w:hAnsi="Times New Roman" w:cs="Times New Roman"/>
                <w:sz w:val="20"/>
              </w:rPr>
            </w:pPr>
            <w:r>
              <w:rPr>
                <w:rFonts w:ascii="Times New Roman" w:hAnsi="Times New Roman" w:cs="Times New Roman"/>
                <w:sz w:val="20"/>
              </w:rPr>
              <w:t>Pojęcie „udzielenia wsparc</w:t>
            </w:r>
            <w:r w:rsidR="00FE69AF">
              <w:rPr>
                <w:rFonts w:ascii="Times New Roman" w:hAnsi="Times New Roman" w:cs="Times New Roman"/>
                <w:sz w:val="20"/>
              </w:rPr>
              <w:t>ia” występuje już w obecnym brz</w:t>
            </w:r>
            <w:r>
              <w:rPr>
                <w:rFonts w:ascii="Times New Roman" w:hAnsi="Times New Roman" w:cs="Times New Roman"/>
                <w:sz w:val="20"/>
              </w:rPr>
              <w:t>mieniu Kodeksu pracy w art. 18</w:t>
            </w:r>
            <w:r>
              <w:rPr>
                <w:rFonts w:ascii="Times New Roman" w:hAnsi="Times New Roman" w:cs="Times New Roman"/>
                <w:sz w:val="20"/>
                <w:vertAlign w:val="superscript"/>
              </w:rPr>
              <w:t>3e</w:t>
            </w:r>
            <w:r>
              <w:rPr>
                <w:rFonts w:ascii="Times New Roman" w:hAnsi="Times New Roman" w:cs="Times New Roman"/>
                <w:sz w:val="20"/>
              </w:rPr>
              <w:t xml:space="preserve"> § 2 K.p.</w:t>
            </w:r>
          </w:p>
        </w:tc>
      </w:tr>
      <w:tr w:rsidR="009758DE" w:rsidRPr="00FF4480" w14:paraId="32A2A68D" w14:textId="77777777" w:rsidTr="006A3C51">
        <w:trPr>
          <w:jc w:val="center"/>
        </w:trPr>
        <w:tc>
          <w:tcPr>
            <w:tcW w:w="554" w:type="dxa"/>
            <w:vMerge w:val="restart"/>
          </w:tcPr>
          <w:p w14:paraId="752C6A3A" w14:textId="77777777" w:rsidR="009758DE" w:rsidRPr="00FF4480" w:rsidRDefault="009758DE"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3CA08498" w14:textId="1D4DCC16" w:rsidR="009758DE" w:rsidRPr="00632EE1" w:rsidRDefault="009758DE" w:rsidP="00632EE1">
            <w:pPr>
              <w:jc w:val="center"/>
              <w:rPr>
                <w:rFonts w:ascii="Times New Roman" w:hAnsi="Times New Roman" w:cs="Times New Roman"/>
                <w:b/>
                <w:sz w:val="20"/>
              </w:rPr>
            </w:pPr>
            <w:r>
              <w:rPr>
                <w:rFonts w:ascii="Times New Roman" w:hAnsi="Times New Roman" w:cs="Times New Roman"/>
                <w:b/>
                <w:sz w:val="20"/>
              </w:rPr>
              <w:t>Art. 18</w:t>
            </w:r>
            <w:r>
              <w:rPr>
                <w:rFonts w:ascii="Times New Roman" w:hAnsi="Times New Roman" w:cs="Times New Roman"/>
                <w:b/>
                <w:sz w:val="20"/>
                <w:vertAlign w:val="superscript"/>
              </w:rPr>
              <w:t>3f</w:t>
            </w:r>
            <w:r>
              <w:rPr>
                <w:rFonts w:ascii="Times New Roman" w:hAnsi="Times New Roman" w:cs="Times New Roman"/>
                <w:b/>
                <w:sz w:val="20"/>
              </w:rPr>
              <w:t xml:space="preserve"> § 3 K.p.</w:t>
            </w:r>
          </w:p>
          <w:p w14:paraId="43F41839" w14:textId="6ADD0569" w:rsidR="009758DE" w:rsidRPr="00FF4480" w:rsidRDefault="009758DE" w:rsidP="00632EE1">
            <w:pPr>
              <w:rPr>
                <w:rFonts w:ascii="Times New Roman" w:hAnsi="Times New Roman" w:cs="Times New Roman"/>
                <w:sz w:val="20"/>
              </w:rPr>
            </w:pPr>
            <w:r w:rsidRPr="00632EE1">
              <w:rPr>
                <w:rFonts w:ascii="Times New Roman" w:hAnsi="Times New Roman" w:cs="Times New Roman"/>
                <w:sz w:val="20"/>
              </w:rPr>
              <w:t xml:space="preserve">§ 3. Pracownik, o którym mowa w § 1 i 2, którego prawa zostały naruszone przez pracodawcę, ma prawo do odszkodowania w wysokości nie </w:t>
            </w:r>
            <w:r w:rsidRPr="00632EE1">
              <w:rPr>
                <w:rFonts w:ascii="Times New Roman" w:hAnsi="Times New Roman" w:cs="Times New Roman"/>
                <w:sz w:val="20"/>
              </w:rPr>
              <w:lastRenderedPageBreak/>
              <w:t>niższej niż minimalne wynagrodzenie za pracę, ustalane na podstawie odrębnych przepisów.</w:t>
            </w:r>
          </w:p>
        </w:tc>
        <w:tc>
          <w:tcPr>
            <w:tcW w:w="1781" w:type="dxa"/>
            <w:vAlign w:val="center"/>
          </w:tcPr>
          <w:p w14:paraId="065224F1" w14:textId="18D21B64" w:rsidR="009758DE" w:rsidRPr="00FF4480" w:rsidRDefault="009758DE" w:rsidP="004A28E0">
            <w:pPr>
              <w:jc w:val="both"/>
              <w:rPr>
                <w:rFonts w:ascii="Times New Roman" w:hAnsi="Times New Roman" w:cs="Times New Roman"/>
                <w:sz w:val="20"/>
              </w:rPr>
            </w:pPr>
            <w:r w:rsidRPr="00A9701D">
              <w:rPr>
                <w:rFonts w:ascii="Times New Roman" w:hAnsi="Times New Roman" w:cs="Times New Roman"/>
                <w:sz w:val="20"/>
              </w:rPr>
              <w:lastRenderedPageBreak/>
              <w:t>Prezydium Komisji Krajowej NSZZ „Solidarność</w:t>
            </w:r>
          </w:p>
        </w:tc>
        <w:tc>
          <w:tcPr>
            <w:tcW w:w="4784" w:type="dxa"/>
          </w:tcPr>
          <w:p w14:paraId="6BCC34D7" w14:textId="64666F1E" w:rsidR="009758DE" w:rsidRPr="00FF4480" w:rsidRDefault="009758DE" w:rsidP="004A28E0">
            <w:pPr>
              <w:jc w:val="both"/>
              <w:rPr>
                <w:rFonts w:ascii="Times New Roman" w:hAnsi="Times New Roman" w:cs="Times New Roman"/>
                <w:sz w:val="20"/>
              </w:rPr>
            </w:pPr>
            <w:r w:rsidRPr="00DC5DBE">
              <w:rPr>
                <w:rFonts w:ascii="Times New Roman" w:hAnsi="Times New Roman" w:cs="Times New Roman"/>
                <w:sz w:val="20"/>
              </w:rPr>
              <w:t>Należy również zauważyć, że art. 18</w:t>
            </w:r>
            <w:r w:rsidRPr="00DC5DBE">
              <w:rPr>
                <w:rFonts w:ascii="Times New Roman" w:hAnsi="Times New Roman" w:cs="Times New Roman"/>
                <w:sz w:val="20"/>
                <w:vertAlign w:val="superscript"/>
              </w:rPr>
              <w:t>3f</w:t>
            </w:r>
            <w:r w:rsidRPr="00DC5DBE">
              <w:rPr>
                <w:rFonts w:ascii="Times New Roman" w:hAnsi="Times New Roman" w:cs="Times New Roman"/>
                <w:sz w:val="20"/>
              </w:rPr>
              <w:t xml:space="preserve"> § 3 k.p. przewidujący</w:t>
            </w:r>
            <w:r w:rsidRPr="006B2560">
              <w:rPr>
                <w:rFonts w:ascii="Times New Roman" w:hAnsi="Times New Roman" w:cs="Times New Roman"/>
                <w:bCs/>
                <w:sz w:val="20"/>
              </w:rPr>
              <w:t xml:space="preserve"> </w:t>
            </w:r>
            <w:r w:rsidRPr="00DC5DBE">
              <w:rPr>
                <w:rFonts w:ascii="Times New Roman" w:hAnsi="Times New Roman" w:cs="Times New Roman"/>
                <w:sz w:val="20"/>
              </w:rPr>
              <w:t xml:space="preserve">roszczenie o zasądzenie odszkodowania w wysokości nie niższej niż minimalne wynagrodzenie za pracę, z pewnością nie można uznać za odstraszającą sankcję. Natomiast art. 19 dyrektywy 2019/1152 stanowi, że państwa członkowskie ustanawiają przepisy o sankcjach mających zastosowanie, gdy naruszone zostaną krajowe przepisy przyjęte na podstawie niniejszej dyrektywy lub odpowiednie już obowiązujące przepisy dotyczące </w:t>
            </w:r>
            <w:r w:rsidRPr="00DC5DBE">
              <w:rPr>
                <w:rFonts w:ascii="Times New Roman" w:hAnsi="Times New Roman" w:cs="Times New Roman"/>
                <w:sz w:val="20"/>
              </w:rPr>
              <w:lastRenderedPageBreak/>
              <w:t>praw objętych zakresem niniejszej dyrektywy. Sankcje te są skuteczne, proporcjonalne i odstraszające. Warto zatem zastanowić się nad tym, czy sankcja określona w art. 18</w:t>
            </w:r>
            <w:r w:rsidRPr="00DC5DBE">
              <w:rPr>
                <w:rFonts w:ascii="Times New Roman" w:hAnsi="Times New Roman" w:cs="Times New Roman"/>
                <w:sz w:val="20"/>
                <w:vertAlign w:val="superscript"/>
              </w:rPr>
              <w:t xml:space="preserve">3f </w:t>
            </w:r>
            <w:r w:rsidRPr="00DC5DBE">
              <w:rPr>
                <w:rFonts w:ascii="Times New Roman" w:hAnsi="Times New Roman" w:cs="Times New Roman"/>
                <w:sz w:val="20"/>
              </w:rPr>
              <w:t>k.p. będzie wystarczająco skuteczna.</w:t>
            </w:r>
          </w:p>
        </w:tc>
        <w:tc>
          <w:tcPr>
            <w:tcW w:w="5104" w:type="dxa"/>
            <w:vAlign w:val="center"/>
          </w:tcPr>
          <w:p w14:paraId="7CB450B1" w14:textId="77777777" w:rsidR="009758DE" w:rsidRDefault="006B2560" w:rsidP="004A28E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185FEA0D" w14:textId="223039D2" w:rsidR="006B2560" w:rsidRPr="00FF4480" w:rsidRDefault="006B2560" w:rsidP="004A28E0">
            <w:pPr>
              <w:jc w:val="both"/>
              <w:rPr>
                <w:rFonts w:ascii="Times New Roman" w:hAnsi="Times New Roman" w:cs="Times New Roman"/>
                <w:sz w:val="20"/>
              </w:rPr>
            </w:pPr>
            <w:r>
              <w:rPr>
                <w:rFonts w:ascii="Times New Roman" w:hAnsi="Times New Roman" w:cs="Times New Roman"/>
                <w:sz w:val="20"/>
              </w:rPr>
              <w:t>Przepis wprowadza minimalną kwotę odszkodowania. O faktycznej kwocie będzie decydował sąd biorąc pod uwagę wszystkie okoliczności sprawy.</w:t>
            </w:r>
            <w:r w:rsidR="00F9089D">
              <w:rPr>
                <w:rFonts w:ascii="Times New Roman" w:hAnsi="Times New Roman" w:cs="Times New Roman"/>
                <w:sz w:val="20"/>
              </w:rPr>
              <w:t xml:space="preserve"> Ponadto przepis ten dotyczy wszystkich pracodawców, w tym zatrudniających kilku pracowników.</w:t>
            </w:r>
          </w:p>
        </w:tc>
      </w:tr>
      <w:tr w:rsidR="00142766" w:rsidRPr="00FF4480" w14:paraId="5028CFBC" w14:textId="77777777" w:rsidTr="006A3C51">
        <w:trPr>
          <w:jc w:val="center"/>
        </w:trPr>
        <w:tc>
          <w:tcPr>
            <w:tcW w:w="554" w:type="dxa"/>
            <w:vMerge/>
          </w:tcPr>
          <w:p w14:paraId="0F476805" w14:textId="77777777" w:rsidR="00142766" w:rsidRPr="00FF4480" w:rsidRDefault="00142766"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16E3DB1" w14:textId="77777777" w:rsidR="00142766" w:rsidRDefault="00142766" w:rsidP="00632EE1">
            <w:pPr>
              <w:jc w:val="center"/>
              <w:rPr>
                <w:rFonts w:ascii="Times New Roman" w:hAnsi="Times New Roman" w:cs="Times New Roman"/>
                <w:b/>
                <w:sz w:val="20"/>
              </w:rPr>
            </w:pPr>
          </w:p>
        </w:tc>
        <w:tc>
          <w:tcPr>
            <w:tcW w:w="1781" w:type="dxa"/>
            <w:vAlign w:val="center"/>
          </w:tcPr>
          <w:p w14:paraId="701A31E4" w14:textId="77777777" w:rsidR="00142766" w:rsidRDefault="00142766" w:rsidP="00142766">
            <w:pPr>
              <w:jc w:val="both"/>
              <w:rPr>
                <w:rFonts w:ascii="Times New Roman" w:hAnsi="Times New Roman" w:cs="Times New Roman"/>
                <w:sz w:val="20"/>
              </w:rPr>
            </w:pPr>
            <w:r>
              <w:rPr>
                <w:rFonts w:ascii="Times New Roman" w:hAnsi="Times New Roman" w:cs="Times New Roman"/>
                <w:sz w:val="20"/>
              </w:rPr>
              <w:t>FZZ</w:t>
            </w:r>
          </w:p>
          <w:p w14:paraId="3D4179C8" w14:textId="37F8F6E8" w:rsidR="00142766" w:rsidRPr="00A9701D" w:rsidRDefault="00142766" w:rsidP="00142766">
            <w:pPr>
              <w:jc w:val="both"/>
              <w:rPr>
                <w:rFonts w:ascii="Times New Roman" w:hAnsi="Times New Roman" w:cs="Times New Roman"/>
                <w:sz w:val="20"/>
              </w:rPr>
            </w:pPr>
            <w:r>
              <w:rPr>
                <w:rFonts w:ascii="Times New Roman" w:hAnsi="Times New Roman" w:cs="Times New Roman"/>
                <w:sz w:val="20"/>
              </w:rPr>
              <w:t>Zarząd Krajowy Ogólnopolskiego Związku Zawodowego Pracowników Bloku Operacyjnego Anestezjologii i Intensywnej Terapii</w:t>
            </w:r>
          </w:p>
        </w:tc>
        <w:tc>
          <w:tcPr>
            <w:tcW w:w="4784" w:type="dxa"/>
          </w:tcPr>
          <w:p w14:paraId="13E9B644" w14:textId="7238B042" w:rsidR="00142766" w:rsidRPr="00DC5DBE" w:rsidRDefault="00142766" w:rsidP="004A28E0">
            <w:pPr>
              <w:jc w:val="both"/>
              <w:rPr>
                <w:rFonts w:ascii="Times New Roman" w:hAnsi="Times New Roman" w:cs="Times New Roman"/>
                <w:sz w:val="20"/>
              </w:rPr>
            </w:pPr>
            <w:r w:rsidRPr="00142766">
              <w:rPr>
                <w:rFonts w:ascii="Times New Roman" w:hAnsi="Times New Roman" w:cs="Times New Roman"/>
                <w:sz w:val="20"/>
              </w:rPr>
              <w:t>Uznać należy, iż jest to kierunek właściwy, niemniej w praktyce istotną trudnością może się okazać wykazanie szkody, zaś niskie ustawowe minimum oraz nakład pracy, a co za tym idzie koszty jakie należy ponieść na prowadzenie sprawy sądowej i czas jej trwania istotnie ograniczy liczbę sytuacji, w których przepis stanie się podstawą dochodzenia powództwa.</w:t>
            </w:r>
          </w:p>
        </w:tc>
        <w:tc>
          <w:tcPr>
            <w:tcW w:w="5104" w:type="dxa"/>
            <w:vAlign w:val="center"/>
          </w:tcPr>
          <w:p w14:paraId="7D590A0C" w14:textId="77777777" w:rsidR="00142766" w:rsidRDefault="00530909" w:rsidP="004A28E0">
            <w:pPr>
              <w:jc w:val="both"/>
              <w:rPr>
                <w:rFonts w:ascii="Times New Roman" w:hAnsi="Times New Roman" w:cs="Times New Roman"/>
                <w:sz w:val="20"/>
              </w:rPr>
            </w:pPr>
            <w:r>
              <w:rPr>
                <w:rFonts w:ascii="Times New Roman" w:hAnsi="Times New Roman" w:cs="Times New Roman"/>
                <w:sz w:val="20"/>
              </w:rPr>
              <w:t>Uwaga nie uwzględniona.</w:t>
            </w:r>
          </w:p>
          <w:p w14:paraId="0802028F" w14:textId="3186711C" w:rsidR="00530909" w:rsidRPr="00FF4480" w:rsidRDefault="00530909" w:rsidP="00B33A88">
            <w:pPr>
              <w:jc w:val="both"/>
              <w:rPr>
                <w:rFonts w:ascii="Times New Roman" w:hAnsi="Times New Roman" w:cs="Times New Roman"/>
                <w:sz w:val="20"/>
              </w:rPr>
            </w:pPr>
            <w:r>
              <w:rPr>
                <w:rFonts w:ascii="Times New Roman" w:hAnsi="Times New Roman" w:cs="Times New Roman"/>
                <w:sz w:val="20"/>
              </w:rPr>
              <w:t>Jest do przepis wdrażający</w:t>
            </w:r>
            <w:r w:rsidR="00B33A88">
              <w:rPr>
                <w:rFonts w:ascii="Times New Roman" w:hAnsi="Times New Roman" w:cs="Times New Roman"/>
                <w:sz w:val="20"/>
              </w:rPr>
              <w:t xml:space="preserve"> art. 17 dyrektywy 2019/1152 i art. 14 </w:t>
            </w:r>
            <w:r>
              <w:rPr>
                <w:rFonts w:ascii="Times New Roman" w:hAnsi="Times New Roman" w:cs="Times New Roman"/>
                <w:sz w:val="20"/>
              </w:rPr>
              <w:t>dyrektyw</w:t>
            </w:r>
            <w:r w:rsidR="00B33A88">
              <w:rPr>
                <w:rFonts w:ascii="Times New Roman" w:hAnsi="Times New Roman" w:cs="Times New Roman"/>
                <w:sz w:val="20"/>
              </w:rPr>
              <w:t>y 2019/1158.</w:t>
            </w:r>
          </w:p>
        </w:tc>
      </w:tr>
      <w:tr w:rsidR="009758DE" w:rsidRPr="00FF4480" w14:paraId="06C51B3A" w14:textId="77777777" w:rsidTr="006A3C51">
        <w:trPr>
          <w:jc w:val="center"/>
        </w:trPr>
        <w:tc>
          <w:tcPr>
            <w:tcW w:w="554" w:type="dxa"/>
            <w:vMerge/>
          </w:tcPr>
          <w:p w14:paraId="2E437223" w14:textId="77777777" w:rsidR="009758DE" w:rsidRPr="00FF4480" w:rsidRDefault="009758DE"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C7E7EA8" w14:textId="77777777" w:rsidR="009758DE" w:rsidRDefault="009758DE" w:rsidP="00632EE1">
            <w:pPr>
              <w:jc w:val="center"/>
              <w:rPr>
                <w:rFonts w:ascii="Times New Roman" w:hAnsi="Times New Roman" w:cs="Times New Roman"/>
                <w:b/>
                <w:sz w:val="20"/>
              </w:rPr>
            </w:pPr>
          </w:p>
        </w:tc>
        <w:tc>
          <w:tcPr>
            <w:tcW w:w="1781" w:type="dxa"/>
            <w:vAlign w:val="center"/>
          </w:tcPr>
          <w:p w14:paraId="4BCDD9FB" w14:textId="37DFA6C6" w:rsidR="009758DE" w:rsidRPr="00A9701D" w:rsidRDefault="009758DE" w:rsidP="004A28E0">
            <w:pPr>
              <w:jc w:val="both"/>
              <w:rPr>
                <w:rFonts w:ascii="Times New Roman" w:hAnsi="Times New Roman" w:cs="Times New Roman"/>
                <w:sz w:val="20"/>
              </w:rPr>
            </w:pPr>
            <w:r>
              <w:rPr>
                <w:rFonts w:ascii="Times New Roman" w:hAnsi="Times New Roman" w:cs="Times New Roman"/>
                <w:sz w:val="20"/>
              </w:rPr>
              <w:t>Forum Związków Zawodowych</w:t>
            </w:r>
          </w:p>
        </w:tc>
        <w:tc>
          <w:tcPr>
            <w:tcW w:w="4784" w:type="dxa"/>
          </w:tcPr>
          <w:p w14:paraId="33306234" w14:textId="48A7A964" w:rsidR="009758DE" w:rsidRPr="00DC5DBE" w:rsidRDefault="009758DE" w:rsidP="004A28E0">
            <w:pPr>
              <w:jc w:val="both"/>
              <w:rPr>
                <w:rFonts w:ascii="Times New Roman" w:hAnsi="Times New Roman" w:cs="Times New Roman"/>
                <w:sz w:val="20"/>
              </w:rPr>
            </w:pPr>
            <w:r w:rsidRPr="009758DE">
              <w:rPr>
                <w:rFonts w:ascii="Times New Roman" w:hAnsi="Times New Roman" w:cs="Times New Roman"/>
                <w:sz w:val="20"/>
              </w:rPr>
              <w:t xml:space="preserve">Proponujemy wprowadzenie minimalnej kwoty odszkodowania jako kwoty trzykrotności minimalnego wynagrodzenia za pracę. Zwiększenie minimalnej kwoty sankcji za naruszenie praw pracowników w bardziej kompleksowy sposób spełni założenie dyrektywy dotyczące skutecznej, proporcjonalnej i odstraszającej funkcji sankcji za przedmiotowe naruszenia. Pracodawcy, często dokonujący rachunku zysków i strat w kontekście realizacji praw pracowniczych (w miejsce norm aksjologicznych), bardziej będą skłonni owe prawa zabezpieczać, jeżeli sankcja będzie odpowiednio powiększona. Odnosi się to również do innych regulacji kodeksu pracy dotyczących minimalnej wysokości odszkodowań (np. odszkodowanie za </w:t>
            </w:r>
            <w:r>
              <w:rPr>
                <w:rFonts w:ascii="Times New Roman" w:hAnsi="Times New Roman" w:cs="Times New Roman"/>
                <w:sz w:val="20"/>
              </w:rPr>
              <w:t>nierówne traktowanie - art. 18</w:t>
            </w:r>
            <w:r>
              <w:rPr>
                <w:rFonts w:ascii="Times New Roman" w:hAnsi="Times New Roman" w:cs="Times New Roman"/>
                <w:sz w:val="20"/>
                <w:vertAlign w:val="superscript"/>
              </w:rPr>
              <w:t>3d</w:t>
            </w:r>
            <w:r w:rsidRPr="009758DE">
              <w:rPr>
                <w:rFonts w:ascii="Times New Roman" w:hAnsi="Times New Roman" w:cs="Times New Roman"/>
                <w:sz w:val="20"/>
              </w:rPr>
              <w:t xml:space="preserve"> d kodeksu pracy i ods</w:t>
            </w:r>
            <w:r>
              <w:rPr>
                <w:rFonts w:ascii="Times New Roman" w:hAnsi="Times New Roman" w:cs="Times New Roman"/>
                <w:sz w:val="20"/>
              </w:rPr>
              <w:t>zkodowanie za mobbing - art. 94</w:t>
            </w:r>
            <w:r>
              <w:rPr>
                <w:rFonts w:ascii="Times New Roman" w:hAnsi="Times New Roman" w:cs="Times New Roman"/>
                <w:sz w:val="20"/>
                <w:vertAlign w:val="superscript"/>
              </w:rPr>
              <w:t>3</w:t>
            </w:r>
            <w:r w:rsidRPr="009758DE">
              <w:rPr>
                <w:rFonts w:ascii="Times New Roman" w:hAnsi="Times New Roman" w:cs="Times New Roman"/>
                <w:sz w:val="20"/>
              </w:rPr>
              <w:t xml:space="preserve"> § 4 kodeksu pracy), które nie były objęte zakresem przedmiotowego projektu ustawy. Postulujemy zatem podwyższenie minimalnej wysokości odszkodowań również w innych przypadkach przewidzianych przepisami kodeksu pracy.</w:t>
            </w:r>
          </w:p>
        </w:tc>
        <w:tc>
          <w:tcPr>
            <w:tcW w:w="5104" w:type="dxa"/>
            <w:vAlign w:val="center"/>
          </w:tcPr>
          <w:p w14:paraId="0DE45C30" w14:textId="77777777" w:rsidR="009758DE" w:rsidRDefault="00530909" w:rsidP="004A28E0">
            <w:pPr>
              <w:jc w:val="both"/>
              <w:rPr>
                <w:rFonts w:ascii="Times New Roman" w:hAnsi="Times New Roman" w:cs="Times New Roman"/>
                <w:sz w:val="20"/>
              </w:rPr>
            </w:pPr>
            <w:r>
              <w:rPr>
                <w:rFonts w:ascii="Times New Roman" w:hAnsi="Times New Roman" w:cs="Times New Roman"/>
                <w:sz w:val="20"/>
              </w:rPr>
              <w:t>Uwaga nie uwzględniona.</w:t>
            </w:r>
          </w:p>
          <w:p w14:paraId="5071DEB8" w14:textId="77777777" w:rsidR="00530909" w:rsidRDefault="00530909" w:rsidP="004A28E0">
            <w:pPr>
              <w:jc w:val="both"/>
              <w:rPr>
                <w:rFonts w:ascii="Times New Roman" w:hAnsi="Times New Roman" w:cs="Times New Roman"/>
                <w:sz w:val="20"/>
              </w:rPr>
            </w:pPr>
            <w:r>
              <w:rPr>
                <w:rFonts w:ascii="Times New Roman" w:hAnsi="Times New Roman" w:cs="Times New Roman"/>
                <w:sz w:val="20"/>
              </w:rPr>
              <w:t>Przepis wprowadza minimalną kwotę odszkodowania. O faktycznej kwocie będzie decydował sąd biorąc pod uwagę wszystkie okoliczności sprawy. Ponadto przepis ten dotyczy wszystkich pracodawców, w tym zatrudniających kilku pracowników.</w:t>
            </w:r>
          </w:p>
          <w:p w14:paraId="62342D92" w14:textId="3028C11C" w:rsidR="002B50E2" w:rsidRPr="00FF4480" w:rsidRDefault="002B50E2" w:rsidP="004A28E0">
            <w:pPr>
              <w:jc w:val="both"/>
              <w:rPr>
                <w:rFonts w:ascii="Times New Roman" w:hAnsi="Times New Roman" w:cs="Times New Roman"/>
                <w:sz w:val="20"/>
              </w:rPr>
            </w:pPr>
            <w:r>
              <w:rPr>
                <w:rFonts w:ascii="Times New Roman" w:hAnsi="Times New Roman" w:cs="Times New Roman"/>
                <w:sz w:val="20"/>
              </w:rPr>
              <w:t>Natomiast postulat w zakresie podwyższenia minimalnej wysokości odszkodowań również w innych przypadkach – wykracza poza cel projektu, którym jest wdrożenie dyrektyw 2019/1152 i 2019/1158.</w:t>
            </w:r>
          </w:p>
        </w:tc>
      </w:tr>
      <w:tr w:rsidR="00192CF2" w:rsidRPr="00FF4480" w14:paraId="7BE10A9E" w14:textId="77777777" w:rsidTr="006A3C51">
        <w:trPr>
          <w:jc w:val="center"/>
        </w:trPr>
        <w:tc>
          <w:tcPr>
            <w:tcW w:w="554" w:type="dxa"/>
            <w:vMerge w:val="restart"/>
          </w:tcPr>
          <w:p w14:paraId="391561D4" w14:textId="77777777" w:rsidR="00192CF2" w:rsidRPr="00FF4480" w:rsidRDefault="00192CF2"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3C2A0AA0" w14:textId="77777777" w:rsidR="00192CF2" w:rsidRDefault="00192CF2" w:rsidP="004A28E0">
            <w:pPr>
              <w:jc w:val="both"/>
              <w:rPr>
                <w:rFonts w:ascii="Times New Roman" w:hAnsi="Times New Roman" w:cs="Times New Roman"/>
                <w:b/>
                <w:sz w:val="20"/>
              </w:rPr>
            </w:pPr>
            <w:r>
              <w:rPr>
                <w:rFonts w:ascii="Times New Roman" w:hAnsi="Times New Roman" w:cs="Times New Roman"/>
                <w:b/>
                <w:sz w:val="20"/>
              </w:rPr>
              <w:t>Art. 25 § 2 K.p.</w:t>
            </w:r>
          </w:p>
          <w:p w14:paraId="0456DA49" w14:textId="74BF5B3D" w:rsidR="00192CF2" w:rsidRPr="00632EE1" w:rsidRDefault="00192CF2" w:rsidP="00632EE1">
            <w:pPr>
              <w:rPr>
                <w:rFonts w:ascii="Times New Roman" w:hAnsi="Times New Roman" w:cs="Times New Roman"/>
                <w:sz w:val="20"/>
              </w:rPr>
            </w:pPr>
            <w:r w:rsidRPr="00632EE1">
              <w:rPr>
                <w:rFonts w:ascii="Times New Roman" w:hAnsi="Times New Roman" w:cs="Times New Roman"/>
                <w:sz w:val="20"/>
              </w:rPr>
              <w:t xml:space="preserve">§ 2. Umowę o pracę na okres </w:t>
            </w:r>
            <w:r w:rsidRPr="00632EE1">
              <w:rPr>
                <w:rFonts w:ascii="Times New Roman" w:hAnsi="Times New Roman" w:cs="Times New Roman"/>
                <w:sz w:val="20"/>
              </w:rPr>
              <w:lastRenderedPageBreak/>
              <w:t xml:space="preserve">próbny, nieprzekraczający </w:t>
            </w:r>
            <w:r>
              <w:rPr>
                <w:rFonts w:ascii="Times New Roman" w:hAnsi="Times New Roman" w:cs="Times New Roman"/>
                <w:sz w:val="20"/>
              </w:rPr>
              <w:t>3 miesięcy, z zastrzeżeniem § 2</w:t>
            </w:r>
            <w:r>
              <w:rPr>
                <w:rFonts w:ascii="Times New Roman" w:hAnsi="Times New Roman" w:cs="Times New Roman"/>
                <w:sz w:val="20"/>
                <w:vertAlign w:val="superscript"/>
              </w:rPr>
              <w:t>1</w:t>
            </w:r>
            <w:r>
              <w:rPr>
                <w:rFonts w:ascii="Times New Roman" w:hAnsi="Times New Roman" w:cs="Times New Roman"/>
                <w:sz w:val="20"/>
              </w:rPr>
              <w:t>–2</w:t>
            </w:r>
            <w:r>
              <w:rPr>
                <w:rFonts w:ascii="Times New Roman" w:hAnsi="Times New Roman" w:cs="Times New Roman"/>
                <w:sz w:val="20"/>
                <w:vertAlign w:val="superscript"/>
              </w:rPr>
              <w:t>3</w:t>
            </w:r>
            <w:r w:rsidRPr="00632EE1">
              <w:rPr>
                <w:rFonts w:ascii="Times New Roman" w:hAnsi="Times New Roman" w:cs="Times New Roman"/>
                <w:sz w:val="20"/>
              </w:rPr>
              <w:t>, zawiera się w celu sprawdzenia kwalifikacji pracownika i możliwości jego zatrudnienia w celu wykonywania określonego rodzaju pracy</w:t>
            </w:r>
            <w:r>
              <w:rPr>
                <w:rFonts w:ascii="Times New Roman" w:hAnsi="Times New Roman" w:cs="Times New Roman"/>
                <w:sz w:val="20"/>
              </w:rPr>
              <w:t>.</w:t>
            </w:r>
          </w:p>
        </w:tc>
        <w:tc>
          <w:tcPr>
            <w:tcW w:w="1781" w:type="dxa"/>
            <w:vAlign w:val="center"/>
          </w:tcPr>
          <w:p w14:paraId="1300D4F3" w14:textId="265550BC" w:rsidR="00192CF2" w:rsidRPr="00FF4480" w:rsidRDefault="00192CF2" w:rsidP="004A28E0">
            <w:pPr>
              <w:jc w:val="both"/>
              <w:rPr>
                <w:rFonts w:ascii="Times New Roman" w:hAnsi="Times New Roman" w:cs="Times New Roman"/>
                <w:sz w:val="20"/>
              </w:rPr>
            </w:pPr>
            <w:r>
              <w:rPr>
                <w:rFonts w:ascii="Times New Roman" w:hAnsi="Times New Roman" w:cs="Times New Roman"/>
                <w:sz w:val="20"/>
              </w:rPr>
              <w:lastRenderedPageBreak/>
              <w:t>Konfederacja Lewiatan</w:t>
            </w:r>
          </w:p>
        </w:tc>
        <w:tc>
          <w:tcPr>
            <w:tcW w:w="4784" w:type="dxa"/>
          </w:tcPr>
          <w:p w14:paraId="68FADA84" w14:textId="16DA8586" w:rsidR="00192CF2" w:rsidRPr="00144F94" w:rsidRDefault="00192CF2" w:rsidP="005C6296">
            <w:pPr>
              <w:jc w:val="both"/>
              <w:rPr>
                <w:rFonts w:ascii="Times New Roman" w:hAnsi="Times New Roman" w:cs="Times New Roman"/>
                <w:sz w:val="20"/>
              </w:rPr>
            </w:pPr>
            <w:r w:rsidRPr="00144F94">
              <w:rPr>
                <w:rFonts w:ascii="Times New Roman" w:hAnsi="Times New Roman" w:cs="Times New Roman"/>
                <w:sz w:val="20"/>
              </w:rPr>
              <w:t xml:space="preserve">Wydłużyć okres próbny do 6 miesięcy, a 9 miesięcy dla szczególnych kategorii pracowników. Postulat ten pojawia się od wielu lat stanowiskach organizacji </w:t>
            </w:r>
            <w:r w:rsidRPr="00144F94">
              <w:rPr>
                <w:rFonts w:ascii="Times New Roman" w:hAnsi="Times New Roman" w:cs="Times New Roman"/>
                <w:sz w:val="20"/>
              </w:rPr>
              <w:lastRenderedPageBreak/>
              <w:t xml:space="preserve">pracodawców i ma na celu odzwierciedlenia aktualnej sytuacji na rynku pracy kiedy weryfikacja umiejętności, podejścia pracownika </w:t>
            </w:r>
            <w:r>
              <w:rPr>
                <w:rFonts w:ascii="Times New Roman" w:hAnsi="Times New Roman" w:cs="Times New Roman"/>
                <w:sz w:val="20"/>
              </w:rPr>
              <w:t>wymaga dłuższego okresu.</w:t>
            </w:r>
          </w:p>
          <w:p w14:paraId="572A9C0F" w14:textId="77777777" w:rsidR="00192CF2" w:rsidRDefault="00192CF2" w:rsidP="005C6296">
            <w:pPr>
              <w:jc w:val="both"/>
              <w:rPr>
                <w:rFonts w:ascii="Times New Roman" w:hAnsi="Times New Roman" w:cs="Times New Roman"/>
                <w:sz w:val="20"/>
              </w:rPr>
            </w:pPr>
            <w:r>
              <w:rPr>
                <w:rFonts w:ascii="Times New Roman" w:hAnsi="Times New Roman" w:cs="Times New Roman"/>
                <w:sz w:val="20"/>
              </w:rPr>
              <w:t>Propozycja:</w:t>
            </w:r>
          </w:p>
          <w:p w14:paraId="1C8B5A22" w14:textId="77777777" w:rsidR="00192CF2" w:rsidRPr="00BE44A7" w:rsidRDefault="00192CF2"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1. Umowę o pracę zawiera się na okres próbny, na czas określony albo na czas nieokreślony.</w:t>
            </w:r>
          </w:p>
          <w:p w14:paraId="290D7EA7" w14:textId="03016364" w:rsidR="00192CF2" w:rsidRPr="00BE44A7" w:rsidRDefault="00192CF2"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 2. Umowę o pracę na okres próbny, </w:t>
            </w:r>
            <w:r>
              <w:rPr>
                <w:rFonts w:ascii="Times New Roman" w:hAnsi="Times New Roman" w:cs="Times New Roman"/>
                <w:b/>
                <w:bCs/>
                <w:color w:val="000000" w:themeColor="text1"/>
                <w:sz w:val="20"/>
              </w:rPr>
              <w:t xml:space="preserve">nieprzekraczający 6 </w:t>
            </w:r>
            <w:r w:rsidRPr="00BE44A7">
              <w:rPr>
                <w:rFonts w:ascii="Times New Roman" w:hAnsi="Times New Roman" w:cs="Times New Roman"/>
                <w:b/>
                <w:bCs/>
                <w:color w:val="000000" w:themeColor="text1"/>
                <w:sz w:val="20"/>
              </w:rPr>
              <w:t>miesięcy</w:t>
            </w:r>
            <w:r w:rsidRPr="00BE44A7">
              <w:rPr>
                <w:rFonts w:ascii="Times New Roman" w:hAnsi="Times New Roman" w:cs="Times New Roman"/>
                <w:color w:val="000000" w:themeColor="text1"/>
                <w:sz w:val="20"/>
              </w:rPr>
              <w:t>, z zastrzeżeniem § 2(1) – 2(2), zawiera się w celu sprawdzenia kwalifikacji pracownika i możliwości jego zatrudnienia w celu wykonywania określonego rodzaju pracy.”,</w:t>
            </w:r>
          </w:p>
          <w:p w14:paraId="05C09E45" w14:textId="77777777" w:rsidR="00192CF2" w:rsidRPr="00BE44A7" w:rsidRDefault="00192CF2"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b) po § 2 dodaje się § 2(1)–2(2) w brzmieniu:</w:t>
            </w:r>
          </w:p>
          <w:p w14:paraId="49846920" w14:textId="77777777" w:rsidR="00192CF2" w:rsidRPr="00BE44A7" w:rsidRDefault="00192CF2"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2(1). Strony mogą uzgodnić w umowie o pracę, iż umowa o pracę na okres próbny przedłuża się o czas urlopu, a także o czas innej usprawiedliwionej nieobecności pracownika w pracy, jeżeli wystąpią takie nieobecności.</w:t>
            </w:r>
          </w:p>
          <w:p w14:paraId="77C1C2F8" w14:textId="77777777" w:rsidR="00192CF2" w:rsidRPr="00BE44A7" w:rsidRDefault="00192CF2"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(2) W przypadku zatrudniania:</w:t>
            </w:r>
          </w:p>
          <w:p w14:paraId="5F6195D5" w14:textId="77777777" w:rsidR="00192CF2" w:rsidRPr="00BE44A7" w:rsidRDefault="00192CF2" w:rsidP="005C6296">
            <w:pPr>
              <w:pStyle w:val="Akapitzlist"/>
              <w:numPr>
                <w:ilvl w:val="0"/>
                <w:numId w:val="15"/>
              </w:num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pracownika zarządzającego w imieniu pracodawcy zakładem pracy</w:t>
            </w:r>
          </w:p>
          <w:p w14:paraId="3DBE0264" w14:textId="77777777" w:rsidR="00192CF2" w:rsidRPr="00BE44A7" w:rsidRDefault="00192CF2" w:rsidP="005C6296">
            <w:pPr>
              <w:pStyle w:val="Akapitzlist"/>
              <w:numPr>
                <w:ilvl w:val="0"/>
                <w:numId w:val="15"/>
              </w:num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kierownika wyodrębnionej jednostki organizacyjnej lub pracownika zatrudnionego na stanowisku związanym z kierowaniem grupą pracowników,  </w:t>
            </w:r>
          </w:p>
          <w:p w14:paraId="3D6E9364" w14:textId="340CBB0F" w:rsidR="00192CF2" w:rsidRDefault="00192CF2" w:rsidP="005C6296">
            <w:pPr>
              <w:pStyle w:val="Akapitzlist"/>
              <w:numPr>
                <w:ilvl w:val="0"/>
                <w:numId w:val="15"/>
              </w:num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zatrudniania pracownika na stanowiskach związanych z koniecznością posiadania szczególnych kwalifikacji zawodowych </w:t>
            </w:r>
          </w:p>
          <w:p w14:paraId="34BDFAFD" w14:textId="4327F81E" w:rsidR="00192CF2" w:rsidRPr="005C6296" w:rsidRDefault="00192CF2"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umowa na okres próbny okres próbny nie może przekroczyć</w:t>
            </w:r>
            <w:r w:rsidRPr="00BE44A7">
              <w:rPr>
                <w:rFonts w:ascii="Times New Roman" w:hAnsi="Times New Roman" w:cs="Times New Roman"/>
                <w:b/>
                <w:bCs/>
                <w:color w:val="000000" w:themeColor="text1"/>
                <w:sz w:val="20"/>
              </w:rPr>
              <w:t xml:space="preserve"> 9 miesięcy</w:t>
            </w:r>
            <w:r w:rsidRPr="00BE44A7">
              <w:rPr>
                <w:rFonts w:ascii="Times New Roman" w:hAnsi="Times New Roman" w:cs="Times New Roman"/>
                <w:color w:val="000000" w:themeColor="text1"/>
                <w:sz w:val="20"/>
              </w:rPr>
              <w:t>.</w:t>
            </w:r>
          </w:p>
        </w:tc>
        <w:tc>
          <w:tcPr>
            <w:tcW w:w="5104" w:type="dxa"/>
            <w:vAlign w:val="center"/>
          </w:tcPr>
          <w:p w14:paraId="5EEF0402" w14:textId="77777777" w:rsidR="00192CF2" w:rsidRDefault="00530909" w:rsidP="004A28E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21F62B1F" w14:textId="47DCFC92" w:rsidR="00530909" w:rsidRPr="00FF4480" w:rsidRDefault="00602C3F" w:rsidP="004A28E0">
            <w:pPr>
              <w:jc w:val="both"/>
              <w:rPr>
                <w:rFonts w:ascii="Times New Roman" w:hAnsi="Times New Roman" w:cs="Times New Roman"/>
                <w:sz w:val="20"/>
              </w:rPr>
            </w:pPr>
            <w:r>
              <w:rPr>
                <w:rFonts w:ascii="Times New Roman" w:hAnsi="Times New Roman" w:cs="Times New Roman"/>
                <w:sz w:val="20"/>
              </w:rPr>
              <w:t xml:space="preserve">Nie jest zasadne wydłużenie dopuszczalnego okresu zatrudnienia na podstawie umowy o pracę na okres </w:t>
            </w:r>
            <w:r>
              <w:rPr>
                <w:rFonts w:ascii="Times New Roman" w:hAnsi="Times New Roman" w:cs="Times New Roman"/>
                <w:sz w:val="20"/>
              </w:rPr>
              <w:lastRenderedPageBreak/>
              <w:t>próbny z 3 do 6 miesięcy. Jest to spójne</w:t>
            </w:r>
            <w:r w:rsidRPr="00C525EB">
              <w:rPr>
                <w:rFonts w:ascii="Times New Roman" w:hAnsi="Times New Roman" w:cs="Times New Roman"/>
                <w:sz w:val="20"/>
              </w:rPr>
              <w:t xml:space="preserve"> z zakazem regresji (art. 20 dyrektywy 2019/1152), zgodnie z którym dyrektywa nie stanowi wiążącej podstawy do obniżenia ogólnego poziomu ochrony przyzn</w:t>
            </w:r>
            <w:r>
              <w:rPr>
                <w:rFonts w:ascii="Times New Roman" w:hAnsi="Times New Roman" w:cs="Times New Roman"/>
                <w:sz w:val="20"/>
              </w:rPr>
              <w:t>anej wcześniej pracownikom w państwach członkowskich</w:t>
            </w:r>
            <w:r w:rsidRPr="00C525EB">
              <w:rPr>
                <w:rFonts w:ascii="Times New Roman" w:hAnsi="Times New Roman" w:cs="Times New Roman"/>
                <w:sz w:val="20"/>
              </w:rPr>
              <w:t xml:space="preserve"> oraz nie ma wpływu na prawo państw członkowskich do stosowania lub ustanawiania przepis</w:t>
            </w:r>
            <w:r>
              <w:rPr>
                <w:rFonts w:ascii="Times New Roman" w:hAnsi="Times New Roman" w:cs="Times New Roman"/>
                <w:sz w:val="20"/>
              </w:rPr>
              <w:t xml:space="preserve">ów ustawowych, wykonawczych lub </w:t>
            </w:r>
            <w:r w:rsidRPr="00C525EB">
              <w:rPr>
                <w:rFonts w:ascii="Times New Roman" w:hAnsi="Times New Roman" w:cs="Times New Roman"/>
                <w:sz w:val="20"/>
              </w:rPr>
              <w:t>administracyjny</w:t>
            </w:r>
            <w:r>
              <w:rPr>
                <w:rFonts w:ascii="Times New Roman" w:hAnsi="Times New Roman" w:cs="Times New Roman"/>
                <w:sz w:val="20"/>
              </w:rPr>
              <w:t xml:space="preserve">ch, które są korzystniejsze dla </w:t>
            </w:r>
            <w:r w:rsidRPr="00C525EB">
              <w:rPr>
                <w:rFonts w:ascii="Times New Roman" w:hAnsi="Times New Roman" w:cs="Times New Roman"/>
                <w:sz w:val="20"/>
              </w:rPr>
              <w:t>pracownikó</w:t>
            </w:r>
            <w:r>
              <w:rPr>
                <w:rFonts w:ascii="Times New Roman" w:hAnsi="Times New Roman" w:cs="Times New Roman"/>
                <w:sz w:val="20"/>
              </w:rPr>
              <w:t xml:space="preserve">w, lub do popierania stosowania </w:t>
            </w:r>
            <w:r w:rsidRPr="00C525EB">
              <w:rPr>
                <w:rFonts w:ascii="Times New Roman" w:hAnsi="Times New Roman" w:cs="Times New Roman"/>
                <w:sz w:val="20"/>
              </w:rPr>
              <w:t>korzystniejszych dla pracowników przepisów umów zbiorowych bądź zezwalania na ich stosow</w:t>
            </w:r>
            <w:r>
              <w:rPr>
                <w:rFonts w:ascii="Times New Roman" w:hAnsi="Times New Roman" w:cs="Times New Roman"/>
                <w:sz w:val="20"/>
              </w:rPr>
              <w:t xml:space="preserve">anie. </w:t>
            </w:r>
            <w:r w:rsidRPr="00C525EB">
              <w:rPr>
                <w:rFonts w:ascii="Times New Roman" w:hAnsi="Times New Roman" w:cs="Times New Roman"/>
                <w:sz w:val="20"/>
              </w:rPr>
              <w:t xml:space="preserve">Przemawia za tym </w:t>
            </w:r>
            <w:r>
              <w:rPr>
                <w:rFonts w:ascii="Times New Roman" w:hAnsi="Times New Roman" w:cs="Times New Roman"/>
                <w:sz w:val="20"/>
              </w:rPr>
              <w:t xml:space="preserve">również </w:t>
            </w:r>
            <w:r w:rsidRPr="00C525EB">
              <w:rPr>
                <w:rFonts w:ascii="Times New Roman" w:hAnsi="Times New Roman" w:cs="Times New Roman"/>
                <w:sz w:val="20"/>
              </w:rPr>
              <w:t>dopuszczenie możliwości uzgodnienia przez strony w umowie o pracę na okres próbny jej przedłużenia o czas urlopu, a także o czas innej usprawiedliwionej nieobecności pracownika w pracy, jeżeli wystąpią takie nieobecności.</w:t>
            </w:r>
          </w:p>
        </w:tc>
      </w:tr>
      <w:tr w:rsidR="00192CF2" w:rsidRPr="00FF4480" w14:paraId="220F8753" w14:textId="77777777" w:rsidTr="006A3C51">
        <w:trPr>
          <w:jc w:val="center"/>
        </w:trPr>
        <w:tc>
          <w:tcPr>
            <w:tcW w:w="554" w:type="dxa"/>
            <w:vMerge/>
          </w:tcPr>
          <w:p w14:paraId="5BB93E56" w14:textId="77777777" w:rsidR="00192CF2" w:rsidRPr="00FF4480" w:rsidRDefault="00192CF2"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C995F67" w14:textId="77777777" w:rsidR="00192CF2" w:rsidRDefault="00192CF2" w:rsidP="004A28E0">
            <w:pPr>
              <w:jc w:val="both"/>
              <w:rPr>
                <w:rFonts w:ascii="Times New Roman" w:hAnsi="Times New Roman" w:cs="Times New Roman"/>
                <w:b/>
                <w:sz w:val="20"/>
              </w:rPr>
            </w:pPr>
          </w:p>
        </w:tc>
        <w:tc>
          <w:tcPr>
            <w:tcW w:w="1781" w:type="dxa"/>
            <w:vAlign w:val="center"/>
          </w:tcPr>
          <w:p w14:paraId="52EDDD6A" w14:textId="7243A1C0" w:rsidR="00192CF2" w:rsidRDefault="00192CF2" w:rsidP="004A28E0">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768FB68F" w14:textId="77777777" w:rsidR="00192CF2" w:rsidRDefault="00192CF2" w:rsidP="005C6296">
            <w:pPr>
              <w:jc w:val="both"/>
              <w:rPr>
                <w:rFonts w:ascii="Times New Roman" w:hAnsi="Times New Roman" w:cs="Times New Roman"/>
                <w:sz w:val="20"/>
              </w:rPr>
            </w:pPr>
            <w:r w:rsidRPr="00192CF2">
              <w:rPr>
                <w:rFonts w:ascii="Times New Roman" w:hAnsi="Times New Roman" w:cs="Times New Roman"/>
                <w:sz w:val="20"/>
              </w:rPr>
              <w:t>Dyrektywa określa maksymalny okres zawierania umów na okres próbny na sześć miesięcy, a nawet dłużej, gdy jest to uzasadnione rodzajem zatrudnienia, np. na stanowiskach (motyw 28 dyrektywy o warunkach zatrudnienia)</w:t>
            </w:r>
            <w:r>
              <w:rPr>
                <w:rFonts w:ascii="Times New Roman" w:hAnsi="Times New Roman" w:cs="Times New Roman"/>
                <w:sz w:val="20"/>
              </w:rPr>
              <w:t>.</w:t>
            </w:r>
          </w:p>
          <w:p w14:paraId="0A541409" w14:textId="280FBF4C" w:rsidR="00192CF2" w:rsidRPr="00144F94" w:rsidRDefault="00192CF2" w:rsidP="005C6296">
            <w:pPr>
              <w:jc w:val="both"/>
              <w:rPr>
                <w:rFonts w:ascii="Times New Roman" w:hAnsi="Times New Roman" w:cs="Times New Roman"/>
                <w:sz w:val="20"/>
              </w:rPr>
            </w:pPr>
            <w:r>
              <w:rPr>
                <w:rFonts w:ascii="Times New Roman" w:hAnsi="Times New Roman" w:cs="Times New Roman"/>
                <w:sz w:val="20"/>
              </w:rPr>
              <w:t>Propozycja wydłużenia</w:t>
            </w:r>
            <w:r w:rsidRPr="00192CF2">
              <w:rPr>
                <w:rFonts w:ascii="Times New Roman" w:hAnsi="Times New Roman" w:cs="Times New Roman"/>
                <w:sz w:val="20"/>
              </w:rPr>
              <w:t xml:space="preserve"> maksymalnego okresu zatrudnienia na podstawie umowy na okres próbny do 6 miesięcy.</w:t>
            </w:r>
          </w:p>
        </w:tc>
        <w:tc>
          <w:tcPr>
            <w:tcW w:w="5104" w:type="dxa"/>
            <w:vAlign w:val="center"/>
          </w:tcPr>
          <w:p w14:paraId="1ADE173B" w14:textId="77777777" w:rsidR="00530909" w:rsidRPr="00530909" w:rsidRDefault="00530909" w:rsidP="00530909">
            <w:pPr>
              <w:jc w:val="both"/>
              <w:rPr>
                <w:rFonts w:ascii="Times New Roman" w:hAnsi="Times New Roman" w:cs="Times New Roman"/>
                <w:sz w:val="20"/>
              </w:rPr>
            </w:pPr>
            <w:r w:rsidRPr="00530909">
              <w:rPr>
                <w:rFonts w:ascii="Times New Roman" w:hAnsi="Times New Roman" w:cs="Times New Roman"/>
                <w:sz w:val="20"/>
              </w:rPr>
              <w:t>Uwaga nie uwzględniona.</w:t>
            </w:r>
          </w:p>
          <w:p w14:paraId="56915FA8" w14:textId="4B41A454" w:rsidR="00192CF2" w:rsidRPr="00FF4480" w:rsidRDefault="00602C3F" w:rsidP="004A28E0">
            <w:pPr>
              <w:jc w:val="both"/>
              <w:rPr>
                <w:rFonts w:ascii="Times New Roman" w:hAnsi="Times New Roman" w:cs="Times New Roman"/>
                <w:sz w:val="20"/>
              </w:rPr>
            </w:pPr>
            <w:r>
              <w:rPr>
                <w:rFonts w:ascii="Times New Roman" w:hAnsi="Times New Roman" w:cs="Times New Roman"/>
                <w:sz w:val="20"/>
              </w:rPr>
              <w:t>Nie jest zasadne wydłużenie dopuszczalnego okresu zatrudnienia na podstawie umowy o pracę na okres próbny z 3 do 6 miesięcy. Jest to spójne</w:t>
            </w:r>
            <w:r w:rsidRPr="00C525EB">
              <w:rPr>
                <w:rFonts w:ascii="Times New Roman" w:hAnsi="Times New Roman" w:cs="Times New Roman"/>
                <w:sz w:val="20"/>
              </w:rPr>
              <w:t xml:space="preserve"> z zakazem regresji (art. 20 dyrektywy 2019/1152), zgodnie z którym dyrektywa nie stanowi wiążącej podstawy do obniżenia ogólnego poziomu ochrony przyzn</w:t>
            </w:r>
            <w:r>
              <w:rPr>
                <w:rFonts w:ascii="Times New Roman" w:hAnsi="Times New Roman" w:cs="Times New Roman"/>
                <w:sz w:val="20"/>
              </w:rPr>
              <w:t>anej wcześniej pracownikom w państwach członkowskich</w:t>
            </w:r>
            <w:r w:rsidRPr="00C525EB">
              <w:rPr>
                <w:rFonts w:ascii="Times New Roman" w:hAnsi="Times New Roman" w:cs="Times New Roman"/>
                <w:sz w:val="20"/>
              </w:rPr>
              <w:t xml:space="preserve"> oraz nie ma wpływu na prawo państw członkowskich do stosowania </w:t>
            </w:r>
            <w:r w:rsidRPr="00C525EB">
              <w:rPr>
                <w:rFonts w:ascii="Times New Roman" w:hAnsi="Times New Roman" w:cs="Times New Roman"/>
                <w:sz w:val="20"/>
              </w:rPr>
              <w:lastRenderedPageBreak/>
              <w:t>lub ustanawiania przepis</w:t>
            </w:r>
            <w:r>
              <w:rPr>
                <w:rFonts w:ascii="Times New Roman" w:hAnsi="Times New Roman" w:cs="Times New Roman"/>
                <w:sz w:val="20"/>
              </w:rPr>
              <w:t xml:space="preserve">ów ustawowych, wykonawczych lub </w:t>
            </w:r>
            <w:r w:rsidRPr="00C525EB">
              <w:rPr>
                <w:rFonts w:ascii="Times New Roman" w:hAnsi="Times New Roman" w:cs="Times New Roman"/>
                <w:sz w:val="20"/>
              </w:rPr>
              <w:t>administracyjny</w:t>
            </w:r>
            <w:r>
              <w:rPr>
                <w:rFonts w:ascii="Times New Roman" w:hAnsi="Times New Roman" w:cs="Times New Roman"/>
                <w:sz w:val="20"/>
              </w:rPr>
              <w:t xml:space="preserve">ch, które są korzystniejsze dla </w:t>
            </w:r>
            <w:r w:rsidRPr="00C525EB">
              <w:rPr>
                <w:rFonts w:ascii="Times New Roman" w:hAnsi="Times New Roman" w:cs="Times New Roman"/>
                <w:sz w:val="20"/>
              </w:rPr>
              <w:t>pracownikó</w:t>
            </w:r>
            <w:r>
              <w:rPr>
                <w:rFonts w:ascii="Times New Roman" w:hAnsi="Times New Roman" w:cs="Times New Roman"/>
                <w:sz w:val="20"/>
              </w:rPr>
              <w:t xml:space="preserve">w, lub do popierania stosowania </w:t>
            </w:r>
            <w:r w:rsidRPr="00C525EB">
              <w:rPr>
                <w:rFonts w:ascii="Times New Roman" w:hAnsi="Times New Roman" w:cs="Times New Roman"/>
                <w:sz w:val="20"/>
              </w:rPr>
              <w:t>korzystniejszych dla pracowników przepisów umów zbiorowych bądź zezwalania na ich stosow</w:t>
            </w:r>
            <w:r>
              <w:rPr>
                <w:rFonts w:ascii="Times New Roman" w:hAnsi="Times New Roman" w:cs="Times New Roman"/>
                <w:sz w:val="20"/>
              </w:rPr>
              <w:t xml:space="preserve">anie. </w:t>
            </w:r>
            <w:r w:rsidRPr="00C525EB">
              <w:rPr>
                <w:rFonts w:ascii="Times New Roman" w:hAnsi="Times New Roman" w:cs="Times New Roman"/>
                <w:sz w:val="20"/>
              </w:rPr>
              <w:t xml:space="preserve">Przemawia za tym </w:t>
            </w:r>
            <w:r>
              <w:rPr>
                <w:rFonts w:ascii="Times New Roman" w:hAnsi="Times New Roman" w:cs="Times New Roman"/>
                <w:sz w:val="20"/>
              </w:rPr>
              <w:t xml:space="preserve">również </w:t>
            </w:r>
            <w:r w:rsidRPr="00C525EB">
              <w:rPr>
                <w:rFonts w:ascii="Times New Roman" w:hAnsi="Times New Roman" w:cs="Times New Roman"/>
                <w:sz w:val="20"/>
              </w:rPr>
              <w:t>dopuszczenie możliwości uzgodnienia przez strony w umowie o pracę na okres próbny jej przedłużenia o czas urlopu, a także o czas innej usprawiedliwionej nieobecności pracownika w pracy, jeżeli wystąpią takie nieobecności.</w:t>
            </w:r>
          </w:p>
        </w:tc>
      </w:tr>
      <w:tr w:rsidR="00AB3FF2" w:rsidRPr="00FF4480" w14:paraId="34DB07B4" w14:textId="77777777" w:rsidTr="006A3C51">
        <w:trPr>
          <w:jc w:val="center"/>
        </w:trPr>
        <w:tc>
          <w:tcPr>
            <w:tcW w:w="554" w:type="dxa"/>
            <w:vMerge w:val="restart"/>
          </w:tcPr>
          <w:p w14:paraId="14F49F5E" w14:textId="77777777" w:rsidR="00AB3FF2" w:rsidRPr="00FF4480" w:rsidRDefault="00AB3FF2"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1D8D446B" w14:textId="77777777" w:rsidR="00AB3FF2" w:rsidRDefault="00AB3FF2" w:rsidP="004A28E0">
            <w:pPr>
              <w:jc w:val="both"/>
              <w:rPr>
                <w:rFonts w:ascii="Times New Roman" w:hAnsi="Times New Roman" w:cs="Times New Roman"/>
                <w:b/>
                <w:sz w:val="20"/>
              </w:rPr>
            </w:pPr>
            <w:r>
              <w:rPr>
                <w:rFonts w:ascii="Times New Roman" w:hAnsi="Times New Roman" w:cs="Times New Roman"/>
                <w:b/>
                <w:sz w:val="20"/>
              </w:rPr>
              <w:t>Art. 25 § 2</w:t>
            </w:r>
            <w:r>
              <w:rPr>
                <w:rFonts w:ascii="Times New Roman" w:hAnsi="Times New Roman" w:cs="Times New Roman"/>
                <w:b/>
                <w:sz w:val="20"/>
                <w:vertAlign w:val="superscript"/>
              </w:rPr>
              <w:t>2</w:t>
            </w:r>
            <w:r>
              <w:rPr>
                <w:rFonts w:ascii="Times New Roman" w:hAnsi="Times New Roman" w:cs="Times New Roman"/>
                <w:b/>
                <w:sz w:val="20"/>
              </w:rPr>
              <w:t xml:space="preserve"> K.p.</w:t>
            </w:r>
          </w:p>
          <w:p w14:paraId="15FF6DC3" w14:textId="4F1FD7C2" w:rsidR="00AB3FF2" w:rsidRPr="007309E7" w:rsidRDefault="00AB3FF2" w:rsidP="007309E7">
            <w:pPr>
              <w:rPr>
                <w:rFonts w:ascii="Times New Roman" w:hAnsi="Times New Roman" w:cs="Times New Roman"/>
                <w:sz w:val="20"/>
              </w:rPr>
            </w:pPr>
            <w:r>
              <w:rPr>
                <w:rFonts w:ascii="Times New Roman" w:hAnsi="Times New Roman" w:cs="Times New Roman"/>
                <w:sz w:val="20"/>
              </w:rPr>
              <w:t>§ 2</w:t>
            </w:r>
            <w:r>
              <w:rPr>
                <w:rFonts w:ascii="Times New Roman" w:hAnsi="Times New Roman" w:cs="Times New Roman"/>
                <w:sz w:val="20"/>
                <w:vertAlign w:val="superscript"/>
              </w:rPr>
              <w:t>2</w:t>
            </w:r>
            <w:r w:rsidRPr="007309E7">
              <w:rPr>
                <w:rFonts w:ascii="Times New Roman" w:hAnsi="Times New Roman" w:cs="Times New Roman"/>
                <w:sz w:val="20"/>
              </w:rPr>
              <w:t>. Umowę o pracę na okres próbny zawiera się na okres nieprzekraczający:</w:t>
            </w:r>
          </w:p>
          <w:p w14:paraId="032298A7" w14:textId="77777777" w:rsidR="00AB3FF2" w:rsidRPr="007309E7" w:rsidRDefault="00AB3FF2" w:rsidP="007309E7">
            <w:pPr>
              <w:rPr>
                <w:rFonts w:ascii="Times New Roman" w:hAnsi="Times New Roman" w:cs="Times New Roman"/>
                <w:sz w:val="20"/>
              </w:rPr>
            </w:pPr>
            <w:r w:rsidRPr="007309E7">
              <w:rPr>
                <w:rFonts w:ascii="Times New Roman" w:hAnsi="Times New Roman" w:cs="Times New Roman"/>
                <w:sz w:val="20"/>
              </w:rPr>
              <w:t>1) 1 miesiąca – w przypadku zamiaru zawarcia umowy o pracę na czas określony krótszy niż 6 miesięcy;</w:t>
            </w:r>
          </w:p>
          <w:p w14:paraId="0792916C" w14:textId="6146E4BB" w:rsidR="00AB3FF2" w:rsidRPr="007309E7" w:rsidRDefault="00AB3FF2" w:rsidP="007309E7">
            <w:pPr>
              <w:rPr>
                <w:rFonts w:ascii="Times New Roman" w:hAnsi="Times New Roman" w:cs="Times New Roman"/>
                <w:sz w:val="20"/>
              </w:rPr>
            </w:pPr>
            <w:r w:rsidRPr="007309E7">
              <w:rPr>
                <w:rFonts w:ascii="Times New Roman" w:hAnsi="Times New Roman" w:cs="Times New Roman"/>
                <w:sz w:val="20"/>
              </w:rPr>
              <w:t>2) 2 miesięcy – w przypadku zamiaru zawarcia umowy o pracę na czas określony wynoszący co najmniej 6 miesięcy i krótszy niż 12 miesięcy.</w:t>
            </w:r>
          </w:p>
        </w:tc>
        <w:tc>
          <w:tcPr>
            <w:tcW w:w="1781" w:type="dxa"/>
            <w:vAlign w:val="center"/>
          </w:tcPr>
          <w:p w14:paraId="1CE19F86" w14:textId="19FBF75B" w:rsidR="00AB3FF2" w:rsidRPr="00FF4480" w:rsidRDefault="00AB3FF2" w:rsidP="004A28E0">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3A3915FD" w14:textId="6EC91657" w:rsidR="00AB3FF2" w:rsidRPr="00FF4480" w:rsidRDefault="00AB3FF2" w:rsidP="004A28E0">
            <w:pPr>
              <w:jc w:val="both"/>
              <w:rPr>
                <w:rFonts w:ascii="Times New Roman" w:hAnsi="Times New Roman" w:cs="Times New Roman"/>
                <w:sz w:val="20"/>
              </w:rPr>
            </w:pPr>
            <w:r w:rsidRPr="00A9701D">
              <w:rPr>
                <w:rFonts w:ascii="Times New Roman" w:hAnsi="Times New Roman" w:cs="Times New Roman"/>
                <w:iCs/>
                <w:sz w:val="20"/>
              </w:rPr>
              <w:t xml:space="preserve">Zaproponowana w projekcie ustawy nowelizacyjnej regulacja uzależniająca maksymalną długość okresu, na który może być zawarta umowa o pracę na okres próbny od długości okresu, na który strony zamierzają zawrzeć umowę na czas określony nie spełni zakładanych celów społecznych. Zawierając umowę o pracę na okres próbny strony nie muszą mieć zgodnego zamiaru późniejszego zawarcia jakiejkolwiek umowy o pracę. Tym bardziej </w:t>
            </w:r>
            <w:r w:rsidRPr="00A9701D">
              <w:rPr>
                <w:rFonts w:ascii="Times New Roman" w:hAnsi="Times New Roman" w:cs="Times New Roman"/>
                <w:iCs/>
                <w:sz w:val="20"/>
              </w:rPr>
              <w:br/>
              <w:t>nie muszą planować późniejszego zawarcia umowy na ściśle określony czas. Regułą zatem będzie tak, jak i do tej pory, zawieranie umów o pracę na okres próbny na maksymalny możliwy czas tj. na 3 miesiące. Posiadanie zgodnego zamiaru zawarcia późniejszej umowy na ściśle określony czas będzie zresztą w praktyce nie do udowodnienia.</w:t>
            </w:r>
          </w:p>
        </w:tc>
        <w:tc>
          <w:tcPr>
            <w:tcW w:w="5104" w:type="dxa"/>
            <w:vAlign w:val="center"/>
          </w:tcPr>
          <w:p w14:paraId="4FD95091" w14:textId="6E67EEE2" w:rsidR="00976F28" w:rsidRDefault="00976F28" w:rsidP="00530909">
            <w:pPr>
              <w:jc w:val="both"/>
              <w:rPr>
                <w:rFonts w:ascii="Times New Roman" w:hAnsi="Times New Roman" w:cs="Times New Roman"/>
                <w:sz w:val="20"/>
              </w:rPr>
            </w:pPr>
            <w:r>
              <w:rPr>
                <w:rFonts w:ascii="Times New Roman" w:hAnsi="Times New Roman" w:cs="Times New Roman"/>
                <w:sz w:val="20"/>
              </w:rPr>
              <w:t>Uwaga nie uwzględniona.</w:t>
            </w:r>
          </w:p>
          <w:p w14:paraId="46159EF6" w14:textId="5A24C653" w:rsidR="00530909" w:rsidRDefault="00530909" w:rsidP="00530909">
            <w:pPr>
              <w:jc w:val="both"/>
              <w:rPr>
                <w:rFonts w:ascii="Times New Roman" w:hAnsi="Times New Roman" w:cs="Times New Roman"/>
                <w:sz w:val="20"/>
              </w:rPr>
            </w:pPr>
            <w:r>
              <w:rPr>
                <w:rFonts w:ascii="Times New Roman" w:hAnsi="Times New Roman" w:cs="Times New Roman"/>
                <w:sz w:val="20"/>
              </w:rPr>
              <w:t>P</w:t>
            </w:r>
            <w:r w:rsidRPr="00E9284E">
              <w:rPr>
                <w:rFonts w:ascii="Times New Roman" w:hAnsi="Times New Roman" w:cs="Times New Roman"/>
                <w:sz w:val="20"/>
              </w:rPr>
              <w:t xml:space="preserve">racodawca zawierając umowę na okres próbny przed zawarciem umowy na czas </w:t>
            </w:r>
            <w:r>
              <w:rPr>
                <w:rFonts w:ascii="Times New Roman" w:hAnsi="Times New Roman" w:cs="Times New Roman"/>
                <w:sz w:val="20"/>
              </w:rPr>
              <w:t xml:space="preserve">określony </w:t>
            </w:r>
            <w:r w:rsidRPr="00E9284E">
              <w:rPr>
                <w:rFonts w:ascii="Times New Roman" w:hAnsi="Times New Roman" w:cs="Times New Roman"/>
                <w:sz w:val="20"/>
              </w:rPr>
              <w:t>ma wiedzę do jakich prac</w:t>
            </w:r>
            <w:r>
              <w:rPr>
                <w:rFonts w:ascii="Times New Roman" w:hAnsi="Times New Roman" w:cs="Times New Roman"/>
                <w:sz w:val="20"/>
              </w:rPr>
              <w:t xml:space="preserve"> </w:t>
            </w:r>
            <w:r w:rsidRPr="00E9284E">
              <w:rPr>
                <w:rFonts w:ascii="Times New Roman" w:hAnsi="Times New Roman" w:cs="Times New Roman"/>
                <w:sz w:val="20"/>
              </w:rPr>
              <w:t>okresowych potrzebować będzie pracownika i jak długo mogą one potrwać. Od tego uzależniona będzie t</w:t>
            </w:r>
            <w:r>
              <w:rPr>
                <w:rFonts w:ascii="Times New Roman" w:hAnsi="Times New Roman" w:cs="Times New Roman"/>
                <w:sz w:val="20"/>
              </w:rPr>
              <w:t xml:space="preserve">akże długość okresu próbnego. </w:t>
            </w:r>
            <w:r w:rsidRPr="00E9284E">
              <w:rPr>
                <w:rFonts w:ascii="Times New Roman" w:hAnsi="Times New Roman" w:cs="Times New Roman"/>
                <w:sz w:val="20"/>
              </w:rPr>
              <w:t>Zgodnie bowiem z dyrektywą</w:t>
            </w:r>
            <w:r>
              <w:rPr>
                <w:rFonts w:ascii="Times New Roman" w:hAnsi="Times New Roman" w:cs="Times New Roman"/>
                <w:sz w:val="20"/>
              </w:rPr>
              <w:t xml:space="preserve"> 2019/1152</w:t>
            </w:r>
            <w:r w:rsidRPr="00E9284E">
              <w:rPr>
                <w:rFonts w:ascii="Times New Roman" w:hAnsi="Times New Roman" w:cs="Times New Roman"/>
                <w:sz w:val="20"/>
              </w:rPr>
              <w:t xml:space="preserve"> długość okresu próbnego powinna być współmierna do przewidywanego czasu trwa</w:t>
            </w:r>
            <w:r>
              <w:rPr>
                <w:rFonts w:ascii="Times New Roman" w:hAnsi="Times New Roman" w:cs="Times New Roman"/>
                <w:sz w:val="20"/>
              </w:rPr>
              <w:t>nia umowy i do charakteru pracy.</w:t>
            </w:r>
          </w:p>
          <w:p w14:paraId="16B18F81" w14:textId="3F0ECBBD" w:rsidR="00AB3FF2" w:rsidRPr="00FF4480" w:rsidRDefault="005630D5" w:rsidP="00530909">
            <w:pPr>
              <w:jc w:val="both"/>
              <w:rPr>
                <w:rFonts w:ascii="Times New Roman" w:hAnsi="Times New Roman" w:cs="Times New Roman"/>
                <w:sz w:val="20"/>
              </w:rPr>
            </w:pPr>
            <w:r>
              <w:rPr>
                <w:rFonts w:ascii="Times New Roman" w:hAnsi="Times New Roman" w:cs="Times New Roman"/>
                <w:sz w:val="20"/>
              </w:rPr>
              <w:t xml:space="preserve">W umowie o pracę na okres próbny nieprzekraczający 2 miesięcy będzie wskazany </w:t>
            </w:r>
            <w:r w:rsidRPr="00AC3478">
              <w:rPr>
                <w:rFonts w:ascii="Times New Roman" w:hAnsi="Times New Roman" w:cs="Times New Roman"/>
                <w:sz w:val="20"/>
              </w:rPr>
              <w:t>okres, na który strony mają zamiar zawrzeć</w:t>
            </w:r>
            <w:r>
              <w:rPr>
                <w:rFonts w:ascii="Times New Roman" w:hAnsi="Times New Roman" w:cs="Times New Roman"/>
                <w:sz w:val="20"/>
              </w:rPr>
              <w:t xml:space="preserve"> umowę o pracę na czas określony.</w:t>
            </w:r>
          </w:p>
        </w:tc>
      </w:tr>
      <w:tr w:rsidR="003350D1" w:rsidRPr="00FF4480" w14:paraId="2CCD1CA6" w14:textId="77777777" w:rsidTr="006A3C51">
        <w:trPr>
          <w:jc w:val="center"/>
        </w:trPr>
        <w:tc>
          <w:tcPr>
            <w:tcW w:w="554" w:type="dxa"/>
            <w:vMerge/>
          </w:tcPr>
          <w:p w14:paraId="3560782C" w14:textId="77777777" w:rsidR="003350D1" w:rsidRPr="00FF4480" w:rsidRDefault="003350D1"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0EF03AE" w14:textId="77777777" w:rsidR="003350D1" w:rsidRDefault="003350D1" w:rsidP="004A28E0">
            <w:pPr>
              <w:jc w:val="both"/>
              <w:rPr>
                <w:rFonts w:ascii="Times New Roman" w:hAnsi="Times New Roman" w:cs="Times New Roman"/>
                <w:b/>
                <w:sz w:val="20"/>
              </w:rPr>
            </w:pPr>
          </w:p>
        </w:tc>
        <w:tc>
          <w:tcPr>
            <w:tcW w:w="1781" w:type="dxa"/>
            <w:vAlign w:val="center"/>
          </w:tcPr>
          <w:p w14:paraId="7C6CFFED" w14:textId="106727FB" w:rsidR="003350D1" w:rsidRPr="00A9701D" w:rsidRDefault="003350D1" w:rsidP="004A28E0">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3B8F046D" w14:textId="7BAE72A2" w:rsidR="003350D1" w:rsidRPr="00BE44A7" w:rsidRDefault="003350D1" w:rsidP="003350D1">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Opowiadamy się za wykreś</w:t>
            </w:r>
            <w:r>
              <w:rPr>
                <w:rFonts w:ascii="Times New Roman" w:hAnsi="Times New Roman" w:cs="Times New Roman"/>
                <w:color w:val="000000" w:themeColor="text1"/>
                <w:sz w:val="20"/>
              </w:rPr>
              <w:t>leniem proponowanego przepisu.</w:t>
            </w:r>
          </w:p>
          <w:p w14:paraId="6F0D481A" w14:textId="7632D570" w:rsidR="003350D1" w:rsidRPr="00BE44A7" w:rsidRDefault="003350D1" w:rsidP="003350D1">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Wynika to ze specyfiki polskich rozwiązań. W Polsce umowa na okres próbny stanowi odrębny rodzaj umowy terminowej. Nie jest zatem elementem umowy na czas określony. Jak wskazano w roboczym opracowaniu dot. stosowania dyrektywy 2019/1152</w:t>
            </w:r>
            <w:r>
              <w:rPr>
                <w:rFonts w:ascii="Times New Roman" w:hAnsi="Times New Roman" w:cs="Times New Roman"/>
                <w:color w:val="000000" w:themeColor="text1"/>
                <w:sz w:val="20"/>
              </w:rPr>
              <w:t xml:space="preserve"> </w:t>
            </w:r>
            <w:r w:rsidRPr="00BE44A7">
              <w:rPr>
                <w:rFonts w:ascii="Times New Roman" w:hAnsi="Times New Roman" w:cs="Times New Roman"/>
                <w:i/>
                <w:iCs/>
                <w:color w:val="000000" w:themeColor="text1"/>
                <w:sz w:val="20"/>
              </w:rPr>
              <w:t>Służby Komisji odpowiedziały</w:t>
            </w:r>
            <w:r>
              <w:rPr>
                <w:rFonts w:ascii="Times New Roman" w:hAnsi="Times New Roman" w:cs="Times New Roman"/>
                <w:color w:val="000000" w:themeColor="text1"/>
                <w:sz w:val="20"/>
              </w:rPr>
              <w:t xml:space="preserve"> </w:t>
            </w:r>
            <w:r w:rsidRPr="00BE44A7">
              <w:rPr>
                <w:rFonts w:ascii="Times New Roman" w:hAnsi="Times New Roman" w:cs="Times New Roman"/>
                <w:i/>
                <w:iCs/>
                <w:color w:val="000000" w:themeColor="text1"/>
                <w:sz w:val="20"/>
              </w:rPr>
              <w:t>że art. 8 ust. 2 ograniczyłby okres próbny w ramach indywidualnego stosunku pracy w ramach indywidualnego stosunku pracy do rozsądnej długości.</w:t>
            </w:r>
          </w:p>
          <w:p w14:paraId="6B940B19" w14:textId="77777777" w:rsidR="003350D1" w:rsidRPr="00BE44A7" w:rsidRDefault="003350D1" w:rsidP="003350D1">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Tym samym nie spełniamy warunku określonego w art. 8 ust. 1, iż </w:t>
            </w:r>
            <w:r w:rsidRPr="00BE44A7">
              <w:rPr>
                <w:rFonts w:ascii="Times New Roman" w:hAnsi="Times New Roman" w:cs="Times New Roman"/>
                <w:i/>
                <w:iCs/>
                <w:color w:val="000000" w:themeColor="text1"/>
                <w:sz w:val="20"/>
              </w:rPr>
              <w:t xml:space="preserve">W przypadku gdy stosunek pracy jest </w:t>
            </w:r>
            <w:r w:rsidRPr="00BE44A7">
              <w:rPr>
                <w:rFonts w:ascii="Times New Roman" w:hAnsi="Times New Roman" w:cs="Times New Roman"/>
                <w:i/>
                <w:iCs/>
                <w:color w:val="000000" w:themeColor="text1"/>
                <w:sz w:val="20"/>
              </w:rPr>
              <w:lastRenderedPageBreak/>
              <w:t xml:space="preserve">uzależniony od okresu próbnego …”, </w:t>
            </w:r>
            <w:r w:rsidRPr="00BE44A7">
              <w:rPr>
                <w:rFonts w:ascii="Times New Roman" w:hAnsi="Times New Roman" w:cs="Times New Roman"/>
                <w:color w:val="000000" w:themeColor="text1"/>
                <w:sz w:val="20"/>
              </w:rPr>
              <w:t xml:space="preserve">okres próbny nie jest elementem umowy na czas określony. </w:t>
            </w:r>
          </w:p>
          <w:p w14:paraId="7CA31F81" w14:textId="232ACB42" w:rsidR="003350D1" w:rsidRPr="00A9701D" w:rsidRDefault="003350D1" w:rsidP="003350D1">
            <w:pPr>
              <w:jc w:val="both"/>
              <w:rPr>
                <w:rFonts w:ascii="Times New Roman" w:hAnsi="Times New Roman" w:cs="Times New Roman"/>
                <w:iCs/>
                <w:sz w:val="20"/>
              </w:rPr>
            </w:pPr>
            <w:r w:rsidRPr="00BE44A7">
              <w:rPr>
                <w:rFonts w:ascii="Times New Roman" w:hAnsi="Times New Roman" w:cs="Times New Roman"/>
                <w:color w:val="000000" w:themeColor="text1"/>
                <w:sz w:val="20"/>
              </w:rPr>
              <w:t>Ponadto posłużenie się konstrukcją „zamiaru” wywoła w praktyce szereg wątpliwości odnośnie stosowania tego przepisu. Co w przypadku zawierania kol</w:t>
            </w:r>
            <w:r w:rsidR="00192CF2">
              <w:rPr>
                <w:rFonts w:ascii="Times New Roman" w:hAnsi="Times New Roman" w:cs="Times New Roman"/>
                <w:color w:val="000000" w:themeColor="text1"/>
                <w:sz w:val="20"/>
              </w:rPr>
              <w:t>ejnych umów na czas określony?</w:t>
            </w:r>
          </w:p>
        </w:tc>
        <w:tc>
          <w:tcPr>
            <w:tcW w:w="5104" w:type="dxa"/>
            <w:vAlign w:val="center"/>
          </w:tcPr>
          <w:p w14:paraId="159D5D6D" w14:textId="00B3FAEE" w:rsidR="00976F28" w:rsidRDefault="00976F28" w:rsidP="00976F28">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13AE1E1B" w14:textId="30756DBD" w:rsidR="00976F28" w:rsidRDefault="00976F28" w:rsidP="00976F28">
            <w:pPr>
              <w:jc w:val="both"/>
              <w:rPr>
                <w:rFonts w:ascii="Times New Roman" w:hAnsi="Times New Roman" w:cs="Times New Roman"/>
                <w:sz w:val="20"/>
              </w:rPr>
            </w:pPr>
            <w:r>
              <w:rPr>
                <w:rFonts w:ascii="Times New Roman" w:hAnsi="Times New Roman" w:cs="Times New Roman"/>
                <w:sz w:val="20"/>
              </w:rPr>
              <w:t>Zgodnie z motywem 28 dyrektywy 2019/1152 w</w:t>
            </w:r>
            <w:r w:rsidRPr="00976F28">
              <w:rPr>
                <w:rFonts w:ascii="Times New Roman" w:hAnsi="Times New Roman" w:cs="Times New Roman"/>
                <w:sz w:val="20"/>
              </w:rPr>
              <w:t xml:space="preserve"> przypadku stosunków pracy na czas określony krótszy niż 12 miesięcy państwa członkowskie powinny zapewnić, by długość okresu próbnego by</w:t>
            </w:r>
            <w:r>
              <w:rPr>
                <w:rFonts w:ascii="Times New Roman" w:hAnsi="Times New Roman" w:cs="Times New Roman"/>
                <w:sz w:val="20"/>
              </w:rPr>
              <w:t xml:space="preserve">ła odpowiednia i współmierna do </w:t>
            </w:r>
            <w:r w:rsidRPr="00976F28">
              <w:rPr>
                <w:rFonts w:ascii="Times New Roman" w:hAnsi="Times New Roman" w:cs="Times New Roman"/>
                <w:sz w:val="20"/>
              </w:rPr>
              <w:t>przewidywanego czasu trwania umowy i do charakteru pracy.</w:t>
            </w:r>
            <w:r>
              <w:rPr>
                <w:rFonts w:ascii="Times New Roman" w:hAnsi="Times New Roman" w:cs="Times New Roman"/>
                <w:sz w:val="20"/>
              </w:rPr>
              <w:t xml:space="preserve"> </w:t>
            </w:r>
          </w:p>
          <w:p w14:paraId="6D43A70F" w14:textId="0978F04F" w:rsidR="00976F28" w:rsidRDefault="00976F28" w:rsidP="00976F28">
            <w:pPr>
              <w:jc w:val="both"/>
              <w:rPr>
                <w:rFonts w:ascii="Times New Roman" w:hAnsi="Times New Roman" w:cs="Times New Roman"/>
                <w:sz w:val="20"/>
              </w:rPr>
            </w:pPr>
            <w:r>
              <w:rPr>
                <w:rFonts w:ascii="Times New Roman" w:hAnsi="Times New Roman" w:cs="Times New Roman"/>
                <w:sz w:val="20"/>
              </w:rPr>
              <w:t>Zaproponowana interpretacja przepisów dyrektywy 2019/1152 jest zbyt wąska.</w:t>
            </w:r>
          </w:p>
          <w:p w14:paraId="046E25C8" w14:textId="77777777" w:rsidR="00976F28" w:rsidRDefault="00976F28" w:rsidP="00976F28">
            <w:pPr>
              <w:jc w:val="both"/>
              <w:rPr>
                <w:rFonts w:ascii="Times New Roman" w:hAnsi="Times New Roman" w:cs="Times New Roman"/>
                <w:sz w:val="20"/>
              </w:rPr>
            </w:pPr>
            <w:r>
              <w:rPr>
                <w:rFonts w:ascii="Times New Roman" w:hAnsi="Times New Roman" w:cs="Times New Roman"/>
                <w:sz w:val="20"/>
              </w:rPr>
              <w:t>Ponadto p</w:t>
            </w:r>
            <w:r w:rsidRPr="00E9284E">
              <w:rPr>
                <w:rFonts w:ascii="Times New Roman" w:hAnsi="Times New Roman" w:cs="Times New Roman"/>
                <w:sz w:val="20"/>
              </w:rPr>
              <w:t xml:space="preserve">racodawca zawierając umowę na okres próbny przed zawarciem umowy na czas </w:t>
            </w:r>
            <w:r>
              <w:rPr>
                <w:rFonts w:ascii="Times New Roman" w:hAnsi="Times New Roman" w:cs="Times New Roman"/>
                <w:sz w:val="20"/>
              </w:rPr>
              <w:t xml:space="preserve">określony </w:t>
            </w:r>
            <w:r w:rsidRPr="00E9284E">
              <w:rPr>
                <w:rFonts w:ascii="Times New Roman" w:hAnsi="Times New Roman" w:cs="Times New Roman"/>
                <w:sz w:val="20"/>
              </w:rPr>
              <w:t>ma wiedzę do jakich prac</w:t>
            </w:r>
            <w:r>
              <w:rPr>
                <w:rFonts w:ascii="Times New Roman" w:hAnsi="Times New Roman" w:cs="Times New Roman"/>
                <w:sz w:val="20"/>
              </w:rPr>
              <w:t xml:space="preserve"> </w:t>
            </w:r>
            <w:r w:rsidRPr="00E9284E">
              <w:rPr>
                <w:rFonts w:ascii="Times New Roman" w:hAnsi="Times New Roman" w:cs="Times New Roman"/>
                <w:sz w:val="20"/>
              </w:rPr>
              <w:t xml:space="preserve">okresowych potrzebować będzie pracownika i </w:t>
            </w:r>
            <w:r w:rsidRPr="00E9284E">
              <w:rPr>
                <w:rFonts w:ascii="Times New Roman" w:hAnsi="Times New Roman" w:cs="Times New Roman"/>
                <w:sz w:val="20"/>
              </w:rPr>
              <w:lastRenderedPageBreak/>
              <w:t>jak długo mogą one potrwać. Od tego uzależniona będzie t</w:t>
            </w:r>
            <w:r>
              <w:rPr>
                <w:rFonts w:ascii="Times New Roman" w:hAnsi="Times New Roman" w:cs="Times New Roman"/>
                <w:sz w:val="20"/>
              </w:rPr>
              <w:t>akże długość okresu próbnego.</w:t>
            </w:r>
          </w:p>
          <w:p w14:paraId="055F95B0" w14:textId="77777777" w:rsidR="003350D1" w:rsidRDefault="005630D5" w:rsidP="00976F28">
            <w:pPr>
              <w:jc w:val="both"/>
              <w:rPr>
                <w:rFonts w:ascii="Times New Roman" w:hAnsi="Times New Roman" w:cs="Times New Roman"/>
                <w:sz w:val="20"/>
              </w:rPr>
            </w:pPr>
            <w:r>
              <w:rPr>
                <w:rFonts w:ascii="Times New Roman" w:hAnsi="Times New Roman" w:cs="Times New Roman"/>
                <w:sz w:val="20"/>
              </w:rPr>
              <w:t xml:space="preserve">W umowie o pracę na okres próbny nieprzekraczający 2 miesięcy będzie wskazany </w:t>
            </w:r>
            <w:r w:rsidRPr="00AC3478">
              <w:rPr>
                <w:rFonts w:ascii="Times New Roman" w:hAnsi="Times New Roman" w:cs="Times New Roman"/>
                <w:sz w:val="20"/>
              </w:rPr>
              <w:t>okres, na który strony mają zamiar zawrzeć</w:t>
            </w:r>
            <w:r>
              <w:rPr>
                <w:rFonts w:ascii="Times New Roman" w:hAnsi="Times New Roman" w:cs="Times New Roman"/>
                <w:sz w:val="20"/>
              </w:rPr>
              <w:t xml:space="preserve"> umowę o pracę na czas określony.</w:t>
            </w:r>
          </w:p>
          <w:p w14:paraId="18FC942C" w14:textId="670BA769" w:rsidR="0024494A" w:rsidRPr="00FF4480" w:rsidRDefault="008A766D" w:rsidP="00976F28">
            <w:pPr>
              <w:jc w:val="both"/>
              <w:rPr>
                <w:rFonts w:ascii="Times New Roman" w:hAnsi="Times New Roman" w:cs="Times New Roman"/>
                <w:sz w:val="20"/>
              </w:rPr>
            </w:pPr>
            <w:r>
              <w:rPr>
                <w:rFonts w:ascii="Times New Roman" w:hAnsi="Times New Roman" w:cs="Times New Roman"/>
                <w:sz w:val="20"/>
              </w:rPr>
              <w:t>Należy także stwierdzić, że p</w:t>
            </w:r>
            <w:r w:rsidR="0024494A">
              <w:rPr>
                <w:rFonts w:ascii="Times New Roman" w:hAnsi="Times New Roman" w:cs="Times New Roman"/>
                <w:sz w:val="20"/>
              </w:rPr>
              <w:t xml:space="preserve">ojęcie „zamiaru” występuje już w obecnym brzmieniu Kodeksu pracy </w:t>
            </w:r>
            <w:r>
              <w:rPr>
                <w:rFonts w:ascii="Times New Roman" w:hAnsi="Times New Roman" w:cs="Times New Roman"/>
                <w:sz w:val="20"/>
              </w:rPr>
              <w:t xml:space="preserve">- </w:t>
            </w:r>
            <w:r w:rsidR="0024494A">
              <w:rPr>
                <w:rFonts w:ascii="Times New Roman" w:hAnsi="Times New Roman" w:cs="Times New Roman"/>
                <w:sz w:val="20"/>
              </w:rPr>
              <w:t>w art. 38 K.p.</w:t>
            </w:r>
          </w:p>
        </w:tc>
      </w:tr>
      <w:tr w:rsidR="00192CF2" w:rsidRPr="00FF4480" w14:paraId="204A2108" w14:textId="77777777" w:rsidTr="006A3C51">
        <w:trPr>
          <w:jc w:val="center"/>
        </w:trPr>
        <w:tc>
          <w:tcPr>
            <w:tcW w:w="554" w:type="dxa"/>
            <w:vMerge/>
          </w:tcPr>
          <w:p w14:paraId="61CE625B" w14:textId="77777777" w:rsidR="00192CF2" w:rsidRPr="00FF4480" w:rsidRDefault="00192CF2"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5A01ADE" w14:textId="77777777" w:rsidR="00192CF2" w:rsidRDefault="00192CF2" w:rsidP="004A28E0">
            <w:pPr>
              <w:jc w:val="both"/>
              <w:rPr>
                <w:rFonts w:ascii="Times New Roman" w:hAnsi="Times New Roman" w:cs="Times New Roman"/>
                <w:b/>
                <w:sz w:val="20"/>
              </w:rPr>
            </w:pPr>
          </w:p>
        </w:tc>
        <w:tc>
          <w:tcPr>
            <w:tcW w:w="1781" w:type="dxa"/>
            <w:vAlign w:val="center"/>
          </w:tcPr>
          <w:p w14:paraId="2A33A060" w14:textId="46BABC20" w:rsidR="00192CF2" w:rsidRDefault="00192CF2" w:rsidP="004A28E0">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07208CA8" w14:textId="1783209B" w:rsidR="00192CF2" w:rsidRPr="00192CF2" w:rsidRDefault="00192CF2" w:rsidP="00192CF2">
            <w:pPr>
              <w:jc w:val="both"/>
              <w:rPr>
                <w:rFonts w:ascii="Times New Roman" w:hAnsi="Times New Roman" w:cs="Times New Roman"/>
                <w:color w:val="000000" w:themeColor="text1"/>
                <w:sz w:val="20"/>
              </w:rPr>
            </w:pPr>
            <w:r w:rsidRPr="00192CF2">
              <w:rPr>
                <w:rFonts w:ascii="Times New Roman" w:hAnsi="Times New Roman" w:cs="Times New Roman"/>
                <w:color w:val="000000" w:themeColor="text1"/>
                <w:sz w:val="20"/>
              </w:rPr>
              <w:t>Nie należy wprowadzać do kodeksu pojęcia „zamiaru” jako pojęcia nieostrego, zasadniczo trudno mierzalnego, który z założenia będzie wywoływał wątpliwoś</w:t>
            </w:r>
            <w:r>
              <w:rPr>
                <w:rFonts w:ascii="Times New Roman" w:hAnsi="Times New Roman" w:cs="Times New Roman"/>
                <w:color w:val="000000" w:themeColor="text1"/>
                <w:sz w:val="20"/>
              </w:rPr>
              <w:t xml:space="preserve">ci co do badania tego zamiaru. </w:t>
            </w:r>
            <w:r w:rsidRPr="00192CF2">
              <w:rPr>
                <w:rFonts w:ascii="Times New Roman" w:hAnsi="Times New Roman" w:cs="Times New Roman"/>
                <w:color w:val="000000" w:themeColor="text1"/>
                <w:sz w:val="20"/>
              </w:rPr>
              <w:t>Ponadto istnieje możliwość, że zamiar się zmieni, ulegnie zmianie.</w:t>
            </w:r>
          </w:p>
          <w:p w14:paraId="0FA1EFF0" w14:textId="77777777" w:rsidR="00192CF2" w:rsidRDefault="00192CF2" w:rsidP="00192CF2">
            <w:pPr>
              <w:jc w:val="both"/>
              <w:rPr>
                <w:rFonts w:ascii="Times New Roman" w:hAnsi="Times New Roman" w:cs="Times New Roman"/>
                <w:color w:val="000000" w:themeColor="text1"/>
                <w:sz w:val="20"/>
              </w:rPr>
            </w:pPr>
            <w:r w:rsidRPr="00192CF2">
              <w:rPr>
                <w:rFonts w:ascii="Times New Roman" w:hAnsi="Times New Roman" w:cs="Times New Roman"/>
                <w:color w:val="000000" w:themeColor="text1"/>
                <w:sz w:val="20"/>
              </w:rPr>
              <w:t>Dyrektywa wymaga współmierności, w ustawie za</w:t>
            </w:r>
            <w:r>
              <w:rPr>
                <w:rFonts w:ascii="Times New Roman" w:hAnsi="Times New Roman" w:cs="Times New Roman"/>
                <w:color w:val="000000" w:themeColor="text1"/>
                <w:sz w:val="20"/>
              </w:rPr>
              <w:t>ś narzucono konkretne terminy. W</w:t>
            </w:r>
            <w:r w:rsidRPr="00192CF2">
              <w:rPr>
                <w:rFonts w:ascii="Times New Roman" w:hAnsi="Times New Roman" w:cs="Times New Roman"/>
                <w:color w:val="000000" w:themeColor="text1"/>
                <w:sz w:val="20"/>
              </w:rPr>
              <w:t>ątpliwości budzi również sytuacja, w której strony zmienią zamiar zawarcia umowy na krótszy niż początkowo miesiąc to zbyt mało, aby zweryfikować umiejętności pracownika.</w:t>
            </w:r>
          </w:p>
          <w:p w14:paraId="199C41AB" w14:textId="3261D48B" w:rsidR="00192CF2" w:rsidRPr="00BE44A7" w:rsidRDefault="00192CF2" w:rsidP="00192CF2">
            <w:pPr>
              <w:jc w:val="both"/>
              <w:rPr>
                <w:rFonts w:ascii="Times New Roman" w:hAnsi="Times New Roman" w:cs="Times New Roman"/>
                <w:color w:val="000000" w:themeColor="text1"/>
                <w:sz w:val="20"/>
              </w:rPr>
            </w:pPr>
            <w:r w:rsidRPr="00192CF2">
              <w:rPr>
                <w:rFonts w:ascii="Times New Roman" w:hAnsi="Times New Roman" w:cs="Times New Roman"/>
                <w:color w:val="000000" w:themeColor="text1"/>
                <w:sz w:val="20"/>
              </w:rPr>
              <w:t>Postulujemy rezygnację z tej zmiany, która ma się znaleźć w art. 25 § 2</w:t>
            </w:r>
            <w:r w:rsidRPr="00192CF2">
              <w:rPr>
                <w:rFonts w:ascii="Times New Roman" w:hAnsi="Times New Roman" w:cs="Times New Roman"/>
                <w:color w:val="000000" w:themeColor="text1"/>
                <w:sz w:val="20"/>
                <w:vertAlign w:val="superscript"/>
              </w:rPr>
              <w:t xml:space="preserve">2 </w:t>
            </w:r>
            <w:r w:rsidRPr="00192CF2">
              <w:rPr>
                <w:rFonts w:ascii="Times New Roman" w:hAnsi="Times New Roman" w:cs="Times New Roman"/>
                <w:color w:val="000000" w:themeColor="text1"/>
                <w:sz w:val="20"/>
              </w:rPr>
              <w:t>KP</w:t>
            </w:r>
            <w:r>
              <w:rPr>
                <w:rFonts w:ascii="Times New Roman" w:hAnsi="Times New Roman" w:cs="Times New Roman"/>
                <w:color w:val="000000" w:themeColor="text1"/>
                <w:sz w:val="20"/>
              </w:rPr>
              <w:t>.</w:t>
            </w:r>
          </w:p>
        </w:tc>
        <w:tc>
          <w:tcPr>
            <w:tcW w:w="5104" w:type="dxa"/>
            <w:vAlign w:val="center"/>
          </w:tcPr>
          <w:p w14:paraId="30232C55" w14:textId="77777777" w:rsidR="00976F28" w:rsidRDefault="00976F28" w:rsidP="00976F28">
            <w:pPr>
              <w:jc w:val="both"/>
              <w:rPr>
                <w:rFonts w:ascii="Times New Roman" w:hAnsi="Times New Roman" w:cs="Times New Roman"/>
                <w:sz w:val="20"/>
              </w:rPr>
            </w:pPr>
            <w:r>
              <w:rPr>
                <w:rFonts w:ascii="Times New Roman" w:hAnsi="Times New Roman" w:cs="Times New Roman"/>
                <w:sz w:val="20"/>
              </w:rPr>
              <w:t>Uwaga nie uwzględniona.</w:t>
            </w:r>
          </w:p>
          <w:p w14:paraId="5068962A" w14:textId="396BC5CC" w:rsidR="00976F28" w:rsidRDefault="00976F28" w:rsidP="00976F28">
            <w:pPr>
              <w:jc w:val="both"/>
              <w:rPr>
                <w:rFonts w:ascii="Times New Roman" w:hAnsi="Times New Roman" w:cs="Times New Roman"/>
                <w:sz w:val="20"/>
              </w:rPr>
            </w:pPr>
            <w:r>
              <w:rPr>
                <w:rFonts w:ascii="Times New Roman" w:hAnsi="Times New Roman" w:cs="Times New Roman"/>
                <w:sz w:val="20"/>
              </w:rPr>
              <w:t>Zgodnie z motywem 28 dyrektywy 2019/1152 w</w:t>
            </w:r>
            <w:r w:rsidRPr="00976F28">
              <w:rPr>
                <w:rFonts w:ascii="Times New Roman" w:hAnsi="Times New Roman" w:cs="Times New Roman"/>
                <w:sz w:val="20"/>
              </w:rPr>
              <w:t xml:space="preserve"> przypadku stosunków pracy na czas określony krótszy niż 12 miesięcy państwa członkowskie powinny zapewnić, by długość okresu próbnego by</w:t>
            </w:r>
            <w:r w:rsidR="00FE69AF">
              <w:rPr>
                <w:rFonts w:ascii="Times New Roman" w:hAnsi="Times New Roman" w:cs="Times New Roman"/>
                <w:sz w:val="20"/>
              </w:rPr>
              <w:t xml:space="preserve">ła odpowiednia i współmierna do </w:t>
            </w:r>
            <w:r w:rsidRPr="00976F28">
              <w:rPr>
                <w:rFonts w:ascii="Times New Roman" w:hAnsi="Times New Roman" w:cs="Times New Roman"/>
                <w:sz w:val="20"/>
              </w:rPr>
              <w:t>przewidywanego czasu trwania umowy i do charakteru pracy.</w:t>
            </w:r>
            <w:r>
              <w:rPr>
                <w:rFonts w:ascii="Times New Roman" w:hAnsi="Times New Roman" w:cs="Times New Roman"/>
                <w:sz w:val="20"/>
              </w:rPr>
              <w:t xml:space="preserve"> </w:t>
            </w:r>
            <w:r w:rsidR="00FE69AF">
              <w:rPr>
                <w:rFonts w:ascii="Times New Roman" w:hAnsi="Times New Roman" w:cs="Times New Roman"/>
                <w:sz w:val="20"/>
              </w:rPr>
              <w:t>To państwo, a nie pracodawca ma zapewnić współmierność okresu próbnego.</w:t>
            </w:r>
          </w:p>
          <w:p w14:paraId="03C0C21A" w14:textId="6324F0D7" w:rsidR="00976F28" w:rsidRDefault="00976F28" w:rsidP="00976F28">
            <w:pPr>
              <w:jc w:val="both"/>
              <w:rPr>
                <w:rFonts w:ascii="Times New Roman" w:hAnsi="Times New Roman" w:cs="Times New Roman"/>
                <w:sz w:val="20"/>
              </w:rPr>
            </w:pPr>
            <w:r>
              <w:rPr>
                <w:rFonts w:ascii="Times New Roman" w:hAnsi="Times New Roman" w:cs="Times New Roman"/>
                <w:sz w:val="20"/>
              </w:rPr>
              <w:t>P</w:t>
            </w:r>
            <w:r w:rsidRPr="00E9284E">
              <w:rPr>
                <w:rFonts w:ascii="Times New Roman" w:hAnsi="Times New Roman" w:cs="Times New Roman"/>
                <w:sz w:val="20"/>
              </w:rPr>
              <w:t xml:space="preserve">racodawca zawierając umowę na okres próbny przed zawarciem umowy na czas </w:t>
            </w:r>
            <w:r>
              <w:rPr>
                <w:rFonts w:ascii="Times New Roman" w:hAnsi="Times New Roman" w:cs="Times New Roman"/>
                <w:sz w:val="20"/>
              </w:rPr>
              <w:t xml:space="preserve">określony </w:t>
            </w:r>
            <w:r w:rsidRPr="00E9284E">
              <w:rPr>
                <w:rFonts w:ascii="Times New Roman" w:hAnsi="Times New Roman" w:cs="Times New Roman"/>
                <w:sz w:val="20"/>
              </w:rPr>
              <w:t>ma wiedzę do jakich prac</w:t>
            </w:r>
            <w:r>
              <w:rPr>
                <w:rFonts w:ascii="Times New Roman" w:hAnsi="Times New Roman" w:cs="Times New Roman"/>
                <w:sz w:val="20"/>
              </w:rPr>
              <w:t xml:space="preserve"> </w:t>
            </w:r>
            <w:r w:rsidRPr="00E9284E">
              <w:rPr>
                <w:rFonts w:ascii="Times New Roman" w:hAnsi="Times New Roman" w:cs="Times New Roman"/>
                <w:sz w:val="20"/>
              </w:rPr>
              <w:t xml:space="preserve">okresowych potrzebować będzie pracownika i jak długo mogą one potrwać. Od tego uzależniona będzie </w:t>
            </w:r>
            <w:r>
              <w:rPr>
                <w:rFonts w:ascii="Times New Roman" w:hAnsi="Times New Roman" w:cs="Times New Roman"/>
                <w:sz w:val="20"/>
              </w:rPr>
              <w:t xml:space="preserve">długość okresu próbnego. </w:t>
            </w:r>
          </w:p>
          <w:p w14:paraId="7F5796FA" w14:textId="77777777" w:rsidR="00192CF2" w:rsidRDefault="005630D5" w:rsidP="00976F28">
            <w:pPr>
              <w:jc w:val="both"/>
              <w:rPr>
                <w:rFonts w:ascii="Times New Roman" w:hAnsi="Times New Roman" w:cs="Times New Roman"/>
                <w:sz w:val="20"/>
              </w:rPr>
            </w:pPr>
            <w:r>
              <w:rPr>
                <w:rFonts w:ascii="Times New Roman" w:hAnsi="Times New Roman" w:cs="Times New Roman"/>
                <w:sz w:val="20"/>
              </w:rPr>
              <w:t xml:space="preserve">W umowie o pracę na okres próbny nieprzekraczający 2 miesięcy będzie wskazany </w:t>
            </w:r>
            <w:r w:rsidRPr="00AC3478">
              <w:rPr>
                <w:rFonts w:ascii="Times New Roman" w:hAnsi="Times New Roman" w:cs="Times New Roman"/>
                <w:sz w:val="20"/>
              </w:rPr>
              <w:t>okres, na który strony mają zamiar zawrzeć</w:t>
            </w:r>
            <w:r>
              <w:rPr>
                <w:rFonts w:ascii="Times New Roman" w:hAnsi="Times New Roman" w:cs="Times New Roman"/>
                <w:sz w:val="20"/>
              </w:rPr>
              <w:t xml:space="preserve"> umowę o pracę na czas określony.</w:t>
            </w:r>
          </w:p>
          <w:p w14:paraId="1A8FF8D7" w14:textId="452263D3" w:rsidR="0024494A" w:rsidRPr="00FF4480" w:rsidRDefault="008A766D" w:rsidP="00976F28">
            <w:pPr>
              <w:jc w:val="both"/>
              <w:rPr>
                <w:rFonts w:ascii="Times New Roman" w:hAnsi="Times New Roman" w:cs="Times New Roman"/>
                <w:sz w:val="20"/>
              </w:rPr>
            </w:pPr>
            <w:r>
              <w:rPr>
                <w:rFonts w:ascii="Times New Roman" w:hAnsi="Times New Roman" w:cs="Times New Roman"/>
                <w:sz w:val="20"/>
              </w:rPr>
              <w:t>Należy także stwierdzić, że pojęcie „zamiaru” występuje już w obecnym brzmieniu Kodeksu pracy - w art. 38 K.p.</w:t>
            </w:r>
          </w:p>
        </w:tc>
      </w:tr>
      <w:tr w:rsidR="00F85BFE" w:rsidRPr="00FF4480" w14:paraId="1DF56F04" w14:textId="77777777" w:rsidTr="006A3C51">
        <w:trPr>
          <w:jc w:val="center"/>
        </w:trPr>
        <w:tc>
          <w:tcPr>
            <w:tcW w:w="554" w:type="dxa"/>
            <w:vMerge/>
          </w:tcPr>
          <w:p w14:paraId="7CEFC786" w14:textId="77777777" w:rsidR="00F85BFE" w:rsidRPr="00FF4480" w:rsidRDefault="00F85BFE"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15C65518" w14:textId="77777777" w:rsidR="00F85BFE" w:rsidRDefault="00F85BFE" w:rsidP="004A28E0">
            <w:pPr>
              <w:jc w:val="both"/>
              <w:rPr>
                <w:rFonts w:ascii="Times New Roman" w:hAnsi="Times New Roman" w:cs="Times New Roman"/>
                <w:b/>
                <w:sz w:val="20"/>
              </w:rPr>
            </w:pPr>
          </w:p>
        </w:tc>
        <w:tc>
          <w:tcPr>
            <w:tcW w:w="1781" w:type="dxa"/>
            <w:vAlign w:val="center"/>
          </w:tcPr>
          <w:p w14:paraId="74BB4578" w14:textId="1A97CE17" w:rsidR="00F85BFE" w:rsidRPr="00A9701D" w:rsidRDefault="00F85BFE" w:rsidP="004A28E0">
            <w:pPr>
              <w:jc w:val="both"/>
              <w:rPr>
                <w:rFonts w:ascii="Times New Roman" w:hAnsi="Times New Roman" w:cs="Times New Roman"/>
                <w:sz w:val="20"/>
              </w:rPr>
            </w:pPr>
            <w:r>
              <w:rPr>
                <w:rFonts w:ascii="Times New Roman" w:hAnsi="Times New Roman" w:cs="Times New Roman"/>
                <w:sz w:val="20"/>
              </w:rPr>
              <w:t>Ogólnopolskie Porozumienie Związków Zawodowych</w:t>
            </w:r>
          </w:p>
        </w:tc>
        <w:tc>
          <w:tcPr>
            <w:tcW w:w="4784" w:type="dxa"/>
          </w:tcPr>
          <w:p w14:paraId="5304E4BA" w14:textId="50DAA172" w:rsidR="00F85BFE" w:rsidRPr="00F85BFE" w:rsidRDefault="00F85BFE" w:rsidP="00F85BFE">
            <w:pPr>
              <w:jc w:val="both"/>
              <w:rPr>
                <w:rFonts w:ascii="Times New Roman" w:hAnsi="Times New Roman" w:cs="Times New Roman"/>
                <w:iCs/>
                <w:sz w:val="20"/>
              </w:rPr>
            </w:pPr>
            <w:r w:rsidRPr="00F85BFE">
              <w:rPr>
                <w:rFonts w:ascii="Times New Roman" w:hAnsi="Times New Roman" w:cs="Times New Roman"/>
                <w:iCs/>
                <w:sz w:val="20"/>
              </w:rPr>
              <w:t>Wątpliwości budzą zapisy zawarte w art. 1 pkt 2 lit. b projektu, zgodnie z którymi długość umowy o pracę na okres próbny będzie uzależniona od zamiaru zawarcia umowy o pracę na czas okre</w:t>
            </w:r>
            <w:r w:rsidR="00B528E4">
              <w:rPr>
                <w:rFonts w:ascii="Times New Roman" w:hAnsi="Times New Roman" w:cs="Times New Roman"/>
                <w:iCs/>
                <w:sz w:val="20"/>
              </w:rPr>
              <w:t xml:space="preserve">ślony oraz okresu jej trwania. </w:t>
            </w:r>
            <w:r w:rsidRPr="00F85BFE">
              <w:rPr>
                <w:rFonts w:ascii="Times New Roman" w:hAnsi="Times New Roman" w:cs="Times New Roman"/>
                <w:iCs/>
                <w:sz w:val="20"/>
              </w:rPr>
              <w:t xml:space="preserve">Przedłożona propozycja może w praktyce wywołać poważne problemy interpretacyjne, również z tego względu, że strony nie muszą mieć zgodnego zamiaru zawarcia kolejnej terminowej umowy o pracę. </w:t>
            </w:r>
          </w:p>
          <w:p w14:paraId="7DC790DA" w14:textId="77777777" w:rsidR="00F85BFE" w:rsidRPr="00F85BFE" w:rsidRDefault="00F85BFE" w:rsidP="00F85BFE">
            <w:pPr>
              <w:jc w:val="both"/>
              <w:rPr>
                <w:rFonts w:ascii="Times New Roman" w:hAnsi="Times New Roman" w:cs="Times New Roman"/>
                <w:iCs/>
                <w:sz w:val="20"/>
              </w:rPr>
            </w:pPr>
            <w:r w:rsidRPr="00F85BFE">
              <w:rPr>
                <w:rFonts w:ascii="Times New Roman" w:hAnsi="Times New Roman" w:cs="Times New Roman"/>
                <w:iCs/>
                <w:sz w:val="20"/>
              </w:rPr>
              <w:t xml:space="preserve">Ponadto przepis nie zawiera sankcji oraz mechanizmu weryfikacji, ani nie odnosi się do katalogu obowiązków informacyjnych pracodawcy, zawartych w zmianach do art. 29 Kodeksu pracy. </w:t>
            </w:r>
          </w:p>
          <w:p w14:paraId="4F64FEEF" w14:textId="550947CF" w:rsidR="00F85BFE" w:rsidRPr="00A9701D" w:rsidRDefault="00F85BFE" w:rsidP="004A28E0">
            <w:pPr>
              <w:jc w:val="both"/>
              <w:rPr>
                <w:rFonts w:ascii="Times New Roman" w:hAnsi="Times New Roman" w:cs="Times New Roman"/>
                <w:iCs/>
                <w:sz w:val="20"/>
              </w:rPr>
            </w:pPr>
            <w:r w:rsidRPr="00F85BFE">
              <w:rPr>
                <w:rFonts w:ascii="Times New Roman" w:hAnsi="Times New Roman" w:cs="Times New Roman"/>
                <w:iCs/>
                <w:sz w:val="20"/>
              </w:rPr>
              <w:lastRenderedPageBreak/>
              <w:t xml:space="preserve">Należy zatem dokonać stosownej modyfikacji zapisu, który powinien być jasny i zrozumiały dla stron stosunku pracy. </w:t>
            </w:r>
          </w:p>
        </w:tc>
        <w:tc>
          <w:tcPr>
            <w:tcW w:w="5104" w:type="dxa"/>
            <w:vAlign w:val="center"/>
          </w:tcPr>
          <w:p w14:paraId="42BD182A" w14:textId="77777777" w:rsidR="009A5EAD" w:rsidRDefault="009A5EAD" w:rsidP="009A5EAD">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6B54DA66" w14:textId="0F517E1E" w:rsidR="009A5EAD" w:rsidRDefault="009A5EAD" w:rsidP="009A5EAD">
            <w:pPr>
              <w:jc w:val="both"/>
              <w:rPr>
                <w:rFonts w:ascii="Times New Roman" w:hAnsi="Times New Roman" w:cs="Times New Roman"/>
                <w:sz w:val="20"/>
              </w:rPr>
            </w:pPr>
            <w:r>
              <w:rPr>
                <w:rFonts w:ascii="Times New Roman" w:hAnsi="Times New Roman" w:cs="Times New Roman"/>
                <w:sz w:val="20"/>
              </w:rPr>
              <w:t>P</w:t>
            </w:r>
            <w:r w:rsidRPr="00E9284E">
              <w:rPr>
                <w:rFonts w:ascii="Times New Roman" w:hAnsi="Times New Roman" w:cs="Times New Roman"/>
                <w:sz w:val="20"/>
              </w:rPr>
              <w:t xml:space="preserve">racodawca zawierając umowę na okres próbny przed zawarciem umowy na czas </w:t>
            </w:r>
            <w:r>
              <w:rPr>
                <w:rFonts w:ascii="Times New Roman" w:hAnsi="Times New Roman" w:cs="Times New Roman"/>
                <w:sz w:val="20"/>
              </w:rPr>
              <w:t xml:space="preserve">określony ma wiedzę do jakich prac </w:t>
            </w:r>
            <w:r w:rsidRPr="00E9284E">
              <w:rPr>
                <w:rFonts w:ascii="Times New Roman" w:hAnsi="Times New Roman" w:cs="Times New Roman"/>
                <w:sz w:val="20"/>
              </w:rPr>
              <w:t>okresowych potrzebować będzie pracownika i jak długo mogą one potrwać. Od tego uzależniona będzie t</w:t>
            </w:r>
            <w:r>
              <w:rPr>
                <w:rFonts w:ascii="Times New Roman" w:hAnsi="Times New Roman" w:cs="Times New Roman"/>
                <w:sz w:val="20"/>
              </w:rPr>
              <w:t xml:space="preserve">akże  długość okresu próbnego. </w:t>
            </w:r>
            <w:r w:rsidRPr="00E9284E">
              <w:rPr>
                <w:rFonts w:ascii="Times New Roman" w:hAnsi="Times New Roman" w:cs="Times New Roman"/>
                <w:sz w:val="20"/>
              </w:rPr>
              <w:t>Zgodnie bowiem z dyrektywą</w:t>
            </w:r>
            <w:r>
              <w:rPr>
                <w:rFonts w:ascii="Times New Roman" w:hAnsi="Times New Roman" w:cs="Times New Roman"/>
                <w:sz w:val="20"/>
              </w:rPr>
              <w:t xml:space="preserve"> 2019/1152</w:t>
            </w:r>
            <w:r w:rsidRPr="00E9284E">
              <w:rPr>
                <w:rFonts w:ascii="Times New Roman" w:hAnsi="Times New Roman" w:cs="Times New Roman"/>
                <w:sz w:val="20"/>
              </w:rPr>
              <w:t xml:space="preserve"> długość okresu próbnego powinna być współmierna do przewidywanego czasu trwania umowy i do charakteru pracy.</w:t>
            </w:r>
          </w:p>
          <w:p w14:paraId="3D383023" w14:textId="77777777" w:rsidR="00F85BFE" w:rsidRDefault="005630D5" w:rsidP="004A28E0">
            <w:pPr>
              <w:jc w:val="both"/>
              <w:rPr>
                <w:rFonts w:ascii="Times New Roman" w:hAnsi="Times New Roman" w:cs="Times New Roman"/>
                <w:sz w:val="20"/>
              </w:rPr>
            </w:pPr>
            <w:r>
              <w:rPr>
                <w:rFonts w:ascii="Times New Roman" w:hAnsi="Times New Roman" w:cs="Times New Roman"/>
                <w:sz w:val="20"/>
              </w:rPr>
              <w:t xml:space="preserve">W umowie o pracę na okres próbny nieprzekraczający 2 miesięcy będzie wskazany </w:t>
            </w:r>
            <w:r w:rsidRPr="00AC3478">
              <w:rPr>
                <w:rFonts w:ascii="Times New Roman" w:hAnsi="Times New Roman" w:cs="Times New Roman"/>
                <w:sz w:val="20"/>
              </w:rPr>
              <w:t>okres, na który strony mają zamiar zawrzeć</w:t>
            </w:r>
            <w:r>
              <w:rPr>
                <w:rFonts w:ascii="Times New Roman" w:hAnsi="Times New Roman" w:cs="Times New Roman"/>
                <w:sz w:val="20"/>
              </w:rPr>
              <w:t xml:space="preserve"> umowę o pracę na czas określony.</w:t>
            </w:r>
          </w:p>
          <w:p w14:paraId="7094F7DB" w14:textId="79B99759" w:rsidR="00D15319" w:rsidRPr="00FF4480" w:rsidRDefault="00D15319" w:rsidP="004A28E0">
            <w:pPr>
              <w:jc w:val="both"/>
              <w:rPr>
                <w:rFonts w:ascii="Times New Roman" w:hAnsi="Times New Roman" w:cs="Times New Roman"/>
                <w:sz w:val="20"/>
              </w:rPr>
            </w:pPr>
            <w:r>
              <w:rPr>
                <w:rFonts w:ascii="Times New Roman" w:hAnsi="Times New Roman" w:cs="Times New Roman"/>
                <w:sz w:val="20"/>
              </w:rPr>
              <w:t>Wprowadzenie sankcji w tym przepisie nie byłoby celowe.</w:t>
            </w:r>
          </w:p>
        </w:tc>
      </w:tr>
      <w:tr w:rsidR="00527D04" w:rsidRPr="00FF4480" w14:paraId="684BFADF" w14:textId="77777777" w:rsidTr="006A3C51">
        <w:trPr>
          <w:jc w:val="center"/>
        </w:trPr>
        <w:tc>
          <w:tcPr>
            <w:tcW w:w="554" w:type="dxa"/>
            <w:vMerge/>
          </w:tcPr>
          <w:p w14:paraId="44A99F6D" w14:textId="77777777" w:rsidR="00527D04" w:rsidRPr="00FF4480" w:rsidRDefault="00527D04"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A55F296" w14:textId="77777777" w:rsidR="00527D04" w:rsidRDefault="00527D04" w:rsidP="004A28E0">
            <w:pPr>
              <w:jc w:val="both"/>
              <w:rPr>
                <w:rFonts w:ascii="Times New Roman" w:hAnsi="Times New Roman" w:cs="Times New Roman"/>
                <w:b/>
                <w:sz w:val="20"/>
              </w:rPr>
            </w:pPr>
          </w:p>
        </w:tc>
        <w:tc>
          <w:tcPr>
            <w:tcW w:w="1781" w:type="dxa"/>
            <w:vAlign w:val="center"/>
          </w:tcPr>
          <w:p w14:paraId="0E48441B" w14:textId="7F0F3290" w:rsidR="00527D04" w:rsidRPr="00A9701D" w:rsidRDefault="00527D04" w:rsidP="004A28E0">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4E7F7714" w14:textId="77777777" w:rsidR="00527D04" w:rsidRDefault="00527D04" w:rsidP="004A28E0">
            <w:pPr>
              <w:jc w:val="both"/>
              <w:rPr>
                <w:rFonts w:ascii="Times New Roman" w:hAnsi="Times New Roman" w:cs="Times New Roman"/>
                <w:iCs/>
                <w:sz w:val="20"/>
              </w:rPr>
            </w:pPr>
            <w:r w:rsidRPr="00527D04">
              <w:rPr>
                <w:rFonts w:ascii="Times New Roman" w:hAnsi="Times New Roman" w:cs="Times New Roman"/>
                <w:iCs/>
                <w:sz w:val="20"/>
              </w:rPr>
              <w:t>Dyrektywa 2019/1152 przewiduje, że umowa na czas określony powinna być współmierna do przewidywanego czasu trwania umowy na czas określony i do charakteru pracy. Zaproponowana zmiana wychodzi poza dyrektywę i wprowadza sztywne ramy czasowe, podczas gdy dyrektywa posługuje się klauzulami generalnymi.</w:t>
            </w:r>
          </w:p>
          <w:p w14:paraId="0C2D63D9" w14:textId="392489E2" w:rsidR="00527D04" w:rsidRPr="00527D04" w:rsidRDefault="00527D04" w:rsidP="00527D04">
            <w:pPr>
              <w:jc w:val="both"/>
              <w:rPr>
                <w:rFonts w:ascii="Times New Roman" w:hAnsi="Times New Roman" w:cs="Times New Roman"/>
                <w:iCs/>
                <w:sz w:val="20"/>
              </w:rPr>
            </w:pPr>
            <w:r>
              <w:rPr>
                <w:rFonts w:ascii="Times New Roman" w:hAnsi="Times New Roman" w:cs="Times New Roman"/>
                <w:iCs/>
                <w:sz w:val="20"/>
              </w:rPr>
              <w:t>Proponuje się w</w:t>
            </w:r>
            <w:r w:rsidRPr="00527D04">
              <w:rPr>
                <w:rFonts w:ascii="Times New Roman" w:hAnsi="Times New Roman" w:cs="Times New Roman"/>
                <w:iCs/>
                <w:sz w:val="20"/>
              </w:rPr>
              <w:t>ykreślenie zmiany i pozostawienie maksymalnie 3 miesięcznego okresu umowy na okres próbny.</w:t>
            </w:r>
          </w:p>
          <w:p w14:paraId="21FC9F70" w14:textId="59B1C191" w:rsidR="00527D04" w:rsidRPr="00527D04" w:rsidRDefault="00527D04" w:rsidP="00527D04">
            <w:pPr>
              <w:jc w:val="both"/>
              <w:rPr>
                <w:rFonts w:ascii="Times New Roman" w:hAnsi="Times New Roman" w:cs="Times New Roman"/>
                <w:iCs/>
                <w:sz w:val="20"/>
              </w:rPr>
            </w:pPr>
            <w:r w:rsidRPr="00527D04">
              <w:rPr>
                <w:rFonts w:ascii="Times New Roman" w:hAnsi="Times New Roman" w:cs="Times New Roman"/>
                <w:iCs/>
                <w:sz w:val="20"/>
              </w:rPr>
              <w:t>Ewentualnie nadanie art. 25 § 2</w:t>
            </w:r>
            <w:r w:rsidRPr="00527D04">
              <w:rPr>
                <w:rFonts w:ascii="Times New Roman" w:hAnsi="Times New Roman" w:cs="Times New Roman"/>
                <w:iCs/>
                <w:sz w:val="20"/>
                <w:vertAlign w:val="superscript"/>
              </w:rPr>
              <w:t>2</w:t>
            </w:r>
            <w:r w:rsidRPr="00527D04">
              <w:rPr>
                <w:rFonts w:ascii="Times New Roman" w:hAnsi="Times New Roman" w:cs="Times New Roman"/>
                <w:iCs/>
                <w:sz w:val="20"/>
              </w:rPr>
              <w:t xml:space="preserve"> następującej treści:</w:t>
            </w:r>
          </w:p>
          <w:p w14:paraId="05696A99" w14:textId="737D5D48" w:rsidR="00527D04" w:rsidRPr="00A9701D" w:rsidRDefault="00527D04" w:rsidP="00527D04">
            <w:pPr>
              <w:jc w:val="both"/>
              <w:rPr>
                <w:rFonts w:ascii="Times New Roman" w:hAnsi="Times New Roman" w:cs="Times New Roman"/>
                <w:iCs/>
                <w:sz w:val="20"/>
              </w:rPr>
            </w:pPr>
            <w:r w:rsidRPr="00527D04">
              <w:rPr>
                <w:rFonts w:ascii="Times New Roman" w:hAnsi="Times New Roman" w:cs="Times New Roman"/>
                <w:iCs/>
                <w:sz w:val="20"/>
              </w:rPr>
              <w:t>,,§ 2</w:t>
            </w:r>
            <w:r w:rsidRPr="00527D04">
              <w:rPr>
                <w:rFonts w:ascii="Times New Roman" w:hAnsi="Times New Roman" w:cs="Times New Roman"/>
                <w:iCs/>
                <w:sz w:val="20"/>
                <w:vertAlign w:val="superscript"/>
              </w:rPr>
              <w:t>2</w:t>
            </w:r>
            <w:r w:rsidRPr="00527D04">
              <w:rPr>
                <w:rFonts w:ascii="Times New Roman" w:hAnsi="Times New Roman" w:cs="Times New Roman"/>
                <w:iCs/>
                <w:sz w:val="20"/>
              </w:rPr>
              <w:t xml:space="preserve"> Umowę o pracę na okres próbny zawiera się na okres współmierny do charakteru pracy i do przewidywanego czasu trwania umowy na czas określony”.</w:t>
            </w:r>
          </w:p>
        </w:tc>
        <w:tc>
          <w:tcPr>
            <w:tcW w:w="5104" w:type="dxa"/>
            <w:vAlign w:val="center"/>
          </w:tcPr>
          <w:p w14:paraId="5EC48B10" w14:textId="77777777" w:rsidR="009A5EAD" w:rsidRDefault="009A5EAD" w:rsidP="009A5EAD">
            <w:pPr>
              <w:jc w:val="both"/>
              <w:rPr>
                <w:rFonts w:ascii="Times New Roman" w:hAnsi="Times New Roman" w:cs="Times New Roman"/>
                <w:sz w:val="20"/>
              </w:rPr>
            </w:pPr>
            <w:r>
              <w:rPr>
                <w:rFonts w:ascii="Times New Roman" w:hAnsi="Times New Roman" w:cs="Times New Roman"/>
                <w:sz w:val="20"/>
              </w:rPr>
              <w:t>Uwaga nie uwzględniona.</w:t>
            </w:r>
          </w:p>
          <w:p w14:paraId="382B1832" w14:textId="09ADE5A7" w:rsidR="009A5EAD" w:rsidRPr="00FF4480" w:rsidRDefault="009A5EAD" w:rsidP="009A5EAD">
            <w:pPr>
              <w:jc w:val="both"/>
              <w:rPr>
                <w:rFonts w:ascii="Times New Roman" w:hAnsi="Times New Roman" w:cs="Times New Roman"/>
                <w:sz w:val="20"/>
              </w:rPr>
            </w:pPr>
            <w:r w:rsidRPr="00E9284E">
              <w:rPr>
                <w:rFonts w:ascii="Times New Roman" w:hAnsi="Times New Roman" w:cs="Times New Roman"/>
                <w:sz w:val="20"/>
              </w:rPr>
              <w:t>Zgodnie z dyrektywą</w:t>
            </w:r>
            <w:r>
              <w:rPr>
                <w:rFonts w:ascii="Times New Roman" w:hAnsi="Times New Roman" w:cs="Times New Roman"/>
                <w:sz w:val="20"/>
              </w:rPr>
              <w:t xml:space="preserve"> 2019/1152</w:t>
            </w:r>
            <w:r w:rsidRPr="00E9284E">
              <w:rPr>
                <w:rFonts w:ascii="Times New Roman" w:hAnsi="Times New Roman" w:cs="Times New Roman"/>
                <w:sz w:val="20"/>
              </w:rPr>
              <w:t xml:space="preserve"> długość okresu próbnego powinna być współmierna do przewidywanego czasu trwania umowy i do charakteru pracy.</w:t>
            </w:r>
            <w:r>
              <w:rPr>
                <w:rFonts w:ascii="Times New Roman" w:hAnsi="Times New Roman" w:cs="Times New Roman"/>
                <w:sz w:val="20"/>
              </w:rPr>
              <w:t xml:space="preserve"> Dyrektywa wprowadza ogólne ramy w tym zakresie. To państwo, a nie pracodawca ma zapewnić współmierność okresu próbnego.</w:t>
            </w:r>
          </w:p>
        </w:tc>
      </w:tr>
      <w:tr w:rsidR="00F71391" w:rsidRPr="00FF4480" w14:paraId="227985B1" w14:textId="77777777" w:rsidTr="006A3C51">
        <w:trPr>
          <w:jc w:val="center"/>
        </w:trPr>
        <w:tc>
          <w:tcPr>
            <w:tcW w:w="554" w:type="dxa"/>
            <w:vMerge/>
          </w:tcPr>
          <w:p w14:paraId="6F0623A2" w14:textId="77777777" w:rsidR="00F71391" w:rsidRPr="00FF4480" w:rsidRDefault="00F71391"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991FCB4" w14:textId="77777777" w:rsidR="00F71391" w:rsidRDefault="00F71391" w:rsidP="004A28E0">
            <w:pPr>
              <w:jc w:val="both"/>
              <w:rPr>
                <w:rFonts w:ascii="Times New Roman" w:hAnsi="Times New Roman" w:cs="Times New Roman"/>
                <w:b/>
                <w:sz w:val="20"/>
              </w:rPr>
            </w:pPr>
          </w:p>
        </w:tc>
        <w:tc>
          <w:tcPr>
            <w:tcW w:w="1781" w:type="dxa"/>
            <w:vAlign w:val="center"/>
          </w:tcPr>
          <w:p w14:paraId="71679886" w14:textId="593DE934" w:rsidR="00F71391" w:rsidRDefault="00F71391" w:rsidP="004A28E0">
            <w:pPr>
              <w:jc w:val="both"/>
              <w:rPr>
                <w:rFonts w:ascii="Times New Roman" w:hAnsi="Times New Roman" w:cs="Times New Roman"/>
                <w:sz w:val="20"/>
              </w:rPr>
            </w:pPr>
            <w:r>
              <w:rPr>
                <w:rFonts w:ascii="Times New Roman" w:hAnsi="Times New Roman" w:cs="Times New Roman"/>
                <w:sz w:val="20"/>
              </w:rPr>
              <w:t>FZZ</w:t>
            </w:r>
          </w:p>
          <w:p w14:paraId="50987329" w14:textId="4A065E97" w:rsidR="00F71391" w:rsidRPr="00A9701D" w:rsidRDefault="00F71391" w:rsidP="004A28E0">
            <w:pPr>
              <w:jc w:val="both"/>
              <w:rPr>
                <w:rFonts w:ascii="Times New Roman" w:hAnsi="Times New Roman" w:cs="Times New Roman"/>
                <w:sz w:val="20"/>
              </w:rPr>
            </w:pPr>
            <w:r w:rsidRPr="00F71391">
              <w:rPr>
                <w:rFonts w:ascii="Times New Roman" w:hAnsi="Times New Roman" w:cs="Times New Roman"/>
                <w:sz w:val="20"/>
              </w:rPr>
              <w:t>Porozumienie Związków Zawodowych „KADRA”</w:t>
            </w:r>
          </w:p>
        </w:tc>
        <w:tc>
          <w:tcPr>
            <w:tcW w:w="4784" w:type="dxa"/>
          </w:tcPr>
          <w:p w14:paraId="0386C9B5" w14:textId="41981FDB" w:rsidR="00F71391" w:rsidRPr="00F71391" w:rsidRDefault="00F71391" w:rsidP="004A28E0">
            <w:pPr>
              <w:jc w:val="both"/>
              <w:rPr>
                <w:rFonts w:ascii="Times New Roman" w:hAnsi="Times New Roman" w:cs="Times New Roman"/>
                <w:bCs/>
                <w:iCs/>
                <w:sz w:val="20"/>
              </w:rPr>
            </w:pPr>
            <w:r>
              <w:rPr>
                <w:rFonts w:ascii="Times New Roman" w:hAnsi="Times New Roman" w:cs="Times New Roman"/>
                <w:bCs/>
                <w:iCs/>
                <w:sz w:val="20"/>
              </w:rPr>
              <w:t>U</w:t>
            </w:r>
            <w:r w:rsidRPr="00F71391">
              <w:rPr>
                <w:rFonts w:ascii="Times New Roman" w:hAnsi="Times New Roman" w:cs="Times New Roman"/>
                <w:bCs/>
                <w:iCs/>
                <w:sz w:val="20"/>
              </w:rPr>
              <w:t>mowa na okres próbny w dotychczasowym stanie prawny zostały uregulowane w sposób prosty i bardzo czytelny, tak dla pracowników, jak i pracodawców. Zaproponowane zmiany znacznie komplikują ten rodzaj umowy. Wprowadzenie zapisu określającego, że długość omawianej umowy zależy od długości umowy na czas określony, jaką pracodawca zamierza zawrzeć po zakończeniu umowy na okres próbny, w naszej ocenie nie zasługuje na poparcie. Umowa na okres próbny ma za zadanie sprawdzenie umiejętności pracownika oraz jego przydatności do pracy na określonym stanowisku i z reguły decyzję o dalszym zatrudnieniu, rodzaju umowy i jej długości pracodawca podejmuje po zakończeniu umowy na okres próbny. Należy również mieć na uwadze, że w polskim systemie prawnym przyjęto, że umowa o pracę na okres próbny może trwać maksymalnie 3 miesiące, kiedy zgodnie z dyrektywami unijnymi okres trwania takiej umowy może wynosić maksymalnie 6 miesięcy.</w:t>
            </w:r>
            <w:r>
              <w:rPr>
                <w:rFonts w:ascii="Times New Roman" w:hAnsi="Times New Roman" w:cs="Times New Roman"/>
                <w:bCs/>
                <w:iCs/>
                <w:sz w:val="20"/>
              </w:rPr>
              <w:t xml:space="preserve"> </w:t>
            </w:r>
            <w:r w:rsidRPr="00F71391">
              <w:rPr>
                <w:rFonts w:ascii="Times New Roman" w:hAnsi="Times New Roman" w:cs="Times New Roman"/>
                <w:bCs/>
                <w:iCs/>
                <w:sz w:val="20"/>
              </w:rPr>
              <w:t>Pracodawca ma również pełną swobodę w określaniu</w:t>
            </w:r>
            <w:r>
              <w:rPr>
                <w:rFonts w:ascii="Times New Roman" w:hAnsi="Times New Roman" w:cs="Times New Roman"/>
                <w:bCs/>
                <w:iCs/>
                <w:sz w:val="20"/>
              </w:rPr>
              <w:t xml:space="preserve"> długości umowy na okres próbny </w:t>
            </w:r>
            <w:r w:rsidRPr="00F71391">
              <w:rPr>
                <w:rFonts w:ascii="Times New Roman" w:hAnsi="Times New Roman" w:cs="Times New Roman"/>
                <w:bCs/>
                <w:iCs/>
                <w:sz w:val="20"/>
              </w:rPr>
              <w:t xml:space="preserve">z ograniczeniem </w:t>
            </w:r>
            <w:r w:rsidRPr="00F71391">
              <w:rPr>
                <w:rFonts w:ascii="Times New Roman" w:hAnsi="Times New Roman" w:cs="Times New Roman"/>
                <w:bCs/>
                <w:iCs/>
                <w:sz w:val="20"/>
              </w:rPr>
              <w:lastRenderedPageBreak/>
              <w:t>jedynie maksymalnego okresu jej trwania. Wszystkie przedstawione powyżej ar</w:t>
            </w:r>
            <w:r>
              <w:rPr>
                <w:rFonts w:ascii="Times New Roman" w:hAnsi="Times New Roman" w:cs="Times New Roman"/>
                <w:bCs/>
                <w:iCs/>
                <w:sz w:val="20"/>
              </w:rPr>
              <w:t>gumenty</w:t>
            </w:r>
            <w:r w:rsidRPr="00F71391">
              <w:rPr>
                <w:rFonts w:ascii="Times New Roman" w:hAnsi="Times New Roman" w:cs="Times New Roman"/>
                <w:bCs/>
                <w:iCs/>
                <w:sz w:val="20"/>
              </w:rPr>
              <w:t xml:space="preserve"> przemawiają przeciwko omawianej zmianie.</w:t>
            </w:r>
          </w:p>
        </w:tc>
        <w:tc>
          <w:tcPr>
            <w:tcW w:w="5104" w:type="dxa"/>
            <w:vAlign w:val="center"/>
          </w:tcPr>
          <w:p w14:paraId="59B534EE" w14:textId="33756D43" w:rsidR="00F71391" w:rsidRDefault="009A5EAD" w:rsidP="004A28E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3AED8366" w14:textId="535C7915" w:rsidR="00FE69AF" w:rsidRDefault="00FE69AF" w:rsidP="004A28E0">
            <w:pPr>
              <w:jc w:val="both"/>
              <w:rPr>
                <w:rFonts w:ascii="Times New Roman" w:hAnsi="Times New Roman" w:cs="Times New Roman"/>
                <w:sz w:val="20"/>
              </w:rPr>
            </w:pPr>
            <w:r>
              <w:rPr>
                <w:rFonts w:ascii="Times New Roman" w:hAnsi="Times New Roman" w:cs="Times New Roman"/>
                <w:sz w:val="20"/>
              </w:rPr>
              <w:t>Przepis wdraż</w:t>
            </w:r>
            <w:r w:rsidR="00C82331">
              <w:rPr>
                <w:rFonts w:ascii="Times New Roman" w:hAnsi="Times New Roman" w:cs="Times New Roman"/>
                <w:sz w:val="20"/>
              </w:rPr>
              <w:t>a</w:t>
            </w:r>
            <w:r>
              <w:rPr>
                <w:rFonts w:ascii="Times New Roman" w:hAnsi="Times New Roman" w:cs="Times New Roman"/>
                <w:sz w:val="20"/>
              </w:rPr>
              <w:t xml:space="preserve"> art</w:t>
            </w:r>
            <w:r w:rsidR="00520C14">
              <w:rPr>
                <w:rFonts w:ascii="Times New Roman" w:hAnsi="Times New Roman" w:cs="Times New Roman"/>
                <w:sz w:val="20"/>
              </w:rPr>
              <w:t>. 8 ust. 2</w:t>
            </w:r>
            <w:r>
              <w:rPr>
                <w:rFonts w:ascii="Times New Roman" w:hAnsi="Times New Roman" w:cs="Times New Roman"/>
                <w:sz w:val="20"/>
              </w:rPr>
              <w:t xml:space="preserve"> zd. 1 dyrektywy 2019/1152.</w:t>
            </w:r>
          </w:p>
          <w:p w14:paraId="7F051530" w14:textId="77777777" w:rsidR="009A5EAD" w:rsidRDefault="009A5EAD" w:rsidP="009A5EAD">
            <w:pPr>
              <w:jc w:val="both"/>
              <w:rPr>
                <w:rFonts w:ascii="Times New Roman" w:hAnsi="Times New Roman" w:cs="Times New Roman"/>
                <w:sz w:val="20"/>
              </w:rPr>
            </w:pPr>
            <w:r>
              <w:rPr>
                <w:rFonts w:ascii="Times New Roman" w:hAnsi="Times New Roman" w:cs="Times New Roman"/>
                <w:sz w:val="20"/>
              </w:rPr>
              <w:t>P</w:t>
            </w:r>
            <w:r w:rsidRPr="00E9284E">
              <w:rPr>
                <w:rFonts w:ascii="Times New Roman" w:hAnsi="Times New Roman" w:cs="Times New Roman"/>
                <w:sz w:val="20"/>
              </w:rPr>
              <w:t xml:space="preserve">racodawca zawierając umowę na okres próbny przed zawarciem umowy na czas </w:t>
            </w:r>
            <w:r>
              <w:rPr>
                <w:rFonts w:ascii="Times New Roman" w:hAnsi="Times New Roman" w:cs="Times New Roman"/>
                <w:sz w:val="20"/>
              </w:rPr>
              <w:t xml:space="preserve">określony ma wiedzę do jakich prac </w:t>
            </w:r>
            <w:r w:rsidRPr="00E9284E">
              <w:rPr>
                <w:rFonts w:ascii="Times New Roman" w:hAnsi="Times New Roman" w:cs="Times New Roman"/>
                <w:sz w:val="20"/>
              </w:rPr>
              <w:t>okresowych potrzebować będzie pracownika i jak długo mogą one potrwać. Od tego uzależniona będzie t</w:t>
            </w:r>
            <w:r>
              <w:rPr>
                <w:rFonts w:ascii="Times New Roman" w:hAnsi="Times New Roman" w:cs="Times New Roman"/>
                <w:sz w:val="20"/>
              </w:rPr>
              <w:t xml:space="preserve">akże  długość okresu próbnego. </w:t>
            </w:r>
            <w:r w:rsidRPr="00E9284E">
              <w:rPr>
                <w:rFonts w:ascii="Times New Roman" w:hAnsi="Times New Roman" w:cs="Times New Roman"/>
                <w:sz w:val="20"/>
              </w:rPr>
              <w:t>Zgodnie bowiem z dyrektywą</w:t>
            </w:r>
            <w:r>
              <w:rPr>
                <w:rFonts w:ascii="Times New Roman" w:hAnsi="Times New Roman" w:cs="Times New Roman"/>
                <w:sz w:val="20"/>
              </w:rPr>
              <w:t xml:space="preserve"> 2019/1152</w:t>
            </w:r>
            <w:r w:rsidRPr="00E9284E">
              <w:rPr>
                <w:rFonts w:ascii="Times New Roman" w:hAnsi="Times New Roman" w:cs="Times New Roman"/>
                <w:sz w:val="20"/>
              </w:rPr>
              <w:t xml:space="preserve"> długość okresu próbnego powinna być współmierna do przewidywanego czasu trwania umowy i do charakteru pracy.</w:t>
            </w:r>
          </w:p>
          <w:p w14:paraId="64F4E81D" w14:textId="29242C54" w:rsidR="009A5EAD" w:rsidRPr="00FF4480" w:rsidRDefault="005630D5" w:rsidP="009A5EAD">
            <w:pPr>
              <w:jc w:val="both"/>
              <w:rPr>
                <w:rFonts w:ascii="Times New Roman" w:hAnsi="Times New Roman" w:cs="Times New Roman"/>
                <w:sz w:val="20"/>
              </w:rPr>
            </w:pPr>
            <w:r>
              <w:rPr>
                <w:rFonts w:ascii="Times New Roman" w:hAnsi="Times New Roman" w:cs="Times New Roman"/>
                <w:sz w:val="20"/>
              </w:rPr>
              <w:t xml:space="preserve">W umowie o pracę na okres próbny nieprzekraczający 2 miesięcy będzie wskazany </w:t>
            </w:r>
            <w:r w:rsidRPr="00AC3478">
              <w:rPr>
                <w:rFonts w:ascii="Times New Roman" w:hAnsi="Times New Roman" w:cs="Times New Roman"/>
                <w:sz w:val="20"/>
              </w:rPr>
              <w:t>okres, na który strony mają zamiar zawrzeć</w:t>
            </w:r>
            <w:r>
              <w:rPr>
                <w:rFonts w:ascii="Times New Roman" w:hAnsi="Times New Roman" w:cs="Times New Roman"/>
                <w:sz w:val="20"/>
              </w:rPr>
              <w:t xml:space="preserve"> umowę o pracę na czas określony.</w:t>
            </w:r>
          </w:p>
        </w:tc>
      </w:tr>
      <w:tr w:rsidR="00AB3FF2" w:rsidRPr="00FF4480" w14:paraId="376A62E6" w14:textId="77777777" w:rsidTr="006A3C51">
        <w:trPr>
          <w:jc w:val="center"/>
        </w:trPr>
        <w:tc>
          <w:tcPr>
            <w:tcW w:w="554" w:type="dxa"/>
            <w:vMerge/>
          </w:tcPr>
          <w:p w14:paraId="3D2B1596" w14:textId="77777777" w:rsidR="00AB3FF2" w:rsidRPr="00FF4480" w:rsidRDefault="00AB3FF2"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8E7FE06" w14:textId="77777777" w:rsidR="00AB3FF2" w:rsidRDefault="00AB3FF2" w:rsidP="004A28E0">
            <w:pPr>
              <w:jc w:val="both"/>
              <w:rPr>
                <w:rFonts w:ascii="Times New Roman" w:hAnsi="Times New Roman" w:cs="Times New Roman"/>
                <w:b/>
                <w:sz w:val="20"/>
              </w:rPr>
            </w:pPr>
          </w:p>
        </w:tc>
        <w:tc>
          <w:tcPr>
            <w:tcW w:w="1781" w:type="dxa"/>
            <w:vAlign w:val="center"/>
          </w:tcPr>
          <w:p w14:paraId="3CB6C6E7" w14:textId="77777777" w:rsidR="00AB3FF2" w:rsidRDefault="00AB3FF2" w:rsidP="004A28E0">
            <w:pPr>
              <w:jc w:val="both"/>
              <w:rPr>
                <w:rFonts w:ascii="Times New Roman" w:hAnsi="Times New Roman" w:cs="Times New Roman"/>
                <w:sz w:val="20"/>
              </w:rPr>
            </w:pPr>
            <w:r>
              <w:rPr>
                <w:rFonts w:ascii="Times New Roman" w:hAnsi="Times New Roman" w:cs="Times New Roman"/>
                <w:sz w:val="20"/>
              </w:rPr>
              <w:t>FZZ</w:t>
            </w:r>
          </w:p>
          <w:p w14:paraId="3709008D" w14:textId="4A97943E" w:rsidR="00AB3FF2" w:rsidRPr="00A9701D" w:rsidRDefault="00AB3FF2" w:rsidP="004A28E0">
            <w:pPr>
              <w:jc w:val="both"/>
              <w:rPr>
                <w:rFonts w:ascii="Times New Roman" w:hAnsi="Times New Roman" w:cs="Times New Roman"/>
                <w:sz w:val="20"/>
              </w:rPr>
            </w:pPr>
            <w:r>
              <w:rPr>
                <w:rFonts w:ascii="Times New Roman" w:hAnsi="Times New Roman" w:cs="Times New Roman"/>
                <w:sz w:val="20"/>
              </w:rPr>
              <w:t>Zarząd Krajowy Ogólnopolskiego Związku Zawodowego Pracowników Bloku Operacyjnego Anestezjologii i Intensywnej Terapii</w:t>
            </w:r>
          </w:p>
        </w:tc>
        <w:tc>
          <w:tcPr>
            <w:tcW w:w="4784" w:type="dxa"/>
          </w:tcPr>
          <w:p w14:paraId="6F66E8ED" w14:textId="0D328D02" w:rsidR="00AB3FF2" w:rsidRPr="00A9701D" w:rsidRDefault="00AB3FF2" w:rsidP="004A28E0">
            <w:pPr>
              <w:jc w:val="both"/>
              <w:rPr>
                <w:rFonts w:ascii="Times New Roman" w:hAnsi="Times New Roman" w:cs="Times New Roman"/>
                <w:iCs/>
                <w:sz w:val="20"/>
              </w:rPr>
            </w:pPr>
            <w:r w:rsidRPr="00AB3FF2">
              <w:rPr>
                <w:rFonts w:ascii="Times New Roman" w:hAnsi="Times New Roman" w:cs="Times New Roman"/>
                <w:iCs/>
                <w:sz w:val="20"/>
              </w:rPr>
              <w:t xml:space="preserve">Zarząd Krajowy pragnie zauważyć, iż wydaję się, że stosowanie nieczytelnego i nieprecyzyjnego kryterium </w:t>
            </w:r>
            <w:r w:rsidR="001A6C66">
              <w:rPr>
                <w:rFonts w:ascii="Times New Roman" w:hAnsi="Times New Roman" w:cs="Times New Roman"/>
                <w:iCs/>
                <w:sz w:val="20"/>
              </w:rPr>
              <w:t>„</w:t>
            </w:r>
            <w:r w:rsidRPr="00AB3FF2">
              <w:rPr>
                <w:rFonts w:ascii="Times New Roman" w:hAnsi="Times New Roman" w:cs="Times New Roman"/>
                <w:iCs/>
                <w:sz w:val="20"/>
              </w:rPr>
              <w:t>zamiaru</w:t>
            </w:r>
            <w:r w:rsidR="001A6C66">
              <w:rPr>
                <w:rFonts w:ascii="Times New Roman" w:hAnsi="Times New Roman" w:cs="Times New Roman"/>
                <w:iCs/>
                <w:sz w:val="20"/>
              </w:rPr>
              <w:t>”</w:t>
            </w:r>
            <w:r w:rsidRPr="00AB3FF2">
              <w:rPr>
                <w:rFonts w:ascii="Times New Roman" w:hAnsi="Times New Roman" w:cs="Times New Roman"/>
                <w:iCs/>
                <w:sz w:val="20"/>
              </w:rPr>
              <w:t xml:space="preserve"> i uzależnienia od niego okresu trwania umowy na okres próbny nie jest dobrym kierunkiem ustawodawczym. Nadto, nie zrozumiałe jest stosowanie dłuższych okresów zatrudnienia na okres próbny w sytuacji gdy pracodawca ma zamiar zatrudnić na dłuższy okres czasu, przecież po upływie miesiąca pracodawca już wie czy dany pracownik sprawdza się na zajętym stanowisku czy też nie. Zastosowanie 2 miesięcznego okresu tworzy podstawę do niepotrzebnych nadużyć i z tej to przyczyny przepis powinien zostać usunięty.</w:t>
            </w:r>
          </w:p>
        </w:tc>
        <w:tc>
          <w:tcPr>
            <w:tcW w:w="5104" w:type="dxa"/>
            <w:vAlign w:val="center"/>
          </w:tcPr>
          <w:p w14:paraId="7C7E02E8" w14:textId="75BFD687" w:rsidR="009A5EAD" w:rsidRDefault="009A5EAD" w:rsidP="009A5EAD">
            <w:pPr>
              <w:jc w:val="both"/>
              <w:rPr>
                <w:rFonts w:ascii="Times New Roman" w:hAnsi="Times New Roman" w:cs="Times New Roman"/>
                <w:sz w:val="20"/>
              </w:rPr>
            </w:pPr>
            <w:r>
              <w:rPr>
                <w:rFonts w:ascii="Times New Roman" w:hAnsi="Times New Roman" w:cs="Times New Roman"/>
                <w:sz w:val="20"/>
              </w:rPr>
              <w:t>Uwaga nie uwzględniona.</w:t>
            </w:r>
          </w:p>
          <w:p w14:paraId="5B95F725" w14:textId="705A3909" w:rsidR="009A5EAD" w:rsidRDefault="009A5EAD" w:rsidP="009A5EAD">
            <w:pPr>
              <w:jc w:val="both"/>
              <w:rPr>
                <w:rFonts w:ascii="Times New Roman" w:hAnsi="Times New Roman" w:cs="Times New Roman"/>
                <w:sz w:val="20"/>
              </w:rPr>
            </w:pPr>
            <w:r>
              <w:rPr>
                <w:rFonts w:ascii="Times New Roman" w:hAnsi="Times New Roman" w:cs="Times New Roman"/>
                <w:sz w:val="20"/>
              </w:rPr>
              <w:t xml:space="preserve">Pojęcie </w:t>
            </w:r>
            <w:r w:rsidR="00A322A1">
              <w:rPr>
                <w:rFonts w:ascii="Times New Roman" w:hAnsi="Times New Roman" w:cs="Times New Roman"/>
                <w:sz w:val="20"/>
              </w:rPr>
              <w:t>„</w:t>
            </w:r>
            <w:r>
              <w:rPr>
                <w:rFonts w:ascii="Times New Roman" w:hAnsi="Times New Roman" w:cs="Times New Roman"/>
                <w:sz w:val="20"/>
              </w:rPr>
              <w:t xml:space="preserve">zamiaru” występuje już w obecnym brzemieniu Kodeksu pracy </w:t>
            </w:r>
            <w:r w:rsidR="002C0538">
              <w:rPr>
                <w:rFonts w:ascii="Times New Roman" w:hAnsi="Times New Roman" w:cs="Times New Roman"/>
                <w:sz w:val="20"/>
              </w:rPr>
              <w:t xml:space="preserve">- </w:t>
            </w:r>
            <w:r>
              <w:rPr>
                <w:rFonts w:ascii="Times New Roman" w:hAnsi="Times New Roman" w:cs="Times New Roman"/>
                <w:sz w:val="20"/>
              </w:rPr>
              <w:t>w art. 38 K.p.</w:t>
            </w:r>
          </w:p>
          <w:p w14:paraId="5E53A587" w14:textId="76CEF445" w:rsidR="009A5EAD" w:rsidRDefault="009A5EAD" w:rsidP="009A5EAD">
            <w:pPr>
              <w:jc w:val="both"/>
              <w:rPr>
                <w:rFonts w:ascii="Times New Roman" w:hAnsi="Times New Roman" w:cs="Times New Roman"/>
                <w:sz w:val="20"/>
              </w:rPr>
            </w:pPr>
            <w:r>
              <w:rPr>
                <w:rFonts w:ascii="Times New Roman" w:hAnsi="Times New Roman" w:cs="Times New Roman"/>
                <w:sz w:val="20"/>
              </w:rPr>
              <w:t>P</w:t>
            </w:r>
            <w:r w:rsidRPr="00E9284E">
              <w:rPr>
                <w:rFonts w:ascii="Times New Roman" w:hAnsi="Times New Roman" w:cs="Times New Roman"/>
                <w:sz w:val="20"/>
              </w:rPr>
              <w:t xml:space="preserve">racodawca zawierając umowę na okres próbny przed zawarciem umowy na czas </w:t>
            </w:r>
            <w:r>
              <w:rPr>
                <w:rFonts w:ascii="Times New Roman" w:hAnsi="Times New Roman" w:cs="Times New Roman"/>
                <w:sz w:val="20"/>
              </w:rPr>
              <w:t xml:space="preserve">określony ma wiedzę do jakich prac </w:t>
            </w:r>
            <w:r w:rsidRPr="00E9284E">
              <w:rPr>
                <w:rFonts w:ascii="Times New Roman" w:hAnsi="Times New Roman" w:cs="Times New Roman"/>
                <w:sz w:val="20"/>
              </w:rPr>
              <w:t>okresowych potrzebować będzie pracownika i jak długo mogą one potrwać. Od tego uzależniona będzie t</w:t>
            </w:r>
            <w:r>
              <w:rPr>
                <w:rFonts w:ascii="Times New Roman" w:hAnsi="Times New Roman" w:cs="Times New Roman"/>
                <w:sz w:val="20"/>
              </w:rPr>
              <w:t xml:space="preserve">akże  długość okresu próbnego. </w:t>
            </w:r>
            <w:r w:rsidRPr="00E9284E">
              <w:rPr>
                <w:rFonts w:ascii="Times New Roman" w:hAnsi="Times New Roman" w:cs="Times New Roman"/>
                <w:sz w:val="20"/>
              </w:rPr>
              <w:t>Zgodnie bowiem z dyrektywą</w:t>
            </w:r>
            <w:r>
              <w:rPr>
                <w:rFonts w:ascii="Times New Roman" w:hAnsi="Times New Roman" w:cs="Times New Roman"/>
                <w:sz w:val="20"/>
              </w:rPr>
              <w:t xml:space="preserve"> 2019/1152</w:t>
            </w:r>
            <w:r w:rsidRPr="00E9284E">
              <w:rPr>
                <w:rFonts w:ascii="Times New Roman" w:hAnsi="Times New Roman" w:cs="Times New Roman"/>
                <w:sz w:val="20"/>
              </w:rPr>
              <w:t xml:space="preserve"> długość okresu próbnego powinna być współmierna do przewidywanego czasu trwania umowy i do charakteru pracy.</w:t>
            </w:r>
          </w:p>
          <w:p w14:paraId="5A02C5C8" w14:textId="66693D37" w:rsidR="00AB3FF2" w:rsidRPr="00FF4480" w:rsidRDefault="005630D5" w:rsidP="009A5EAD">
            <w:pPr>
              <w:jc w:val="both"/>
              <w:rPr>
                <w:rFonts w:ascii="Times New Roman" w:hAnsi="Times New Roman" w:cs="Times New Roman"/>
                <w:sz w:val="20"/>
              </w:rPr>
            </w:pPr>
            <w:r>
              <w:rPr>
                <w:rFonts w:ascii="Times New Roman" w:hAnsi="Times New Roman" w:cs="Times New Roman"/>
                <w:sz w:val="20"/>
              </w:rPr>
              <w:t xml:space="preserve">W umowie o pracę na okres próbny nieprzekraczający 2 miesięcy będzie wskazany </w:t>
            </w:r>
            <w:r w:rsidRPr="00AC3478">
              <w:rPr>
                <w:rFonts w:ascii="Times New Roman" w:hAnsi="Times New Roman" w:cs="Times New Roman"/>
                <w:sz w:val="20"/>
              </w:rPr>
              <w:t>okres, na który strony mają zamiar zawrzeć</w:t>
            </w:r>
            <w:r>
              <w:rPr>
                <w:rFonts w:ascii="Times New Roman" w:hAnsi="Times New Roman" w:cs="Times New Roman"/>
                <w:sz w:val="20"/>
              </w:rPr>
              <w:t xml:space="preserve"> umowę o pracę na czas określony.</w:t>
            </w:r>
          </w:p>
        </w:tc>
      </w:tr>
      <w:tr w:rsidR="009B6775" w:rsidRPr="00FF4480" w14:paraId="32B5A81D" w14:textId="77777777" w:rsidTr="006A3C51">
        <w:trPr>
          <w:jc w:val="center"/>
        </w:trPr>
        <w:tc>
          <w:tcPr>
            <w:tcW w:w="554" w:type="dxa"/>
            <w:vMerge w:val="restart"/>
          </w:tcPr>
          <w:p w14:paraId="51C354F0" w14:textId="77777777" w:rsidR="009B6775" w:rsidRPr="00FF4480" w:rsidRDefault="009B6775"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7D65A0E9" w14:textId="77777777" w:rsidR="009B6775" w:rsidRDefault="009B6775" w:rsidP="004A28E0">
            <w:pPr>
              <w:jc w:val="both"/>
              <w:rPr>
                <w:rFonts w:ascii="Times New Roman" w:hAnsi="Times New Roman" w:cs="Times New Roman"/>
                <w:b/>
                <w:sz w:val="20"/>
              </w:rPr>
            </w:pPr>
            <w:r w:rsidRPr="00632EE1">
              <w:rPr>
                <w:rFonts w:ascii="Times New Roman" w:hAnsi="Times New Roman" w:cs="Times New Roman"/>
                <w:b/>
                <w:sz w:val="20"/>
              </w:rPr>
              <w:t>Art. 25 § 2</w:t>
            </w:r>
            <w:r>
              <w:rPr>
                <w:rFonts w:ascii="Times New Roman" w:hAnsi="Times New Roman" w:cs="Times New Roman"/>
                <w:b/>
                <w:sz w:val="20"/>
                <w:vertAlign w:val="superscript"/>
              </w:rPr>
              <w:t xml:space="preserve">3 </w:t>
            </w:r>
            <w:r>
              <w:rPr>
                <w:rFonts w:ascii="Times New Roman" w:hAnsi="Times New Roman" w:cs="Times New Roman"/>
                <w:b/>
                <w:sz w:val="20"/>
              </w:rPr>
              <w:t>K.p.</w:t>
            </w:r>
          </w:p>
          <w:p w14:paraId="4D9E5F24" w14:textId="4311CF58" w:rsidR="009B6775" w:rsidRPr="007309E7" w:rsidRDefault="009B6775" w:rsidP="007309E7">
            <w:pPr>
              <w:rPr>
                <w:rFonts w:ascii="Times New Roman" w:hAnsi="Times New Roman" w:cs="Times New Roman"/>
                <w:sz w:val="20"/>
              </w:rPr>
            </w:pPr>
            <w:r>
              <w:rPr>
                <w:rFonts w:ascii="Times New Roman" w:hAnsi="Times New Roman" w:cs="Times New Roman"/>
                <w:sz w:val="20"/>
              </w:rPr>
              <w:t>§ 2</w:t>
            </w:r>
            <w:r>
              <w:rPr>
                <w:rFonts w:ascii="Times New Roman" w:hAnsi="Times New Roman" w:cs="Times New Roman"/>
                <w:sz w:val="20"/>
                <w:vertAlign w:val="superscript"/>
              </w:rPr>
              <w:t>3</w:t>
            </w:r>
            <w:r w:rsidRPr="007309E7">
              <w:rPr>
                <w:rFonts w:ascii="Times New Roman" w:hAnsi="Times New Roman" w:cs="Times New Roman"/>
                <w:sz w:val="20"/>
              </w:rPr>
              <w:t>. Strony mogą wydłużyć w umowie o pracę na okres prób</w:t>
            </w:r>
            <w:r>
              <w:rPr>
                <w:rFonts w:ascii="Times New Roman" w:hAnsi="Times New Roman" w:cs="Times New Roman"/>
                <w:sz w:val="20"/>
              </w:rPr>
              <w:t>ny okresy, o których mowa w § 2</w:t>
            </w:r>
            <w:r>
              <w:rPr>
                <w:rFonts w:ascii="Times New Roman" w:hAnsi="Times New Roman" w:cs="Times New Roman"/>
                <w:sz w:val="20"/>
                <w:vertAlign w:val="superscript"/>
              </w:rPr>
              <w:t>2</w:t>
            </w:r>
            <w:r w:rsidRPr="007309E7">
              <w:rPr>
                <w:rFonts w:ascii="Times New Roman" w:hAnsi="Times New Roman" w:cs="Times New Roman"/>
                <w:sz w:val="20"/>
              </w:rPr>
              <w:t>, nie więcej jednak niż o 1 miesiąc, jeżeli jest to uzasadnione rodzajem pracy</w:t>
            </w:r>
            <w:r>
              <w:rPr>
                <w:rFonts w:ascii="Times New Roman" w:hAnsi="Times New Roman" w:cs="Times New Roman"/>
                <w:sz w:val="20"/>
              </w:rPr>
              <w:t>.</w:t>
            </w:r>
          </w:p>
        </w:tc>
        <w:tc>
          <w:tcPr>
            <w:tcW w:w="1781" w:type="dxa"/>
            <w:vAlign w:val="center"/>
          </w:tcPr>
          <w:p w14:paraId="4FB4CDC1" w14:textId="5FE3F07B" w:rsidR="009B6775" w:rsidRPr="00FF4480" w:rsidRDefault="009B6775" w:rsidP="004A28E0">
            <w:pPr>
              <w:jc w:val="both"/>
              <w:rPr>
                <w:rFonts w:ascii="Times New Roman" w:hAnsi="Times New Roman" w:cs="Times New Roman"/>
                <w:sz w:val="20"/>
              </w:rPr>
            </w:pPr>
            <w:r>
              <w:rPr>
                <w:rFonts w:ascii="Times New Roman" w:hAnsi="Times New Roman" w:cs="Times New Roman"/>
                <w:sz w:val="20"/>
              </w:rPr>
              <w:t>Forum Związków Zawodowych</w:t>
            </w:r>
          </w:p>
        </w:tc>
        <w:tc>
          <w:tcPr>
            <w:tcW w:w="4784" w:type="dxa"/>
          </w:tcPr>
          <w:p w14:paraId="139CD1FC" w14:textId="77777777" w:rsidR="009B6775" w:rsidRDefault="009B6775" w:rsidP="004A28E0">
            <w:pPr>
              <w:jc w:val="both"/>
              <w:rPr>
                <w:rFonts w:ascii="Times New Roman" w:hAnsi="Times New Roman" w:cs="Times New Roman"/>
                <w:sz w:val="20"/>
              </w:rPr>
            </w:pPr>
            <w:r w:rsidRPr="009758DE">
              <w:rPr>
                <w:rFonts w:ascii="Times New Roman" w:hAnsi="Times New Roman" w:cs="Times New Roman"/>
                <w:sz w:val="20"/>
              </w:rPr>
              <w:t>Z projektu ustawy ani z uzasadnienia nie wynika, w jaki sposób ustalić, czy dany rodzaj pracy uzasadnia przedłużenie okresu umowy zawartej na okres próbny w tr</w:t>
            </w:r>
            <w:r>
              <w:rPr>
                <w:rFonts w:ascii="Times New Roman" w:hAnsi="Times New Roman" w:cs="Times New Roman"/>
                <w:sz w:val="20"/>
              </w:rPr>
              <w:t>ybie proponowanego art. 25 § 2</w:t>
            </w:r>
            <w:r>
              <w:rPr>
                <w:rFonts w:ascii="Times New Roman" w:hAnsi="Times New Roman" w:cs="Times New Roman"/>
                <w:sz w:val="20"/>
                <w:vertAlign w:val="superscript"/>
              </w:rPr>
              <w:t>3</w:t>
            </w:r>
            <w:r w:rsidRPr="009758DE">
              <w:rPr>
                <w:rFonts w:ascii="Times New Roman" w:hAnsi="Times New Roman" w:cs="Times New Roman"/>
                <w:sz w:val="20"/>
              </w:rPr>
              <w:t xml:space="preserve"> . W naszej ocenie może to prowadzić do nadużyć pracodawców w postaci zbyt swobodnego przedłużania okresu próbnego, a co za tym idzie, utraty przywilejów wynikają</w:t>
            </w:r>
            <w:r>
              <w:rPr>
                <w:rFonts w:ascii="Times New Roman" w:hAnsi="Times New Roman" w:cs="Times New Roman"/>
                <w:sz w:val="20"/>
              </w:rPr>
              <w:t>cych z umowy na czas określony.</w:t>
            </w:r>
          </w:p>
          <w:p w14:paraId="086F5300" w14:textId="282D5E18" w:rsidR="009B6775" w:rsidRPr="00FF4480" w:rsidRDefault="009B6775" w:rsidP="004A28E0">
            <w:pPr>
              <w:jc w:val="both"/>
              <w:rPr>
                <w:rFonts w:ascii="Times New Roman" w:hAnsi="Times New Roman" w:cs="Times New Roman"/>
                <w:sz w:val="20"/>
              </w:rPr>
            </w:pPr>
            <w:r w:rsidRPr="009758DE">
              <w:rPr>
                <w:rFonts w:ascii="Times New Roman" w:hAnsi="Times New Roman" w:cs="Times New Roman"/>
                <w:sz w:val="20"/>
              </w:rPr>
              <w:t>Proponujemy, chociaż przykładowe, wyliczenie przypadków/kryteriów (np. „w szczególności, itp.”) kierujących na jednoznaczne rozumienie przedmiotowego sformułowania.</w:t>
            </w:r>
          </w:p>
        </w:tc>
        <w:tc>
          <w:tcPr>
            <w:tcW w:w="5104" w:type="dxa"/>
            <w:vAlign w:val="center"/>
          </w:tcPr>
          <w:p w14:paraId="78029DE5" w14:textId="77777777" w:rsidR="009B6775" w:rsidRDefault="00A322A1" w:rsidP="004A28E0">
            <w:pPr>
              <w:jc w:val="both"/>
              <w:rPr>
                <w:rFonts w:ascii="Times New Roman" w:hAnsi="Times New Roman" w:cs="Times New Roman"/>
                <w:sz w:val="20"/>
              </w:rPr>
            </w:pPr>
            <w:r>
              <w:rPr>
                <w:rFonts w:ascii="Times New Roman" w:hAnsi="Times New Roman" w:cs="Times New Roman"/>
                <w:sz w:val="20"/>
              </w:rPr>
              <w:t>Uwaga nie uwzględniona.</w:t>
            </w:r>
          </w:p>
          <w:p w14:paraId="6658739D" w14:textId="77777777" w:rsidR="00A30550" w:rsidRDefault="00A30550" w:rsidP="00A30550">
            <w:pPr>
              <w:jc w:val="both"/>
              <w:rPr>
                <w:rFonts w:ascii="Times New Roman" w:hAnsi="Times New Roman" w:cs="Times New Roman"/>
                <w:sz w:val="20"/>
              </w:rPr>
            </w:pPr>
            <w:r>
              <w:rPr>
                <w:rFonts w:ascii="Times New Roman" w:hAnsi="Times New Roman" w:cs="Times New Roman"/>
                <w:sz w:val="20"/>
              </w:rPr>
              <w:t>Proponowany art. 25 § 2</w:t>
            </w:r>
            <w:r>
              <w:rPr>
                <w:rFonts w:ascii="Times New Roman" w:hAnsi="Times New Roman" w:cs="Times New Roman"/>
                <w:sz w:val="20"/>
                <w:vertAlign w:val="superscript"/>
              </w:rPr>
              <w:t>2</w:t>
            </w:r>
            <w:r>
              <w:rPr>
                <w:rFonts w:ascii="Times New Roman" w:hAnsi="Times New Roman" w:cs="Times New Roman"/>
                <w:sz w:val="20"/>
              </w:rPr>
              <w:t xml:space="preserve"> i 2</w:t>
            </w:r>
            <w:r>
              <w:rPr>
                <w:rFonts w:ascii="Times New Roman" w:hAnsi="Times New Roman" w:cs="Times New Roman"/>
                <w:sz w:val="20"/>
                <w:vertAlign w:val="superscript"/>
              </w:rPr>
              <w:t>3</w:t>
            </w:r>
            <w:r>
              <w:rPr>
                <w:rFonts w:ascii="Times New Roman" w:hAnsi="Times New Roman" w:cs="Times New Roman"/>
                <w:sz w:val="20"/>
              </w:rPr>
              <w:t xml:space="preserve"> K.p. wdraża art. 8 ust. 2 zd. 1 dyrektywy 2019/1152. Ten przepis dyrektywy nakłada </w:t>
            </w:r>
            <w:r w:rsidRPr="00273F6E">
              <w:rPr>
                <w:rFonts w:ascii="Times New Roman" w:hAnsi="Times New Roman" w:cs="Times New Roman"/>
                <w:sz w:val="20"/>
              </w:rPr>
              <w:t>na państwa członkowskie obowiązek zapewnienia, aby w przypadku stosunków pracy na czas określony długość takiego okresu próbnego była współmierna do przewidywanego czasu trwania umowy i do charakteru pracy</w:t>
            </w:r>
            <w:r>
              <w:rPr>
                <w:rFonts w:ascii="Times New Roman" w:hAnsi="Times New Roman" w:cs="Times New Roman"/>
                <w:sz w:val="20"/>
              </w:rPr>
              <w:t>. Dyrektywa nie precyzuje jak rozumieć pojęcie „charakter pracy”.</w:t>
            </w:r>
          </w:p>
          <w:p w14:paraId="6646519C" w14:textId="2BC3AAE7" w:rsidR="00A322A1" w:rsidRPr="00FF4480" w:rsidRDefault="00342C02" w:rsidP="00342C02">
            <w:pPr>
              <w:jc w:val="both"/>
              <w:rPr>
                <w:rFonts w:ascii="Times New Roman" w:hAnsi="Times New Roman" w:cs="Times New Roman"/>
                <w:sz w:val="20"/>
              </w:rPr>
            </w:pPr>
            <w:r>
              <w:rPr>
                <w:rFonts w:ascii="Times New Roman" w:hAnsi="Times New Roman" w:cs="Times New Roman"/>
                <w:sz w:val="20"/>
              </w:rPr>
              <w:t xml:space="preserve">Postanowienie </w:t>
            </w:r>
            <w:r w:rsidR="00A322A1">
              <w:rPr>
                <w:rFonts w:ascii="Times New Roman" w:hAnsi="Times New Roman" w:cs="Times New Roman"/>
                <w:sz w:val="20"/>
              </w:rPr>
              <w:t>dotycząc</w:t>
            </w:r>
            <w:r>
              <w:rPr>
                <w:rFonts w:ascii="Times New Roman" w:hAnsi="Times New Roman" w:cs="Times New Roman"/>
                <w:sz w:val="20"/>
              </w:rPr>
              <w:t>e</w:t>
            </w:r>
            <w:r w:rsidR="00A322A1">
              <w:rPr>
                <w:rFonts w:ascii="Times New Roman" w:hAnsi="Times New Roman" w:cs="Times New Roman"/>
                <w:sz w:val="20"/>
              </w:rPr>
              <w:t xml:space="preserve"> przedłużeni</w:t>
            </w:r>
            <w:r>
              <w:rPr>
                <w:rFonts w:ascii="Times New Roman" w:hAnsi="Times New Roman" w:cs="Times New Roman"/>
                <w:sz w:val="20"/>
              </w:rPr>
              <w:t>a</w:t>
            </w:r>
            <w:r w:rsidR="00A322A1">
              <w:rPr>
                <w:rFonts w:ascii="Times New Roman" w:hAnsi="Times New Roman" w:cs="Times New Roman"/>
                <w:sz w:val="20"/>
              </w:rPr>
              <w:t xml:space="preserve"> umowy o pracę na okres próbny zawart</w:t>
            </w:r>
            <w:r>
              <w:rPr>
                <w:rFonts w:ascii="Times New Roman" w:hAnsi="Times New Roman" w:cs="Times New Roman"/>
                <w:sz w:val="20"/>
              </w:rPr>
              <w:t>e</w:t>
            </w:r>
            <w:r w:rsidR="00A322A1">
              <w:rPr>
                <w:rFonts w:ascii="Times New Roman" w:hAnsi="Times New Roman" w:cs="Times New Roman"/>
                <w:sz w:val="20"/>
              </w:rPr>
              <w:t xml:space="preserve"> będzie w umowie o pracę</w:t>
            </w:r>
            <w:r>
              <w:rPr>
                <w:rFonts w:ascii="Times New Roman" w:hAnsi="Times New Roman" w:cs="Times New Roman"/>
                <w:sz w:val="20"/>
              </w:rPr>
              <w:t>, zatem będzie objęte wolą stron umowy (n</w:t>
            </w:r>
            <w:r w:rsidR="00A322A1">
              <w:rPr>
                <w:rFonts w:ascii="Times New Roman" w:hAnsi="Times New Roman" w:cs="Times New Roman"/>
                <w:sz w:val="20"/>
              </w:rPr>
              <w:t>a etapie zawierania umowy strony będą godziły się na takie przedłużenie umowy</w:t>
            </w:r>
            <w:r>
              <w:rPr>
                <w:rFonts w:ascii="Times New Roman" w:hAnsi="Times New Roman" w:cs="Times New Roman"/>
                <w:sz w:val="20"/>
              </w:rPr>
              <w:t>)</w:t>
            </w:r>
            <w:r w:rsidR="00A322A1">
              <w:rPr>
                <w:rFonts w:ascii="Times New Roman" w:hAnsi="Times New Roman" w:cs="Times New Roman"/>
                <w:sz w:val="20"/>
              </w:rPr>
              <w:t>.</w:t>
            </w:r>
            <w:r>
              <w:rPr>
                <w:rFonts w:ascii="Times New Roman" w:hAnsi="Times New Roman" w:cs="Times New Roman"/>
                <w:sz w:val="20"/>
              </w:rPr>
              <w:t xml:space="preserve"> Natomiast p</w:t>
            </w:r>
            <w:r w:rsidR="00A322A1">
              <w:rPr>
                <w:rFonts w:ascii="Times New Roman" w:hAnsi="Times New Roman" w:cs="Times New Roman"/>
                <w:sz w:val="20"/>
              </w:rPr>
              <w:t>rzepis został przeredagowany tak, aby wynikało z niego, że umowę o pracę na okres próbny można przedłużyć tylko jeden raz.</w:t>
            </w:r>
          </w:p>
        </w:tc>
      </w:tr>
      <w:tr w:rsidR="003350D1" w:rsidRPr="00FF4480" w14:paraId="72E39932" w14:textId="77777777" w:rsidTr="006A3C51">
        <w:trPr>
          <w:jc w:val="center"/>
        </w:trPr>
        <w:tc>
          <w:tcPr>
            <w:tcW w:w="554" w:type="dxa"/>
            <w:vMerge/>
          </w:tcPr>
          <w:p w14:paraId="54CB901C" w14:textId="77777777" w:rsidR="003350D1" w:rsidRPr="00FF4480" w:rsidRDefault="003350D1"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06468F0" w14:textId="77777777" w:rsidR="003350D1" w:rsidRPr="00632EE1" w:rsidRDefault="003350D1" w:rsidP="004A28E0">
            <w:pPr>
              <w:jc w:val="both"/>
              <w:rPr>
                <w:rFonts w:ascii="Times New Roman" w:hAnsi="Times New Roman" w:cs="Times New Roman"/>
                <w:b/>
                <w:sz w:val="20"/>
              </w:rPr>
            </w:pPr>
          </w:p>
        </w:tc>
        <w:tc>
          <w:tcPr>
            <w:tcW w:w="1781" w:type="dxa"/>
            <w:vAlign w:val="center"/>
          </w:tcPr>
          <w:p w14:paraId="471A8A6A" w14:textId="1C974EA4" w:rsidR="003350D1" w:rsidRDefault="003350D1" w:rsidP="004A28E0">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603CEC6F" w14:textId="25EA8491" w:rsidR="003350D1" w:rsidRPr="009758DE" w:rsidRDefault="003350D1" w:rsidP="004A28E0">
            <w:pPr>
              <w:jc w:val="both"/>
              <w:rPr>
                <w:rFonts w:ascii="Times New Roman" w:hAnsi="Times New Roman" w:cs="Times New Roman"/>
                <w:sz w:val="20"/>
              </w:rPr>
            </w:pPr>
            <w:r w:rsidRPr="00BE44A7">
              <w:rPr>
                <w:rFonts w:ascii="Times New Roman" w:hAnsi="Times New Roman" w:cs="Times New Roman"/>
                <w:color w:val="000000" w:themeColor="text1"/>
                <w:sz w:val="20"/>
              </w:rPr>
              <w:t>Usunąć w związku z propozycją wydłużenia okresu próbnego</w:t>
            </w:r>
            <w:r>
              <w:rPr>
                <w:rFonts w:ascii="Times New Roman" w:hAnsi="Times New Roman" w:cs="Times New Roman"/>
                <w:color w:val="000000" w:themeColor="text1"/>
                <w:sz w:val="20"/>
              </w:rPr>
              <w:t>.</w:t>
            </w:r>
          </w:p>
        </w:tc>
        <w:tc>
          <w:tcPr>
            <w:tcW w:w="5104" w:type="dxa"/>
            <w:vAlign w:val="center"/>
          </w:tcPr>
          <w:p w14:paraId="012E6162" w14:textId="0C746285" w:rsidR="00A322A1" w:rsidRDefault="00A322A1" w:rsidP="00A322A1">
            <w:pPr>
              <w:jc w:val="both"/>
              <w:rPr>
                <w:rFonts w:ascii="Times New Roman" w:hAnsi="Times New Roman" w:cs="Times New Roman"/>
                <w:sz w:val="20"/>
              </w:rPr>
            </w:pPr>
            <w:r>
              <w:rPr>
                <w:rFonts w:ascii="Times New Roman" w:hAnsi="Times New Roman" w:cs="Times New Roman"/>
                <w:sz w:val="20"/>
              </w:rPr>
              <w:t>Uwaga nie uwzględniona.</w:t>
            </w:r>
          </w:p>
          <w:p w14:paraId="1C4735B1" w14:textId="5055053C" w:rsidR="003350D1" w:rsidRPr="00FF4480" w:rsidRDefault="00A322A1" w:rsidP="004A28E0">
            <w:pPr>
              <w:jc w:val="both"/>
              <w:rPr>
                <w:rFonts w:ascii="Times New Roman" w:hAnsi="Times New Roman" w:cs="Times New Roman"/>
                <w:sz w:val="20"/>
              </w:rPr>
            </w:pPr>
            <w:r>
              <w:rPr>
                <w:rFonts w:ascii="Times New Roman" w:hAnsi="Times New Roman" w:cs="Times New Roman"/>
                <w:sz w:val="20"/>
              </w:rPr>
              <w:t>Przepis ten wynika z fakultatywnego zapisu w dyrektywie 2019/1152.</w:t>
            </w:r>
          </w:p>
        </w:tc>
      </w:tr>
      <w:tr w:rsidR="009B6775" w:rsidRPr="00FF4480" w14:paraId="7A64866A" w14:textId="77777777" w:rsidTr="006A3C51">
        <w:trPr>
          <w:jc w:val="center"/>
        </w:trPr>
        <w:tc>
          <w:tcPr>
            <w:tcW w:w="554" w:type="dxa"/>
            <w:vMerge/>
          </w:tcPr>
          <w:p w14:paraId="6A16C6C7" w14:textId="77777777" w:rsidR="009B6775" w:rsidRPr="00FF4480" w:rsidRDefault="009B6775"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06D4B077" w14:textId="77777777" w:rsidR="009B6775" w:rsidRPr="00632EE1" w:rsidRDefault="009B6775" w:rsidP="004A28E0">
            <w:pPr>
              <w:jc w:val="both"/>
              <w:rPr>
                <w:rFonts w:ascii="Times New Roman" w:hAnsi="Times New Roman" w:cs="Times New Roman"/>
                <w:b/>
                <w:sz w:val="20"/>
              </w:rPr>
            </w:pPr>
          </w:p>
        </w:tc>
        <w:tc>
          <w:tcPr>
            <w:tcW w:w="1781" w:type="dxa"/>
            <w:vAlign w:val="center"/>
          </w:tcPr>
          <w:p w14:paraId="2882757C" w14:textId="5082C897" w:rsidR="009B6775" w:rsidRDefault="009B6775" w:rsidP="004A28E0">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41836E69" w14:textId="77777777" w:rsidR="009B6775" w:rsidRPr="00527D04" w:rsidRDefault="009B6775" w:rsidP="00527D04">
            <w:pPr>
              <w:jc w:val="both"/>
              <w:rPr>
                <w:rFonts w:ascii="Times New Roman" w:hAnsi="Times New Roman" w:cs="Times New Roman"/>
                <w:sz w:val="20"/>
              </w:rPr>
            </w:pPr>
            <w:r w:rsidRPr="00527D04">
              <w:rPr>
                <w:rFonts w:ascii="Times New Roman" w:hAnsi="Times New Roman" w:cs="Times New Roman"/>
                <w:sz w:val="20"/>
              </w:rPr>
              <w:t>W przypadku nieuwzględnienia zaproponowanej zmiany w art. 25 §2</w:t>
            </w:r>
            <w:r w:rsidRPr="00527D04">
              <w:rPr>
                <w:rFonts w:ascii="Times New Roman" w:hAnsi="Times New Roman" w:cs="Times New Roman"/>
                <w:sz w:val="20"/>
                <w:vertAlign w:val="superscript"/>
              </w:rPr>
              <w:t>2</w:t>
            </w:r>
            <w:r w:rsidRPr="00527D04">
              <w:rPr>
                <w:rFonts w:ascii="Times New Roman" w:hAnsi="Times New Roman" w:cs="Times New Roman"/>
                <w:sz w:val="20"/>
              </w:rPr>
              <w:t xml:space="preserve"> konieczne jest dokonanie zmiany w §2</w:t>
            </w:r>
            <w:r w:rsidRPr="00527D04">
              <w:rPr>
                <w:rFonts w:ascii="Times New Roman" w:hAnsi="Times New Roman" w:cs="Times New Roman"/>
                <w:sz w:val="20"/>
                <w:vertAlign w:val="superscript"/>
              </w:rPr>
              <w:t>3</w:t>
            </w:r>
            <w:r w:rsidRPr="00527D04">
              <w:rPr>
                <w:rFonts w:ascii="Times New Roman" w:hAnsi="Times New Roman" w:cs="Times New Roman"/>
                <w:sz w:val="20"/>
              </w:rPr>
              <w:t xml:space="preserve">. Charakter pracy może wymagać </w:t>
            </w:r>
            <w:r w:rsidRPr="00527D04">
              <w:rPr>
                <w:rFonts w:ascii="Times New Roman" w:hAnsi="Times New Roman" w:cs="Times New Roman"/>
                <w:sz w:val="20"/>
              </w:rPr>
              <w:lastRenderedPageBreak/>
              <w:t>dokładniejszego sprawdzenia umiejętności pracownika, stąd zasadne jest w uzasadnionych przypadkach przedłużenie okresu próbnego. Jest to zgodne z postanowieniami Dyrektywy 2019.1152 nakładającej obowiązek zapewnienia, by długość okresu umowy na okres próbny była współmierna do charakteru pracy.</w:t>
            </w:r>
          </w:p>
          <w:p w14:paraId="17E7A6D2" w14:textId="034BC650" w:rsidR="009B6775" w:rsidRPr="009B6775" w:rsidRDefault="009B6775" w:rsidP="009B6775">
            <w:pPr>
              <w:jc w:val="both"/>
              <w:rPr>
                <w:rFonts w:ascii="Times New Roman" w:hAnsi="Times New Roman" w:cs="Times New Roman"/>
                <w:sz w:val="20"/>
              </w:rPr>
            </w:pPr>
            <w:r>
              <w:rPr>
                <w:rFonts w:ascii="Times New Roman" w:hAnsi="Times New Roman" w:cs="Times New Roman"/>
                <w:sz w:val="20"/>
              </w:rPr>
              <w:t>Proponuje się zmianę</w:t>
            </w:r>
            <w:r w:rsidRPr="009B6775">
              <w:rPr>
                <w:rFonts w:ascii="Times New Roman" w:hAnsi="Times New Roman" w:cs="Times New Roman"/>
                <w:sz w:val="20"/>
              </w:rPr>
              <w:t xml:space="preserve"> treści art. 25 § 2</w:t>
            </w:r>
            <w:r w:rsidRPr="009B6775">
              <w:rPr>
                <w:rFonts w:ascii="Times New Roman" w:hAnsi="Times New Roman" w:cs="Times New Roman"/>
                <w:sz w:val="20"/>
                <w:vertAlign w:val="superscript"/>
              </w:rPr>
              <w:t xml:space="preserve">3 </w:t>
            </w:r>
            <w:r w:rsidRPr="009B6775">
              <w:rPr>
                <w:rFonts w:ascii="Times New Roman" w:hAnsi="Times New Roman" w:cs="Times New Roman"/>
                <w:sz w:val="20"/>
              </w:rPr>
              <w:t>na:</w:t>
            </w:r>
          </w:p>
          <w:p w14:paraId="2CF790EC" w14:textId="77777777" w:rsidR="009B6775" w:rsidRPr="009B6775" w:rsidRDefault="009B6775" w:rsidP="009B6775">
            <w:pPr>
              <w:jc w:val="both"/>
              <w:rPr>
                <w:rFonts w:ascii="Times New Roman" w:hAnsi="Times New Roman" w:cs="Times New Roman"/>
                <w:sz w:val="20"/>
              </w:rPr>
            </w:pPr>
            <w:r w:rsidRPr="009B6775">
              <w:rPr>
                <w:rFonts w:ascii="Times New Roman" w:hAnsi="Times New Roman" w:cs="Times New Roman"/>
                <w:sz w:val="20"/>
              </w:rPr>
              <w:t>„Strony mogą wydłużyć w umowie o pracę na okres próbny okresy, o których mowa w § 2</w:t>
            </w:r>
            <w:r w:rsidRPr="009B6775">
              <w:rPr>
                <w:rFonts w:ascii="Times New Roman" w:hAnsi="Times New Roman" w:cs="Times New Roman"/>
                <w:sz w:val="20"/>
                <w:vertAlign w:val="superscript"/>
              </w:rPr>
              <w:t>2</w:t>
            </w:r>
            <w:r w:rsidRPr="009B6775">
              <w:rPr>
                <w:rFonts w:ascii="Times New Roman" w:hAnsi="Times New Roman" w:cs="Times New Roman"/>
                <w:sz w:val="20"/>
              </w:rPr>
              <w:t>, do:</w:t>
            </w:r>
          </w:p>
          <w:p w14:paraId="307F696B" w14:textId="77777777" w:rsidR="009B6775" w:rsidRPr="009B6775" w:rsidRDefault="009B6775" w:rsidP="009B6775">
            <w:pPr>
              <w:numPr>
                <w:ilvl w:val="0"/>
                <w:numId w:val="11"/>
              </w:numPr>
              <w:jc w:val="both"/>
              <w:rPr>
                <w:rFonts w:ascii="Times New Roman" w:hAnsi="Times New Roman" w:cs="Times New Roman"/>
                <w:sz w:val="20"/>
              </w:rPr>
            </w:pPr>
            <w:r w:rsidRPr="009B6775">
              <w:rPr>
                <w:rFonts w:ascii="Times New Roman" w:hAnsi="Times New Roman" w:cs="Times New Roman"/>
                <w:sz w:val="20"/>
              </w:rPr>
              <w:t>2 miesięcy, w przypadku o którym mowa w § 2</w:t>
            </w:r>
            <w:r w:rsidRPr="009B6775">
              <w:rPr>
                <w:rFonts w:ascii="Times New Roman" w:hAnsi="Times New Roman" w:cs="Times New Roman"/>
                <w:sz w:val="20"/>
                <w:vertAlign w:val="superscript"/>
              </w:rPr>
              <w:t xml:space="preserve">2 </w:t>
            </w:r>
            <w:r w:rsidRPr="009B6775">
              <w:rPr>
                <w:rFonts w:ascii="Times New Roman" w:hAnsi="Times New Roman" w:cs="Times New Roman"/>
                <w:sz w:val="20"/>
              </w:rPr>
              <w:t>pkt 1;</w:t>
            </w:r>
          </w:p>
          <w:p w14:paraId="22FBE821" w14:textId="77777777" w:rsidR="009B6775" w:rsidRPr="009B6775" w:rsidRDefault="009B6775" w:rsidP="009B6775">
            <w:pPr>
              <w:numPr>
                <w:ilvl w:val="0"/>
                <w:numId w:val="11"/>
              </w:numPr>
              <w:jc w:val="both"/>
              <w:rPr>
                <w:rFonts w:ascii="Times New Roman" w:hAnsi="Times New Roman" w:cs="Times New Roman"/>
                <w:sz w:val="20"/>
              </w:rPr>
            </w:pPr>
            <w:r w:rsidRPr="009B6775">
              <w:rPr>
                <w:rFonts w:ascii="Times New Roman" w:hAnsi="Times New Roman" w:cs="Times New Roman"/>
                <w:sz w:val="20"/>
              </w:rPr>
              <w:t>1 miesiąca, w przypadku o którym mowa w § 2</w:t>
            </w:r>
            <w:r w:rsidRPr="009B6775">
              <w:rPr>
                <w:rFonts w:ascii="Times New Roman" w:hAnsi="Times New Roman" w:cs="Times New Roman"/>
                <w:sz w:val="20"/>
                <w:vertAlign w:val="superscript"/>
              </w:rPr>
              <w:t xml:space="preserve">2 </w:t>
            </w:r>
            <w:r w:rsidRPr="009B6775">
              <w:rPr>
                <w:rFonts w:ascii="Times New Roman" w:hAnsi="Times New Roman" w:cs="Times New Roman"/>
                <w:sz w:val="20"/>
              </w:rPr>
              <w:t>pkt 2</w:t>
            </w:r>
          </w:p>
          <w:p w14:paraId="2FE1EEFD" w14:textId="3505094D" w:rsidR="009B6775" w:rsidRPr="009758DE" w:rsidRDefault="009B6775" w:rsidP="009B6775">
            <w:pPr>
              <w:jc w:val="both"/>
              <w:rPr>
                <w:rFonts w:ascii="Times New Roman" w:hAnsi="Times New Roman" w:cs="Times New Roman"/>
                <w:sz w:val="20"/>
              </w:rPr>
            </w:pPr>
            <w:r w:rsidRPr="009B6775">
              <w:rPr>
                <w:rFonts w:ascii="Times New Roman" w:hAnsi="Times New Roman" w:cs="Times New Roman"/>
                <w:sz w:val="20"/>
              </w:rPr>
              <w:t>jeżeli jest to uzasadnione rodzajem pracy.”</w:t>
            </w:r>
          </w:p>
        </w:tc>
        <w:tc>
          <w:tcPr>
            <w:tcW w:w="5104" w:type="dxa"/>
            <w:vAlign w:val="center"/>
          </w:tcPr>
          <w:p w14:paraId="7AB2E367" w14:textId="77777777" w:rsidR="009B6775" w:rsidRDefault="00A322A1" w:rsidP="004A28E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099A2AB1" w14:textId="217E956C" w:rsidR="00A322A1" w:rsidRPr="00FF4480" w:rsidRDefault="00A322A1" w:rsidP="004A28E0">
            <w:pPr>
              <w:jc w:val="both"/>
              <w:rPr>
                <w:rFonts w:ascii="Times New Roman" w:hAnsi="Times New Roman" w:cs="Times New Roman"/>
                <w:sz w:val="20"/>
              </w:rPr>
            </w:pPr>
            <w:r>
              <w:rPr>
                <w:rFonts w:ascii="Times New Roman" w:hAnsi="Times New Roman" w:cs="Times New Roman"/>
                <w:sz w:val="20"/>
              </w:rPr>
              <w:t xml:space="preserve">Zaproponowany zapis nie zapewni współmierności okresu próbnego, gdyż w każdym przypadku będzie </w:t>
            </w:r>
            <w:r>
              <w:rPr>
                <w:rFonts w:ascii="Times New Roman" w:hAnsi="Times New Roman" w:cs="Times New Roman"/>
                <w:sz w:val="20"/>
              </w:rPr>
              <w:lastRenderedPageBreak/>
              <w:t>prowadził do przedłużenia umowy o pracę na okres próbny do 3 miesięcy.</w:t>
            </w:r>
            <w:r w:rsidR="0097295F">
              <w:rPr>
                <w:rFonts w:ascii="Times New Roman" w:hAnsi="Times New Roman" w:cs="Times New Roman"/>
                <w:sz w:val="20"/>
              </w:rPr>
              <w:t xml:space="preserve"> Natomiast zgodnie z motywem 28 dyrektywy 2019/1152 w</w:t>
            </w:r>
            <w:r w:rsidR="0097295F" w:rsidRPr="00976F28">
              <w:rPr>
                <w:rFonts w:ascii="Times New Roman" w:hAnsi="Times New Roman" w:cs="Times New Roman"/>
                <w:sz w:val="20"/>
              </w:rPr>
              <w:t xml:space="preserve"> przypadku stosunków pracy na czas określony krótszy niż 12 miesięcy państwa członkowskie powinny zapewnić, by długość okresu próbnego by</w:t>
            </w:r>
            <w:r w:rsidR="0097295F">
              <w:rPr>
                <w:rFonts w:ascii="Times New Roman" w:hAnsi="Times New Roman" w:cs="Times New Roman"/>
                <w:sz w:val="20"/>
              </w:rPr>
              <w:t xml:space="preserve">ła odpowiednia i współmierna do </w:t>
            </w:r>
            <w:r w:rsidR="0097295F" w:rsidRPr="00976F28">
              <w:rPr>
                <w:rFonts w:ascii="Times New Roman" w:hAnsi="Times New Roman" w:cs="Times New Roman"/>
                <w:sz w:val="20"/>
              </w:rPr>
              <w:t>przewidywanego czasu trwania umowy i do charakteru pracy.</w:t>
            </w:r>
          </w:p>
        </w:tc>
      </w:tr>
      <w:tr w:rsidR="009B6775" w:rsidRPr="00FF4480" w14:paraId="060EBE6E" w14:textId="77777777" w:rsidTr="006A3C51">
        <w:trPr>
          <w:jc w:val="center"/>
        </w:trPr>
        <w:tc>
          <w:tcPr>
            <w:tcW w:w="554" w:type="dxa"/>
            <w:vMerge w:val="restart"/>
          </w:tcPr>
          <w:p w14:paraId="7DFF1D39" w14:textId="77777777" w:rsidR="009B6775" w:rsidRPr="00FF4480" w:rsidRDefault="009B6775"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6191A68A" w14:textId="77777777" w:rsidR="009B6775" w:rsidRDefault="009B6775" w:rsidP="004A28E0">
            <w:pPr>
              <w:jc w:val="both"/>
              <w:rPr>
                <w:rFonts w:ascii="Times New Roman" w:hAnsi="Times New Roman" w:cs="Times New Roman"/>
                <w:b/>
                <w:sz w:val="20"/>
              </w:rPr>
            </w:pPr>
            <w:r w:rsidRPr="00632EE1">
              <w:rPr>
                <w:rFonts w:ascii="Times New Roman" w:hAnsi="Times New Roman" w:cs="Times New Roman"/>
                <w:b/>
                <w:sz w:val="20"/>
              </w:rPr>
              <w:t>Art. 25 § 3 K.p.</w:t>
            </w:r>
          </w:p>
          <w:p w14:paraId="3F1118DB" w14:textId="04F4CDED" w:rsidR="009B6775" w:rsidRPr="007309E7" w:rsidRDefault="009B6775" w:rsidP="007309E7">
            <w:pPr>
              <w:rPr>
                <w:rFonts w:ascii="Times New Roman" w:hAnsi="Times New Roman" w:cs="Times New Roman"/>
                <w:sz w:val="20"/>
              </w:rPr>
            </w:pPr>
            <w:r w:rsidRPr="007309E7">
              <w:rPr>
                <w:rFonts w:ascii="Times New Roman" w:hAnsi="Times New Roman" w:cs="Times New Roman"/>
                <w:sz w:val="20"/>
              </w:rPr>
              <w:t>,,§ 3. Ponowne zawarcie umowy o pracę na okres próbny z tym samym pracownikiem jest możliwe, jeżeli pracownik ma być zatrudniony w celu wykonywania innego rodzaju pracy</w:t>
            </w:r>
            <w:r>
              <w:rPr>
                <w:rFonts w:ascii="Times New Roman" w:hAnsi="Times New Roman" w:cs="Times New Roman"/>
                <w:sz w:val="20"/>
              </w:rPr>
              <w:t>.</w:t>
            </w:r>
          </w:p>
        </w:tc>
        <w:tc>
          <w:tcPr>
            <w:tcW w:w="1781" w:type="dxa"/>
            <w:vAlign w:val="center"/>
          </w:tcPr>
          <w:p w14:paraId="036AB1F6" w14:textId="77777777" w:rsidR="009B6775" w:rsidRDefault="009B6775" w:rsidP="00A1539B">
            <w:pPr>
              <w:jc w:val="both"/>
              <w:rPr>
                <w:rFonts w:ascii="Times New Roman" w:hAnsi="Times New Roman" w:cs="Times New Roman"/>
                <w:sz w:val="20"/>
              </w:rPr>
            </w:pPr>
            <w:r>
              <w:rPr>
                <w:rFonts w:ascii="Times New Roman" w:hAnsi="Times New Roman" w:cs="Times New Roman"/>
                <w:sz w:val="20"/>
              </w:rPr>
              <w:t>FZZ</w:t>
            </w:r>
          </w:p>
          <w:p w14:paraId="0DF35ADC" w14:textId="2F39DC1F" w:rsidR="009B6775" w:rsidRPr="00FF4480" w:rsidRDefault="009B6775" w:rsidP="00A1539B">
            <w:pPr>
              <w:jc w:val="both"/>
              <w:rPr>
                <w:rFonts w:ascii="Times New Roman" w:hAnsi="Times New Roman" w:cs="Times New Roman"/>
                <w:sz w:val="20"/>
              </w:rPr>
            </w:pPr>
            <w:r>
              <w:rPr>
                <w:rFonts w:ascii="Times New Roman" w:hAnsi="Times New Roman" w:cs="Times New Roman"/>
                <w:sz w:val="20"/>
              </w:rPr>
              <w:t>Zarząd Krajowy Ogólnopolskiego Związku Zawodowego Pracowników Bloku Operacyjnego Anestezjologii i Intensywnej Terapii</w:t>
            </w:r>
          </w:p>
        </w:tc>
        <w:tc>
          <w:tcPr>
            <w:tcW w:w="4784" w:type="dxa"/>
          </w:tcPr>
          <w:p w14:paraId="0D2E554F" w14:textId="3509E698" w:rsidR="009B6775" w:rsidRPr="00FF4480" w:rsidRDefault="009B6775" w:rsidP="004A28E0">
            <w:pPr>
              <w:jc w:val="both"/>
              <w:rPr>
                <w:rFonts w:ascii="Times New Roman" w:hAnsi="Times New Roman" w:cs="Times New Roman"/>
                <w:sz w:val="20"/>
              </w:rPr>
            </w:pPr>
            <w:r w:rsidRPr="00A1539B">
              <w:rPr>
                <w:rFonts w:ascii="Times New Roman" w:hAnsi="Times New Roman" w:cs="Times New Roman"/>
                <w:sz w:val="20"/>
              </w:rPr>
              <w:t>Podkreślenia wymaga, iż ustawodawca nie wprowadza sankcji za naruszenie tego zakazu, jaka by mogła polegać na przekształceniu się takiej umowy z mocy prawa w umowę na czas nieokreślony. W praktyce będzie występowała istotna pokusa zatrudniania do analogicznej lub minimalnie zmienionej pracy tego samego pracownika przy zastosowaniu tylko innej nazwy stanowiska.</w:t>
            </w:r>
          </w:p>
        </w:tc>
        <w:tc>
          <w:tcPr>
            <w:tcW w:w="5104" w:type="dxa"/>
            <w:vAlign w:val="center"/>
          </w:tcPr>
          <w:p w14:paraId="76902770" w14:textId="77777777" w:rsidR="009B6775" w:rsidRDefault="00062185" w:rsidP="004A28E0">
            <w:pPr>
              <w:jc w:val="both"/>
              <w:rPr>
                <w:rFonts w:ascii="Times New Roman" w:hAnsi="Times New Roman" w:cs="Times New Roman"/>
                <w:sz w:val="20"/>
              </w:rPr>
            </w:pPr>
            <w:r>
              <w:rPr>
                <w:rFonts w:ascii="Times New Roman" w:hAnsi="Times New Roman" w:cs="Times New Roman"/>
                <w:sz w:val="20"/>
              </w:rPr>
              <w:t>Uwaga nie uwzględniona.</w:t>
            </w:r>
          </w:p>
          <w:p w14:paraId="4BF16078" w14:textId="0C8018CB" w:rsidR="00062185" w:rsidRPr="00FF4480" w:rsidRDefault="00062185" w:rsidP="00C82331">
            <w:pPr>
              <w:jc w:val="both"/>
              <w:rPr>
                <w:rFonts w:ascii="Times New Roman" w:hAnsi="Times New Roman" w:cs="Times New Roman"/>
                <w:sz w:val="20"/>
              </w:rPr>
            </w:pPr>
            <w:r>
              <w:rPr>
                <w:rFonts w:ascii="Times New Roman" w:hAnsi="Times New Roman" w:cs="Times New Roman"/>
                <w:sz w:val="20"/>
              </w:rPr>
              <w:t>Orzecznictwo wskazuje konsekwencje</w:t>
            </w:r>
            <w:r w:rsidRPr="00B41D3C">
              <w:rPr>
                <w:rFonts w:ascii="Times New Roman" w:hAnsi="Times New Roman" w:cs="Times New Roman"/>
                <w:sz w:val="20"/>
              </w:rPr>
              <w:t xml:space="preserve"> zastosowania dłuższego</w:t>
            </w:r>
            <w:r>
              <w:rPr>
                <w:rFonts w:ascii="Times New Roman" w:hAnsi="Times New Roman" w:cs="Times New Roman"/>
                <w:sz w:val="20"/>
              </w:rPr>
              <w:t>,</w:t>
            </w:r>
            <w:r w:rsidRPr="00B41D3C">
              <w:rPr>
                <w:rFonts w:ascii="Times New Roman" w:hAnsi="Times New Roman" w:cs="Times New Roman"/>
                <w:sz w:val="20"/>
              </w:rPr>
              <w:t xml:space="preserve"> niż określony w przepisie</w:t>
            </w:r>
            <w:r>
              <w:rPr>
                <w:rFonts w:ascii="Times New Roman" w:hAnsi="Times New Roman" w:cs="Times New Roman"/>
                <w:sz w:val="20"/>
              </w:rPr>
              <w:t>,</w:t>
            </w:r>
            <w:r w:rsidRPr="00B41D3C">
              <w:rPr>
                <w:rFonts w:ascii="Times New Roman" w:hAnsi="Times New Roman" w:cs="Times New Roman"/>
                <w:sz w:val="20"/>
              </w:rPr>
              <w:t xml:space="preserve"> okresu trwania umowy na okres próbny</w:t>
            </w:r>
            <w:r w:rsidR="00D15319">
              <w:rPr>
                <w:rFonts w:ascii="Times New Roman" w:hAnsi="Times New Roman" w:cs="Times New Roman"/>
                <w:sz w:val="20"/>
              </w:rPr>
              <w:t xml:space="preserve"> (por. wyrok S</w:t>
            </w:r>
            <w:r w:rsidR="00AF1D95">
              <w:rPr>
                <w:rFonts w:ascii="Times New Roman" w:hAnsi="Times New Roman" w:cs="Times New Roman"/>
                <w:sz w:val="20"/>
              </w:rPr>
              <w:t>N z 26.08.</w:t>
            </w:r>
            <w:r w:rsidR="00AF1D95" w:rsidRPr="00AF1D95">
              <w:rPr>
                <w:rFonts w:ascii="Times New Roman" w:hAnsi="Times New Roman" w:cs="Times New Roman"/>
                <w:sz w:val="20"/>
              </w:rPr>
              <w:t>1999 r.</w:t>
            </w:r>
            <w:r w:rsidR="00AF1D95">
              <w:rPr>
                <w:rFonts w:ascii="Times New Roman" w:hAnsi="Times New Roman" w:cs="Times New Roman"/>
                <w:sz w:val="20"/>
              </w:rPr>
              <w:t xml:space="preserve">, </w:t>
            </w:r>
            <w:r w:rsidR="00AF1D95" w:rsidRPr="00AF1D95">
              <w:rPr>
                <w:rFonts w:ascii="Times New Roman" w:hAnsi="Times New Roman" w:cs="Times New Roman"/>
                <w:sz w:val="20"/>
              </w:rPr>
              <w:t>I PKN 215/99</w:t>
            </w:r>
            <w:r w:rsidR="00AF1D95">
              <w:rPr>
                <w:rFonts w:ascii="Times New Roman" w:hAnsi="Times New Roman" w:cs="Times New Roman"/>
                <w:sz w:val="20"/>
              </w:rPr>
              <w:t xml:space="preserve">, </w:t>
            </w:r>
            <w:r w:rsidR="00AF1D95" w:rsidRPr="00AF1D95">
              <w:rPr>
                <w:rFonts w:ascii="Times New Roman" w:hAnsi="Times New Roman" w:cs="Times New Roman"/>
                <w:sz w:val="20"/>
              </w:rPr>
              <w:t>OSNP 2000 nr 24, poz. 890</w:t>
            </w:r>
            <w:r w:rsidR="00AF1D95">
              <w:rPr>
                <w:rFonts w:ascii="Times New Roman" w:hAnsi="Times New Roman" w:cs="Times New Roman"/>
                <w:sz w:val="20"/>
              </w:rPr>
              <w:t>)</w:t>
            </w:r>
            <w:r w:rsidRPr="00B41D3C">
              <w:rPr>
                <w:rFonts w:ascii="Times New Roman" w:hAnsi="Times New Roman" w:cs="Times New Roman"/>
                <w:sz w:val="20"/>
              </w:rPr>
              <w:t>.</w:t>
            </w:r>
            <w:r>
              <w:rPr>
                <w:rFonts w:ascii="Times New Roman" w:hAnsi="Times New Roman" w:cs="Times New Roman"/>
                <w:sz w:val="20"/>
              </w:rPr>
              <w:t>.</w:t>
            </w:r>
          </w:p>
        </w:tc>
      </w:tr>
      <w:tr w:rsidR="00144F94" w:rsidRPr="00FF4480" w14:paraId="037D0196" w14:textId="77777777" w:rsidTr="006A3C51">
        <w:trPr>
          <w:jc w:val="center"/>
        </w:trPr>
        <w:tc>
          <w:tcPr>
            <w:tcW w:w="554" w:type="dxa"/>
            <w:vMerge/>
          </w:tcPr>
          <w:p w14:paraId="5FCF0FFF" w14:textId="77777777" w:rsidR="00144F94" w:rsidRPr="00FF4480" w:rsidRDefault="00144F94"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5A59A7B" w14:textId="77777777" w:rsidR="00144F94" w:rsidRPr="00632EE1" w:rsidRDefault="00144F94" w:rsidP="004A28E0">
            <w:pPr>
              <w:jc w:val="both"/>
              <w:rPr>
                <w:rFonts w:ascii="Times New Roman" w:hAnsi="Times New Roman" w:cs="Times New Roman"/>
                <w:b/>
                <w:sz w:val="20"/>
              </w:rPr>
            </w:pPr>
          </w:p>
        </w:tc>
        <w:tc>
          <w:tcPr>
            <w:tcW w:w="1781" w:type="dxa"/>
            <w:vAlign w:val="center"/>
          </w:tcPr>
          <w:p w14:paraId="5D24294A" w14:textId="6CEE2E07" w:rsidR="00144F94" w:rsidRDefault="00144F94" w:rsidP="00A1539B">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5BF6E7A7" w14:textId="77777777" w:rsidR="00144F94" w:rsidRDefault="00144F94" w:rsidP="004A28E0">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Z</w:t>
            </w:r>
            <w:r w:rsidRPr="00BE44A7">
              <w:rPr>
                <w:rFonts w:ascii="Times New Roman" w:hAnsi="Times New Roman" w:cs="Times New Roman"/>
                <w:color w:val="000000" w:themeColor="text1"/>
                <w:sz w:val="20"/>
              </w:rPr>
              <w:t xml:space="preserve"> dyrektywy nie wynika konieczność zmiany § 3. Artykuł 8 ust. 2  ostatnie zdanie dyrektywy 2019/1152 stanowi, iż </w:t>
            </w:r>
            <w:r w:rsidRPr="00BE44A7">
              <w:rPr>
                <w:rFonts w:ascii="Times New Roman" w:hAnsi="Times New Roman" w:cs="Times New Roman"/>
                <w:i/>
                <w:iCs/>
                <w:color w:val="000000" w:themeColor="text1"/>
                <w:sz w:val="20"/>
              </w:rPr>
              <w:t xml:space="preserve">W przypadku odnowienia umowy na to samo stanowisko i dotyczącej takich samych funkcji i zadań, stosunek pracy nie może być uzależniony od nowego okresu próbnego. </w:t>
            </w:r>
            <w:r w:rsidRPr="00BE44A7">
              <w:rPr>
                <w:rFonts w:ascii="Times New Roman" w:hAnsi="Times New Roman" w:cs="Times New Roman"/>
                <w:color w:val="000000" w:themeColor="text1"/>
                <w:sz w:val="20"/>
              </w:rPr>
              <w:t>Umiejscowienie tego przepisu wskazuje, iż ograniczenie ma zastosowanie do odnawiana umów termi</w:t>
            </w:r>
            <w:r>
              <w:rPr>
                <w:rFonts w:ascii="Times New Roman" w:hAnsi="Times New Roman" w:cs="Times New Roman"/>
                <w:color w:val="000000" w:themeColor="text1"/>
                <w:sz w:val="20"/>
              </w:rPr>
              <w:t xml:space="preserve">nowych </w:t>
            </w:r>
            <w:r w:rsidRPr="00BE44A7">
              <w:rPr>
                <w:rFonts w:ascii="Times New Roman" w:hAnsi="Times New Roman" w:cs="Times New Roman"/>
                <w:color w:val="000000" w:themeColor="text1"/>
                <w:sz w:val="20"/>
              </w:rPr>
              <w:t>a nie do generalnego zakazu stosowania w przyszłości umowy na okres próbny w</w:t>
            </w:r>
            <w:r>
              <w:rPr>
                <w:rFonts w:ascii="Times New Roman" w:hAnsi="Times New Roman" w:cs="Times New Roman"/>
                <w:color w:val="000000" w:themeColor="text1"/>
                <w:sz w:val="20"/>
              </w:rPr>
              <w:t xml:space="preserve"> warunkach określonych obecnie </w:t>
            </w:r>
            <w:r w:rsidRPr="00BE44A7">
              <w:rPr>
                <w:rFonts w:ascii="Times New Roman" w:hAnsi="Times New Roman" w:cs="Times New Roman"/>
                <w:color w:val="000000" w:themeColor="text1"/>
                <w:sz w:val="20"/>
              </w:rPr>
              <w:t>w paragrafie 3.</w:t>
            </w:r>
          </w:p>
          <w:p w14:paraId="53807C92" w14:textId="77777777" w:rsidR="005C6296" w:rsidRDefault="005C6296" w:rsidP="004A28E0">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w:t>
            </w:r>
          </w:p>
          <w:p w14:paraId="7B75F117" w14:textId="77777777" w:rsidR="005C6296" w:rsidRPr="00BE44A7" w:rsidRDefault="005C6296"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lastRenderedPageBreak/>
              <w:t>,,§ 3. Ponowne zawarcie umowy o pracę na okres próbny z tym samym pracownikiem jest możliwe:</w:t>
            </w:r>
          </w:p>
          <w:p w14:paraId="76AEF91C" w14:textId="77777777" w:rsidR="005C6296" w:rsidRPr="00BE44A7" w:rsidRDefault="005C6296"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1)jeżeli pracownik ma być zatrudniony w celu wykonywania innego rodzaju pracy;</w:t>
            </w:r>
          </w:p>
          <w:p w14:paraId="4F50D619" w14:textId="29CB62E4" w:rsidR="005C6296" w:rsidRPr="005C6296" w:rsidRDefault="005C6296" w:rsidP="005C6296">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2) po upływie co najmniej 3 lat od dnia rozwiązania lub wygaśnięcia poprzedniej umowy o pracę, jeżeli pracownik ma być zatrudniony w celu wykonywania tego samego rodzaju pracy; w tym przypadku dopuszczalne jest jednokrotne ponowne zawarcie umowy na okres próbny.</w:t>
            </w:r>
          </w:p>
        </w:tc>
        <w:tc>
          <w:tcPr>
            <w:tcW w:w="5104" w:type="dxa"/>
            <w:vAlign w:val="center"/>
          </w:tcPr>
          <w:p w14:paraId="72FB8468" w14:textId="77777777" w:rsidR="00144F94" w:rsidRDefault="00DC52D3" w:rsidP="004A28E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04C22A2E" w14:textId="77777777" w:rsidR="00DC52D3" w:rsidRDefault="00DC52D3" w:rsidP="004A28E0">
            <w:pPr>
              <w:jc w:val="both"/>
              <w:rPr>
                <w:rFonts w:ascii="Times New Roman" w:hAnsi="Times New Roman" w:cs="Times New Roman"/>
                <w:sz w:val="20"/>
              </w:rPr>
            </w:pPr>
            <w:r w:rsidRPr="00DC52D3">
              <w:rPr>
                <w:rFonts w:ascii="Times New Roman" w:hAnsi="Times New Roman" w:cs="Times New Roman"/>
                <w:sz w:val="20"/>
              </w:rPr>
              <w:t xml:space="preserve">Art. 8 ust. 2 (zdanie drugie) dyrektywy 2019/1152 stanowi, iż w przypadku ponownego zawarcia umowy na to samo stanowisko i dotyczącej </w:t>
            </w:r>
            <w:r>
              <w:rPr>
                <w:rFonts w:ascii="Times New Roman" w:hAnsi="Times New Roman" w:cs="Times New Roman"/>
                <w:sz w:val="20"/>
              </w:rPr>
              <w:t xml:space="preserve">takich samych funkcji </w:t>
            </w:r>
            <w:r w:rsidRPr="00DC52D3">
              <w:rPr>
                <w:rFonts w:ascii="Times New Roman" w:hAnsi="Times New Roman" w:cs="Times New Roman"/>
                <w:sz w:val="20"/>
              </w:rPr>
              <w:t xml:space="preserve">i zadań, stosunek pracy nie może być uzależniony od nowego okresu próbnego. W celu dostosowania brzmienia obowiązujących przepisów do tej regulacji zmianie musi ulec brzmienie obowiązującego art. 25 § 3 Kodeksu pracy, który przewiduje także możliwość ponownego zawarcia umowy o pracę na okres próbny z tym samym pracownikiem po upływie co najmniej 3 lat od dnia rozwiązania lub wygaśnięcia poprzedniej umowy </w:t>
            </w:r>
            <w:r w:rsidRPr="00DC52D3">
              <w:rPr>
                <w:rFonts w:ascii="Times New Roman" w:hAnsi="Times New Roman" w:cs="Times New Roman"/>
                <w:sz w:val="20"/>
              </w:rPr>
              <w:lastRenderedPageBreak/>
              <w:t>o pracę, jeżeli pracownik ma być zatrudniony w celu wykonywania tego samego rodzaju pracy.</w:t>
            </w:r>
          </w:p>
          <w:p w14:paraId="6B324B3B" w14:textId="589E7AB1" w:rsidR="00DC52D3" w:rsidRPr="00FF4480" w:rsidRDefault="00DC52D3" w:rsidP="00DC52D3">
            <w:pPr>
              <w:jc w:val="both"/>
              <w:rPr>
                <w:rFonts w:ascii="Times New Roman" w:hAnsi="Times New Roman" w:cs="Times New Roman"/>
                <w:sz w:val="20"/>
              </w:rPr>
            </w:pPr>
            <w:r>
              <w:rPr>
                <w:rFonts w:ascii="Times New Roman" w:hAnsi="Times New Roman" w:cs="Times New Roman"/>
                <w:sz w:val="20"/>
              </w:rPr>
              <w:t>Natomiast po upływie kilku lat na tym samym stanowisku pracy mogą zmieć się wymagania dotyczące umiejętności i kwalifikacji pracownika, zmienić się technologia, w związku z tym będzie to zatrudnienie w celu wykonywania innego rodzaju pracy.</w:t>
            </w:r>
          </w:p>
        </w:tc>
      </w:tr>
      <w:tr w:rsidR="00192CF2" w:rsidRPr="00FF4480" w14:paraId="0EA1095A" w14:textId="77777777" w:rsidTr="006A3C51">
        <w:trPr>
          <w:jc w:val="center"/>
        </w:trPr>
        <w:tc>
          <w:tcPr>
            <w:tcW w:w="554" w:type="dxa"/>
            <w:vMerge/>
          </w:tcPr>
          <w:p w14:paraId="6852E7E7" w14:textId="77777777" w:rsidR="00192CF2" w:rsidRPr="00FF4480" w:rsidRDefault="00192CF2"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F977EA1" w14:textId="77777777" w:rsidR="00192CF2" w:rsidRPr="00632EE1" w:rsidRDefault="00192CF2" w:rsidP="004A28E0">
            <w:pPr>
              <w:jc w:val="both"/>
              <w:rPr>
                <w:rFonts w:ascii="Times New Roman" w:hAnsi="Times New Roman" w:cs="Times New Roman"/>
                <w:b/>
                <w:sz w:val="20"/>
              </w:rPr>
            </w:pPr>
          </w:p>
        </w:tc>
        <w:tc>
          <w:tcPr>
            <w:tcW w:w="1781" w:type="dxa"/>
            <w:vAlign w:val="center"/>
          </w:tcPr>
          <w:p w14:paraId="01E1CE0B" w14:textId="32DF4FDB" w:rsidR="00192CF2" w:rsidRDefault="00192CF2" w:rsidP="00A1539B">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0A15AB93" w14:textId="1F724B91" w:rsidR="00192CF2" w:rsidRPr="00192CF2" w:rsidRDefault="00192CF2" w:rsidP="00192CF2">
            <w:pPr>
              <w:jc w:val="both"/>
              <w:rPr>
                <w:rFonts w:ascii="Times New Roman" w:hAnsi="Times New Roman" w:cs="Times New Roman"/>
                <w:color w:val="000000" w:themeColor="text1"/>
                <w:sz w:val="20"/>
              </w:rPr>
            </w:pPr>
            <w:r w:rsidRPr="00192CF2">
              <w:rPr>
                <w:rFonts w:ascii="Times New Roman" w:hAnsi="Times New Roman" w:cs="Times New Roman"/>
                <w:color w:val="000000" w:themeColor="text1"/>
                <w:sz w:val="20"/>
              </w:rPr>
              <w:t>Aktualne brzmienie art. 25 § 3 KP odpowiada wymogom stawianym przez dyrektywę.</w:t>
            </w:r>
          </w:p>
          <w:p w14:paraId="6FFF1FD4" w14:textId="77777777" w:rsidR="00192CF2" w:rsidRDefault="00192CF2" w:rsidP="00192CF2">
            <w:pPr>
              <w:jc w:val="both"/>
              <w:rPr>
                <w:rFonts w:ascii="Times New Roman" w:hAnsi="Times New Roman" w:cs="Times New Roman"/>
                <w:color w:val="000000" w:themeColor="text1"/>
                <w:sz w:val="20"/>
              </w:rPr>
            </w:pPr>
            <w:r w:rsidRPr="00192CF2">
              <w:rPr>
                <w:rFonts w:ascii="Times New Roman" w:hAnsi="Times New Roman" w:cs="Times New Roman"/>
                <w:color w:val="000000" w:themeColor="text1"/>
                <w:sz w:val="20"/>
              </w:rPr>
              <w:t>Ze względu na zmianę/rozwój technologii/inżynierii/ innowacji konieczne wręcz staje się ponowne sprawdzenie pracownika przy tym samym rodzaju pracy poprzez okres próbny po upływie 3 lat.</w:t>
            </w:r>
          </w:p>
          <w:p w14:paraId="4EAA3085" w14:textId="0EDD1BC0" w:rsidR="00192CF2" w:rsidRDefault="00192CF2" w:rsidP="00192CF2">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 rezygnacji</w:t>
            </w:r>
            <w:r w:rsidRPr="00192CF2">
              <w:rPr>
                <w:rFonts w:ascii="Times New Roman" w:hAnsi="Times New Roman" w:cs="Times New Roman"/>
                <w:color w:val="000000" w:themeColor="text1"/>
                <w:sz w:val="20"/>
              </w:rPr>
              <w:t xml:space="preserve"> ze zmiany przepisu i pozostawienie dotychczasowej regulacji.</w:t>
            </w:r>
          </w:p>
        </w:tc>
        <w:tc>
          <w:tcPr>
            <w:tcW w:w="5104" w:type="dxa"/>
            <w:vAlign w:val="center"/>
          </w:tcPr>
          <w:p w14:paraId="379FF75B" w14:textId="77777777" w:rsidR="00DC52D3" w:rsidRDefault="00DC52D3" w:rsidP="00DC52D3">
            <w:pPr>
              <w:jc w:val="both"/>
              <w:rPr>
                <w:rFonts w:ascii="Times New Roman" w:hAnsi="Times New Roman" w:cs="Times New Roman"/>
                <w:sz w:val="20"/>
              </w:rPr>
            </w:pPr>
            <w:r>
              <w:rPr>
                <w:rFonts w:ascii="Times New Roman" w:hAnsi="Times New Roman" w:cs="Times New Roman"/>
                <w:sz w:val="20"/>
              </w:rPr>
              <w:t>Uwaga nie uwzględniona.</w:t>
            </w:r>
          </w:p>
          <w:p w14:paraId="0EE1344E" w14:textId="77777777" w:rsidR="00DC52D3" w:rsidRDefault="00DC52D3" w:rsidP="00DC52D3">
            <w:pPr>
              <w:jc w:val="both"/>
              <w:rPr>
                <w:rFonts w:ascii="Times New Roman" w:hAnsi="Times New Roman" w:cs="Times New Roman"/>
                <w:sz w:val="20"/>
              </w:rPr>
            </w:pPr>
            <w:r w:rsidRPr="00DC52D3">
              <w:rPr>
                <w:rFonts w:ascii="Times New Roman" w:hAnsi="Times New Roman" w:cs="Times New Roman"/>
                <w:sz w:val="20"/>
              </w:rPr>
              <w:t xml:space="preserve">Art. 8 ust. 2 (zdanie drugie) dyrektywy 2019/1152 stanowi, iż w przypadku ponownego zawarcia umowy na to samo stanowisko i dotyczącej </w:t>
            </w:r>
            <w:r>
              <w:rPr>
                <w:rFonts w:ascii="Times New Roman" w:hAnsi="Times New Roman" w:cs="Times New Roman"/>
                <w:sz w:val="20"/>
              </w:rPr>
              <w:t xml:space="preserve">takich samych funkcji </w:t>
            </w:r>
            <w:r w:rsidRPr="00DC52D3">
              <w:rPr>
                <w:rFonts w:ascii="Times New Roman" w:hAnsi="Times New Roman" w:cs="Times New Roman"/>
                <w:sz w:val="20"/>
              </w:rPr>
              <w:t>i zadań, stosunek pracy nie może być uzależniony od nowego okresu próbnego. W celu dostosowania brzmienia obowiązujących przepisów do tej regulacji zmianie musi ulec brzmienie obowiązującego art. 25 § 3 Kodeksu pracy, który przewiduje także możliwość ponownego zawarcia umowy o pracę na okres próbny z tym samym pracownikiem po upływie co najmniej 3 lat od dnia rozwiązania lub wygaśnięcia poprzedniej umowy o pracę, jeżeli pracownik ma być zatrudniony w celu wykonywania tego samego rodzaju pracy.</w:t>
            </w:r>
          </w:p>
          <w:p w14:paraId="721444D1" w14:textId="70A04A6E" w:rsidR="00192CF2" w:rsidRPr="00FF4480" w:rsidRDefault="00DC52D3" w:rsidP="00DC52D3">
            <w:pPr>
              <w:jc w:val="both"/>
              <w:rPr>
                <w:rFonts w:ascii="Times New Roman" w:hAnsi="Times New Roman" w:cs="Times New Roman"/>
                <w:sz w:val="20"/>
              </w:rPr>
            </w:pPr>
            <w:r>
              <w:rPr>
                <w:rFonts w:ascii="Times New Roman" w:hAnsi="Times New Roman" w:cs="Times New Roman"/>
                <w:sz w:val="20"/>
              </w:rPr>
              <w:t>Natomiast po upływie kilku lat na tym samym stanowisku pracy mogą zmieć się wymagania dotyczące umiejętności i kwalifikacji pracownika, zmienić się technologia, w związku z tym będzie to zatrudnienie w celu wykonywania innego rodzaju pracy.</w:t>
            </w:r>
          </w:p>
        </w:tc>
      </w:tr>
      <w:tr w:rsidR="009B6775" w:rsidRPr="00FF4480" w14:paraId="2AFBD6BB" w14:textId="77777777" w:rsidTr="006A3C51">
        <w:trPr>
          <w:jc w:val="center"/>
        </w:trPr>
        <w:tc>
          <w:tcPr>
            <w:tcW w:w="554" w:type="dxa"/>
            <w:vMerge/>
          </w:tcPr>
          <w:p w14:paraId="733A191F" w14:textId="77777777" w:rsidR="009B6775" w:rsidRPr="00FF4480" w:rsidRDefault="009B6775"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16E2ABC8" w14:textId="77777777" w:rsidR="009B6775" w:rsidRPr="00632EE1" w:rsidRDefault="009B6775" w:rsidP="004A28E0">
            <w:pPr>
              <w:jc w:val="both"/>
              <w:rPr>
                <w:rFonts w:ascii="Times New Roman" w:hAnsi="Times New Roman" w:cs="Times New Roman"/>
                <w:b/>
                <w:sz w:val="20"/>
              </w:rPr>
            </w:pPr>
          </w:p>
        </w:tc>
        <w:tc>
          <w:tcPr>
            <w:tcW w:w="1781" w:type="dxa"/>
            <w:vAlign w:val="center"/>
          </w:tcPr>
          <w:p w14:paraId="10E4D254" w14:textId="2BF4D51F" w:rsidR="009B6775" w:rsidRDefault="009B6775" w:rsidP="00A1539B">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613E3C30" w14:textId="77777777" w:rsidR="009B6775" w:rsidRDefault="009B6775" w:rsidP="004A28E0">
            <w:pPr>
              <w:jc w:val="both"/>
              <w:rPr>
                <w:rFonts w:ascii="Times New Roman" w:hAnsi="Times New Roman" w:cs="Times New Roman"/>
                <w:sz w:val="20"/>
              </w:rPr>
            </w:pPr>
            <w:r w:rsidRPr="009B6775">
              <w:rPr>
                <w:rFonts w:ascii="Times New Roman" w:hAnsi="Times New Roman" w:cs="Times New Roman"/>
                <w:sz w:val="20"/>
              </w:rPr>
              <w:t xml:space="preserve">Wykreślenie art. 25 § 3 może doprowadzić do braku możliwości odpowiedniego sprawdzenia umiejętności pracownika przed powierzeniem mu pracy na czas określony bądź nieokreślony. Współcześnie do niemal każdego zawodu wkraczają nowe technologie i metody pracy. Jeżeli pracownik był zatrudniony na podstawie umowy o pracę więcej niż 3 lata wcześniej, to obecnie ponowne sprawdzenie jego umiejętności może być całkowicie uzasadnione. Przez ten okres może bowiem </w:t>
            </w:r>
            <w:r w:rsidRPr="009B6775">
              <w:rPr>
                <w:rFonts w:ascii="Times New Roman" w:hAnsi="Times New Roman" w:cs="Times New Roman"/>
                <w:sz w:val="20"/>
              </w:rPr>
              <w:lastRenderedPageBreak/>
              <w:t>dojść do znaczących zmian w danej dziedzinie działalności gospodarczej.</w:t>
            </w:r>
          </w:p>
          <w:p w14:paraId="35659C9C" w14:textId="402F0398" w:rsidR="009B6775" w:rsidRPr="00A1539B" w:rsidRDefault="009B6775" w:rsidP="004A28E0">
            <w:pPr>
              <w:jc w:val="both"/>
              <w:rPr>
                <w:rFonts w:ascii="Times New Roman" w:hAnsi="Times New Roman" w:cs="Times New Roman"/>
                <w:sz w:val="20"/>
              </w:rPr>
            </w:pPr>
            <w:r w:rsidRPr="009B6775">
              <w:rPr>
                <w:rFonts w:ascii="Times New Roman" w:hAnsi="Times New Roman" w:cs="Times New Roman"/>
                <w:sz w:val="20"/>
              </w:rPr>
              <w:t>Zaleca się pozostawienie dotychczasowego brzmienia art. 25 § 3.</w:t>
            </w:r>
          </w:p>
        </w:tc>
        <w:tc>
          <w:tcPr>
            <w:tcW w:w="5104" w:type="dxa"/>
            <w:vAlign w:val="center"/>
          </w:tcPr>
          <w:p w14:paraId="5C2942AE" w14:textId="77777777" w:rsidR="00DC52D3" w:rsidRDefault="00DC52D3" w:rsidP="00DC52D3">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35EFFB0F" w14:textId="77777777" w:rsidR="00DC52D3" w:rsidRDefault="00DC52D3" w:rsidP="00DC52D3">
            <w:pPr>
              <w:jc w:val="both"/>
              <w:rPr>
                <w:rFonts w:ascii="Times New Roman" w:hAnsi="Times New Roman" w:cs="Times New Roman"/>
                <w:sz w:val="20"/>
              </w:rPr>
            </w:pPr>
            <w:r w:rsidRPr="00DC52D3">
              <w:rPr>
                <w:rFonts w:ascii="Times New Roman" w:hAnsi="Times New Roman" w:cs="Times New Roman"/>
                <w:sz w:val="20"/>
              </w:rPr>
              <w:t xml:space="preserve">Art. 8 ust. 2 (zdanie drugie) dyrektywy 2019/1152 stanowi, iż w przypadku ponownego zawarcia umowy na to samo stanowisko i dotyczącej </w:t>
            </w:r>
            <w:r>
              <w:rPr>
                <w:rFonts w:ascii="Times New Roman" w:hAnsi="Times New Roman" w:cs="Times New Roman"/>
                <w:sz w:val="20"/>
              </w:rPr>
              <w:t xml:space="preserve">takich samych funkcji </w:t>
            </w:r>
            <w:r w:rsidRPr="00DC52D3">
              <w:rPr>
                <w:rFonts w:ascii="Times New Roman" w:hAnsi="Times New Roman" w:cs="Times New Roman"/>
                <w:sz w:val="20"/>
              </w:rPr>
              <w:t xml:space="preserve">i zadań, stosunek pracy nie może być uzależniony od nowego okresu próbnego. W celu dostosowania brzmienia obowiązujących przepisów do tej regulacji zmianie musi ulec brzmienie obowiązującego art. 25 § 3 Kodeksu pracy, który przewiduje także możliwość ponownego zawarcia umowy o pracę na okres próbny z </w:t>
            </w:r>
            <w:r w:rsidRPr="00DC52D3">
              <w:rPr>
                <w:rFonts w:ascii="Times New Roman" w:hAnsi="Times New Roman" w:cs="Times New Roman"/>
                <w:sz w:val="20"/>
              </w:rPr>
              <w:lastRenderedPageBreak/>
              <w:t>tym samym pracownikiem po upływie co najmniej 3 lat od dnia rozwiązania lub wygaśnięcia poprzedniej umowy o pracę, jeżeli pracownik ma być zatrudniony w celu wykonywania tego samego rodzaju pracy.</w:t>
            </w:r>
          </w:p>
          <w:p w14:paraId="1635DA13" w14:textId="527F2CDD" w:rsidR="009B6775" w:rsidRPr="00FF4480" w:rsidRDefault="00DC52D3" w:rsidP="00DC52D3">
            <w:pPr>
              <w:jc w:val="both"/>
              <w:rPr>
                <w:rFonts w:ascii="Times New Roman" w:hAnsi="Times New Roman" w:cs="Times New Roman"/>
                <w:sz w:val="20"/>
              </w:rPr>
            </w:pPr>
            <w:r>
              <w:rPr>
                <w:rFonts w:ascii="Times New Roman" w:hAnsi="Times New Roman" w:cs="Times New Roman"/>
                <w:sz w:val="20"/>
              </w:rPr>
              <w:t>Natomiast po upływie kilku lat na tym samym stanowisku pracy mogą zmieć się wymagania dotyczące umiejętności i kwalifikacji pracownika, zmienić się technologia, w związku z tym będzie to zatrudnienie w celu wykonywania innego rodzaju pracy.</w:t>
            </w:r>
          </w:p>
        </w:tc>
      </w:tr>
      <w:tr w:rsidR="006A3C51" w:rsidRPr="00FF4480" w14:paraId="24DF376F" w14:textId="77777777" w:rsidTr="006A3C51">
        <w:trPr>
          <w:jc w:val="center"/>
        </w:trPr>
        <w:tc>
          <w:tcPr>
            <w:tcW w:w="554" w:type="dxa"/>
          </w:tcPr>
          <w:p w14:paraId="7EAC2579" w14:textId="77777777" w:rsidR="006A3C51" w:rsidRPr="00FF4480" w:rsidRDefault="006A3C51"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62F260C5" w14:textId="77777777" w:rsidR="006A3C51" w:rsidRDefault="007309E7" w:rsidP="004A28E0">
            <w:pPr>
              <w:jc w:val="both"/>
              <w:rPr>
                <w:rFonts w:ascii="Times New Roman" w:hAnsi="Times New Roman" w:cs="Times New Roman"/>
                <w:b/>
                <w:sz w:val="20"/>
              </w:rPr>
            </w:pPr>
            <w:r>
              <w:rPr>
                <w:rFonts w:ascii="Times New Roman" w:hAnsi="Times New Roman" w:cs="Times New Roman"/>
                <w:b/>
                <w:sz w:val="20"/>
              </w:rPr>
              <w:t>Art. 26 K.p.</w:t>
            </w:r>
          </w:p>
          <w:p w14:paraId="2D2696E8" w14:textId="3EB9D2CC" w:rsidR="007309E7" w:rsidRPr="007309E7" w:rsidRDefault="007309E7" w:rsidP="007309E7">
            <w:pPr>
              <w:rPr>
                <w:rFonts w:ascii="Times New Roman" w:hAnsi="Times New Roman" w:cs="Times New Roman"/>
                <w:sz w:val="20"/>
              </w:rPr>
            </w:pPr>
            <w:r w:rsidRPr="007309E7">
              <w:rPr>
                <w:rFonts w:ascii="Times New Roman" w:hAnsi="Times New Roman" w:cs="Times New Roman"/>
                <w:sz w:val="20"/>
              </w:rPr>
              <w:t>Art. 26. Stosunek pracy nawiązuje się w dniu określonym w umowie jako dzień rozpoczęcia pracy, a jeżeli tego dnia nie określono – w dniu zawarcia umowy.</w:t>
            </w:r>
          </w:p>
        </w:tc>
        <w:tc>
          <w:tcPr>
            <w:tcW w:w="1781" w:type="dxa"/>
            <w:vAlign w:val="center"/>
          </w:tcPr>
          <w:p w14:paraId="3C78172D" w14:textId="76E2F917" w:rsidR="006A3C51" w:rsidRPr="00FF4480" w:rsidRDefault="009B6775" w:rsidP="004A28E0">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29CAFC73" w14:textId="77777777" w:rsidR="006A3C51" w:rsidRDefault="009B6775" w:rsidP="004A28E0">
            <w:pPr>
              <w:jc w:val="both"/>
              <w:rPr>
                <w:rFonts w:ascii="Times New Roman" w:hAnsi="Times New Roman" w:cs="Times New Roman"/>
                <w:sz w:val="20"/>
              </w:rPr>
            </w:pPr>
            <w:r w:rsidRPr="009B6775">
              <w:rPr>
                <w:rFonts w:ascii="Times New Roman" w:hAnsi="Times New Roman" w:cs="Times New Roman"/>
                <w:sz w:val="20"/>
              </w:rPr>
              <w:t>Proponowana zmiana dotychczasowego brzmienia art. 26 polegająca na zastąpieniu zwrotu „termin określony w umowie” zwrotem „dzień ok</w:t>
            </w:r>
            <w:r>
              <w:rPr>
                <w:rFonts w:ascii="Times New Roman" w:hAnsi="Times New Roman" w:cs="Times New Roman"/>
                <w:sz w:val="20"/>
              </w:rPr>
              <w:t xml:space="preserve">reślony </w:t>
            </w:r>
            <w:r w:rsidRPr="009B6775">
              <w:rPr>
                <w:rFonts w:ascii="Times New Roman" w:hAnsi="Times New Roman" w:cs="Times New Roman"/>
                <w:sz w:val="20"/>
              </w:rPr>
              <w:t>w umowie”, wydaje się niezasadna. Są to terminy stosowane zamiennie, zaś samo słownikowe znaczenie słowa „termin” odpowiada jego znaczeniu kodeksowemu.</w:t>
            </w:r>
          </w:p>
          <w:p w14:paraId="0F034163" w14:textId="141E3513" w:rsidR="009B6775" w:rsidRPr="00FF4480" w:rsidRDefault="009B6775" w:rsidP="004A28E0">
            <w:pPr>
              <w:jc w:val="both"/>
              <w:rPr>
                <w:rFonts w:ascii="Times New Roman" w:hAnsi="Times New Roman" w:cs="Times New Roman"/>
                <w:sz w:val="20"/>
              </w:rPr>
            </w:pPr>
            <w:r w:rsidRPr="009B6775">
              <w:rPr>
                <w:rFonts w:ascii="Times New Roman" w:hAnsi="Times New Roman" w:cs="Times New Roman"/>
                <w:sz w:val="20"/>
              </w:rPr>
              <w:t>Zaleca się pozostawienie dotychczasowego brzmienia art. 26.</w:t>
            </w:r>
          </w:p>
        </w:tc>
        <w:tc>
          <w:tcPr>
            <w:tcW w:w="5104" w:type="dxa"/>
            <w:vAlign w:val="center"/>
          </w:tcPr>
          <w:p w14:paraId="44C66B9C" w14:textId="77777777" w:rsidR="006A3C51" w:rsidRDefault="00C10206" w:rsidP="004A28E0">
            <w:pPr>
              <w:jc w:val="both"/>
              <w:rPr>
                <w:rFonts w:ascii="Times New Roman" w:hAnsi="Times New Roman" w:cs="Times New Roman"/>
                <w:sz w:val="20"/>
              </w:rPr>
            </w:pPr>
            <w:r>
              <w:rPr>
                <w:rFonts w:ascii="Times New Roman" w:hAnsi="Times New Roman" w:cs="Times New Roman"/>
                <w:sz w:val="20"/>
              </w:rPr>
              <w:t>Uwaga nie uwzględniona.</w:t>
            </w:r>
          </w:p>
          <w:p w14:paraId="661DEB78" w14:textId="2809A6E8" w:rsidR="00C10206" w:rsidRPr="00FF4480" w:rsidRDefault="00C10206" w:rsidP="00C10206">
            <w:pPr>
              <w:jc w:val="both"/>
              <w:rPr>
                <w:rFonts w:ascii="Times New Roman" w:hAnsi="Times New Roman" w:cs="Times New Roman"/>
                <w:sz w:val="20"/>
              </w:rPr>
            </w:pPr>
            <w:r>
              <w:rPr>
                <w:rFonts w:ascii="Times New Roman" w:hAnsi="Times New Roman" w:cs="Times New Roman"/>
                <w:sz w:val="20"/>
              </w:rPr>
              <w:t>Zmiana ma na</w:t>
            </w:r>
            <w:r w:rsidRPr="00C10206">
              <w:rPr>
                <w:rFonts w:ascii="Times New Roman" w:hAnsi="Times New Roman" w:cs="Times New Roman"/>
                <w:sz w:val="20"/>
              </w:rPr>
              <w:t xml:space="preserve"> celu doprecyzo</w:t>
            </w:r>
            <w:r>
              <w:rPr>
                <w:rFonts w:ascii="Times New Roman" w:hAnsi="Times New Roman" w:cs="Times New Roman"/>
                <w:sz w:val="20"/>
              </w:rPr>
              <w:t>wanie przepisu. Zaproponowany przepis</w:t>
            </w:r>
            <w:r w:rsidRPr="00C10206">
              <w:rPr>
                <w:rFonts w:ascii="Times New Roman" w:hAnsi="Times New Roman" w:cs="Times New Roman"/>
                <w:sz w:val="20"/>
              </w:rPr>
              <w:t xml:space="preserve"> koresponduje ze zmienianym art. 29 § 1 Kodeksu pracy, który określając, co zawiera umowa o pracę, wskazuje m.in. dzień rozpoczęcia pracy.</w:t>
            </w:r>
          </w:p>
        </w:tc>
      </w:tr>
      <w:tr w:rsidR="003350D1" w:rsidRPr="00FF4480" w14:paraId="29537920" w14:textId="77777777" w:rsidTr="006A3C51">
        <w:trPr>
          <w:jc w:val="center"/>
        </w:trPr>
        <w:tc>
          <w:tcPr>
            <w:tcW w:w="554" w:type="dxa"/>
            <w:vMerge w:val="restart"/>
          </w:tcPr>
          <w:p w14:paraId="644036B4" w14:textId="77777777" w:rsidR="003350D1" w:rsidRPr="00FF4480" w:rsidRDefault="003350D1"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001D9BA6" w14:textId="77777777" w:rsidR="003350D1" w:rsidRDefault="003350D1" w:rsidP="004A28E0">
            <w:pPr>
              <w:jc w:val="both"/>
              <w:rPr>
                <w:rFonts w:ascii="Times New Roman" w:hAnsi="Times New Roman" w:cs="Times New Roman"/>
                <w:b/>
                <w:sz w:val="20"/>
              </w:rPr>
            </w:pPr>
            <w:r>
              <w:rPr>
                <w:rFonts w:ascii="Times New Roman" w:hAnsi="Times New Roman" w:cs="Times New Roman"/>
                <w:b/>
                <w:sz w:val="20"/>
              </w:rPr>
              <w:t>Art. 26</w:t>
            </w:r>
            <w:r>
              <w:rPr>
                <w:rFonts w:ascii="Times New Roman" w:hAnsi="Times New Roman" w:cs="Times New Roman"/>
                <w:b/>
                <w:sz w:val="20"/>
                <w:vertAlign w:val="superscript"/>
              </w:rPr>
              <w:t xml:space="preserve">1 </w:t>
            </w:r>
            <w:r>
              <w:rPr>
                <w:rFonts w:ascii="Times New Roman" w:hAnsi="Times New Roman" w:cs="Times New Roman"/>
                <w:b/>
                <w:sz w:val="20"/>
              </w:rPr>
              <w:t>K.p.</w:t>
            </w:r>
          </w:p>
          <w:p w14:paraId="0E7F7761" w14:textId="509DE834" w:rsidR="003350D1" w:rsidRPr="007309E7" w:rsidRDefault="003350D1" w:rsidP="007309E7">
            <w:pPr>
              <w:rPr>
                <w:rFonts w:ascii="Times New Roman" w:hAnsi="Times New Roman" w:cs="Times New Roman"/>
                <w:sz w:val="20"/>
              </w:rPr>
            </w:pPr>
            <w:r w:rsidRPr="007309E7">
              <w:rPr>
                <w:rFonts w:ascii="Times New Roman" w:hAnsi="Times New Roman" w:cs="Times New Roman"/>
                <w:sz w:val="20"/>
              </w:rPr>
              <w:t>Art. 26</w:t>
            </w:r>
            <w:r w:rsidRPr="007309E7">
              <w:rPr>
                <w:rFonts w:ascii="Times New Roman" w:hAnsi="Times New Roman" w:cs="Times New Roman"/>
                <w:sz w:val="20"/>
                <w:vertAlign w:val="superscript"/>
              </w:rPr>
              <w:t>1</w:t>
            </w:r>
            <w:r w:rsidRPr="007309E7">
              <w:rPr>
                <w:rFonts w:ascii="Times New Roman" w:hAnsi="Times New Roman" w:cs="Times New Roman"/>
                <w:sz w:val="20"/>
              </w:rPr>
              <w:t xml:space="preserve">. Pracodawca nie może zakazać pracownikowi jednoczesnego pozostawania w stosunku pracy z innym pracodawcą lub jednoczesnego pozostawania w stosunku prawnym będącym podstawą świadczenia pracy innym niż stosunek pracy. Przepisu nie stosuje się w przypadku </w:t>
            </w:r>
            <w:r w:rsidRPr="007309E7">
              <w:rPr>
                <w:rFonts w:ascii="Times New Roman" w:hAnsi="Times New Roman" w:cs="Times New Roman"/>
                <w:sz w:val="20"/>
              </w:rPr>
              <w:lastRenderedPageBreak/>
              <w:t>określonym w art. 101</w:t>
            </w:r>
            <w:r w:rsidRPr="007309E7">
              <w:rPr>
                <w:rFonts w:ascii="Times New Roman" w:hAnsi="Times New Roman" w:cs="Times New Roman"/>
                <w:sz w:val="20"/>
                <w:vertAlign w:val="superscript"/>
              </w:rPr>
              <w:t>1</w:t>
            </w:r>
            <w:r w:rsidRPr="007309E7">
              <w:rPr>
                <w:rFonts w:ascii="Times New Roman" w:hAnsi="Times New Roman" w:cs="Times New Roman"/>
                <w:sz w:val="20"/>
              </w:rPr>
              <w:t xml:space="preserve"> § 1.</w:t>
            </w:r>
          </w:p>
        </w:tc>
        <w:tc>
          <w:tcPr>
            <w:tcW w:w="1781" w:type="dxa"/>
            <w:vAlign w:val="center"/>
          </w:tcPr>
          <w:p w14:paraId="4B136B80" w14:textId="5BE4714E" w:rsidR="003350D1" w:rsidRPr="00FF4480" w:rsidRDefault="003350D1" w:rsidP="004A28E0">
            <w:pPr>
              <w:jc w:val="both"/>
              <w:rPr>
                <w:rFonts w:ascii="Times New Roman" w:hAnsi="Times New Roman" w:cs="Times New Roman"/>
                <w:sz w:val="20"/>
              </w:rPr>
            </w:pPr>
            <w:r>
              <w:rPr>
                <w:rFonts w:ascii="Times New Roman" w:hAnsi="Times New Roman" w:cs="Times New Roman"/>
                <w:sz w:val="20"/>
              </w:rPr>
              <w:lastRenderedPageBreak/>
              <w:t>Związek Przedsiębiorców i Pracodawców</w:t>
            </w:r>
          </w:p>
        </w:tc>
        <w:tc>
          <w:tcPr>
            <w:tcW w:w="4784" w:type="dxa"/>
          </w:tcPr>
          <w:p w14:paraId="7FE0552A" w14:textId="77777777" w:rsidR="003350D1" w:rsidRPr="009B6775" w:rsidRDefault="003350D1" w:rsidP="009B6775">
            <w:pPr>
              <w:jc w:val="both"/>
              <w:rPr>
                <w:rFonts w:ascii="Times New Roman" w:hAnsi="Times New Roman" w:cs="Times New Roman"/>
                <w:sz w:val="20"/>
              </w:rPr>
            </w:pPr>
            <w:r w:rsidRPr="009B6775">
              <w:rPr>
                <w:rFonts w:ascii="Times New Roman" w:hAnsi="Times New Roman" w:cs="Times New Roman"/>
                <w:sz w:val="20"/>
              </w:rPr>
              <w:t>Niektóre zawody np. medyczne, czy związane z kwestią bezpieczeństwa wymagają zachowania koncentracji i uwagi. Być może zasadnym byłoby ograniczenie tego przepisu nie tylko w zakresie zakazu konkurencji, ale także do przypadków związanych także z kwestiami bezpieczeństwa.</w:t>
            </w:r>
          </w:p>
          <w:p w14:paraId="364A8730" w14:textId="70169602" w:rsidR="003350D1" w:rsidRPr="009B6775" w:rsidRDefault="003350D1" w:rsidP="009B6775">
            <w:pPr>
              <w:jc w:val="both"/>
              <w:rPr>
                <w:rFonts w:ascii="Times New Roman" w:hAnsi="Times New Roman" w:cs="Times New Roman"/>
                <w:sz w:val="20"/>
              </w:rPr>
            </w:pPr>
            <w:r>
              <w:rPr>
                <w:rFonts w:ascii="Times New Roman" w:hAnsi="Times New Roman" w:cs="Times New Roman"/>
                <w:sz w:val="20"/>
              </w:rPr>
              <w:t>Proponuje się zmianę</w:t>
            </w:r>
            <w:r w:rsidRPr="009B6775">
              <w:rPr>
                <w:rFonts w:ascii="Times New Roman" w:hAnsi="Times New Roman" w:cs="Times New Roman"/>
                <w:sz w:val="20"/>
              </w:rPr>
              <w:t xml:space="preserve"> art. 26</w:t>
            </w:r>
            <w:r w:rsidRPr="009B6775">
              <w:rPr>
                <w:rFonts w:ascii="Times New Roman" w:hAnsi="Times New Roman" w:cs="Times New Roman"/>
                <w:sz w:val="20"/>
                <w:vertAlign w:val="superscript"/>
              </w:rPr>
              <w:t>1</w:t>
            </w:r>
            <w:r w:rsidRPr="009B6775">
              <w:rPr>
                <w:rFonts w:ascii="Times New Roman" w:hAnsi="Times New Roman" w:cs="Times New Roman"/>
                <w:sz w:val="20"/>
              </w:rPr>
              <w:t xml:space="preserve"> na:</w:t>
            </w:r>
          </w:p>
          <w:p w14:paraId="4719F708" w14:textId="6778994F" w:rsidR="003350D1" w:rsidRPr="009B6775" w:rsidRDefault="003350D1" w:rsidP="009B6775">
            <w:pPr>
              <w:jc w:val="both"/>
              <w:rPr>
                <w:rFonts w:ascii="Times New Roman" w:hAnsi="Times New Roman" w:cs="Times New Roman"/>
                <w:sz w:val="20"/>
              </w:rPr>
            </w:pPr>
            <w:r w:rsidRPr="009B6775">
              <w:rPr>
                <w:rFonts w:ascii="Times New Roman" w:hAnsi="Times New Roman" w:cs="Times New Roman"/>
                <w:sz w:val="20"/>
              </w:rPr>
              <w:t>„§</w:t>
            </w:r>
            <w:r>
              <w:rPr>
                <w:rFonts w:ascii="Times New Roman" w:hAnsi="Times New Roman" w:cs="Times New Roman"/>
                <w:sz w:val="20"/>
              </w:rPr>
              <w:t xml:space="preserve"> </w:t>
            </w:r>
            <w:r w:rsidRPr="009B6775">
              <w:rPr>
                <w:rFonts w:ascii="Times New Roman" w:hAnsi="Times New Roman" w:cs="Times New Roman"/>
                <w:sz w:val="20"/>
              </w:rPr>
              <w:t>1 Pracodawca nie może zakazać pracownikowi jednoczesnego</w:t>
            </w:r>
            <w:r>
              <w:rPr>
                <w:rFonts w:ascii="Times New Roman" w:hAnsi="Times New Roman" w:cs="Times New Roman"/>
                <w:sz w:val="20"/>
              </w:rPr>
              <w:t xml:space="preserve"> </w:t>
            </w:r>
            <w:r w:rsidRPr="009B6775">
              <w:rPr>
                <w:rFonts w:ascii="Times New Roman" w:hAnsi="Times New Roman" w:cs="Times New Roman"/>
                <w:sz w:val="20"/>
              </w:rPr>
              <w:t>pozostawania w stosunku pracy z innym pracodawcą lub jednoczesnego pozostawania w stosunku prawnym będącym podstawą świadczenia pracy innym niż stosunek pracy.</w:t>
            </w:r>
          </w:p>
          <w:p w14:paraId="4A26B5B0" w14:textId="77777777" w:rsidR="003350D1" w:rsidRPr="009B6775" w:rsidRDefault="003350D1" w:rsidP="009B6775">
            <w:pPr>
              <w:jc w:val="both"/>
              <w:rPr>
                <w:rFonts w:ascii="Times New Roman" w:hAnsi="Times New Roman" w:cs="Times New Roman"/>
                <w:sz w:val="20"/>
              </w:rPr>
            </w:pPr>
            <w:r w:rsidRPr="009B6775">
              <w:rPr>
                <w:rFonts w:ascii="Times New Roman" w:hAnsi="Times New Roman" w:cs="Times New Roman"/>
                <w:sz w:val="20"/>
              </w:rPr>
              <w:t>Przepisu nie stosuje się w przypadku określonym w art. 101 1 § 1.</w:t>
            </w:r>
          </w:p>
          <w:p w14:paraId="430FEE3C" w14:textId="1E98FE8D" w:rsidR="003350D1" w:rsidRPr="00FF4480" w:rsidRDefault="003350D1" w:rsidP="009B6775">
            <w:pPr>
              <w:jc w:val="both"/>
              <w:rPr>
                <w:rFonts w:ascii="Times New Roman" w:hAnsi="Times New Roman" w:cs="Times New Roman"/>
                <w:sz w:val="20"/>
              </w:rPr>
            </w:pPr>
            <w:r w:rsidRPr="009B6775">
              <w:rPr>
                <w:rFonts w:ascii="Times New Roman" w:hAnsi="Times New Roman" w:cs="Times New Roman"/>
                <w:sz w:val="20"/>
              </w:rPr>
              <w:t>§</w:t>
            </w:r>
            <w:r>
              <w:rPr>
                <w:rFonts w:ascii="Times New Roman" w:hAnsi="Times New Roman" w:cs="Times New Roman"/>
                <w:sz w:val="20"/>
              </w:rPr>
              <w:t xml:space="preserve"> </w:t>
            </w:r>
            <w:r w:rsidRPr="009B6775">
              <w:rPr>
                <w:rFonts w:ascii="Times New Roman" w:hAnsi="Times New Roman" w:cs="Times New Roman"/>
                <w:sz w:val="20"/>
              </w:rPr>
              <w:t xml:space="preserve">2 W uzasadnionych przypadkach, w szczególności przy powierzaniu pracownikowi pracy związanej z bezpieczeństwem osób i mienia oraz zapewnieniem usług medycznych, Pracodawca może w umowie zastrzec zakaz pozostawania w stosunku pracy z innym </w:t>
            </w:r>
            <w:r w:rsidRPr="009B6775">
              <w:rPr>
                <w:rFonts w:ascii="Times New Roman" w:hAnsi="Times New Roman" w:cs="Times New Roman"/>
                <w:sz w:val="20"/>
              </w:rPr>
              <w:lastRenderedPageBreak/>
              <w:t>pracodawcom, jeśli łączny czas pracy u tego i innych pracodawców przekraczałby pełen wymiar czasu pracy przewidziany dla pracownika.”.</w:t>
            </w:r>
          </w:p>
        </w:tc>
        <w:tc>
          <w:tcPr>
            <w:tcW w:w="5104" w:type="dxa"/>
            <w:vAlign w:val="center"/>
          </w:tcPr>
          <w:p w14:paraId="2B9D008E" w14:textId="77777777" w:rsidR="003350D1" w:rsidRDefault="00C10206" w:rsidP="004A28E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55333A61" w14:textId="4F230731" w:rsidR="00C10206" w:rsidRPr="00FF4480" w:rsidRDefault="00C10206" w:rsidP="004465A6">
            <w:pPr>
              <w:jc w:val="both"/>
              <w:rPr>
                <w:rFonts w:ascii="Times New Roman" w:hAnsi="Times New Roman" w:cs="Times New Roman"/>
                <w:sz w:val="20"/>
              </w:rPr>
            </w:pPr>
            <w:r>
              <w:rPr>
                <w:rFonts w:ascii="Times New Roman" w:hAnsi="Times New Roman" w:cs="Times New Roman"/>
                <w:sz w:val="20"/>
              </w:rPr>
              <w:t>Przyjęcie przep</w:t>
            </w:r>
            <w:r w:rsidR="004465A6">
              <w:rPr>
                <w:rFonts w:ascii="Times New Roman" w:hAnsi="Times New Roman" w:cs="Times New Roman"/>
                <w:sz w:val="20"/>
              </w:rPr>
              <w:t xml:space="preserve">isu w zaproponowanym brzmieniu </w:t>
            </w:r>
            <w:r>
              <w:rPr>
                <w:rFonts w:ascii="Times New Roman" w:hAnsi="Times New Roman" w:cs="Times New Roman"/>
                <w:sz w:val="20"/>
              </w:rPr>
              <w:t>mogłoby prowadzić do nadużyć.</w:t>
            </w:r>
            <w:r w:rsidR="004465A6">
              <w:rPr>
                <w:rFonts w:ascii="Times New Roman" w:hAnsi="Times New Roman" w:cs="Times New Roman"/>
                <w:sz w:val="20"/>
              </w:rPr>
              <w:t xml:space="preserve"> Zakres zaproponowanego przepisu jest bardzo szeroki, a ograniczenie w nim występujące bardzo rygorystyczne.</w:t>
            </w:r>
          </w:p>
        </w:tc>
      </w:tr>
      <w:tr w:rsidR="003350D1" w:rsidRPr="00FF4480" w14:paraId="4F3DE1BF" w14:textId="77777777" w:rsidTr="006A3C51">
        <w:trPr>
          <w:jc w:val="center"/>
        </w:trPr>
        <w:tc>
          <w:tcPr>
            <w:tcW w:w="554" w:type="dxa"/>
            <w:vMerge/>
          </w:tcPr>
          <w:p w14:paraId="2C9F5131" w14:textId="77777777" w:rsidR="003350D1" w:rsidRPr="00FF4480" w:rsidRDefault="003350D1"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76FA83E3" w14:textId="77777777" w:rsidR="003350D1" w:rsidRDefault="003350D1" w:rsidP="004A28E0">
            <w:pPr>
              <w:jc w:val="both"/>
              <w:rPr>
                <w:rFonts w:ascii="Times New Roman" w:hAnsi="Times New Roman" w:cs="Times New Roman"/>
                <w:b/>
                <w:sz w:val="20"/>
              </w:rPr>
            </w:pPr>
          </w:p>
        </w:tc>
        <w:tc>
          <w:tcPr>
            <w:tcW w:w="1781" w:type="dxa"/>
            <w:vAlign w:val="center"/>
          </w:tcPr>
          <w:p w14:paraId="03A2996C" w14:textId="02C85BA4" w:rsidR="003350D1" w:rsidRDefault="003350D1" w:rsidP="004A28E0">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09C03F2A" w14:textId="0AD2914B" w:rsidR="003350D1" w:rsidRPr="00BE44A7" w:rsidRDefault="003350D1" w:rsidP="003350D1">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Proponuje się dostosowanie przepisu do warunków określonych w dyrektywie 2019/1152. Pkt 29 preambuły „Pracodawca nie powinien zakazywać pracownikowi podejmowania zatrudnienia u innych pracodawców poza rozkładem czasu pracy ustalonym z tym pracodawcą, ani niekorzystnie traktować pracownika z tego powodu. Państwa członkowskie powinny mieć możliwość określenia warunków stosowania ograniczeń w łączeniu stanowisk, które należy rozumieć jako ograniczenia możliwości pracy na rzecz innych pracodawców wynikające z przyczyn obiektywnych, takich jak ochrona zdrowia i bezpieczeństwa pracowników, w tym poprzez ograniczenia czasu pracy, ochrony tajemnicy przedsiębiorstwa, rzetelności służby cywilnej lub unikania konfliktów interesów.”</w:t>
            </w:r>
          </w:p>
          <w:p w14:paraId="62D10117" w14:textId="77777777" w:rsidR="003350D1" w:rsidRDefault="003350D1" w:rsidP="003350D1">
            <w:pPr>
              <w:rPr>
                <w:rFonts w:ascii="Times New Roman" w:hAnsi="Times New Roman" w:cs="Times New Roman"/>
                <w:sz w:val="20"/>
              </w:rPr>
            </w:pPr>
            <w:r>
              <w:rPr>
                <w:rFonts w:ascii="Times New Roman" w:hAnsi="Times New Roman" w:cs="Times New Roman"/>
                <w:sz w:val="20"/>
              </w:rPr>
              <w:t>Propozycja:</w:t>
            </w:r>
          </w:p>
          <w:p w14:paraId="45FB9494" w14:textId="224ACD4B" w:rsidR="003350D1" w:rsidRPr="00BE44A7" w:rsidRDefault="003350D1" w:rsidP="003350D1">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Art. 26(1) § 1 Pracodawca nie może zakazać pracownikowi jednoczesnego pozostawania w stosunku pracy z innym pracodawcą lub jednoczesnego pozostawania w stosunku prawnym będącym podstawą </w:t>
            </w:r>
            <w:r w:rsidRPr="00BE44A7">
              <w:rPr>
                <w:rFonts w:ascii="Times New Roman" w:hAnsi="Times New Roman" w:cs="Times New Roman"/>
                <w:strike/>
                <w:color w:val="000000" w:themeColor="text1"/>
                <w:sz w:val="20"/>
              </w:rPr>
              <w:t>świadczenia</w:t>
            </w:r>
            <w:r w:rsidRPr="00BE44A7">
              <w:rPr>
                <w:rFonts w:ascii="Times New Roman" w:hAnsi="Times New Roman" w:cs="Times New Roman"/>
                <w:color w:val="000000" w:themeColor="text1"/>
                <w:sz w:val="20"/>
              </w:rPr>
              <w:t xml:space="preserve"> wykonywania pracy innym niż stosunek pracy.</w:t>
            </w:r>
          </w:p>
          <w:p w14:paraId="0FE484C0" w14:textId="5F7FC9BB" w:rsidR="003350D1" w:rsidRPr="009B6775" w:rsidRDefault="003350D1" w:rsidP="003350D1">
            <w:pPr>
              <w:jc w:val="both"/>
              <w:rPr>
                <w:rFonts w:ascii="Times New Roman" w:hAnsi="Times New Roman" w:cs="Times New Roman"/>
                <w:sz w:val="20"/>
              </w:rPr>
            </w:pPr>
            <w:r w:rsidRPr="00BE44A7">
              <w:rPr>
                <w:rFonts w:ascii="Times New Roman" w:hAnsi="Times New Roman" w:cs="Times New Roman"/>
                <w:color w:val="000000" w:themeColor="text1"/>
                <w:sz w:val="20"/>
              </w:rPr>
              <w:t xml:space="preserve">§2 Przepisu § 1 nie stosuje się w przypadku określonym w art. 101(1) § 1 oraz w sytuacjach, gdy </w:t>
            </w:r>
            <w:r w:rsidRPr="00BE44A7">
              <w:rPr>
                <w:rFonts w:ascii="Times New Roman" w:hAnsi="Times New Roman" w:cs="Times New Roman"/>
                <w:i/>
                <w:iCs/>
                <w:color w:val="000000" w:themeColor="text1"/>
                <w:sz w:val="20"/>
                <w:u w:val="single"/>
              </w:rPr>
              <w:t>ograniczenie jednoczesnego pozostawania w stosunku pracy z innym pracodawcom jest uzasadnione obiektywnymi przyczynami, takimi jak ochrona zdrowia i bezpieczeństwa pracowników, w tym poprzez ograniczenia czasu pracy, ochrona tajemnicy przedsiębiorstwa lub unikanie konfliktów interesów</w:t>
            </w:r>
            <w:r w:rsidRPr="00BE44A7">
              <w:rPr>
                <w:rFonts w:ascii="Times New Roman" w:hAnsi="Times New Roman" w:cs="Times New Roman"/>
                <w:color w:val="000000" w:themeColor="text1"/>
                <w:sz w:val="20"/>
              </w:rPr>
              <w:t>.”;</w:t>
            </w:r>
          </w:p>
        </w:tc>
        <w:tc>
          <w:tcPr>
            <w:tcW w:w="5104" w:type="dxa"/>
            <w:vAlign w:val="center"/>
          </w:tcPr>
          <w:p w14:paraId="3BDE2147" w14:textId="77777777" w:rsidR="003350D1" w:rsidRDefault="004465A6" w:rsidP="004A28E0">
            <w:pPr>
              <w:jc w:val="both"/>
              <w:rPr>
                <w:rFonts w:ascii="Times New Roman" w:hAnsi="Times New Roman" w:cs="Times New Roman"/>
                <w:sz w:val="20"/>
              </w:rPr>
            </w:pPr>
            <w:r>
              <w:rPr>
                <w:rFonts w:ascii="Times New Roman" w:hAnsi="Times New Roman" w:cs="Times New Roman"/>
                <w:sz w:val="20"/>
              </w:rPr>
              <w:t>Uwaga nie uwzględniona.</w:t>
            </w:r>
          </w:p>
          <w:p w14:paraId="6604279E" w14:textId="22E675D2" w:rsidR="004465A6" w:rsidRDefault="004465A6" w:rsidP="004A28E0">
            <w:pPr>
              <w:jc w:val="both"/>
              <w:rPr>
                <w:rFonts w:ascii="Times New Roman" w:hAnsi="Times New Roman" w:cs="Times New Roman"/>
                <w:sz w:val="20"/>
              </w:rPr>
            </w:pPr>
            <w:r>
              <w:rPr>
                <w:rFonts w:ascii="Times New Roman" w:hAnsi="Times New Roman" w:cs="Times New Roman"/>
                <w:sz w:val="20"/>
              </w:rPr>
              <w:t>Przyjęcie przepisu w zaproponowanym brzmieniu, ze względu na mało precyzyjne sformułowanie „</w:t>
            </w:r>
            <w:r w:rsidRPr="004465A6">
              <w:rPr>
                <w:rFonts w:ascii="Times New Roman" w:hAnsi="Times New Roman" w:cs="Times New Roman"/>
                <w:sz w:val="20"/>
              </w:rPr>
              <w:t>gdy ograniczenie jednoczesnego pozostawania w st</w:t>
            </w:r>
            <w:r w:rsidR="00C83465">
              <w:rPr>
                <w:rFonts w:ascii="Times New Roman" w:hAnsi="Times New Roman" w:cs="Times New Roman"/>
                <w:sz w:val="20"/>
              </w:rPr>
              <w:t>osunku pracy z innym pracodawcą</w:t>
            </w:r>
            <w:r w:rsidRPr="004465A6">
              <w:rPr>
                <w:rFonts w:ascii="Times New Roman" w:hAnsi="Times New Roman" w:cs="Times New Roman"/>
                <w:sz w:val="20"/>
              </w:rPr>
              <w:t xml:space="preserve"> jest uzasadnione obiektywnymi przyczynami, takimi jak ochrona zdrowia i bezpieczeństwa pracowników</w:t>
            </w:r>
            <w:r>
              <w:rPr>
                <w:rFonts w:ascii="Times New Roman" w:hAnsi="Times New Roman" w:cs="Times New Roman"/>
                <w:sz w:val="20"/>
              </w:rPr>
              <w:t>”</w:t>
            </w:r>
            <w:r w:rsidR="00C83465">
              <w:rPr>
                <w:rFonts w:ascii="Times New Roman" w:hAnsi="Times New Roman" w:cs="Times New Roman"/>
                <w:sz w:val="20"/>
              </w:rPr>
              <w:t xml:space="preserve"> i szeroki jego zakres,</w:t>
            </w:r>
            <w:r>
              <w:rPr>
                <w:rFonts w:ascii="Times New Roman" w:hAnsi="Times New Roman" w:cs="Times New Roman"/>
                <w:sz w:val="20"/>
              </w:rPr>
              <w:t xml:space="preserve"> mogłoby prowadzić do nadużyć.</w:t>
            </w:r>
          </w:p>
          <w:p w14:paraId="4CC57C49" w14:textId="29AE5D77" w:rsidR="004465A6" w:rsidRPr="00FF4480" w:rsidRDefault="004465A6" w:rsidP="00C83465">
            <w:pPr>
              <w:jc w:val="both"/>
              <w:rPr>
                <w:rFonts w:ascii="Times New Roman" w:hAnsi="Times New Roman" w:cs="Times New Roman"/>
                <w:sz w:val="20"/>
              </w:rPr>
            </w:pPr>
            <w:r>
              <w:rPr>
                <w:rFonts w:ascii="Times New Roman" w:hAnsi="Times New Roman" w:cs="Times New Roman"/>
                <w:sz w:val="20"/>
              </w:rPr>
              <w:t xml:space="preserve">Ponadto </w:t>
            </w:r>
            <w:r w:rsidR="00C83465">
              <w:rPr>
                <w:rFonts w:ascii="Times New Roman" w:hAnsi="Times New Roman" w:cs="Times New Roman"/>
                <w:sz w:val="20"/>
              </w:rPr>
              <w:t>zgodnie z obecnie obowiązującym art. 100 § 2 pkt 5 K.p. p</w:t>
            </w:r>
            <w:r w:rsidR="00C83465" w:rsidRPr="00C83465">
              <w:rPr>
                <w:rFonts w:ascii="Times New Roman" w:hAnsi="Times New Roman" w:cs="Times New Roman"/>
                <w:sz w:val="20"/>
              </w:rPr>
              <w:t>racownik j</w:t>
            </w:r>
            <w:r w:rsidR="00C83465">
              <w:rPr>
                <w:rFonts w:ascii="Times New Roman" w:hAnsi="Times New Roman" w:cs="Times New Roman"/>
                <w:sz w:val="20"/>
              </w:rPr>
              <w:t xml:space="preserve">est obowiązany </w:t>
            </w:r>
            <w:r w:rsidR="00C83465" w:rsidRPr="00C83465">
              <w:rPr>
                <w:rFonts w:ascii="Times New Roman" w:hAnsi="Times New Roman" w:cs="Times New Roman"/>
                <w:sz w:val="20"/>
              </w:rPr>
              <w:t>przestrzegać tajemnicy określonej w odrębnych przepisach</w:t>
            </w:r>
            <w:r w:rsidR="00550A65">
              <w:rPr>
                <w:rFonts w:ascii="Times New Roman" w:hAnsi="Times New Roman" w:cs="Times New Roman"/>
                <w:sz w:val="20"/>
              </w:rPr>
              <w:t>.</w:t>
            </w:r>
          </w:p>
        </w:tc>
      </w:tr>
      <w:tr w:rsidR="00A9701D" w:rsidRPr="00FF4480" w14:paraId="2FE220EE" w14:textId="77777777" w:rsidTr="006A3C51">
        <w:trPr>
          <w:jc w:val="center"/>
        </w:trPr>
        <w:tc>
          <w:tcPr>
            <w:tcW w:w="554" w:type="dxa"/>
            <w:vMerge w:val="restart"/>
          </w:tcPr>
          <w:p w14:paraId="18D85C83" w14:textId="77777777" w:rsidR="00A9701D" w:rsidRPr="00FF4480" w:rsidRDefault="00A9701D"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1D2E2F36" w14:textId="281AE30D" w:rsidR="00A9701D" w:rsidRDefault="00A9701D" w:rsidP="004A28E0">
            <w:pPr>
              <w:jc w:val="both"/>
              <w:rPr>
                <w:rFonts w:ascii="Times New Roman" w:hAnsi="Times New Roman" w:cs="Times New Roman"/>
                <w:b/>
                <w:sz w:val="20"/>
              </w:rPr>
            </w:pPr>
            <w:r>
              <w:rPr>
                <w:rFonts w:ascii="Times New Roman" w:hAnsi="Times New Roman" w:cs="Times New Roman"/>
                <w:b/>
                <w:sz w:val="20"/>
              </w:rPr>
              <w:t>Art. 29 § 1 K.p.</w:t>
            </w:r>
          </w:p>
          <w:p w14:paraId="6D64B416" w14:textId="755CFA2D" w:rsidR="00A9701D" w:rsidRPr="007309E7" w:rsidRDefault="00A9701D" w:rsidP="007309E7">
            <w:pPr>
              <w:rPr>
                <w:rFonts w:ascii="Times New Roman" w:hAnsi="Times New Roman" w:cs="Times New Roman"/>
                <w:sz w:val="20"/>
              </w:rPr>
            </w:pPr>
            <w:r w:rsidRPr="007309E7">
              <w:rPr>
                <w:rFonts w:ascii="Times New Roman" w:hAnsi="Times New Roman" w:cs="Times New Roman"/>
                <w:sz w:val="20"/>
              </w:rPr>
              <w:t xml:space="preserve">§ 1. Umowa o pracę określa strony umowy, adres siedziby </w:t>
            </w:r>
            <w:r w:rsidRPr="007309E7">
              <w:rPr>
                <w:rFonts w:ascii="Times New Roman" w:hAnsi="Times New Roman" w:cs="Times New Roman"/>
                <w:sz w:val="20"/>
              </w:rPr>
              <w:lastRenderedPageBreak/>
              <w:t>pracodawcy, a w przypadku pracodawcy będącego osobą fizyczną – adres zamieszkania, a także rodzaj umowy, datę jej zawarcia oraz warunki pracy i płacy, w szczególności:</w:t>
            </w:r>
          </w:p>
          <w:p w14:paraId="4B5DB1FE" w14:textId="77777777" w:rsidR="00A9701D" w:rsidRPr="007309E7" w:rsidRDefault="00A9701D" w:rsidP="007309E7">
            <w:pPr>
              <w:rPr>
                <w:rFonts w:ascii="Times New Roman" w:hAnsi="Times New Roman" w:cs="Times New Roman"/>
                <w:bCs/>
                <w:sz w:val="20"/>
              </w:rPr>
            </w:pPr>
            <w:r w:rsidRPr="007309E7">
              <w:rPr>
                <w:rFonts w:ascii="Times New Roman" w:hAnsi="Times New Roman" w:cs="Times New Roman"/>
                <w:bCs/>
                <w:sz w:val="20"/>
              </w:rPr>
              <w:t>1) rodzaj pracy;</w:t>
            </w:r>
          </w:p>
          <w:p w14:paraId="64823CCE" w14:textId="77777777" w:rsidR="00A9701D" w:rsidRPr="007309E7" w:rsidRDefault="00A9701D" w:rsidP="007309E7">
            <w:pPr>
              <w:rPr>
                <w:rFonts w:ascii="Times New Roman" w:hAnsi="Times New Roman" w:cs="Times New Roman"/>
                <w:bCs/>
                <w:sz w:val="20"/>
              </w:rPr>
            </w:pPr>
            <w:r w:rsidRPr="007309E7">
              <w:rPr>
                <w:rFonts w:ascii="Times New Roman" w:hAnsi="Times New Roman" w:cs="Times New Roman"/>
                <w:bCs/>
                <w:sz w:val="20"/>
              </w:rPr>
              <w:t>2) miejsce lub miejsca wykonywania pracy albo informację, że pracownik sam określa miejsce wykonywania pracy;</w:t>
            </w:r>
          </w:p>
          <w:p w14:paraId="73639B60" w14:textId="77777777" w:rsidR="00A9701D" w:rsidRPr="007309E7" w:rsidRDefault="00A9701D" w:rsidP="007309E7">
            <w:pPr>
              <w:rPr>
                <w:rFonts w:ascii="Times New Roman" w:hAnsi="Times New Roman" w:cs="Times New Roman"/>
                <w:bCs/>
                <w:sz w:val="20"/>
              </w:rPr>
            </w:pPr>
            <w:r w:rsidRPr="007309E7">
              <w:rPr>
                <w:rFonts w:ascii="Times New Roman" w:hAnsi="Times New Roman" w:cs="Times New Roman"/>
                <w:bCs/>
                <w:sz w:val="20"/>
              </w:rPr>
              <w:t>3) wynagrodzenie za pracę odpowiadające rodzajowi pracy, ze wskazaniem składników wynagrodzenia;</w:t>
            </w:r>
          </w:p>
          <w:p w14:paraId="4F4CAB55" w14:textId="77777777" w:rsidR="00A9701D" w:rsidRPr="007309E7" w:rsidRDefault="00A9701D" w:rsidP="007309E7">
            <w:pPr>
              <w:rPr>
                <w:rFonts w:ascii="Times New Roman" w:hAnsi="Times New Roman" w:cs="Times New Roman"/>
                <w:bCs/>
                <w:sz w:val="20"/>
              </w:rPr>
            </w:pPr>
            <w:r w:rsidRPr="007309E7">
              <w:rPr>
                <w:rFonts w:ascii="Times New Roman" w:hAnsi="Times New Roman" w:cs="Times New Roman"/>
                <w:bCs/>
                <w:sz w:val="20"/>
              </w:rPr>
              <w:t>4) wymiar czasu pracy;</w:t>
            </w:r>
          </w:p>
          <w:p w14:paraId="4B55C6A7" w14:textId="77777777" w:rsidR="00A9701D" w:rsidRPr="007309E7" w:rsidRDefault="00A9701D" w:rsidP="007309E7">
            <w:pPr>
              <w:rPr>
                <w:rFonts w:ascii="Times New Roman" w:hAnsi="Times New Roman" w:cs="Times New Roman"/>
                <w:bCs/>
                <w:sz w:val="20"/>
              </w:rPr>
            </w:pPr>
            <w:r w:rsidRPr="007309E7">
              <w:rPr>
                <w:rFonts w:ascii="Times New Roman" w:hAnsi="Times New Roman" w:cs="Times New Roman"/>
                <w:bCs/>
                <w:sz w:val="20"/>
              </w:rPr>
              <w:t>5) dzień rozpoczęcia pracy;</w:t>
            </w:r>
          </w:p>
          <w:p w14:paraId="34B2C84A" w14:textId="77777777" w:rsidR="00A9701D" w:rsidRPr="007309E7" w:rsidRDefault="00A9701D" w:rsidP="007309E7">
            <w:pPr>
              <w:rPr>
                <w:rFonts w:ascii="Times New Roman" w:hAnsi="Times New Roman" w:cs="Times New Roman"/>
                <w:bCs/>
                <w:sz w:val="20"/>
              </w:rPr>
            </w:pPr>
            <w:r w:rsidRPr="007309E7">
              <w:rPr>
                <w:rFonts w:ascii="Times New Roman" w:hAnsi="Times New Roman" w:cs="Times New Roman"/>
                <w:bCs/>
                <w:sz w:val="20"/>
              </w:rPr>
              <w:t xml:space="preserve">6) w przypadku umowy o pracę na okres próbny – czas trwania i warunki takiej umowy, w </w:t>
            </w:r>
            <w:r w:rsidRPr="007309E7">
              <w:rPr>
                <w:rFonts w:ascii="Times New Roman" w:hAnsi="Times New Roman" w:cs="Times New Roman"/>
                <w:bCs/>
                <w:sz w:val="20"/>
              </w:rPr>
              <w:lastRenderedPageBreak/>
              <w:t>szczególności, gdy strony tak uzgodnią, postanowienie o przedłużeniu umowy o czas urlopu, a także o czas innej usprawiedliwionej nieobecności pracownika w pracy lub postanowienie o wydłużeniu umowy w sytuacji, o której mowa w art. 25 § 2</w:t>
            </w:r>
            <w:r w:rsidRPr="007309E7">
              <w:rPr>
                <w:rFonts w:ascii="Times New Roman" w:hAnsi="Times New Roman" w:cs="Times New Roman"/>
                <w:bCs/>
                <w:sz w:val="20"/>
                <w:vertAlign w:val="superscript"/>
              </w:rPr>
              <w:t>3</w:t>
            </w:r>
            <w:r w:rsidRPr="007309E7">
              <w:rPr>
                <w:rFonts w:ascii="Times New Roman" w:hAnsi="Times New Roman" w:cs="Times New Roman"/>
                <w:bCs/>
                <w:sz w:val="20"/>
              </w:rPr>
              <w:t>;</w:t>
            </w:r>
          </w:p>
          <w:p w14:paraId="3F61DBE5" w14:textId="49BA8DA2" w:rsidR="00A9701D" w:rsidRPr="007309E7" w:rsidRDefault="00A9701D" w:rsidP="007309E7">
            <w:pPr>
              <w:rPr>
                <w:rFonts w:ascii="Times New Roman" w:hAnsi="Times New Roman" w:cs="Times New Roman"/>
                <w:sz w:val="20"/>
              </w:rPr>
            </w:pPr>
            <w:r w:rsidRPr="007309E7">
              <w:rPr>
                <w:rFonts w:ascii="Times New Roman" w:hAnsi="Times New Roman" w:cs="Times New Roman"/>
                <w:sz w:val="20"/>
              </w:rPr>
              <w:t>7) w przypadku umowy o pracę na czas określony – czas jej trwania lub dzień jej zakończenia.</w:t>
            </w:r>
          </w:p>
        </w:tc>
        <w:tc>
          <w:tcPr>
            <w:tcW w:w="1781" w:type="dxa"/>
            <w:vAlign w:val="center"/>
          </w:tcPr>
          <w:p w14:paraId="283DA38E" w14:textId="69DB3BA5" w:rsidR="00A9701D" w:rsidRPr="00FF4480" w:rsidRDefault="0076573D" w:rsidP="004A28E0">
            <w:pPr>
              <w:jc w:val="both"/>
              <w:rPr>
                <w:rFonts w:ascii="Times New Roman" w:hAnsi="Times New Roman" w:cs="Times New Roman"/>
                <w:sz w:val="20"/>
              </w:rPr>
            </w:pPr>
            <w:hyperlink r:id="rId9" w:history="1">
              <w:r w:rsidR="00A9701D"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66B28981" w14:textId="77777777" w:rsidR="00A9701D" w:rsidRDefault="00A9701D" w:rsidP="004A28E0">
            <w:pPr>
              <w:jc w:val="both"/>
              <w:rPr>
                <w:rFonts w:ascii="Times New Roman" w:hAnsi="Times New Roman" w:cs="Times New Roman"/>
                <w:sz w:val="20"/>
              </w:rPr>
            </w:pPr>
            <w:r w:rsidRPr="00656461">
              <w:rPr>
                <w:rFonts w:ascii="Times New Roman" w:hAnsi="Times New Roman" w:cs="Times New Roman"/>
                <w:sz w:val="20"/>
              </w:rPr>
              <w:t xml:space="preserve">Skorespondowanie przepisu z przepisami określającymi wymogi informacyjne określonych podmiotów, zob. np. art. 34 ustawy z dnia 20 sierpnia 1997 r. o Krajowym Rejestrze Sądowym (Dz. U. z </w:t>
            </w:r>
            <w:r w:rsidRPr="00656461">
              <w:rPr>
                <w:rFonts w:ascii="Times New Roman" w:hAnsi="Times New Roman" w:cs="Times New Roman"/>
                <w:sz w:val="20"/>
              </w:rPr>
              <w:t>2021 r. poz. 112 z późn. zm.). Zdaje się, że znaczna część pracod</w:t>
            </w:r>
            <w:r>
              <w:rPr>
                <w:rFonts w:ascii="Times New Roman" w:hAnsi="Times New Roman" w:cs="Times New Roman"/>
                <w:sz w:val="20"/>
              </w:rPr>
              <w:t>awców jest wpisana do KRS – u.</w:t>
            </w:r>
          </w:p>
          <w:p w14:paraId="4BE1E6AB" w14:textId="34513B76" w:rsidR="00A9701D" w:rsidRDefault="00A9701D" w:rsidP="004A28E0">
            <w:pPr>
              <w:jc w:val="both"/>
              <w:rPr>
                <w:rFonts w:ascii="Times New Roman" w:hAnsi="Times New Roman" w:cs="Times New Roman"/>
                <w:sz w:val="20"/>
              </w:rPr>
            </w:pPr>
            <w:r>
              <w:rPr>
                <w:rFonts w:ascii="Times New Roman" w:hAnsi="Times New Roman" w:cs="Times New Roman"/>
                <w:sz w:val="20"/>
              </w:rPr>
              <w:t>Propozycja brzmienia przepisu:</w:t>
            </w:r>
          </w:p>
          <w:p w14:paraId="5FB83D60" w14:textId="60B87165" w:rsidR="00A9701D" w:rsidRPr="00FF4480" w:rsidRDefault="00A9701D" w:rsidP="00656461">
            <w:pPr>
              <w:jc w:val="both"/>
              <w:rPr>
                <w:rFonts w:ascii="Times New Roman" w:hAnsi="Times New Roman" w:cs="Times New Roman"/>
                <w:sz w:val="20"/>
              </w:rPr>
            </w:pPr>
            <w:r w:rsidRPr="00656461">
              <w:rPr>
                <w:rFonts w:ascii="Times New Roman" w:hAnsi="Times New Roman" w:cs="Times New Roman"/>
                <w:sz w:val="20"/>
              </w:rPr>
              <w:t xml:space="preserve">§ 1. Umowa o pracę określa strony umowy, adres siedziby </w:t>
            </w:r>
            <w:r w:rsidRPr="00656461">
              <w:rPr>
                <w:rFonts w:ascii="Times New Roman" w:hAnsi="Times New Roman" w:cs="Times New Roman"/>
                <w:i/>
                <w:sz w:val="20"/>
              </w:rPr>
              <w:t>pracodawcy i inne informacje wymagane przez przepisy odrębne,</w:t>
            </w:r>
            <w:r w:rsidRPr="00656461">
              <w:rPr>
                <w:rFonts w:ascii="Times New Roman" w:hAnsi="Times New Roman" w:cs="Times New Roman"/>
                <w:sz w:val="20"/>
              </w:rPr>
              <w:t xml:space="preserve"> a w przypadku pracodawcy będącego osobą fizyczną – adres zamieszkania, a także rodzaj umowy, datę jej zawarcia oraz warunki pracy i płacy, w szczególności:</w:t>
            </w:r>
          </w:p>
        </w:tc>
        <w:tc>
          <w:tcPr>
            <w:tcW w:w="5104" w:type="dxa"/>
            <w:vAlign w:val="center"/>
          </w:tcPr>
          <w:p w14:paraId="2712ED16" w14:textId="77777777" w:rsidR="00A9701D" w:rsidRDefault="00C83465" w:rsidP="004A28E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3A176DF5" w14:textId="09F81E11" w:rsidR="00C83465" w:rsidRPr="00FF4480" w:rsidRDefault="00C83465" w:rsidP="00C83465">
            <w:pPr>
              <w:jc w:val="both"/>
              <w:rPr>
                <w:rFonts w:ascii="Times New Roman" w:hAnsi="Times New Roman" w:cs="Times New Roman"/>
                <w:sz w:val="20"/>
              </w:rPr>
            </w:pPr>
            <w:r>
              <w:rPr>
                <w:rFonts w:ascii="Times New Roman" w:hAnsi="Times New Roman" w:cs="Times New Roman"/>
                <w:sz w:val="20"/>
              </w:rPr>
              <w:t xml:space="preserve">Zgodnie z art. 34 </w:t>
            </w:r>
            <w:r w:rsidRPr="00656461">
              <w:rPr>
                <w:rFonts w:ascii="Times New Roman" w:hAnsi="Times New Roman" w:cs="Times New Roman"/>
                <w:sz w:val="20"/>
              </w:rPr>
              <w:t>ustawy o Krajowym Rejestrze Sądowym</w:t>
            </w:r>
            <w:r>
              <w:rPr>
                <w:rFonts w:ascii="Times New Roman" w:hAnsi="Times New Roman" w:cs="Times New Roman"/>
                <w:sz w:val="20"/>
              </w:rPr>
              <w:t xml:space="preserve"> p</w:t>
            </w:r>
            <w:r w:rsidRPr="00C83465">
              <w:rPr>
                <w:rFonts w:ascii="Times New Roman" w:hAnsi="Times New Roman" w:cs="Times New Roman"/>
                <w:sz w:val="20"/>
              </w:rPr>
              <w:t>odmioty wpisane do Rejestru są obowiązane umieszczać w oświadczeniach pisemnych, skierowanych, w zakresie swojej działalności, do oznaczonych osób i organów</w:t>
            </w:r>
            <w:r w:rsidR="00F772FC">
              <w:rPr>
                <w:rFonts w:ascii="Times New Roman" w:hAnsi="Times New Roman" w:cs="Times New Roman"/>
                <w:sz w:val="20"/>
              </w:rPr>
              <w:t xml:space="preserve"> dane </w:t>
            </w:r>
            <w:r w:rsidR="00F772FC">
              <w:rPr>
                <w:rFonts w:ascii="Times New Roman" w:hAnsi="Times New Roman" w:cs="Times New Roman"/>
                <w:sz w:val="20"/>
              </w:rPr>
              <w:lastRenderedPageBreak/>
              <w:t xml:space="preserve">określone w tym przepisie. Umowa o pracę nie jest </w:t>
            </w:r>
            <w:r w:rsidR="003160C0">
              <w:rPr>
                <w:rFonts w:ascii="Times New Roman" w:hAnsi="Times New Roman" w:cs="Times New Roman"/>
                <w:sz w:val="20"/>
              </w:rPr>
              <w:t xml:space="preserve">jednostronnym </w:t>
            </w:r>
            <w:r w:rsidR="00F772FC">
              <w:rPr>
                <w:rFonts w:ascii="Times New Roman" w:hAnsi="Times New Roman" w:cs="Times New Roman"/>
                <w:sz w:val="20"/>
              </w:rPr>
              <w:t>oświadczeniem pracodawcy.</w:t>
            </w:r>
          </w:p>
        </w:tc>
      </w:tr>
      <w:tr w:rsidR="00F85BFE" w:rsidRPr="00FF4480" w14:paraId="77F20648" w14:textId="77777777" w:rsidTr="006A3C51">
        <w:trPr>
          <w:jc w:val="center"/>
        </w:trPr>
        <w:tc>
          <w:tcPr>
            <w:tcW w:w="554" w:type="dxa"/>
            <w:vMerge/>
          </w:tcPr>
          <w:p w14:paraId="66DE5D7F" w14:textId="77777777" w:rsidR="00F85BFE" w:rsidRPr="00FF4480" w:rsidRDefault="00F85BFE"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7BB5BB28" w14:textId="77777777" w:rsidR="00F85BFE" w:rsidRDefault="00F85BFE" w:rsidP="004A28E0">
            <w:pPr>
              <w:jc w:val="both"/>
              <w:rPr>
                <w:rFonts w:ascii="Times New Roman" w:hAnsi="Times New Roman" w:cs="Times New Roman"/>
                <w:b/>
                <w:sz w:val="20"/>
              </w:rPr>
            </w:pPr>
          </w:p>
        </w:tc>
        <w:tc>
          <w:tcPr>
            <w:tcW w:w="1781" w:type="dxa"/>
            <w:vAlign w:val="center"/>
          </w:tcPr>
          <w:p w14:paraId="05D9EE90" w14:textId="7F409A24" w:rsidR="00F85BFE" w:rsidRPr="00F85BFE" w:rsidRDefault="00F85BFE" w:rsidP="004A28E0">
            <w:pPr>
              <w:jc w:val="both"/>
              <w:rPr>
                <w:rFonts w:ascii="Times New Roman" w:hAnsi="Times New Roman" w:cs="Times New Roman"/>
                <w:sz w:val="20"/>
                <w:szCs w:val="20"/>
              </w:rPr>
            </w:pPr>
            <w:r>
              <w:rPr>
                <w:rFonts w:ascii="Times New Roman" w:hAnsi="Times New Roman" w:cs="Times New Roman"/>
                <w:sz w:val="20"/>
                <w:szCs w:val="20"/>
              </w:rPr>
              <w:t>Ogólnopolskie Porozumienie Związków Zawodowych</w:t>
            </w:r>
          </w:p>
        </w:tc>
        <w:tc>
          <w:tcPr>
            <w:tcW w:w="4784" w:type="dxa"/>
          </w:tcPr>
          <w:p w14:paraId="1D177CF0" w14:textId="77777777" w:rsidR="00F85BFE" w:rsidRPr="00F85BFE" w:rsidRDefault="00F85BFE" w:rsidP="00F85BFE">
            <w:pPr>
              <w:jc w:val="both"/>
              <w:rPr>
                <w:rFonts w:ascii="Times New Roman" w:hAnsi="Times New Roman" w:cs="Times New Roman"/>
                <w:i/>
                <w:iCs/>
                <w:sz w:val="20"/>
              </w:rPr>
            </w:pPr>
            <w:r w:rsidRPr="00F85BFE">
              <w:rPr>
                <w:rFonts w:ascii="Times New Roman" w:hAnsi="Times New Roman" w:cs="Times New Roman"/>
                <w:sz w:val="20"/>
              </w:rPr>
              <w:t>Projekt przewiduje zmianę w art. 29 § 1 pkt 2 Kodeksu pracy poprzez wskazanie, że zamiast określenia miejsca lub miejsc wykonywania pracy będzie można w umowie o pracę zawrzeć informację</w:t>
            </w:r>
            <w:r w:rsidRPr="00F85BFE">
              <w:rPr>
                <w:rFonts w:ascii="Times New Roman" w:hAnsi="Times New Roman" w:cs="Times New Roman"/>
                <w:i/>
                <w:iCs/>
                <w:sz w:val="20"/>
              </w:rPr>
              <w:t xml:space="preserve">, że „pracownik sam określa miejsce wykonywania pracy”. </w:t>
            </w:r>
          </w:p>
          <w:p w14:paraId="2920BA7C" w14:textId="77777777" w:rsidR="00F85BFE" w:rsidRPr="00F85BFE" w:rsidRDefault="00F85BFE" w:rsidP="00F85BFE">
            <w:pPr>
              <w:jc w:val="both"/>
              <w:rPr>
                <w:rFonts w:ascii="Times New Roman" w:hAnsi="Times New Roman" w:cs="Times New Roman"/>
                <w:sz w:val="20"/>
              </w:rPr>
            </w:pPr>
            <w:r w:rsidRPr="00F85BFE">
              <w:rPr>
                <w:rFonts w:ascii="Times New Roman" w:hAnsi="Times New Roman" w:cs="Times New Roman"/>
                <w:sz w:val="20"/>
              </w:rPr>
              <w:t>Miejsce wykonywania pracy powinno zostać uzgodnione przez strony stosunku pracy. W ocenie OPZZ przyjęcie zaproponowanego rozwiązania może niekorzystnie wpłynąć na kwestie bezpieczeństwa i higieny pracy oraz uprawnienia pracownicze, w szczególności w razie wypadku przy pracy.</w:t>
            </w:r>
          </w:p>
          <w:p w14:paraId="14A1B5B3" w14:textId="2C671C00" w:rsidR="00F85BFE" w:rsidRPr="00656461" w:rsidRDefault="00F85BFE" w:rsidP="004A28E0">
            <w:pPr>
              <w:jc w:val="both"/>
              <w:rPr>
                <w:rFonts w:ascii="Times New Roman" w:hAnsi="Times New Roman" w:cs="Times New Roman"/>
                <w:sz w:val="20"/>
              </w:rPr>
            </w:pPr>
            <w:r w:rsidRPr="00F85BFE">
              <w:rPr>
                <w:rFonts w:ascii="Times New Roman" w:hAnsi="Times New Roman" w:cs="Times New Roman"/>
                <w:sz w:val="20"/>
              </w:rPr>
              <w:t>Ponadto pojawiają się wątpliwości, czy przy tak sformułowanym zapisie, do Kodeksu pracy nie zostanie wprowadzona praca zdalna, która od wielu miesięcy jest przedmiotem negocjacji stron zasiadających w Radzie Dialogu Społecznego.</w:t>
            </w:r>
          </w:p>
        </w:tc>
        <w:tc>
          <w:tcPr>
            <w:tcW w:w="5104" w:type="dxa"/>
            <w:vAlign w:val="center"/>
          </w:tcPr>
          <w:p w14:paraId="79070134" w14:textId="7CFE5287" w:rsidR="00F85BFE" w:rsidRDefault="00F772FC" w:rsidP="004A28E0">
            <w:pPr>
              <w:jc w:val="both"/>
              <w:rPr>
                <w:rFonts w:ascii="Times New Roman" w:hAnsi="Times New Roman" w:cs="Times New Roman"/>
                <w:sz w:val="20"/>
              </w:rPr>
            </w:pPr>
            <w:r>
              <w:rPr>
                <w:rFonts w:ascii="Times New Roman" w:hAnsi="Times New Roman" w:cs="Times New Roman"/>
                <w:sz w:val="20"/>
              </w:rPr>
              <w:t>Uwaga uwzględniona.</w:t>
            </w:r>
          </w:p>
          <w:p w14:paraId="1AC44E06" w14:textId="79133554" w:rsidR="00F772FC" w:rsidRPr="00FF4480" w:rsidRDefault="00322359" w:rsidP="00F772FC">
            <w:pPr>
              <w:jc w:val="both"/>
              <w:rPr>
                <w:rFonts w:ascii="Times New Roman" w:hAnsi="Times New Roman" w:cs="Times New Roman"/>
                <w:sz w:val="20"/>
              </w:rPr>
            </w:pPr>
            <w:r>
              <w:rPr>
                <w:rFonts w:ascii="Times New Roman" w:hAnsi="Times New Roman" w:cs="Times New Roman"/>
                <w:sz w:val="20"/>
              </w:rPr>
              <w:t xml:space="preserve">Przepis został przeredagowany. </w:t>
            </w:r>
          </w:p>
        </w:tc>
      </w:tr>
      <w:tr w:rsidR="00EC7375" w:rsidRPr="00FF4480" w14:paraId="7CE263F1" w14:textId="77777777" w:rsidTr="006A3C51">
        <w:trPr>
          <w:jc w:val="center"/>
        </w:trPr>
        <w:tc>
          <w:tcPr>
            <w:tcW w:w="554" w:type="dxa"/>
            <w:vMerge/>
          </w:tcPr>
          <w:p w14:paraId="223172F8" w14:textId="77777777" w:rsidR="00EC7375" w:rsidRPr="00FF4480" w:rsidRDefault="00EC7375"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E1462FE" w14:textId="77777777" w:rsidR="00EC7375" w:rsidRDefault="00EC7375" w:rsidP="004A28E0">
            <w:pPr>
              <w:jc w:val="both"/>
              <w:rPr>
                <w:rFonts w:ascii="Times New Roman" w:hAnsi="Times New Roman" w:cs="Times New Roman"/>
                <w:b/>
                <w:sz w:val="20"/>
              </w:rPr>
            </w:pPr>
          </w:p>
        </w:tc>
        <w:tc>
          <w:tcPr>
            <w:tcW w:w="1781" w:type="dxa"/>
            <w:vAlign w:val="center"/>
          </w:tcPr>
          <w:p w14:paraId="4F268E61" w14:textId="2CC830D8" w:rsidR="00EC7375" w:rsidRPr="00EC7375" w:rsidRDefault="00EC7375" w:rsidP="004A28E0">
            <w:pPr>
              <w:jc w:val="both"/>
              <w:rPr>
                <w:rFonts w:ascii="Times New Roman" w:hAnsi="Times New Roman" w:cs="Times New Roman"/>
                <w:sz w:val="20"/>
                <w:szCs w:val="20"/>
              </w:rPr>
            </w:pPr>
            <w:r>
              <w:rPr>
                <w:rFonts w:ascii="Times New Roman" w:hAnsi="Times New Roman" w:cs="Times New Roman"/>
                <w:sz w:val="20"/>
                <w:szCs w:val="20"/>
              </w:rPr>
              <w:t>Związek Przedsiębiorców i Pracodawców</w:t>
            </w:r>
          </w:p>
        </w:tc>
        <w:tc>
          <w:tcPr>
            <w:tcW w:w="4784" w:type="dxa"/>
          </w:tcPr>
          <w:p w14:paraId="7EABD52A" w14:textId="77777777" w:rsidR="00EC7375" w:rsidRDefault="00EC7375" w:rsidP="004A28E0">
            <w:pPr>
              <w:jc w:val="both"/>
              <w:rPr>
                <w:rFonts w:ascii="Times New Roman" w:hAnsi="Times New Roman" w:cs="Times New Roman"/>
                <w:sz w:val="20"/>
              </w:rPr>
            </w:pPr>
            <w:r w:rsidRPr="00EC7375">
              <w:rPr>
                <w:rFonts w:ascii="Times New Roman" w:hAnsi="Times New Roman" w:cs="Times New Roman"/>
                <w:sz w:val="20"/>
              </w:rPr>
              <w:t>Projektowany art. 29 w całości wprowadza bardzo istotne zwiększenie obowiązków pracodawców w zakresie informowania pracowników. Tak duża ilość informacji nie tylko nie jest wymagana przez Dyrektywę, ale również może spowodować, że pracownik otrzymując bardzo dużą ilość materiałów informacyjnych tym bardziej się z nimi nie zapozna.</w:t>
            </w:r>
          </w:p>
          <w:p w14:paraId="74A78FB2" w14:textId="77777777" w:rsidR="00EC7375" w:rsidRDefault="00EC7375" w:rsidP="004A28E0">
            <w:pPr>
              <w:jc w:val="both"/>
              <w:rPr>
                <w:rFonts w:ascii="Times New Roman" w:hAnsi="Times New Roman" w:cs="Times New Roman"/>
                <w:sz w:val="20"/>
              </w:rPr>
            </w:pPr>
            <w:r w:rsidRPr="00EC7375">
              <w:rPr>
                <w:rFonts w:ascii="Times New Roman" w:hAnsi="Times New Roman" w:cs="Times New Roman"/>
                <w:sz w:val="20"/>
              </w:rPr>
              <w:t>Zaleca się ograniczenie obowiązków informacyjnych do tych ujętych w Dyrektywie.</w:t>
            </w:r>
          </w:p>
          <w:p w14:paraId="5DEF15EF" w14:textId="77777777" w:rsidR="00EC7375" w:rsidRDefault="00EC7375" w:rsidP="004A28E0">
            <w:pPr>
              <w:jc w:val="both"/>
              <w:rPr>
                <w:rFonts w:ascii="Times New Roman" w:hAnsi="Times New Roman" w:cs="Times New Roman"/>
                <w:sz w:val="20"/>
              </w:rPr>
            </w:pPr>
          </w:p>
          <w:p w14:paraId="204EAA2A" w14:textId="77777777" w:rsidR="00EC7375" w:rsidRDefault="00EC7375" w:rsidP="00EC7375">
            <w:pPr>
              <w:jc w:val="both"/>
              <w:rPr>
                <w:rFonts w:ascii="Times New Roman" w:hAnsi="Times New Roman" w:cs="Times New Roman"/>
                <w:sz w:val="20"/>
              </w:rPr>
            </w:pPr>
            <w:r w:rsidRPr="00EC7375">
              <w:rPr>
                <w:rFonts w:ascii="Times New Roman" w:hAnsi="Times New Roman" w:cs="Times New Roman"/>
                <w:sz w:val="20"/>
              </w:rPr>
              <w:t xml:space="preserve">Zapis </w:t>
            </w:r>
            <w:r>
              <w:rPr>
                <w:rFonts w:ascii="Times New Roman" w:hAnsi="Times New Roman" w:cs="Times New Roman"/>
                <w:sz w:val="20"/>
              </w:rPr>
              <w:t>art. 29 § 1 pkt 2</w:t>
            </w:r>
            <w:r w:rsidRPr="00EC7375">
              <w:rPr>
                <w:rFonts w:ascii="Times New Roman" w:hAnsi="Times New Roman" w:cs="Times New Roman"/>
                <w:sz w:val="20"/>
              </w:rPr>
              <w:t xml:space="preserve"> określa, że w umowie o pracę może znaleźć się zapis, że pracownik sam określa miejsce wykonywania pracy. Nie jest jasny cel wprowadzenia tego zapisu i jego konsekwencje. </w:t>
            </w:r>
            <w:r w:rsidRPr="00EC7375">
              <w:rPr>
                <w:rFonts w:ascii="Times New Roman" w:hAnsi="Times New Roman" w:cs="Times New Roman"/>
                <w:sz w:val="20"/>
              </w:rPr>
              <w:lastRenderedPageBreak/>
              <w:t>Ponadto nie jest on wymagany Dyrektywą UE, do której zapisy KP mają być dostosowane.</w:t>
            </w:r>
          </w:p>
          <w:p w14:paraId="3F86D23F" w14:textId="77777777" w:rsidR="00EC7375" w:rsidRPr="00EC7375" w:rsidRDefault="00EC7375" w:rsidP="00EC7375">
            <w:pPr>
              <w:jc w:val="both"/>
              <w:rPr>
                <w:rFonts w:ascii="Times New Roman" w:hAnsi="Times New Roman" w:cs="Times New Roman"/>
                <w:sz w:val="20"/>
              </w:rPr>
            </w:pPr>
            <w:r w:rsidRPr="00EC7375">
              <w:rPr>
                <w:rFonts w:ascii="Times New Roman" w:hAnsi="Times New Roman" w:cs="Times New Roman"/>
                <w:sz w:val="20"/>
              </w:rPr>
              <w:t>Zaleca się zmianę przepisu art. 29 § 1 pkt 2) na:</w:t>
            </w:r>
          </w:p>
          <w:p w14:paraId="1484B768" w14:textId="77777777" w:rsidR="00EC7375" w:rsidRDefault="00EC7375" w:rsidP="00EC7375">
            <w:pPr>
              <w:jc w:val="both"/>
              <w:rPr>
                <w:rFonts w:ascii="Times New Roman" w:hAnsi="Times New Roman" w:cs="Times New Roman"/>
                <w:sz w:val="20"/>
              </w:rPr>
            </w:pPr>
            <w:r w:rsidRPr="00EC7375">
              <w:rPr>
                <w:rFonts w:ascii="Times New Roman" w:hAnsi="Times New Roman" w:cs="Times New Roman"/>
                <w:sz w:val="20"/>
              </w:rPr>
              <w:t>„2) miejsce lub miejsca wykonywania pracy;”</w:t>
            </w:r>
          </w:p>
          <w:p w14:paraId="4B98EB92" w14:textId="77777777" w:rsidR="00EC7375" w:rsidRDefault="00EC7375" w:rsidP="00EC7375">
            <w:pPr>
              <w:jc w:val="both"/>
              <w:rPr>
                <w:rFonts w:ascii="Times New Roman" w:hAnsi="Times New Roman" w:cs="Times New Roman"/>
                <w:sz w:val="20"/>
              </w:rPr>
            </w:pPr>
          </w:p>
          <w:p w14:paraId="0FB981B9" w14:textId="64EE683C" w:rsidR="00EC7375" w:rsidRDefault="00EC7375" w:rsidP="00EC7375">
            <w:pPr>
              <w:jc w:val="both"/>
              <w:rPr>
                <w:rFonts w:ascii="Times New Roman" w:hAnsi="Times New Roman" w:cs="Times New Roman"/>
                <w:sz w:val="20"/>
              </w:rPr>
            </w:pPr>
            <w:r>
              <w:rPr>
                <w:rFonts w:ascii="Times New Roman" w:hAnsi="Times New Roman" w:cs="Times New Roman"/>
                <w:sz w:val="20"/>
              </w:rPr>
              <w:t>Do art. 29 § 1 pkt 5 - p</w:t>
            </w:r>
            <w:r w:rsidRPr="00EC7375">
              <w:rPr>
                <w:rFonts w:ascii="Times New Roman" w:hAnsi="Times New Roman" w:cs="Times New Roman"/>
                <w:sz w:val="20"/>
              </w:rPr>
              <w:t>roponowana zmiana dotychczasowego brzmienia art. 26 polegająca na zastąpieniu zwrotu „termin określony w um</w:t>
            </w:r>
            <w:r>
              <w:rPr>
                <w:rFonts w:ascii="Times New Roman" w:hAnsi="Times New Roman" w:cs="Times New Roman"/>
                <w:sz w:val="20"/>
              </w:rPr>
              <w:t xml:space="preserve">owie” zwrotem „dzień określony </w:t>
            </w:r>
            <w:r w:rsidRPr="00EC7375">
              <w:rPr>
                <w:rFonts w:ascii="Times New Roman" w:hAnsi="Times New Roman" w:cs="Times New Roman"/>
                <w:sz w:val="20"/>
              </w:rPr>
              <w:t>w umowie”, wydaje się niezasadna. Są to terminy stosowane zamiennie, zaś samo słownikowe znaczenie słowa „termin” odpowiada jego znaczeniu kodeksowemu.</w:t>
            </w:r>
          </w:p>
          <w:p w14:paraId="1530EC7E" w14:textId="4686B65E" w:rsidR="00EC7375" w:rsidRPr="00656461" w:rsidRDefault="00EC7375" w:rsidP="00EC7375">
            <w:pPr>
              <w:jc w:val="both"/>
              <w:rPr>
                <w:rFonts w:ascii="Times New Roman" w:hAnsi="Times New Roman" w:cs="Times New Roman"/>
                <w:sz w:val="20"/>
              </w:rPr>
            </w:pPr>
            <w:r w:rsidRPr="00EC7375">
              <w:rPr>
                <w:rFonts w:ascii="Times New Roman" w:hAnsi="Times New Roman" w:cs="Times New Roman"/>
                <w:sz w:val="20"/>
              </w:rPr>
              <w:t>Zaleca się pozostawienie dotychczasowego brzmienia art. 29 § 1 pkt 5</w:t>
            </w:r>
            <w:r>
              <w:rPr>
                <w:rFonts w:ascii="Times New Roman" w:hAnsi="Times New Roman" w:cs="Times New Roman"/>
                <w:sz w:val="20"/>
              </w:rPr>
              <w:t>.</w:t>
            </w:r>
          </w:p>
        </w:tc>
        <w:tc>
          <w:tcPr>
            <w:tcW w:w="5104" w:type="dxa"/>
            <w:vAlign w:val="center"/>
          </w:tcPr>
          <w:p w14:paraId="374911C5" w14:textId="49B98B3B" w:rsidR="00F772FC" w:rsidRDefault="00F772FC" w:rsidP="00F772FC">
            <w:pPr>
              <w:jc w:val="both"/>
              <w:rPr>
                <w:rFonts w:ascii="Times New Roman" w:hAnsi="Times New Roman" w:cs="Times New Roman"/>
                <w:sz w:val="20"/>
              </w:rPr>
            </w:pPr>
            <w:r>
              <w:rPr>
                <w:rFonts w:ascii="Times New Roman" w:hAnsi="Times New Roman" w:cs="Times New Roman"/>
                <w:sz w:val="20"/>
              </w:rPr>
              <w:lastRenderedPageBreak/>
              <w:t>Uwaga częściowo uwzględniona</w:t>
            </w:r>
            <w:r w:rsidR="00CD5CBE">
              <w:rPr>
                <w:rFonts w:ascii="Times New Roman" w:hAnsi="Times New Roman" w:cs="Times New Roman"/>
                <w:sz w:val="20"/>
              </w:rPr>
              <w:t>.</w:t>
            </w:r>
          </w:p>
          <w:p w14:paraId="6E1F4267" w14:textId="4C0558F7" w:rsidR="00CD5CBE" w:rsidRDefault="00CD5CBE" w:rsidP="00F772FC">
            <w:pPr>
              <w:jc w:val="both"/>
              <w:rPr>
                <w:rFonts w:ascii="Times New Roman" w:hAnsi="Times New Roman" w:cs="Times New Roman"/>
                <w:sz w:val="20"/>
              </w:rPr>
            </w:pPr>
            <w:r>
              <w:rPr>
                <w:rFonts w:ascii="Times New Roman" w:hAnsi="Times New Roman" w:cs="Times New Roman"/>
                <w:sz w:val="20"/>
              </w:rPr>
              <w:t>Rozszerzenie zakresu obowiązków informacyjnych wynika z dyrektywy 2019/1152.</w:t>
            </w:r>
          </w:p>
          <w:p w14:paraId="3040377D" w14:textId="77777777" w:rsidR="003B3CFB" w:rsidRDefault="00CD5CBE" w:rsidP="003B3CFB">
            <w:pPr>
              <w:jc w:val="both"/>
              <w:rPr>
                <w:rFonts w:ascii="Times New Roman" w:hAnsi="Times New Roman" w:cs="Times New Roman"/>
                <w:sz w:val="20"/>
              </w:rPr>
            </w:pPr>
            <w:r>
              <w:rPr>
                <w:rFonts w:ascii="Times New Roman" w:hAnsi="Times New Roman" w:cs="Times New Roman"/>
                <w:sz w:val="20"/>
              </w:rPr>
              <w:t>Przepis projektowanego art. 29 §</w:t>
            </w:r>
            <w:r w:rsidR="003B3CFB">
              <w:rPr>
                <w:rFonts w:ascii="Times New Roman" w:hAnsi="Times New Roman" w:cs="Times New Roman"/>
                <w:sz w:val="20"/>
              </w:rPr>
              <w:t xml:space="preserve"> 1 pkt 2 został przeredagowany.</w:t>
            </w:r>
          </w:p>
          <w:p w14:paraId="10ED5BAB" w14:textId="6BF1A47D" w:rsidR="00F772FC" w:rsidRPr="00FF4480" w:rsidRDefault="00CD5CBE" w:rsidP="003B3CFB">
            <w:pPr>
              <w:jc w:val="both"/>
              <w:rPr>
                <w:rFonts w:ascii="Times New Roman" w:hAnsi="Times New Roman" w:cs="Times New Roman"/>
                <w:sz w:val="20"/>
              </w:rPr>
            </w:pPr>
            <w:r>
              <w:rPr>
                <w:rFonts w:ascii="Times New Roman" w:hAnsi="Times New Roman" w:cs="Times New Roman"/>
                <w:sz w:val="20"/>
              </w:rPr>
              <w:t>Zmiana w proponowanym art. 29 § 1 pkt 5 K.p. ma na</w:t>
            </w:r>
            <w:r w:rsidRPr="00C10206">
              <w:rPr>
                <w:rFonts w:ascii="Times New Roman" w:hAnsi="Times New Roman" w:cs="Times New Roman"/>
                <w:sz w:val="20"/>
              </w:rPr>
              <w:t xml:space="preserve"> celu doprecyzo</w:t>
            </w:r>
            <w:r>
              <w:rPr>
                <w:rFonts w:ascii="Times New Roman" w:hAnsi="Times New Roman" w:cs="Times New Roman"/>
                <w:sz w:val="20"/>
              </w:rPr>
              <w:t>wanie przepisu.</w:t>
            </w:r>
          </w:p>
        </w:tc>
      </w:tr>
      <w:tr w:rsidR="00192CF2" w:rsidRPr="00FF4480" w14:paraId="4BF73B50" w14:textId="77777777" w:rsidTr="006A3C51">
        <w:trPr>
          <w:jc w:val="center"/>
        </w:trPr>
        <w:tc>
          <w:tcPr>
            <w:tcW w:w="554" w:type="dxa"/>
            <w:vMerge/>
          </w:tcPr>
          <w:p w14:paraId="2802DDCA" w14:textId="77777777" w:rsidR="00192CF2" w:rsidRPr="00FF4480" w:rsidRDefault="00192CF2"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11035DE3" w14:textId="77777777" w:rsidR="00192CF2" w:rsidRDefault="00192CF2" w:rsidP="004A28E0">
            <w:pPr>
              <w:jc w:val="both"/>
              <w:rPr>
                <w:rFonts w:ascii="Times New Roman" w:hAnsi="Times New Roman" w:cs="Times New Roman"/>
                <w:b/>
                <w:sz w:val="20"/>
              </w:rPr>
            </w:pPr>
          </w:p>
        </w:tc>
        <w:tc>
          <w:tcPr>
            <w:tcW w:w="1781" w:type="dxa"/>
            <w:vAlign w:val="center"/>
          </w:tcPr>
          <w:p w14:paraId="4935763A" w14:textId="5ABEE51A" w:rsidR="00192CF2" w:rsidRDefault="00192CF2" w:rsidP="004A28E0">
            <w:pPr>
              <w:jc w:val="both"/>
              <w:rPr>
                <w:rFonts w:ascii="Times New Roman" w:hAnsi="Times New Roman" w:cs="Times New Roman"/>
                <w:sz w:val="20"/>
                <w:szCs w:val="20"/>
              </w:rPr>
            </w:pPr>
            <w:r>
              <w:rPr>
                <w:rFonts w:ascii="Times New Roman" w:hAnsi="Times New Roman" w:cs="Times New Roman"/>
                <w:sz w:val="20"/>
                <w:szCs w:val="20"/>
              </w:rPr>
              <w:t>Pracodawcy Rzeczypospolitej Polskiej</w:t>
            </w:r>
          </w:p>
        </w:tc>
        <w:tc>
          <w:tcPr>
            <w:tcW w:w="4784" w:type="dxa"/>
          </w:tcPr>
          <w:p w14:paraId="1BF709C3" w14:textId="77777777" w:rsidR="00192CF2" w:rsidRPr="00192CF2" w:rsidRDefault="00192CF2" w:rsidP="00192CF2">
            <w:pPr>
              <w:jc w:val="both"/>
              <w:rPr>
                <w:rFonts w:ascii="Times New Roman" w:hAnsi="Times New Roman" w:cs="Times New Roman"/>
                <w:sz w:val="20"/>
              </w:rPr>
            </w:pPr>
            <w:r w:rsidRPr="00192CF2">
              <w:rPr>
                <w:rFonts w:ascii="Times New Roman" w:hAnsi="Times New Roman" w:cs="Times New Roman"/>
                <w:sz w:val="20"/>
              </w:rPr>
              <w:t xml:space="preserve">Użycie sformułowania, że umowa o pracę „określa” adres siedziby pracodawcy jest niefortunne. </w:t>
            </w:r>
          </w:p>
          <w:p w14:paraId="6F3E3A14" w14:textId="77777777" w:rsidR="00192CF2" w:rsidRPr="00192CF2" w:rsidRDefault="00192CF2" w:rsidP="00192CF2">
            <w:pPr>
              <w:jc w:val="both"/>
              <w:rPr>
                <w:rFonts w:ascii="Times New Roman" w:hAnsi="Times New Roman" w:cs="Times New Roman"/>
                <w:sz w:val="20"/>
              </w:rPr>
            </w:pPr>
            <w:r w:rsidRPr="00192CF2">
              <w:rPr>
                <w:rFonts w:ascii="Times New Roman" w:hAnsi="Times New Roman" w:cs="Times New Roman"/>
                <w:sz w:val="20"/>
              </w:rPr>
              <w:t xml:space="preserve">Zgodnie z art. 41 KC siedzibą osoby prawnej jest miejscowość, w której ma siedzibę jej organ zarządzający, chyba że ustawa lub oparty na niej statut nie stanowi inaczej. </w:t>
            </w:r>
          </w:p>
          <w:p w14:paraId="205541CD" w14:textId="77777777" w:rsidR="00192CF2" w:rsidRDefault="00192CF2" w:rsidP="00192CF2">
            <w:pPr>
              <w:jc w:val="both"/>
              <w:rPr>
                <w:rFonts w:ascii="Times New Roman" w:hAnsi="Times New Roman" w:cs="Times New Roman"/>
                <w:sz w:val="20"/>
              </w:rPr>
            </w:pPr>
            <w:r w:rsidRPr="00192CF2">
              <w:rPr>
                <w:rFonts w:ascii="Times New Roman" w:hAnsi="Times New Roman" w:cs="Times New Roman"/>
                <w:sz w:val="20"/>
              </w:rPr>
              <w:t>To zatem ustawa (względnie - statut) określa siedzibę spółki. W umowie jedynie wskazuje się na ten fakt (zapis ma charakter informacyjny, a nie prawotwórczy).</w:t>
            </w:r>
          </w:p>
          <w:p w14:paraId="5C4EC838" w14:textId="77777777" w:rsidR="00192CF2" w:rsidRDefault="00192CF2" w:rsidP="00192CF2">
            <w:pPr>
              <w:jc w:val="both"/>
              <w:rPr>
                <w:rFonts w:ascii="Times New Roman" w:hAnsi="Times New Roman" w:cs="Times New Roman"/>
                <w:sz w:val="20"/>
              </w:rPr>
            </w:pPr>
            <w:r>
              <w:rPr>
                <w:rFonts w:ascii="Times New Roman" w:hAnsi="Times New Roman" w:cs="Times New Roman"/>
                <w:sz w:val="20"/>
              </w:rPr>
              <w:t>Propozycja:</w:t>
            </w:r>
          </w:p>
          <w:p w14:paraId="5398A151" w14:textId="77777777" w:rsidR="00192CF2" w:rsidRPr="00192CF2" w:rsidRDefault="00192CF2" w:rsidP="00192CF2">
            <w:pPr>
              <w:jc w:val="both"/>
              <w:rPr>
                <w:rFonts w:ascii="Times New Roman" w:hAnsi="Times New Roman" w:cs="Times New Roman"/>
                <w:sz w:val="20"/>
              </w:rPr>
            </w:pPr>
            <w:r w:rsidRPr="00192CF2">
              <w:rPr>
                <w:rFonts w:ascii="Times New Roman" w:hAnsi="Times New Roman" w:cs="Times New Roman"/>
                <w:sz w:val="20"/>
              </w:rPr>
              <w:t>„§ 1. Umowa o pracę określa na strony umowy, rodzaj umowy, datę jej zawarcia oraz warunki pracy i płacy, w szczególności:</w:t>
            </w:r>
          </w:p>
          <w:p w14:paraId="19EC3E96" w14:textId="1E7A7305" w:rsidR="00192CF2" w:rsidRPr="00192CF2" w:rsidRDefault="00192CF2" w:rsidP="00192CF2">
            <w:pPr>
              <w:jc w:val="both"/>
              <w:rPr>
                <w:rFonts w:ascii="Times New Roman" w:hAnsi="Times New Roman" w:cs="Times New Roman"/>
                <w:sz w:val="20"/>
              </w:rPr>
            </w:pPr>
            <w:r w:rsidRPr="00192CF2">
              <w:rPr>
                <w:rFonts w:ascii="Times New Roman" w:hAnsi="Times New Roman" w:cs="Times New Roman"/>
                <w:sz w:val="20"/>
              </w:rPr>
              <w:t xml:space="preserve">(…) </w:t>
            </w:r>
          </w:p>
          <w:p w14:paraId="2EF2026D" w14:textId="77777777" w:rsidR="00192CF2" w:rsidRDefault="00192CF2" w:rsidP="00192CF2">
            <w:pPr>
              <w:jc w:val="both"/>
              <w:rPr>
                <w:rFonts w:ascii="Times New Roman" w:hAnsi="Times New Roman" w:cs="Times New Roman"/>
                <w:sz w:val="20"/>
              </w:rPr>
            </w:pPr>
            <w:r w:rsidRPr="00192CF2">
              <w:rPr>
                <w:rFonts w:ascii="Times New Roman" w:hAnsi="Times New Roman" w:cs="Times New Roman"/>
                <w:sz w:val="20"/>
              </w:rPr>
              <w:t xml:space="preserve">Umowa o pracę powinna </w:t>
            </w:r>
            <w:r w:rsidRPr="00192CF2">
              <w:rPr>
                <w:rFonts w:ascii="Times New Roman" w:hAnsi="Times New Roman" w:cs="Times New Roman"/>
                <w:b/>
                <w:bCs/>
                <w:sz w:val="20"/>
              </w:rPr>
              <w:t>wskazywać</w:t>
            </w:r>
            <w:r w:rsidRPr="00192CF2">
              <w:rPr>
                <w:rFonts w:ascii="Times New Roman" w:hAnsi="Times New Roman" w:cs="Times New Roman"/>
                <w:sz w:val="20"/>
              </w:rPr>
              <w:t xml:space="preserve"> adres pracodawcy</w:t>
            </w:r>
            <w:r>
              <w:rPr>
                <w:rFonts w:ascii="Times New Roman" w:hAnsi="Times New Roman" w:cs="Times New Roman"/>
                <w:sz w:val="20"/>
              </w:rPr>
              <w:t>.</w:t>
            </w:r>
          </w:p>
          <w:p w14:paraId="1C5D5EA8" w14:textId="77777777" w:rsidR="009D25B9" w:rsidRDefault="009D25B9" w:rsidP="00192CF2">
            <w:pPr>
              <w:jc w:val="both"/>
              <w:rPr>
                <w:rFonts w:ascii="Times New Roman" w:hAnsi="Times New Roman" w:cs="Times New Roman"/>
                <w:sz w:val="20"/>
              </w:rPr>
            </w:pPr>
          </w:p>
          <w:p w14:paraId="5A2B24E9" w14:textId="6D077619" w:rsidR="009D25B9" w:rsidRPr="009D25B9" w:rsidRDefault="009D25B9" w:rsidP="009D25B9">
            <w:pPr>
              <w:jc w:val="both"/>
              <w:rPr>
                <w:rFonts w:ascii="Times New Roman" w:hAnsi="Times New Roman" w:cs="Times New Roman"/>
                <w:sz w:val="20"/>
              </w:rPr>
            </w:pPr>
            <w:r w:rsidRPr="009D25B9">
              <w:rPr>
                <w:rFonts w:ascii="Times New Roman" w:hAnsi="Times New Roman" w:cs="Times New Roman"/>
                <w:sz w:val="20"/>
              </w:rPr>
              <w:t xml:space="preserve">Zgodnie z art. 4 ust. 2 pkt b dyrektywy o warunkach zatrudnienia pracodawca ma obowiązek poinformowania o „miejscu pracy, a w przypadku braku stałego lub głównego miejsca pracy zasadę, że pracownik jest zatrudniony w różnych miejscach lub że ma swobodę określenia swojego miejsca pracy, oraz </w:t>
            </w:r>
            <w:r w:rsidRPr="009D25B9">
              <w:rPr>
                <w:rFonts w:ascii="Times New Roman" w:hAnsi="Times New Roman" w:cs="Times New Roman"/>
                <w:sz w:val="20"/>
              </w:rPr>
              <w:lastRenderedPageBreak/>
              <w:t>siedzibę pracodawcy lub, w stosownych przypadkach, adres zamieszkania pracodawcy;”</w:t>
            </w:r>
          </w:p>
          <w:p w14:paraId="17719747" w14:textId="6DE22BF6" w:rsidR="009D25B9" w:rsidRPr="009D25B9" w:rsidRDefault="009D25B9" w:rsidP="009D25B9">
            <w:pPr>
              <w:jc w:val="both"/>
              <w:rPr>
                <w:rFonts w:ascii="Times New Roman" w:hAnsi="Times New Roman" w:cs="Times New Roman"/>
                <w:sz w:val="20"/>
              </w:rPr>
            </w:pPr>
            <w:r w:rsidRPr="009D25B9">
              <w:rPr>
                <w:rFonts w:ascii="Times New Roman" w:hAnsi="Times New Roman" w:cs="Times New Roman"/>
                <w:sz w:val="20"/>
              </w:rPr>
              <w:t>Przyznanie pracownikowi swobody określania miejsca wykonywania pracy jest zbyt daleko idące i wiąże się z szeregiem zagrożeń. Prima facie jest również sprzeczne z art. 22 KP.</w:t>
            </w:r>
          </w:p>
          <w:p w14:paraId="14377CDE" w14:textId="77777777" w:rsidR="009D25B9" w:rsidRDefault="009D25B9" w:rsidP="009D25B9">
            <w:pPr>
              <w:jc w:val="both"/>
              <w:rPr>
                <w:rFonts w:ascii="Times New Roman" w:hAnsi="Times New Roman" w:cs="Times New Roman"/>
                <w:sz w:val="20"/>
              </w:rPr>
            </w:pPr>
            <w:r w:rsidRPr="009D25B9">
              <w:rPr>
                <w:rFonts w:ascii="Times New Roman" w:hAnsi="Times New Roman" w:cs="Times New Roman"/>
                <w:sz w:val="20"/>
              </w:rPr>
              <w:t>Wśród nieuniknionych problemów praktycznych, które to wywoła wymienić można m.in. trudności w zapewnieniu BHP i ustaleniu ewentualnej odpowiedzialności za wszelkie naruszenia związane z BHP (za które de iure odpowiada pracodawca), kwestia wypadku w drodze do lub z pracy czy rozliczenie podróży służbowej.</w:t>
            </w:r>
          </w:p>
          <w:p w14:paraId="7C866CBD" w14:textId="77777777" w:rsidR="009D25B9" w:rsidRPr="009D25B9" w:rsidRDefault="009D25B9" w:rsidP="009D25B9">
            <w:pPr>
              <w:jc w:val="both"/>
              <w:rPr>
                <w:rFonts w:ascii="Times New Roman" w:hAnsi="Times New Roman" w:cs="Times New Roman"/>
                <w:sz w:val="20"/>
              </w:rPr>
            </w:pPr>
            <w:r w:rsidRPr="009D25B9">
              <w:rPr>
                <w:rFonts w:ascii="Times New Roman" w:hAnsi="Times New Roman" w:cs="Times New Roman"/>
                <w:sz w:val="20"/>
              </w:rPr>
              <w:t>§ 1. (…)</w:t>
            </w:r>
          </w:p>
          <w:p w14:paraId="4C068246" w14:textId="77777777" w:rsidR="009D25B9" w:rsidRPr="009D25B9" w:rsidRDefault="009D25B9" w:rsidP="009D25B9">
            <w:pPr>
              <w:jc w:val="both"/>
              <w:rPr>
                <w:rFonts w:ascii="Times New Roman" w:hAnsi="Times New Roman" w:cs="Times New Roman"/>
                <w:bCs/>
                <w:sz w:val="20"/>
              </w:rPr>
            </w:pPr>
            <w:r w:rsidRPr="009D25B9">
              <w:rPr>
                <w:rFonts w:ascii="Times New Roman" w:hAnsi="Times New Roman" w:cs="Times New Roman"/>
                <w:bCs/>
                <w:sz w:val="20"/>
              </w:rPr>
              <w:t>2) miejsce lub miejsca wykonywania pracy albo informację, że pracownik sam określa miejsce wykonywania pracy;</w:t>
            </w:r>
          </w:p>
          <w:p w14:paraId="584BD983" w14:textId="77777777" w:rsidR="009D25B9" w:rsidRDefault="009D25B9" w:rsidP="009D25B9">
            <w:pPr>
              <w:jc w:val="both"/>
              <w:rPr>
                <w:rFonts w:ascii="Times New Roman" w:hAnsi="Times New Roman" w:cs="Times New Roman"/>
                <w:sz w:val="20"/>
              </w:rPr>
            </w:pPr>
          </w:p>
          <w:p w14:paraId="31C2DC6D" w14:textId="77777777" w:rsidR="009D25B9" w:rsidRDefault="009D25B9" w:rsidP="009D25B9">
            <w:pPr>
              <w:jc w:val="both"/>
              <w:rPr>
                <w:rFonts w:ascii="Times New Roman" w:hAnsi="Times New Roman" w:cs="Times New Roman"/>
                <w:sz w:val="20"/>
              </w:rPr>
            </w:pPr>
            <w:r w:rsidRPr="009D25B9">
              <w:rPr>
                <w:rFonts w:ascii="Times New Roman" w:hAnsi="Times New Roman" w:cs="Times New Roman"/>
                <w:sz w:val="20"/>
              </w:rPr>
              <w:t>Określenie „warunki takiej umowy” może prowadzić do wątpliwości w rozumieniu tego pojęcia, czy jeszcze inne warunki muszą być uwzględnione niż postanowienie o przedłużeniu umowy na okres próbny o odpowiedni okres.</w:t>
            </w:r>
          </w:p>
          <w:p w14:paraId="230561B8" w14:textId="1D89A4CD" w:rsidR="009D25B9" w:rsidRPr="00EC7375" w:rsidRDefault="009D25B9" w:rsidP="009D25B9">
            <w:pPr>
              <w:jc w:val="both"/>
              <w:rPr>
                <w:rFonts w:ascii="Times New Roman" w:hAnsi="Times New Roman" w:cs="Times New Roman"/>
                <w:sz w:val="20"/>
              </w:rPr>
            </w:pPr>
            <w:r w:rsidRPr="009D25B9">
              <w:rPr>
                <w:rFonts w:ascii="Times New Roman" w:hAnsi="Times New Roman" w:cs="Times New Roman"/>
                <w:sz w:val="20"/>
              </w:rPr>
              <w:t xml:space="preserve">Proponowane brzmienie: „W przypadku umowy o pracę </w:t>
            </w:r>
            <w:r>
              <w:rPr>
                <w:rFonts w:ascii="Times New Roman" w:hAnsi="Times New Roman" w:cs="Times New Roman"/>
                <w:sz w:val="20"/>
              </w:rPr>
              <w:t xml:space="preserve">na okres próbny – czas trwania </w:t>
            </w:r>
            <w:r w:rsidRPr="009D25B9">
              <w:rPr>
                <w:rFonts w:ascii="Times New Roman" w:hAnsi="Times New Roman" w:cs="Times New Roman"/>
                <w:sz w:val="20"/>
              </w:rPr>
              <w:t>oraz gdy strony tak uzgodnią, postanowienie o przedłużeniu umowy o czas urlopu, a także o czas innej usprawiedliwionej nieobecności pracownika w pracy lub postanowienie o wydłużeniu umowy w sytuacji, o której mowa w art. 25 § 2</w:t>
            </w:r>
            <w:r w:rsidRPr="009D25B9">
              <w:rPr>
                <w:rFonts w:ascii="Times New Roman" w:hAnsi="Times New Roman" w:cs="Times New Roman"/>
                <w:sz w:val="20"/>
                <w:vertAlign w:val="superscript"/>
              </w:rPr>
              <w:t>3</w:t>
            </w:r>
            <w:r w:rsidRPr="009D25B9">
              <w:rPr>
                <w:rFonts w:ascii="Times New Roman" w:hAnsi="Times New Roman" w:cs="Times New Roman"/>
                <w:sz w:val="20"/>
              </w:rPr>
              <w:t>”</w:t>
            </w:r>
            <w:r>
              <w:rPr>
                <w:rFonts w:ascii="Times New Roman" w:hAnsi="Times New Roman" w:cs="Times New Roman"/>
                <w:sz w:val="20"/>
              </w:rPr>
              <w:t>.</w:t>
            </w:r>
          </w:p>
        </w:tc>
        <w:tc>
          <w:tcPr>
            <w:tcW w:w="5104" w:type="dxa"/>
            <w:vAlign w:val="center"/>
          </w:tcPr>
          <w:p w14:paraId="6D9555AD" w14:textId="741E5D9E" w:rsidR="00192CF2" w:rsidRDefault="00CD5CBE" w:rsidP="004A28E0">
            <w:pPr>
              <w:jc w:val="both"/>
              <w:rPr>
                <w:rFonts w:ascii="Times New Roman" w:hAnsi="Times New Roman" w:cs="Times New Roman"/>
                <w:sz w:val="20"/>
              </w:rPr>
            </w:pPr>
            <w:r>
              <w:rPr>
                <w:rFonts w:ascii="Times New Roman" w:hAnsi="Times New Roman" w:cs="Times New Roman"/>
                <w:sz w:val="20"/>
              </w:rPr>
              <w:lastRenderedPageBreak/>
              <w:t>Uwaga częściowo uwzględniona.</w:t>
            </w:r>
          </w:p>
          <w:p w14:paraId="21129D62" w14:textId="77777777" w:rsidR="00CD5CBE" w:rsidRDefault="00266835" w:rsidP="004A28E0">
            <w:pPr>
              <w:jc w:val="both"/>
              <w:rPr>
                <w:rFonts w:ascii="Times New Roman" w:hAnsi="Times New Roman" w:cs="Times New Roman"/>
                <w:sz w:val="20"/>
              </w:rPr>
            </w:pPr>
            <w:r>
              <w:rPr>
                <w:rFonts w:ascii="Times New Roman" w:hAnsi="Times New Roman" w:cs="Times New Roman"/>
                <w:sz w:val="20"/>
              </w:rPr>
              <w:t>Sformułowanie „określa” w tym przypadku oznacza podanie w umowie o pracę adresu siedziby pracodawcy.</w:t>
            </w:r>
          </w:p>
          <w:p w14:paraId="208290BC" w14:textId="53763E85" w:rsidR="00266835" w:rsidRPr="00FF4480" w:rsidRDefault="00266835" w:rsidP="003B3CFB">
            <w:pPr>
              <w:jc w:val="both"/>
              <w:rPr>
                <w:rFonts w:ascii="Times New Roman" w:hAnsi="Times New Roman" w:cs="Times New Roman"/>
                <w:sz w:val="20"/>
              </w:rPr>
            </w:pPr>
            <w:r>
              <w:rPr>
                <w:rFonts w:ascii="Times New Roman" w:hAnsi="Times New Roman" w:cs="Times New Roman"/>
                <w:sz w:val="20"/>
              </w:rPr>
              <w:t>Przepis</w:t>
            </w:r>
            <w:r w:rsidR="00520C14">
              <w:rPr>
                <w:rFonts w:ascii="Times New Roman" w:hAnsi="Times New Roman" w:cs="Times New Roman"/>
                <w:sz w:val="20"/>
              </w:rPr>
              <w:t>y</w:t>
            </w:r>
            <w:r>
              <w:rPr>
                <w:rFonts w:ascii="Times New Roman" w:hAnsi="Times New Roman" w:cs="Times New Roman"/>
                <w:sz w:val="20"/>
              </w:rPr>
              <w:t xml:space="preserve"> projektowanego art. 29 §</w:t>
            </w:r>
            <w:r w:rsidR="00322359">
              <w:rPr>
                <w:rFonts w:ascii="Times New Roman" w:hAnsi="Times New Roman" w:cs="Times New Roman"/>
                <w:sz w:val="20"/>
              </w:rPr>
              <w:t xml:space="preserve"> 1 pkt 2</w:t>
            </w:r>
            <w:r w:rsidR="00520C14">
              <w:rPr>
                <w:rFonts w:ascii="Times New Roman" w:hAnsi="Times New Roman" w:cs="Times New Roman"/>
                <w:sz w:val="20"/>
              </w:rPr>
              <w:t xml:space="preserve"> i 6</w:t>
            </w:r>
            <w:r w:rsidR="00322359">
              <w:rPr>
                <w:rFonts w:ascii="Times New Roman" w:hAnsi="Times New Roman" w:cs="Times New Roman"/>
                <w:sz w:val="20"/>
              </w:rPr>
              <w:t xml:space="preserve"> został</w:t>
            </w:r>
            <w:r w:rsidR="00520C14">
              <w:rPr>
                <w:rFonts w:ascii="Times New Roman" w:hAnsi="Times New Roman" w:cs="Times New Roman"/>
                <w:sz w:val="20"/>
              </w:rPr>
              <w:t>y przeredagowane.</w:t>
            </w:r>
          </w:p>
        </w:tc>
      </w:tr>
      <w:tr w:rsidR="00A9701D" w:rsidRPr="00FF4480" w14:paraId="443D7033" w14:textId="77777777" w:rsidTr="006A3C51">
        <w:trPr>
          <w:jc w:val="center"/>
        </w:trPr>
        <w:tc>
          <w:tcPr>
            <w:tcW w:w="554" w:type="dxa"/>
            <w:vMerge/>
          </w:tcPr>
          <w:p w14:paraId="0A7367D9" w14:textId="77777777" w:rsidR="00A9701D" w:rsidRPr="00FF4480" w:rsidRDefault="00A9701D"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0863AE1A" w14:textId="77777777" w:rsidR="00A9701D" w:rsidRDefault="00A9701D" w:rsidP="004A28E0">
            <w:pPr>
              <w:jc w:val="both"/>
              <w:rPr>
                <w:rFonts w:ascii="Times New Roman" w:hAnsi="Times New Roman" w:cs="Times New Roman"/>
                <w:b/>
                <w:sz w:val="20"/>
              </w:rPr>
            </w:pPr>
          </w:p>
        </w:tc>
        <w:tc>
          <w:tcPr>
            <w:tcW w:w="1781" w:type="dxa"/>
            <w:vAlign w:val="center"/>
          </w:tcPr>
          <w:p w14:paraId="731ACCBF" w14:textId="7D3A8014" w:rsidR="00A9701D" w:rsidRPr="008B7542" w:rsidRDefault="00A9701D" w:rsidP="004A28E0">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662DA928" w14:textId="6FEE1A5A" w:rsidR="00A9701D" w:rsidRPr="00656461" w:rsidRDefault="00A9701D" w:rsidP="004A28E0">
            <w:pPr>
              <w:jc w:val="both"/>
              <w:rPr>
                <w:rFonts w:ascii="Times New Roman" w:hAnsi="Times New Roman" w:cs="Times New Roman"/>
                <w:sz w:val="20"/>
              </w:rPr>
            </w:pPr>
            <w:r w:rsidRPr="00A9701D">
              <w:rPr>
                <w:rFonts w:ascii="Times New Roman" w:hAnsi="Times New Roman" w:cs="Times New Roman"/>
                <w:bCs/>
                <w:iCs/>
                <w:sz w:val="20"/>
              </w:rPr>
              <w:t xml:space="preserve">W ramach proponowanych zmian </w:t>
            </w:r>
            <w:r w:rsidRPr="00A9701D">
              <w:rPr>
                <w:rFonts w:ascii="Times New Roman" w:hAnsi="Times New Roman" w:cs="Times New Roman"/>
                <w:bCs/>
                <w:sz w:val="20"/>
              </w:rPr>
              <w:t>w art. 29 k.p. przewiduje się, że § 1 będzie brzmiał „Umowa o pracę określa strony umowy, adres siedziby pracodawcy, a w przypadku pracodawcy będącego osobą fizyczną – adres zamie</w:t>
            </w:r>
            <w:r w:rsidR="00266835">
              <w:rPr>
                <w:rFonts w:ascii="Times New Roman" w:hAnsi="Times New Roman" w:cs="Times New Roman"/>
                <w:bCs/>
                <w:sz w:val="20"/>
              </w:rPr>
              <w:t xml:space="preserve">szkania, a także rodzaj umowy, </w:t>
            </w:r>
            <w:r w:rsidRPr="00A9701D">
              <w:rPr>
                <w:rFonts w:ascii="Times New Roman" w:hAnsi="Times New Roman" w:cs="Times New Roman"/>
                <w:bCs/>
                <w:sz w:val="20"/>
              </w:rPr>
              <w:t xml:space="preserve">datę jej zawarcia oraz warunki pracy i płacy, w szczególności: ... pkt 2) miejsce lub miejsca wykonywania pracy albo informację, że pracownik sam określa miejsce wykonywania pracy (...)”. Za niepokojące należy </w:t>
            </w:r>
            <w:r w:rsidRPr="00A9701D">
              <w:rPr>
                <w:rFonts w:ascii="Times New Roman" w:hAnsi="Times New Roman" w:cs="Times New Roman"/>
                <w:bCs/>
                <w:sz w:val="20"/>
              </w:rPr>
              <w:lastRenderedPageBreak/>
              <w:t>uznać rozwiązanie przewidujące umieszczenie w treści umowy o pracę, iż w umowie o pracę będzie można zawrzeć informację o miejscu wykonywania pracy określoną przez pracownika. Miejsce wykonywania pracy powinno zostać uzgodnione przez strony stosunku pracy. Określanie miejsca wykonywania pracy przez pracownika może negatywnie wpływać na kwestię bezpieczeństwa i higieny pracy, a w konsekwencji na jego uprawnienia w późniejszym czasie (np. w razie wypadku przy pracy może się okazać, że z powodu określenia miejsca pracy przez pracownika samodzielnie, utrudnione będzie przeprowadzenia postępowania powypadkowego). Określenie miejsca wykonywania pracy przez samego pracownika według art. 4 ust. 2 lit. b) dyrektywy 2019/1152 zostało wskazane jako alternatywa w przypadku braku stałego lub głównego miejsca pracy, gdy pracownik będzie zatrudniony w różnych miejscach. Tymczasem sformułowanie art. 29 § 1 pkt 2) k.p. dopuszcza określenie w umowie miejsca pracy w liczbie mnogiej, czyli ich wymienienie w umowie o pracę, co przyczyni się chociażby do trudności w określeniu właściwości miejscowej sądu pracy w przypadku, gdy pracownik nie będzie chciał lub mógł pozywać pracodawcę mającego siedzibę na drugim końcu Polski. Art. 461 § 1</w:t>
            </w:r>
            <w:r w:rsidRPr="00266835">
              <w:rPr>
                <w:rFonts w:ascii="Times New Roman" w:hAnsi="Times New Roman" w:cs="Times New Roman"/>
                <w:bCs/>
                <w:sz w:val="20"/>
              </w:rPr>
              <w:t xml:space="preserve"> </w:t>
            </w:r>
            <w:r w:rsidRPr="00A9701D">
              <w:rPr>
                <w:rFonts w:ascii="Times New Roman" w:hAnsi="Times New Roman" w:cs="Times New Roman"/>
                <w:bCs/>
                <w:sz w:val="20"/>
              </w:rPr>
              <w:t>kodeksu postępowania cywilnego mówi o właściwości według wyboru powoda: sąd właściwy dla pozwanego lub sąd, w którego obszarze właściwości praca była wykonywana.</w:t>
            </w:r>
          </w:p>
        </w:tc>
        <w:tc>
          <w:tcPr>
            <w:tcW w:w="5104" w:type="dxa"/>
            <w:vAlign w:val="center"/>
          </w:tcPr>
          <w:p w14:paraId="42011EC3" w14:textId="77777777" w:rsidR="00266835" w:rsidRDefault="00266835" w:rsidP="00266835">
            <w:pPr>
              <w:jc w:val="both"/>
              <w:rPr>
                <w:rFonts w:ascii="Times New Roman" w:hAnsi="Times New Roman" w:cs="Times New Roman"/>
                <w:sz w:val="20"/>
              </w:rPr>
            </w:pPr>
            <w:r>
              <w:rPr>
                <w:rFonts w:ascii="Times New Roman" w:hAnsi="Times New Roman" w:cs="Times New Roman"/>
                <w:sz w:val="20"/>
              </w:rPr>
              <w:lastRenderedPageBreak/>
              <w:t>Uwaga uwzględniona.</w:t>
            </w:r>
          </w:p>
          <w:p w14:paraId="00BF416C" w14:textId="503F56A5" w:rsidR="00A9701D" w:rsidRPr="00FF4480" w:rsidRDefault="003B3CFB" w:rsidP="00266835">
            <w:pPr>
              <w:jc w:val="both"/>
              <w:rPr>
                <w:rFonts w:ascii="Times New Roman" w:hAnsi="Times New Roman" w:cs="Times New Roman"/>
                <w:sz w:val="20"/>
              </w:rPr>
            </w:pPr>
            <w:r>
              <w:rPr>
                <w:rFonts w:ascii="Times New Roman" w:hAnsi="Times New Roman" w:cs="Times New Roman"/>
                <w:sz w:val="20"/>
              </w:rPr>
              <w:t>Przepis został przeredagowany.</w:t>
            </w:r>
          </w:p>
        </w:tc>
      </w:tr>
      <w:tr w:rsidR="00BC40F8" w:rsidRPr="00FF4480" w14:paraId="7AC73C45" w14:textId="77777777" w:rsidTr="006A3C51">
        <w:trPr>
          <w:jc w:val="center"/>
        </w:trPr>
        <w:tc>
          <w:tcPr>
            <w:tcW w:w="554" w:type="dxa"/>
            <w:vMerge w:val="restart"/>
          </w:tcPr>
          <w:p w14:paraId="35801CB3" w14:textId="77777777" w:rsidR="00BC40F8" w:rsidRPr="00FF4480" w:rsidRDefault="00BC40F8" w:rsidP="004A28E0">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384EC2A6" w14:textId="77777777" w:rsidR="00BC40F8" w:rsidRDefault="00BC40F8" w:rsidP="004A28E0">
            <w:pPr>
              <w:jc w:val="both"/>
              <w:rPr>
                <w:rFonts w:ascii="Times New Roman" w:hAnsi="Times New Roman" w:cs="Times New Roman"/>
                <w:b/>
                <w:sz w:val="20"/>
              </w:rPr>
            </w:pPr>
            <w:r>
              <w:rPr>
                <w:rFonts w:ascii="Times New Roman" w:hAnsi="Times New Roman" w:cs="Times New Roman"/>
                <w:b/>
                <w:sz w:val="20"/>
              </w:rPr>
              <w:t>Art. 29 § 3 K.p.</w:t>
            </w:r>
          </w:p>
          <w:p w14:paraId="443EA3F3" w14:textId="0B02EEBB" w:rsidR="00BC40F8" w:rsidRPr="00A61CC0" w:rsidRDefault="00BC40F8" w:rsidP="00A61CC0">
            <w:pPr>
              <w:rPr>
                <w:rFonts w:ascii="Times New Roman" w:hAnsi="Times New Roman" w:cs="Times New Roman"/>
                <w:sz w:val="20"/>
              </w:rPr>
            </w:pPr>
            <w:r w:rsidRPr="00A61CC0">
              <w:rPr>
                <w:rFonts w:ascii="Times New Roman" w:hAnsi="Times New Roman" w:cs="Times New Roman"/>
                <w:sz w:val="20"/>
              </w:rPr>
              <w:t>§ 3. Pracodawca informuje pracownika na piśmie:</w:t>
            </w:r>
          </w:p>
          <w:p w14:paraId="32248742"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 xml:space="preserve">1) nie później niż w terminie 7 dni od dnia dopuszczenia </w:t>
            </w:r>
            <w:r w:rsidRPr="00A61CC0">
              <w:rPr>
                <w:rFonts w:ascii="Times New Roman" w:hAnsi="Times New Roman" w:cs="Times New Roman"/>
                <w:bCs/>
                <w:sz w:val="20"/>
              </w:rPr>
              <w:lastRenderedPageBreak/>
              <w:t>pracownika do pracy, co najmniej o:</w:t>
            </w:r>
          </w:p>
          <w:p w14:paraId="3E65AA9F"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a) obowiązującej pracownika dobowej i tygodniowej normie czasu pracy,</w:t>
            </w:r>
          </w:p>
          <w:p w14:paraId="5D4F5FB7"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b) obowiązującym pracownika dobowym i tygodniowym wymiarze czasu pracy,</w:t>
            </w:r>
          </w:p>
          <w:p w14:paraId="4917D409"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c) przysługujących pracownikowi przerwach w pracy,</w:t>
            </w:r>
          </w:p>
          <w:p w14:paraId="322E2DF8"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d) przysługującym pracownikowi dobowym i tygodniowym odpoczynku,</w:t>
            </w:r>
          </w:p>
          <w:p w14:paraId="30A64E9F"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e) zasadach dotyczących pracy w godzinach nadliczbowych i rekompensaty za nią,</w:t>
            </w:r>
          </w:p>
          <w:p w14:paraId="77230732"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f) w przypadku pracy zmianowej – zasadach dotyczących przechodzenia ze zmiany na zmianę,</w:t>
            </w:r>
          </w:p>
          <w:p w14:paraId="15D7F66A"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 xml:space="preserve">g) w przypadku kilku miejsc </w:t>
            </w:r>
            <w:r w:rsidRPr="00A61CC0">
              <w:rPr>
                <w:rFonts w:ascii="Times New Roman" w:hAnsi="Times New Roman" w:cs="Times New Roman"/>
                <w:bCs/>
                <w:sz w:val="20"/>
              </w:rPr>
              <w:lastRenderedPageBreak/>
              <w:t>wykonywania pracy – zasadach przemieszczania się między miejscami wykonywania pracy,</w:t>
            </w:r>
          </w:p>
          <w:p w14:paraId="1914EDB1"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h) innych niż określone w umowie o pracę składnikach wynagrodzenia oraz świadczeniach pieniężnych lub rzeczowych,</w:t>
            </w:r>
          </w:p>
          <w:p w14:paraId="52EF6715"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i) wymiarze przysługującego pracownikowi płatnego urlopu, w szczególności urlopu wypoczynkowego lub, jeżeli nie jest możliwe jego określenie w dacie przekazywania pracownikowi tej informacji, o procedurach jego przyznawania i ustalania,</w:t>
            </w:r>
          </w:p>
          <w:p w14:paraId="45526AEB"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 xml:space="preserve">j) obowiązującej procedurze rozwiązania stosunku pracy, w tym o wymogach formalnych, długości okresów </w:t>
            </w:r>
            <w:r w:rsidRPr="00A61CC0">
              <w:rPr>
                <w:rFonts w:ascii="Times New Roman" w:hAnsi="Times New Roman" w:cs="Times New Roman"/>
                <w:bCs/>
                <w:sz w:val="20"/>
              </w:rPr>
              <w:lastRenderedPageBreak/>
              <w:t>wypowiedzenia oraz terminie odwołania się do sądu pracy lub, jeżeli nie jest możliwe określenie długości okresów wypowiedzenia w dacie przekazywania pracownikowi tej informacji, sposób ustalania takich okresów wypowiedzenia,</w:t>
            </w:r>
          </w:p>
          <w:p w14:paraId="05DC8E7E"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k) prawie pracownika do szkoleń zapewnianych przez pracodawcę, w szczególności o liczbie przysługujących pracownikowi dni szkoleń w roku kalendarzowym oraz o polityce szkoleniowej pracodawcy,</w:t>
            </w:r>
          </w:p>
          <w:p w14:paraId="7953386F"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 xml:space="preserve">l) układzie zbiorowym pracy lub innym porozumieniu zbiorowym, którym pracownik jest objęty, a w </w:t>
            </w:r>
            <w:r w:rsidRPr="00A61CC0">
              <w:rPr>
                <w:rFonts w:ascii="Times New Roman" w:hAnsi="Times New Roman" w:cs="Times New Roman"/>
                <w:bCs/>
                <w:sz w:val="20"/>
              </w:rPr>
              <w:lastRenderedPageBreak/>
              <w:t>przypadku zawarcia porozumienia zbiorowego poza zakładem pracy przez wspólne organy lub instytucje – nazwie takich organów lub instytucji,</w:t>
            </w:r>
          </w:p>
          <w:p w14:paraId="08A8F12A" w14:textId="77777777" w:rsidR="00BC40F8" w:rsidRPr="00A61CC0" w:rsidRDefault="00BC40F8" w:rsidP="00A61CC0">
            <w:pPr>
              <w:rPr>
                <w:rFonts w:ascii="Times New Roman" w:hAnsi="Times New Roman" w:cs="Times New Roman"/>
                <w:bCs/>
                <w:sz w:val="20"/>
              </w:rPr>
            </w:pPr>
            <w:r w:rsidRPr="00A61CC0">
              <w:rPr>
                <w:rFonts w:ascii="Times New Roman" w:hAnsi="Times New Roman" w:cs="Times New Roman"/>
                <w:bCs/>
                <w:sz w:val="20"/>
              </w:rPr>
              <w:t>m) w przypadku, gdy pracodawca nie ustalił regulaminu pracy – terminie, miejscu, czasie i częstotliwości wypłacania wynagrodzenia za pracę, porze nocnej oraz przyjętym sposobie potwierdzania przez pracowników przybycia i obecności w pracy oraz usprawiedliwianiu nieobecności w pracy;</w:t>
            </w:r>
          </w:p>
          <w:p w14:paraId="0ED9DAF8" w14:textId="54388F08" w:rsidR="00BC40F8" w:rsidRPr="007309E7" w:rsidRDefault="00BC40F8" w:rsidP="00A61CC0">
            <w:pPr>
              <w:rPr>
                <w:rFonts w:ascii="Times New Roman" w:hAnsi="Times New Roman" w:cs="Times New Roman"/>
                <w:sz w:val="20"/>
              </w:rPr>
            </w:pPr>
            <w:r w:rsidRPr="00A61CC0">
              <w:rPr>
                <w:rFonts w:ascii="Times New Roman" w:hAnsi="Times New Roman" w:cs="Times New Roman"/>
                <w:sz w:val="20"/>
              </w:rPr>
              <w:t xml:space="preserve">2) nie później niż w terminie 30 dni od dnia dopuszczenia pracownika do pracy o nazwie instytucji </w:t>
            </w:r>
            <w:r w:rsidRPr="00A61CC0">
              <w:rPr>
                <w:rFonts w:ascii="Times New Roman" w:hAnsi="Times New Roman" w:cs="Times New Roman"/>
                <w:sz w:val="20"/>
              </w:rPr>
              <w:lastRenderedPageBreak/>
              <w:t>zabezpieczenia społecznego, do których wpływają składki na ubezpieczenia społeczne związane ze stosunkiem pracy oraz informacje na temat ochrony związanej z zabezpieczeniem społecznym, zapewnianej przez pracodawcę; nie dotyczy to przypadku, w którym pracownik dokonuje wyboru instytucji zabezpieczenia społecznego.</w:t>
            </w:r>
          </w:p>
        </w:tc>
        <w:tc>
          <w:tcPr>
            <w:tcW w:w="1781" w:type="dxa"/>
            <w:vAlign w:val="center"/>
          </w:tcPr>
          <w:p w14:paraId="54FE13B5" w14:textId="77777777" w:rsidR="00BC40F8" w:rsidRDefault="00BC40F8" w:rsidP="007842FB">
            <w:pPr>
              <w:jc w:val="both"/>
              <w:rPr>
                <w:rFonts w:ascii="Times New Roman" w:hAnsi="Times New Roman" w:cs="Times New Roman"/>
                <w:sz w:val="20"/>
              </w:rPr>
            </w:pPr>
            <w:r>
              <w:rPr>
                <w:rFonts w:ascii="Times New Roman" w:hAnsi="Times New Roman" w:cs="Times New Roman"/>
                <w:sz w:val="20"/>
              </w:rPr>
              <w:lastRenderedPageBreak/>
              <w:t>FZZ</w:t>
            </w:r>
          </w:p>
          <w:p w14:paraId="56B20AB3" w14:textId="3246D9ED" w:rsidR="00BC40F8" w:rsidRPr="00FF4480" w:rsidRDefault="00BC40F8" w:rsidP="007842FB">
            <w:pPr>
              <w:jc w:val="both"/>
              <w:rPr>
                <w:rFonts w:ascii="Times New Roman" w:hAnsi="Times New Roman" w:cs="Times New Roman"/>
                <w:sz w:val="20"/>
              </w:rPr>
            </w:pPr>
            <w:r w:rsidRPr="00F71391">
              <w:rPr>
                <w:rFonts w:ascii="Times New Roman" w:hAnsi="Times New Roman" w:cs="Times New Roman"/>
                <w:sz w:val="20"/>
              </w:rPr>
              <w:t>Porozumienie Związków Zawodowych „KADRA”</w:t>
            </w:r>
          </w:p>
        </w:tc>
        <w:tc>
          <w:tcPr>
            <w:tcW w:w="4784" w:type="dxa"/>
          </w:tcPr>
          <w:p w14:paraId="07514E1F" w14:textId="0656DB8D" w:rsidR="00BC40F8" w:rsidRPr="00FF4480" w:rsidRDefault="00BC40F8" w:rsidP="004A28E0">
            <w:pPr>
              <w:jc w:val="both"/>
              <w:rPr>
                <w:rFonts w:ascii="Times New Roman" w:hAnsi="Times New Roman" w:cs="Times New Roman"/>
                <w:sz w:val="20"/>
              </w:rPr>
            </w:pPr>
            <w:r w:rsidRPr="007842FB">
              <w:rPr>
                <w:rFonts w:ascii="Times New Roman" w:hAnsi="Times New Roman" w:cs="Times New Roman"/>
                <w:sz w:val="20"/>
              </w:rPr>
              <w:t>W projekcie znacznie rozbudowano ilość informacji jakie pracodawca jest zobowiązany przekazać pracownikowi w terminie 7 dni od zawar</w:t>
            </w:r>
            <w:r>
              <w:rPr>
                <w:rFonts w:ascii="Times New Roman" w:hAnsi="Times New Roman" w:cs="Times New Roman"/>
                <w:sz w:val="20"/>
              </w:rPr>
              <w:t xml:space="preserve">cia umowy o pracę. </w:t>
            </w:r>
            <w:r w:rsidRPr="007842FB">
              <w:rPr>
                <w:rFonts w:ascii="Times New Roman" w:hAnsi="Times New Roman" w:cs="Times New Roman"/>
                <w:sz w:val="20"/>
              </w:rPr>
              <w:t>W dotychczasowych przepisach było to 5 pozycji, w projekcie aż 13. Zdaniem Porozumienia nie ma potrzeby do tak znacznego rozbudowywania obowiązku informacyjnego. Ponadto niektóre informacje, które jest obowiązany przekazać pracoda</w:t>
            </w:r>
            <w:r>
              <w:rPr>
                <w:rFonts w:ascii="Times New Roman" w:hAnsi="Times New Roman" w:cs="Times New Roman"/>
                <w:sz w:val="20"/>
              </w:rPr>
              <w:t xml:space="preserve">wca zostały sformułowane </w:t>
            </w:r>
            <w:r w:rsidRPr="007842FB">
              <w:rPr>
                <w:rFonts w:ascii="Times New Roman" w:hAnsi="Times New Roman" w:cs="Times New Roman"/>
                <w:sz w:val="20"/>
              </w:rPr>
              <w:t xml:space="preserve">w sposób niejasny </w:t>
            </w:r>
            <w:r w:rsidRPr="007842FB">
              <w:rPr>
                <w:rFonts w:ascii="Times New Roman" w:hAnsi="Times New Roman" w:cs="Times New Roman"/>
                <w:sz w:val="20"/>
              </w:rPr>
              <w:t xml:space="preserve">np. obowiązująca pracownika dobowa i tygodniowa norma czasu pracy oraz obowiązujący pracownika dobowy i tygodniowy wymiar czasu pracy. Rozgraniczenie ww. pojęć będzie wymagało specjalistycznej wiedzy. Nie znajduje również logicznego wytłumaczenia obowiązek informowania pracownika w ciągu </w:t>
            </w:r>
            <w:r>
              <w:rPr>
                <w:rFonts w:ascii="Times New Roman" w:hAnsi="Times New Roman" w:cs="Times New Roman"/>
                <w:sz w:val="20"/>
              </w:rPr>
              <w:t xml:space="preserve">7 dni od zawarcia umowy </w:t>
            </w:r>
            <w:r w:rsidRPr="007842FB">
              <w:rPr>
                <w:rFonts w:ascii="Times New Roman" w:hAnsi="Times New Roman" w:cs="Times New Roman"/>
                <w:sz w:val="20"/>
              </w:rPr>
              <w:t>o terminach odwołania się do sądu w przypadku jej rozwiązania, tym bardziej, że pracodawca ma obowiązek przekazania tej informacji w piśmie rozwiązującym umowę o pracę.</w:t>
            </w:r>
          </w:p>
        </w:tc>
        <w:tc>
          <w:tcPr>
            <w:tcW w:w="5104" w:type="dxa"/>
            <w:vAlign w:val="center"/>
          </w:tcPr>
          <w:p w14:paraId="5013EC0A" w14:textId="4C154FA9" w:rsidR="00C020D4" w:rsidRDefault="00C020D4" w:rsidP="00C020D4">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27530956" w14:textId="77777777" w:rsidR="00C020D4" w:rsidRDefault="00C020D4" w:rsidP="00C020D4">
            <w:pPr>
              <w:jc w:val="both"/>
              <w:rPr>
                <w:rFonts w:ascii="Times New Roman" w:hAnsi="Times New Roman" w:cs="Times New Roman"/>
                <w:sz w:val="20"/>
              </w:rPr>
            </w:pPr>
            <w:r>
              <w:rPr>
                <w:rFonts w:ascii="Times New Roman" w:hAnsi="Times New Roman" w:cs="Times New Roman"/>
                <w:sz w:val="20"/>
              </w:rPr>
              <w:t>Rozszerzenie zakresu obowiązków informacyjnych wynika z dyrektywy 2019/1152.</w:t>
            </w:r>
          </w:p>
          <w:p w14:paraId="552EAD9D" w14:textId="2943D20E" w:rsidR="00BC40F8" w:rsidRPr="00FF4480" w:rsidRDefault="003160C0" w:rsidP="004A28E0">
            <w:pPr>
              <w:jc w:val="both"/>
              <w:rPr>
                <w:rFonts w:ascii="Times New Roman" w:hAnsi="Times New Roman" w:cs="Times New Roman"/>
                <w:sz w:val="20"/>
              </w:rPr>
            </w:pPr>
            <w:r>
              <w:rPr>
                <w:rFonts w:ascii="Times New Roman" w:hAnsi="Times New Roman" w:cs="Times New Roman"/>
                <w:sz w:val="20"/>
              </w:rPr>
              <w:t xml:space="preserve">W świetle dyrektywy 2019/1152 konieczne jest przekazanie pracownikowi </w:t>
            </w:r>
            <w:r w:rsidR="009D5437">
              <w:rPr>
                <w:rFonts w:ascii="Times New Roman" w:hAnsi="Times New Roman" w:cs="Times New Roman"/>
                <w:sz w:val="20"/>
              </w:rPr>
              <w:t xml:space="preserve">przez pracodawcę </w:t>
            </w:r>
            <w:r>
              <w:rPr>
                <w:rFonts w:ascii="Times New Roman" w:hAnsi="Times New Roman" w:cs="Times New Roman"/>
                <w:sz w:val="20"/>
              </w:rPr>
              <w:t>informacji, o których mowa w projektowanym art. 29 § 3</w:t>
            </w:r>
            <w:r w:rsidR="009D5437">
              <w:rPr>
                <w:rFonts w:ascii="Times New Roman" w:hAnsi="Times New Roman" w:cs="Times New Roman"/>
                <w:sz w:val="20"/>
              </w:rPr>
              <w:t xml:space="preserve"> w terminie, o którym mowa w tym przepisie</w:t>
            </w:r>
            <w:r>
              <w:rPr>
                <w:rFonts w:ascii="Times New Roman" w:hAnsi="Times New Roman" w:cs="Times New Roman"/>
                <w:sz w:val="20"/>
              </w:rPr>
              <w:t>.</w:t>
            </w:r>
          </w:p>
        </w:tc>
      </w:tr>
      <w:tr w:rsidR="00A13D28" w:rsidRPr="00FF4480" w14:paraId="3B9BF1CC" w14:textId="77777777" w:rsidTr="006A3C51">
        <w:trPr>
          <w:jc w:val="center"/>
        </w:trPr>
        <w:tc>
          <w:tcPr>
            <w:tcW w:w="554" w:type="dxa"/>
            <w:vMerge/>
          </w:tcPr>
          <w:p w14:paraId="4C284D21" w14:textId="77777777" w:rsidR="00A13D28" w:rsidRPr="00FF4480" w:rsidRDefault="00A13D28"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123B9AA" w14:textId="77777777" w:rsidR="00A13D28" w:rsidRDefault="00A13D28" w:rsidP="00A13D28">
            <w:pPr>
              <w:jc w:val="both"/>
              <w:rPr>
                <w:rFonts w:ascii="Times New Roman" w:hAnsi="Times New Roman" w:cs="Times New Roman"/>
                <w:b/>
                <w:sz w:val="20"/>
              </w:rPr>
            </w:pPr>
          </w:p>
        </w:tc>
        <w:tc>
          <w:tcPr>
            <w:tcW w:w="1781" w:type="dxa"/>
            <w:vAlign w:val="center"/>
          </w:tcPr>
          <w:p w14:paraId="12967DF6" w14:textId="18D34B8A" w:rsidR="00A13D28" w:rsidRDefault="00A13D28" w:rsidP="00A13D28">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104CCE0A" w14:textId="77777777"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Wymaga rozważenia czy w przypadku kiedy stosowne informacje wynikające z projektowanych przepisów są przewidziane w regulaminie pracy lub regulaminie wynagradzania, wymogi wynikające z dyrektywy nie byłyby zrealizowane o ile pracodawca zapewniłby dostęp do treści regulaminów w wersji elektronicznej z możliwością ich wydrukowania?</w:t>
            </w:r>
          </w:p>
          <w:p w14:paraId="6D890D3A" w14:textId="77777777"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Rozwiązanie te mogłyby rea</w:t>
            </w:r>
            <w:r>
              <w:rPr>
                <w:rFonts w:ascii="Times New Roman" w:hAnsi="Times New Roman" w:cs="Times New Roman"/>
                <w:color w:val="000000" w:themeColor="text1"/>
                <w:sz w:val="20"/>
              </w:rPr>
              <w:t xml:space="preserve">lizować wymagania informacyjne </w:t>
            </w:r>
            <w:r w:rsidRPr="00BE44A7">
              <w:rPr>
                <w:rFonts w:ascii="Times New Roman" w:hAnsi="Times New Roman" w:cs="Times New Roman"/>
                <w:color w:val="000000" w:themeColor="text1"/>
                <w:sz w:val="20"/>
              </w:rPr>
              <w:t xml:space="preserve">w zakresie lit a,c,d,e,f, i. </w:t>
            </w:r>
          </w:p>
          <w:p w14:paraId="3DCD61BB" w14:textId="77777777" w:rsidR="00A13D28" w:rsidRDefault="00A13D28" w:rsidP="00A13D28">
            <w:pPr>
              <w:jc w:val="both"/>
              <w:rPr>
                <w:rFonts w:ascii="Times New Roman" w:hAnsi="Times New Roman" w:cs="Times New Roman"/>
                <w:color w:val="000000" w:themeColor="text1"/>
                <w:sz w:val="20"/>
              </w:rPr>
            </w:pPr>
          </w:p>
          <w:p w14:paraId="0B2B1FEC" w14:textId="77777777"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Opowiadamy się za usunięciem punktu b).</w:t>
            </w:r>
          </w:p>
          <w:p w14:paraId="1074642C" w14:textId="77777777" w:rsidR="00A13D28"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Z informacji będzie już wynikała kwestia norm mających zastosowanie, a pracodawca przekazuje pracownikowi rozkład czasu pracy co najmniej na 1 tydzień przed rozpoczęciem pracy w okresie, na który został sporządzony ten rozkład.</w:t>
            </w:r>
          </w:p>
          <w:p w14:paraId="5C33B1BE" w14:textId="77777777" w:rsidR="00A13D28" w:rsidRDefault="00A13D28" w:rsidP="00A13D28">
            <w:pPr>
              <w:jc w:val="both"/>
              <w:rPr>
                <w:rFonts w:ascii="Times New Roman" w:hAnsi="Times New Roman" w:cs="Times New Roman"/>
                <w:color w:val="000000" w:themeColor="text1"/>
                <w:sz w:val="20"/>
              </w:rPr>
            </w:pPr>
          </w:p>
          <w:p w14:paraId="4636A3FC" w14:textId="77777777"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Odnośnie lit. f), sformułowanie „zasadach dotyczących przechodzenia ze zmiany na zmianę” jest niezrozumiałe. Proponujemy wykreślenie tego punku, Polskie przepisy bardziej korzystnie kształtują sytuację pracownika wymagając przekazywania rozkładu czasu pracy co miesiąc. </w:t>
            </w:r>
          </w:p>
          <w:p w14:paraId="393DCBD8" w14:textId="77777777" w:rsidR="00A13D28" w:rsidRPr="00BE44A7" w:rsidRDefault="00A13D28" w:rsidP="00A13D28">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Proponuje się wykreślenie</w:t>
            </w:r>
            <w:r w:rsidRPr="00BE44A7">
              <w:rPr>
                <w:rFonts w:ascii="Times New Roman" w:hAnsi="Times New Roman" w:cs="Times New Roman"/>
                <w:color w:val="000000" w:themeColor="text1"/>
                <w:sz w:val="20"/>
              </w:rPr>
              <w:t xml:space="preserve"> bądź n</w:t>
            </w:r>
            <w:r>
              <w:rPr>
                <w:rFonts w:ascii="Times New Roman" w:hAnsi="Times New Roman" w:cs="Times New Roman"/>
                <w:color w:val="000000" w:themeColor="text1"/>
                <w:sz w:val="20"/>
              </w:rPr>
              <w:t>adanie</w:t>
            </w:r>
            <w:r w:rsidRPr="00BE44A7">
              <w:rPr>
                <w:rFonts w:ascii="Times New Roman" w:hAnsi="Times New Roman" w:cs="Times New Roman"/>
                <w:color w:val="000000" w:themeColor="text1"/>
                <w:sz w:val="20"/>
              </w:rPr>
              <w:t xml:space="preserve"> brzmienie pkt f): </w:t>
            </w:r>
          </w:p>
          <w:p w14:paraId="12C1FA62" w14:textId="77777777" w:rsidR="00A13D28"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f) o pracy zmianowej, tam gdzie ma to zastosowanie,</w:t>
            </w:r>
          </w:p>
          <w:p w14:paraId="36AF3E12" w14:textId="77777777" w:rsidR="00A13D28" w:rsidRPr="00BE44A7" w:rsidRDefault="00A13D28" w:rsidP="00A13D28">
            <w:pPr>
              <w:jc w:val="both"/>
              <w:rPr>
                <w:rFonts w:ascii="Times New Roman" w:hAnsi="Times New Roman" w:cs="Times New Roman"/>
                <w:color w:val="000000" w:themeColor="text1"/>
                <w:sz w:val="20"/>
              </w:rPr>
            </w:pPr>
          </w:p>
          <w:p w14:paraId="7BED026A" w14:textId="644C16DC" w:rsidR="00A13D28" w:rsidRPr="00BE44A7" w:rsidRDefault="00A13D28" w:rsidP="00A13D28">
            <w:pPr>
              <w:jc w:val="both"/>
              <w:rPr>
                <w:rFonts w:ascii="Times New Roman" w:hAnsi="Times New Roman" w:cs="Times New Roman"/>
                <w:i/>
                <w:iCs/>
                <w:color w:val="000000" w:themeColor="text1"/>
                <w:sz w:val="20"/>
              </w:rPr>
            </w:pPr>
            <w:r w:rsidRPr="00BE44A7">
              <w:rPr>
                <w:rFonts w:ascii="Times New Roman" w:hAnsi="Times New Roman" w:cs="Times New Roman"/>
                <w:color w:val="000000" w:themeColor="text1"/>
                <w:sz w:val="20"/>
              </w:rPr>
              <w:lastRenderedPageBreak/>
              <w:t>g) proponujemy usunąć. Obowiązek ten związany jest z niestandardowymi formami pracy i nie wynika z treści dyrektywy a jest sugerowany treścią preambuły</w:t>
            </w:r>
            <w:r w:rsidRPr="00BE44A7">
              <w:rPr>
                <w:color w:val="000000" w:themeColor="text1"/>
              </w:rPr>
              <w:t xml:space="preserve"> </w:t>
            </w:r>
            <w:r w:rsidRPr="00BE44A7">
              <w:rPr>
                <w:rFonts w:ascii="Times New Roman" w:hAnsi="Times New Roman" w:cs="Times New Roman"/>
                <w:color w:val="000000" w:themeColor="text1"/>
                <w:sz w:val="20"/>
              </w:rPr>
              <w:t>(moty</w:t>
            </w:r>
            <w:r>
              <w:rPr>
                <w:rFonts w:ascii="Times New Roman" w:hAnsi="Times New Roman" w:cs="Times New Roman"/>
                <w:color w:val="000000" w:themeColor="text1"/>
                <w:sz w:val="20"/>
              </w:rPr>
              <w:t>w</w:t>
            </w:r>
            <w:r w:rsidRPr="00BE44A7">
              <w:rPr>
                <w:rFonts w:ascii="Times New Roman" w:hAnsi="Times New Roman" w:cs="Times New Roman"/>
                <w:color w:val="000000" w:themeColor="text1"/>
                <w:sz w:val="20"/>
              </w:rPr>
              <w:t xml:space="preserve"> 16).</w:t>
            </w:r>
          </w:p>
          <w:p w14:paraId="4E82A075" w14:textId="77777777" w:rsidR="00A13D28"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W Polsce pracownik ma zawsze określone miejsce wykonywania pracy.</w:t>
            </w:r>
          </w:p>
          <w:p w14:paraId="04527D67" w14:textId="77777777" w:rsidR="00A13D28" w:rsidRPr="00BE44A7" w:rsidRDefault="00A13D28" w:rsidP="00A13D28">
            <w:pPr>
              <w:rPr>
                <w:rFonts w:ascii="Times New Roman" w:hAnsi="Times New Roman" w:cs="Times New Roman"/>
                <w:color w:val="000000" w:themeColor="text1"/>
                <w:sz w:val="20"/>
              </w:rPr>
            </w:pPr>
          </w:p>
          <w:p w14:paraId="6BA1842C" w14:textId="52F7E532"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h) Należy doprecyzować zakres zastosowania tego przepisu. Wątpliwości budzi pojęcie „świadczeń” nie będących wynagrodzeniem? Czy dotyczy to np. świadczeń z ZFŚS? </w:t>
            </w:r>
          </w:p>
          <w:p w14:paraId="2E588F2F" w14:textId="77777777" w:rsidR="00A13D28"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Dyrektywa wydaje się odnosić tylko do pojęcia wynagrodzenia.</w:t>
            </w:r>
          </w:p>
          <w:p w14:paraId="1679DA04" w14:textId="77777777" w:rsidR="00A13D28" w:rsidRPr="00BE44A7" w:rsidRDefault="00A13D28" w:rsidP="00A13D28">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w:t>
            </w:r>
          </w:p>
          <w:p w14:paraId="5BAD7A0F" w14:textId="77777777"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h) innych niż określone w umowie o pracę składnikach wynagrodzenia </w:t>
            </w:r>
            <w:r w:rsidRPr="00BE44A7">
              <w:rPr>
                <w:rFonts w:ascii="Times New Roman" w:hAnsi="Times New Roman" w:cs="Times New Roman"/>
                <w:strike/>
                <w:color w:val="000000" w:themeColor="text1"/>
                <w:sz w:val="20"/>
              </w:rPr>
              <w:t>oraz świadczeniach pieniężnych lub rzeczowych</w:t>
            </w:r>
            <w:r w:rsidRPr="00BE44A7">
              <w:rPr>
                <w:rFonts w:ascii="Times New Roman" w:hAnsi="Times New Roman" w:cs="Times New Roman"/>
                <w:color w:val="000000" w:themeColor="text1"/>
                <w:sz w:val="20"/>
              </w:rPr>
              <w:t xml:space="preserve">, przewidzianych w układzie zbiorowym bądź regulaminie wynagradzania.  </w:t>
            </w:r>
          </w:p>
          <w:p w14:paraId="29306A8A" w14:textId="77777777"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Jeżeli mielibyśmy, zgodnie z dyrektywą. na uwadze tylko wynagrodzenie to pytanie czy punkt ten jest potrzebny w związku z wymogiem wskazywania w umowach o pracę </w:t>
            </w:r>
            <w:r w:rsidRPr="00BE44A7">
              <w:rPr>
                <w:rFonts w:ascii="Times New Roman" w:hAnsi="Times New Roman" w:cs="Times New Roman"/>
                <w:i/>
                <w:iCs/>
                <w:color w:val="000000" w:themeColor="text1"/>
                <w:sz w:val="20"/>
              </w:rPr>
              <w:t>wynagrodzenie za pracę odpowiadające rodzajowi pracy, ze wskazaniem składników wynagrodzenia;</w:t>
            </w:r>
          </w:p>
          <w:p w14:paraId="3A8FB59B" w14:textId="77777777" w:rsidR="00A13D28" w:rsidRDefault="00A13D28" w:rsidP="00A13D28">
            <w:pPr>
              <w:jc w:val="both"/>
              <w:rPr>
                <w:rFonts w:ascii="Times New Roman" w:hAnsi="Times New Roman" w:cs="Times New Roman"/>
                <w:sz w:val="20"/>
              </w:rPr>
            </w:pPr>
          </w:p>
          <w:p w14:paraId="358F4855" w14:textId="77777777" w:rsidR="00A13D28" w:rsidRDefault="00A13D28" w:rsidP="00A13D28">
            <w:pPr>
              <w:jc w:val="both"/>
              <w:rPr>
                <w:rFonts w:ascii="Times New Roman" w:hAnsi="Times New Roman" w:cs="Times New Roman"/>
                <w:sz w:val="20"/>
              </w:rPr>
            </w:pPr>
            <w:r>
              <w:rPr>
                <w:rFonts w:ascii="Times New Roman" w:hAnsi="Times New Roman" w:cs="Times New Roman"/>
                <w:sz w:val="20"/>
              </w:rPr>
              <w:t>Propozycja dot. pkt i:</w:t>
            </w:r>
          </w:p>
          <w:p w14:paraId="39892280" w14:textId="4D6B945D" w:rsidR="00A13D28" w:rsidRPr="00A13D28" w:rsidRDefault="00A13D28" w:rsidP="00A13D28">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i) </w:t>
            </w:r>
            <w:r w:rsidRPr="00A13D28">
              <w:rPr>
                <w:rFonts w:ascii="Times New Roman" w:hAnsi="Times New Roman" w:cs="Times New Roman"/>
                <w:color w:val="000000" w:themeColor="text1"/>
                <w:sz w:val="20"/>
              </w:rPr>
              <w:t xml:space="preserve">wymiarze przysługującego pracownikowi </w:t>
            </w:r>
            <w:r w:rsidRPr="00A13D28">
              <w:rPr>
                <w:rFonts w:ascii="Times New Roman" w:hAnsi="Times New Roman" w:cs="Times New Roman"/>
                <w:strike/>
                <w:color w:val="000000" w:themeColor="text1"/>
                <w:sz w:val="20"/>
              </w:rPr>
              <w:t xml:space="preserve">płatnego urlopu, w szczególności </w:t>
            </w:r>
            <w:r w:rsidRPr="00A13D28">
              <w:rPr>
                <w:rFonts w:ascii="Times New Roman" w:hAnsi="Times New Roman" w:cs="Times New Roman"/>
                <w:color w:val="000000" w:themeColor="text1"/>
                <w:sz w:val="20"/>
              </w:rPr>
              <w:t>urlopu wypoczynkowego lub, jeżeli nie jest możliwe jego określenie w dacie przekazywania pracownikowi tej informacji, o procedurach jego przyznawania i ustalania,</w:t>
            </w:r>
          </w:p>
          <w:p w14:paraId="39B55E15" w14:textId="0A7BD7D2" w:rsidR="00A13D28" w:rsidRDefault="00A13D28" w:rsidP="00A13D28">
            <w:pPr>
              <w:jc w:val="both"/>
              <w:rPr>
                <w:rFonts w:ascii="Times New Roman" w:hAnsi="Times New Roman" w:cs="Times New Roman"/>
                <w:sz w:val="20"/>
              </w:rPr>
            </w:pPr>
          </w:p>
          <w:p w14:paraId="67EDDF2C" w14:textId="235A764B" w:rsidR="00BF5D02" w:rsidRDefault="00BF5D02" w:rsidP="00A13D28">
            <w:pPr>
              <w:jc w:val="both"/>
              <w:rPr>
                <w:rFonts w:ascii="Times New Roman" w:hAnsi="Times New Roman" w:cs="Times New Roman"/>
                <w:sz w:val="20"/>
              </w:rPr>
            </w:pPr>
          </w:p>
          <w:p w14:paraId="64D8E9E5" w14:textId="77777777" w:rsidR="009D5437" w:rsidRDefault="009D5437" w:rsidP="00A13D28">
            <w:pPr>
              <w:jc w:val="both"/>
              <w:rPr>
                <w:rFonts w:ascii="Times New Roman" w:hAnsi="Times New Roman" w:cs="Times New Roman"/>
                <w:color w:val="000000" w:themeColor="text1"/>
                <w:sz w:val="20"/>
              </w:rPr>
            </w:pPr>
          </w:p>
          <w:p w14:paraId="3F34859F" w14:textId="29F2DB6F"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Należy doprecyzować, iż lit. k) ma zastosowanie do szkoleń wynikających z przepisów powszechnie obowiązujących bądź zakładowych źródeł prawa.</w:t>
            </w:r>
          </w:p>
          <w:p w14:paraId="0944BA9F" w14:textId="6952D215" w:rsidR="00A13D28" w:rsidRPr="00BE44A7"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Ponadto przepisy Kodeksu pracy nie określają obowiązku opracowywania „polityki szkoleniowej” </w:t>
            </w:r>
            <w:r w:rsidRPr="00BE44A7">
              <w:rPr>
                <w:rFonts w:ascii="Times New Roman" w:hAnsi="Times New Roman" w:cs="Times New Roman"/>
                <w:color w:val="000000" w:themeColor="text1"/>
                <w:sz w:val="20"/>
              </w:rPr>
              <w:lastRenderedPageBreak/>
              <w:t>zatem o jakiego rodzaju polityce</w:t>
            </w:r>
            <w:r>
              <w:rPr>
                <w:rFonts w:ascii="Times New Roman" w:hAnsi="Times New Roman" w:cs="Times New Roman"/>
                <w:color w:val="000000" w:themeColor="text1"/>
                <w:sz w:val="20"/>
              </w:rPr>
              <w:t xml:space="preserve"> w tym przepisie  jest mowa?</w:t>
            </w:r>
            <w:r w:rsidRPr="00BE44A7">
              <w:rPr>
                <w:rFonts w:ascii="Times New Roman" w:hAnsi="Times New Roman" w:cs="Times New Roman"/>
                <w:color w:val="000000" w:themeColor="text1"/>
                <w:sz w:val="20"/>
              </w:rPr>
              <w:t xml:space="preserve"> Proponujemy wykreślić sformułowanie „o polityce szkoleniowej pracodawcy”.</w:t>
            </w:r>
          </w:p>
          <w:p w14:paraId="2CB82A79" w14:textId="2DC0E4B3" w:rsidR="00A13D28" w:rsidRPr="00BE44A7" w:rsidRDefault="00A13D28" w:rsidP="00A13D28">
            <w:pPr>
              <w:jc w:val="both"/>
              <w:rPr>
                <w:rFonts w:ascii="Times New Roman" w:hAnsi="Times New Roman" w:cs="Times New Roman"/>
                <w:i/>
                <w:iCs/>
                <w:color w:val="000000" w:themeColor="text1"/>
                <w:sz w:val="20"/>
              </w:rPr>
            </w:pPr>
            <w:r>
              <w:rPr>
                <w:rFonts w:ascii="Times New Roman" w:hAnsi="Times New Roman" w:cs="Times New Roman"/>
                <w:color w:val="000000" w:themeColor="text1"/>
                <w:sz w:val="20"/>
              </w:rPr>
              <w:t xml:space="preserve">Co </w:t>
            </w:r>
            <w:r w:rsidRPr="00BE44A7">
              <w:rPr>
                <w:rFonts w:ascii="Times New Roman" w:hAnsi="Times New Roman" w:cs="Times New Roman"/>
                <w:color w:val="000000" w:themeColor="text1"/>
                <w:sz w:val="20"/>
              </w:rPr>
              <w:t>więcej, projektowany przepis nie uwzględnia brzmienia dyrektywy, która stanowi „</w:t>
            </w:r>
            <w:r w:rsidRPr="00BE44A7">
              <w:rPr>
                <w:rFonts w:ascii="Times New Roman" w:hAnsi="Times New Roman" w:cs="Times New Roman"/>
                <w:i/>
                <w:iCs/>
                <w:color w:val="000000" w:themeColor="text1"/>
                <w:sz w:val="20"/>
              </w:rPr>
              <w:t>uprawnienia do szkolenia zapewnione przez pracodawcę, jeśli takie są przewidziane”.</w:t>
            </w:r>
          </w:p>
          <w:p w14:paraId="487A5711" w14:textId="77777777" w:rsidR="00A13D28" w:rsidRDefault="00A13D28" w:rsidP="00A13D28">
            <w:pPr>
              <w:jc w:val="both"/>
              <w:rPr>
                <w:rFonts w:ascii="Times New Roman" w:hAnsi="Times New Roman" w:cs="Times New Roman"/>
                <w:sz w:val="20"/>
              </w:rPr>
            </w:pPr>
            <w:r>
              <w:rPr>
                <w:rFonts w:ascii="Times New Roman" w:hAnsi="Times New Roman" w:cs="Times New Roman"/>
                <w:sz w:val="20"/>
              </w:rPr>
              <w:t>Propozycja:</w:t>
            </w:r>
          </w:p>
          <w:p w14:paraId="78E08EEF" w14:textId="77777777" w:rsidR="00A13D28" w:rsidRDefault="00A13D28" w:rsidP="00A13D28">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k) prawie pracownika do szkoleń zapewnianych przez pracodawcę, a których obowiązek zapewnienia przez pracodawcę wynika z przepisów Kodeksu pracy oraz przepisów innych ustaw i aktów wykonawczych, jeżeli takie</w:t>
            </w:r>
            <w:r w:rsidRPr="00BE44A7">
              <w:rPr>
                <w:color w:val="000000" w:themeColor="text1"/>
              </w:rPr>
              <w:t xml:space="preserve"> </w:t>
            </w:r>
            <w:r w:rsidRPr="00BE44A7">
              <w:rPr>
                <w:rFonts w:ascii="Times New Roman" w:hAnsi="Times New Roman" w:cs="Times New Roman"/>
                <w:color w:val="000000" w:themeColor="text1"/>
                <w:sz w:val="20"/>
              </w:rPr>
              <w:t>są przewidziane.</w:t>
            </w:r>
          </w:p>
          <w:p w14:paraId="5A2D55B4" w14:textId="77777777" w:rsidR="004A70FF" w:rsidRDefault="004A70FF" w:rsidP="00A13D28">
            <w:pPr>
              <w:jc w:val="both"/>
              <w:rPr>
                <w:rFonts w:ascii="Times New Roman" w:hAnsi="Times New Roman" w:cs="Times New Roman"/>
                <w:sz w:val="20"/>
              </w:rPr>
            </w:pPr>
          </w:p>
          <w:p w14:paraId="326AF99F" w14:textId="001D93DE" w:rsidR="004A70FF" w:rsidRPr="007842FB" w:rsidRDefault="004A70FF" w:rsidP="00A13D28">
            <w:pPr>
              <w:jc w:val="both"/>
              <w:rPr>
                <w:rFonts w:ascii="Times New Roman" w:hAnsi="Times New Roman" w:cs="Times New Roman"/>
                <w:sz w:val="20"/>
              </w:rPr>
            </w:pPr>
            <w:r w:rsidRPr="00BE44A7">
              <w:rPr>
                <w:rFonts w:ascii="Times New Roman" w:hAnsi="Times New Roman" w:cs="Times New Roman"/>
                <w:color w:val="000000" w:themeColor="text1"/>
                <w:sz w:val="20"/>
              </w:rPr>
              <w:t>Z uwagi na obecny stan prawny jedyną instytucją zabezpieczenia społecznego w Polsce jest Zakład Ubezpieczeń Społecznych, zatem przepis ten wydaje się być niecelowy.</w:t>
            </w:r>
            <w:r>
              <w:rPr>
                <w:rFonts w:ascii="Times New Roman" w:hAnsi="Times New Roman" w:cs="Times New Roman"/>
                <w:color w:val="000000" w:themeColor="text1"/>
                <w:sz w:val="20"/>
              </w:rPr>
              <w:t xml:space="preserve"> Proponuje się go wykreślić.</w:t>
            </w:r>
          </w:p>
        </w:tc>
        <w:tc>
          <w:tcPr>
            <w:tcW w:w="5104" w:type="dxa"/>
            <w:vAlign w:val="center"/>
          </w:tcPr>
          <w:p w14:paraId="137BAE6A" w14:textId="77777777" w:rsidR="003160C0" w:rsidRDefault="00500CA4" w:rsidP="00A13D28">
            <w:pPr>
              <w:jc w:val="both"/>
              <w:rPr>
                <w:rFonts w:ascii="Times New Roman" w:hAnsi="Times New Roman" w:cs="Times New Roman"/>
                <w:sz w:val="20"/>
              </w:rPr>
            </w:pPr>
            <w:r>
              <w:rPr>
                <w:rFonts w:ascii="Times New Roman" w:hAnsi="Times New Roman" w:cs="Times New Roman"/>
                <w:sz w:val="20"/>
              </w:rPr>
              <w:lastRenderedPageBreak/>
              <w:t xml:space="preserve">Uwaga nie uwzględniona. </w:t>
            </w:r>
          </w:p>
          <w:p w14:paraId="2EA13240" w14:textId="3BFBD237" w:rsidR="00C020D4" w:rsidRDefault="00C54C93" w:rsidP="00A13D28">
            <w:pPr>
              <w:jc w:val="both"/>
              <w:rPr>
                <w:rFonts w:ascii="Times New Roman" w:hAnsi="Times New Roman" w:cs="Times New Roman"/>
                <w:sz w:val="20"/>
              </w:rPr>
            </w:pPr>
            <w:r>
              <w:rPr>
                <w:rFonts w:ascii="Times New Roman" w:hAnsi="Times New Roman" w:cs="Times New Roman"/>
                <w:sz w:val="20"/>
              </w:rPr>
              <w:t>Dostęp do treści regulaminów nie zapewnia przekazania informacji</w:t>
            </w:r>
            <w:r w:rsidR="003160C0">
              <w:rPr>
                <w:rFonts w:ascii="Times New Roman" w:hAnsi="Times New Roman" w:cs="Times New Roman"/>
                <w:sz w:val="20"/>
              </w:rPr>
              <w:t xml:space="preserve"> w świetle dyrektywy 2019/1152</w:t>
            </w:r>
            <w:r>
              <w:rPr>
                <w:rFonts w:ascii="Times New Roman" w:hAnsi="Times New Roman" w:cs="Times New Roman"/>
                <w:sz w:val="20"/>
              </w:rPr>
              <w:t>.</w:t>
            </w:r>
          </w:p>
          <w:p w14:paraId="4A994341" w14:textId="7BA9AD82" w:rsidR="00C54C93" w:rsidRDefault="00C54C93" w:rsidP="00A13D28">
            <w:pPr>
              <w:jc w:val="both"/>
              <w:rPr>
                <w:rFonts w:ascii="Times New Roman" w:hAnsi="Times New Roman" w:cs="Times New Roman"/>
                <w:sz w:val="20"/>
              </w:rPr>
            </w:pPr>
          </w:p>
          <w:p w14:paraId="37725E05" w14:textId="3B6D850F" w:rsidR="00500CA4" w:rsidRDefault="00500CA4" w:rsidP="00A13D28">
            <w:pPr>
              <w:jc w:val="both"/>
              <w:rPr>
                <w:rFonts w:ascii="Times New Roman" w:hAnsi="Times New Roman" w:cs="Times New Roman"/>
                <w:sz w:val="20"/>
              </w:rPr>
            </w:pPr>
          </w:p>
          <w:p w14:paraId="739654A2" w14:textId="6A02E74D" w:rsidR="00500CA4" w:rsidRDefault="00500CA4" w:rsidP="00A13D28">
            <w:pPr>
              <w:jc w:val="both"/>
              <w:rPr>
                <w:rFonts w:ascii="Times New Roman" w:hAnsi="Times New Roman" w:cs="Times New Roman"/>
                <w:sz w:val="20"/>
              </w:rPr>
            </w:pPr>
          </w:p>
          <w:p w14:paraId="0C705F00" w14:textId="549F4B7F" w:rsidR="00500CA4" w:rsidRDefault="00500CA4" w:rsidP="00A13D28">
            <w:pPr>
              <w:jc w:val="both"/>
              <w:rPr>
                <w:rFonts w:ascii="Times New Roman" w:hAnsi="Times New Roman" w:cs="Times New Roman"/>
                <w:sz w:val="20"/>
              </w:rPr>
            </w:pPr>
          </w:p>
          <w:p w14:paraId="7E20217F" w14:textId="0ABB5E36" w:rsidR="00500CA4" w:rsidRDefault="00500CA4" w:rsidP="00A13D28">
            <w:pPr>
              <w:jc w:val="both"/>
              <w:rPr>
                <w:rFonts w:ascii="Times New Roman" w:hAnsi="Times New Roman" w:cs="Times New Roman"/>
                <w:sz w:val="20"/>
              </w:rPr>
            </w:pPr>
          </w:p>
          <w:p w14:paraId="511A0180" w14:textId="20E65AC9" w:rsidR="00500CA4" w:rsidRDefault="00500CA4" w:rsidP="00A13D28">
            <w:pPr>
              <w:jc w:val="both"/>
              <w:rPr>
                <w:rFonts w:ascii="Times New Roman" w:hAnsi="Times New Roman" w:cs="Times New Roman"/>
                <w:sz w:val="20"/>
              </w:rPr>
            </w:pPr>
          </w:p>
          <w:p w14:paraId="40359787" w14:textId="12BF42CB" w:rsidR="00500CA4" w:rsidRDefault="00500CA4" w:rsidP="00A13D28">
            <w:pPr>
              <w:jc w:val="both"/>
              <w:rPr>
                <w:rFonts w:ascii="Times New Roman" w:hAnsi="Times New Roman" w:cs="Times New Roman"/>
                <w:sz w:val="20"/>
              </w:rPr>
            </w:pPr>
          </w:p>
          <w:p w14:paraId="4E722283" w14:textId="77777777" w:rsidR="00500CA4" w:rsidRDefault="00500CA4" w:rsidP="00A13D28">
            <w:pPr>
              <w:jc w:val="both"/>
              <w:rPr>
                <w:rFonts w:ascii="Times New Roman" w:hAnsi="Times New Roman" w:cs="Times New Roman"/>
                <w:sz w:val="20"/>
              </w:rPr>
            </w:pPr>
          </w:p>
          <w:p w14:paraId="700177BE" w14:textId="77777777" w:rsidR="009D5437" w:rsidRDefault="00500CA4" w:rsidP="00A13D28">
            <w:pPr>
              <w:jc w:val="both"/>
              <w:rPr>
                <w:rFonts w:ascii="Times New Roman" w:hAnsi="Times New Roman" w:cs="Times New Roman"/>
                <w:sz w:val="20"/>
              </w:rPr>
            </w:pPr>
            <w:r>
              <w:rPr>
                <w:rFonts w:ascii="Times New Roman" w:hAnsi="Times New Roman" w:cs="Times New Roman"/>
                <w:sz w:val="20"/>
              </w:rPr>
              <w:t xml:space="preserve">Uwaga nie uwzględniona. </w:t>
            </w:r>
          </w:p>
          <w:p w14:paraId="1B2E60D6" w14:textId="510E59B9" w:rsidR="00C54C93" w:rsidRDefault="003160C0" w:rsidP="00A13D28">
            <w:pPr>
              <w:jc w:val="both"/>
              <w:rPr>
                <w:rFonts w:ascii="Times New Roman" w:hAnsi="Times New Roman" w:cs="Times New Roman"/>
                <w:sz w:val="20"/>
              </w:rPr>
            </w:pPr>
            <w:r>
              <w:rPr>
                <w:rFonts w:ascii="Times New Roman" w:hAnsi="Times New Roman" w:cs="Times New Roman"/>
                <w:sz w:val="20"/>
              </w:rPr>
              <w:t>W świetle dyrektywy 2019/1152 konieczne jest przekazanie pracownikowi i</w:t>
            </w:r>
            <w:r w:rsidR="00C54C93">
              <w:rPr>
                <w:rFonts w:ascii="Times New Roman" w:hAnsi="Times New Roman" w:cs="Times New Roman"/>
                <w:sz w:val="20"/>
              </w:rPr>
              <w:t>nformacj</w:t>
            </w:r>
            <w:r>
              <w:rPr>
                <w:rFonts w:ascii="Times New Roman" w:hAnsi="Times New Roman" w:cs="Times New Roman"/>
                <w:sz w:val="20"/>
              </w:rPr>
              <w:t xml:space="preserve">i, o których mowa w </w:t>
            </w:r>
            <w:r w:rsidR="00C54C93">
              <w:rPr>
                <w:rFonts w:ascii="Times New Roman" w:hAnsi="Times New Roman" w:cs="Times New Roman"/>
                <w:sz w:val="20"/>
              </w:rPr>
              <w:t>projektowanym art. 29 § 3 pkt 2 lit. a-d</w:t>
            </w:r>
            <w:r w:rsidR="009D5437">
              <w:rPr>
                <w:rFonts w:ascii="Times New Roman" w:hAnsi="Times New Roman" w:cs="Times New Roman"/>
                <w:sz w:val="20"/>
              </w:rPr>
              <w:t xml:space="preserve"> w terminie, o którym mowa w tym przepisie</w:t>
            </w:r>
            <w:r w:rsidR="00C54C93">
              <w:rPr>
                <w:rFonts w:ascii="Times New Roman" w:hAnsi="Times New Roman" w:cs="Times New Roman"/>
                <w:sz w:val="20"/>
              </w:rPr>
              <w:t>.</w:t>
            </w:r>
          </w:p>
          <w:p w14:paraId="4FC5FEA2" w14:textId="6591F656" w:rsidR="00C54C93" w:rsidRDefault="00C54C93" w:rsidP="00A13D28">
            <w:pPr>
              <w:jc w:val="both"/>
              <w:rPr>
                <w:rFonts w:ascii="Times New Roman" w:hAnsi="Times New Roman" w:cs="Times New Roman"/>
                <w:sz w:val="20"/>
              </w:rPr>
            </w:pPr>
          </w:p>
          <w:p w14:paraId="72C0B09C" w14:textId="77777777" w:rsidR="009D5437" w:rsidRDefault="00500CA4" w:rsidP="00A13D28">
            <w:pPr>
              <w:jc w:val="both"/>
              <w:rPr>
                <w:rFonts w:ascii="Times New Roman" w:hAnsi="Times New Roman" w:cs="Times New Roman"/>
                <w:sz w:val="20"/>
              </w:rPr>
            </w:pPr>
            <w:r>
              <w:rPr>
                <w:rFonts w:ascii="Times New Roman" w:hAnsi="Times New Roman" w:cs="Times New Roman"/>
                <w:sz w:val="20"/>
              </w:rPr>
              <w:t xml:space="preserve">Uwaga nie uwzględniona. </w:t>
            </w:r>
          </w:p>
          <w:p w14:paraId="03E89A86" w14:textId="0E3F461C" w:rsidR="00C54C93" w:rsidRDefault="00D1134E" w:rsidP="00A13D28">
            <w:pPr>
              <w:jc w:val="both"/>
              <w:rPr>
                <w:rFonts w:ascii="Times New Roman" w:hAnsi="Times New Roman" w:cs="Times New Roman"/>
                <w:bCs/>
                <w:sz w:val="20"/>
              </w:rPr>
            </w:pPr>
            <w:r>
              <w:rPr>
                <w:rFonts w:ascii="Times New Roman" w:hAnsi="Times New Roman" w:cs="Times New Roman"/>
                <w:sz w:val="20"/>
              </w:rPr>
              <w:t>Informacja dotycząca</w:t>
            </w:r>
            <w:r w:rsidR="00C54C93">
              <w:rPr>
                <w:rFonts w:ascii="Times New Roman" w:hAnsi="Times New Roman" w:cs="Times New Roman"/>
                <w:sz w:val="20"/>
              </w:rPr>
              <w:t xml:space="preserve"> przech</w:t>
            </w:r>
            <w:r>
              <w:rPr>
                <w:rFonts w:ascii="Times New Roman" w:hAnsi="Times New Roman" w:cs="Times New Roman"/>
                <w:sz w:val="20"/>
              </w:rPr>
              <w:t>odzenia ze zmiany na zmianę będzie podawana</w:t>
            </w:r>
            <w:r w:rsidR="00C54C93">
              <w:rPr>
                <w:rFonts w:ascii="Times New Roman" w:hAnsi="Times New Roman" w:cs="Times New Roman"/>
                <w:sz w:val="20"/>
              </w:rPr>
              <w:t xml:space="preserve"> tylko w przypadku pracy zmianowej. </w:t>
            </w:r>
            <w:r w:rsidRPr="00D1134E">
              <w:rPr>
                <w:rFonts w:ascii="Times New Roman" w:hAnsi="Times New Roman" w:cs="Times New Roman"/>
                <w:bCs/>
                <w:sz w:val="20"/>
              </w:rPr>
              <w:t>Jeżeli ta</w:t>
            </w:r>
            <w:r>
              <w:rPr>
                <w:rFonts w:ascii="Times New Roman" w:hAnsi="Times New Roman" w:cs="Times New Roman"/>
                <w:bCs/>
                <w:sz w:val="20"/>
              </w:rPr>
              <w:t>ka praca nie będzie wykonywana,</w:t>
            </w:r>
            <w:r w:rsidRPr="00D1134E">
              <w:rPr>
                <w:rFonts w:ascii="Times New Roman" w:hAnsi="Times New Roman" w:cs="Times New Roman"/>
                <w:bCs/>
                <w:sz w:val="20"/>
              </w:rPr>
              <w:t xml:space="preserve"> informacja </w:t>
            </w:r>
            <w:r>
              <w:rPr>
                <w:rFonts w:ascii="Times New Roman" w:hAnsi="Times New Roman" w:cs="Times New Roman"/>
                <w:bCs/>
                <w:sz w:val="20"/>
              </w:rPr>
              <w:t xml:space="preserve">ta </w:t>
            </w:r>
            <w:r w:rsidRPr="00D1134E">
              <w:rPr>
                <w:rFonts w:ascii="Times New Roman" w:hAnsi="Times New Roman" w:cs="Times New Roman"/>
                <w:bCs/>
                <w:sz w:val="20"/>
              </w:rPr>
              <w:t>nie będzie przekazywana.</w:t>
            </w:r>
            <w:r>
              <w:rPr>
                <w:rFonts w:ascii="Times New Roman" w:hAnsi="Times New Roman" w:cs="Times New Roman"/>
                <w:bCs/>
                <w:sz w:val="20"/>
              </w:rPr>
              <w:t xml:space="preserve"> Uzasadnienie </w:t>
            </w:r>
            <w:r w:rsidR="00A7047F">
              <w:rPr>
                <w:rFonts w:ascii="Times New Roman" w:hAnsi="Times New Roman" w:cs="Times New Roman"/>
                <w:bCs/>
                <w:sz w:val="20"/>
              </w:rPr>
              <w:t xml:space="preserve">do projektu ustawy </w:t>
            </w:r>
            <w:r>
              <w:rPr>
                <w:rFonts w:ascii="Times New Roman" w:hAnsi="Times New Roman" w:cs="Times New Roman"/>
                <w:bCs/>
                <w:sz w:val="20"/>
              </w:rPr>
              <w:t>zostało uzupełnione o wyjaśnienie tej kwestii.</w:t>
            </w:r>
          </w:p>
          <w:p w14:paraId="4B44405C" w14:textId="031252A5" w:rsidR="00D1134E" w:rsidRDefault="00D1134E" w:rsidP="00A13D28">
            <w:pPr>
              <w:jc w:val="both"/>
              <w:rPr>
                <w:rFonts w:ascii="Times New Roman" w:hAnsi="Times New Roman" w:cs="Times New Roman"/>
                <w:bCs/>
                <w:sz w:val="20"/>
              </w:rPr>
            </w:pPr>
          </w:p>
          <w:p w14:paraId="70F93252" w14:textId="431EDE20" w:rsidR="00500CA4" w:rsidRDefault="00500CA4" w:rsidP="00A13D28">
            <w:pPr>
              <w:jc w:val="both"/>
              <w:rPr>
                <w:rFonts w:ascii="Times New Roman" w:hAnsi="Times New Roman" w:cs="Times New Roman"/>
                <w:bCs/>
                <w:sz w:val="20"/>
              </w:rPr>
            </w:pPr>
          </w:p>
          <w:p w14:paraId="123C36DD" w14:textId="49812640" w:rsidR="00500CA4" w:rsidRDefault="00500CA4" w:rsidP="00A13D28">
            <w:pPr>
              <w:jc w:val="both"/>
              <w:rPr>
                <w:rFonts w:ascii="Times New Roman" w:hAnsi="Times New Roman" w:cs="Times New Roman"/>
                <w:bCs/>
                <w:sz w:val="20"/>
              </w:rPr>
            </w:pPr>
          </w:p>
          <w:p w14:paraId="7AA53BF0" w14:textId="77777777" w:rsidR="00AF1D95" w:rsidRDefault="00AF1D95" w:rsidP="00A13D28">
            <w:pPr>
              <w:jc w:val="both"/>
              <w:rPr>
                <w:rFonts w:ascii="Times New Roman" w:hAnsi="Times New Roman" w:cs="Times New Roman"/>
                <w:bCs/>
                <w:sz w:val="20"/>
              </w:rPr>
            </w:pPr>
          </w:p>
          <w:p w14:paraId="0AC168F3" w14:textId="5B79245A" w:rsidR="00D1134E" w:rsidRDefault="00500CA4" w:rsidP="00A13D28">
            <w:pPr>
              <w:jc w:val="both"/>
              <w:rPr>
                <w:rFonts w:ascii="Times New Roman" w:hAnsi="Times New Roman" w:cs="Times New Roman"/>
                <w:bCs/>
                <w:sz w:val="20"/>
              </w:rPr>
            </w:pPr>
            <w:r>
              <w:rPr>
                <w:rFonts w:ascii="Times New Roman" w:hAnsi="Times New Roman" w:cs="Times New Roman"/>
                <w:sz w:val="20"/>
              </w:rPr>
              <w:lastRenderedPageBreak/>
              <w:t xml:space="preserve">Uwaga nie uwzględniona. </w:t>
            </w:r>
            <w:r w:rsidR="004B4048">
              <w:rPr>
                <w:rFonts w:ascii="Times New Roman" w:hAnsi="Times New Roman" w:cs="Times New Roman"/>
                <w:bCs/>
                <w:sz w:val="20"/>
              </w:rPr>
              <w:t xml:space="preserve">Motyw ma moc wyjaśniającą przepisy dyrektywy. </w:t>
            </w:r>
          </w:p>
          <w:p w14:paraId="2C4DDD10" w14:textId="24B1E587" w:rsidR="00500CA4" w:rsidRDefault="00500CA4" w:rsidP="00A13D28">
            <w:pPr>
              <w:jc w:val="both"/>
              <w:rPr>
                <w:rFonts w:ascii="Times New Roman" w:hAnsi="Times New Roman" w:cs="Times New Roman"/>
                <w:bCs/>
                <w:sz w:val="20"/>
              </w:rPr>
            </w:pPr>
          </w:p>
          <w:p w14:paraId="57BF3EEA" w14:textId="42F79847" w:rsidR="00500CA4" w:rsidRDefault="00500CA4" w:rsidP="00A13D28">
            <w:pPr>
              <w:jc w:val="both"/>
              <w:rPr>
                <w:rFonts w:ascii="Times New Roman" w:hAnsi="Times New Roman" w:cs="Times New Roman"/>
                <w:bCs/>
                <w:sz w:val="20"/>
              </w:rPr>
            </w:pPr>
          </w:p>
          <w:p w14:paraId="2F99C478" w14:textId="0853D9A6" w:rsidR="00500CA4" w:rsidRDefault="00500CA4" w:rsidP="00A13D28">
            <w:pPr>
              <w:jc w:val="both"/>
              <w:rPr>
                <w:rFonts w:ascii="Times New Roman" w:hAnsi="Times New Roman" w:cs="Times New Roman"/>
                <w:bCs/>
                <w:sz w:val="20"/>
              </w:rPr>
            </w:pPr>
          </w:p>
          <w:p w14:paraId="13D16962" w14:textId="048B6A41" w:rsidR="00500CA4" w:rsidRDefault="00500CA4" w:rsidP="00A13D28">
            <w:pPr>
              <w:jc w:val="both"/>
              <w:rPr>
                <w:rFonts w:ascii="Times New Roman" w:hAnsi="Times New Roman" w:cs="Times New Roman"/>
                <w:bCs/>
                <w:sz w:val="20"/>
              </w:rPr>
            </w:pPr>
          </w:p>
          <w:p w14:paraId="7377E081" w14:textId="77777777" w:rsidR="00500CA4" w:rsidRDefault="00500CA4" w:rsidP="00A13D28">
            <w:pPr>
              <w:jc w:val="both"/>
              <w:rPr>
                <w:rFonts w:ascii="Times New Roman" w:hAnsi="Times New Roman" w:cs="Times New Roman"/>
                <w:bCs/>
                <w:sz w:val="20"/>
              </w:rPr>
            </w:pPr>
          </w:p>
          <w:p w14:paraId="1098DD2D" w14:textId="77777777" w:rsidR="009D5437" w:rsidRDefault="00500CA4" w:rsidP="00A13D28">
            <w:pPr>
              <w:jc w:val="both"/>
              <w:rPr>
                <w:rFonts w:ascii="Times New Roman" w:hAnsi="Times New Roman" w:cs="Times New Roman"/>
                <w:sz w:val="20"/>
              </w:rPr>
            </w:pPr>
            <w:r>
              <w:rPr>
                <w:rFonts w:ascii="Times New Roman" w:hAnsi="Times New Roman" w:cs="Times New Roman"/>
                <w:sz w:val="20"/>
              </w:rPr>
              <w:t xml:space="preserve">Uwaga nie uwzględniona. </w:t>
            </w:r>
          </w:p>
          <w:p w14:paraId="0DD1721C" w14:textId="06269117" w:rsidR="004B4048" w:rsidRDefault="004B4048" w:rsidP="00A13D28">
            <w:pPr>
              <w:jc w:val="both"/>
              <w:rPr>
                <w:rFonts w:ascii="Times New Roman" w:hAnsi="Times New Roman" w:cs="Times New Roman"/>
                <w:bCs/>
                <w:sz w:val="20"/>
              </w:rPr>
            </w:pPr>
            <w:r>
              <w:rPr>
                <w:rFonts w:ascii="Times New Roman" w:hAnsi="Times New Roman" w:cs="Times New Roman"/>
                <w:bCs/>
                <w:sz w:val="20"/>
              </w:rPr>
              <w:t xml:space="preserve">W dziale III Kodeksu pracy </w:t>
            </w:r>
            <w:r w:rsidR="00500CA4">
              <w:rPr>
                <w:rFonts w:ascii="Times New Roman" w:hAnsi="Times New Roman" w:cs="Times New Roman"/>
                <w:bCs/>
                <w:sz w:val="20"/>
              </w:rPr>
              <w:t>znajdują się przepisy dotyczące wynagrodzenia za pracę i innych świadczeń związanych z pracą. Zgodnie z motywem 20 dyrektywy 2019/1152 i</w:t>
            </w:r>
            <w:r w:rsidR="00500CA4" w:rsidRPr="00500CA4">
              <w:rPr>
                <w:rFonts w:ascii="Times New Roman" w:hAnsi="Times New Roman" w:cs="Times New Roman"/>
                <w:bCs/>
                <w:sz w:val="20"/>
              </w:rPr>
              <w:t>nformacja o wynagrodzeniu, którą należy przekazać, powinna obejmować wszystkie elementy wynagrodzenia ujęte oddzielnie, w tym, jeżeli ma to zastosowanie, świadczenia pieniężne lub rzeczowe, wynagrodzenie za pracę w godzinach nadliczbowych, premie i inne świadczenia, otrzymywane przez pracownika bezpośrednio lub pośrednio z racji zatrudnienia.</w:t>
            </w:r>
          </w:p>
          <w:p w14:paraId="0AB4251F" w14:textId="77777777" w:rsidR="00500CA4" w:rsidRDefault="00500CA4" w:rsidP="00A13D28">
            <w:pPr>
              <w:jc w:val="both"/>
              <w:rPr>
                <w:rFonts w:ascii="Times New Roman" w:hAnsi="Times New Roman" w:cs="Times New Roman"/>
                <w:bCs/>
                <w:sz w:val="20"/>
              </w:rPr>
            </w:pPr>
          </w:p>
          <w:p w14:paraId="291BACFD" w14:textId="77777777" w:rsidR="00500CA4" w:rsidRDefault="00500CA4" w:rsidP="00500CA4">
            <w:pPr>
              <w:jc w:val="both"/>
              <w:rPr>
                <w:rFonts w:ascii="Times New Roman" w:hAnsi="Times New Roman" w:cs="Times New Roman"/>
                <w:sz w:val="20"/>
              </w:rPr>
            </w:pPr>
          </w:p>
          <w:p w14:paraId="01D486F7" w14:textId="77777777" w:rsidR="00500CA4" w:rsidRDefault="00500CA4" w:rsidP="00500CA4">
            <w:pPr>
              <w:jc w:val="both"/>
              <w:rPr>
                <w:rFonts w:ascii="Times New Roman" w:hAnsi="Times New Roman" w:cs="Times New Roman"/>
                <w:sz w:val="20"/>
              </w:rPr>
            </w:pPr>
          </w:p>
          <w:p w14:paraId="69D526AF" w14:textId="77777777" w:rsidR="00500CA4" w:rsidRDefault="00500CA4" w:rsidP="00500CA4">
            <w:pPr>
              <w:jc w:val="both"/>
              <w:rPr>
                <w:rFonts w:ascii="Times New Roman" w:hAnsi="Times New Roman" w:cs="Times New Roman"/>
                <w:sz w:val="20"/>
              </w:rPr>
            </w:pPr>
          </w:p>
          <w:p w14:paraId="207E79B6" w14:textId="77777777" w:rsidR="00500CA4" w:rsidRDefault="00500CA4" w:rsidP="00500CA4">
            <w:pPr>
              <w:jc w:val="both"/>
              <w:rPr>
                <w:rFonts w:ascii="Times New Roman" w:hAnsi="Times New Roman" w:cs="Times New Roman"/>
                <w:sz w:val="20"/>
              </w:rPr>
            </w:pPr>
          </w:p>
          <w:p w14:paraId="64967B53" w14:textId="2C3E4837" w:rsidR="00500CA4" w:rsidRDefault="00500CA4" w:rsidP="00500CA4">
            <w:pPr>
              <w:jc w:val="both"/>
              <w:rPr>
                <w:rFonts w:ascii="Times New Roman" w:hAnsi="Times New Roman" w:cs="Times New Roman"/>
                <w:sz w:val="20"/>
              </w:rPr>
            </w:pPr>
          </w:p>
          <w:p w14:paraId="6C6541EA" w14:textId="77777777" w:rsidR="00AF1D95" w:rsidRDefault="00AF1D95" w:rsidP="00500CA4">
            <w:pPr>
              <w:jc w:val="both"/>
              <w:rPr>
                <w:rFonts w:ascii="Times New Roman" w:hAnsi="Times New Roman" w:cs="Times New Roman"/>
                <w:sz w:val="20"/>
              </w:rPr>
            </w:pPr>
          </w:p>
          <w:p w14:paraId="5A97D0EB" w14:textId="77777777" w:rsidR="009D5437" w:rsidRDefault="00500CA4" w:rsidP="00500CA4">
            <w:pPr>
              <w:jc w:val="both"/>
              <w:rPr>
                <w:rFonts w:ascii="Times New Roman" w:hAnsi="Times New Roman" w:cs="Times New Roman"/>
                <w:sz w:val="20"/>
              </w:rPr>
            </w:pPr>
            <w:r>
              <w:rPr>
                <w:rFonts w:ascii="Times New Roman" w:hAnsi="Times New Roman" w:cs="Times New Roman"/>
                <w:sz w:val="20"/>
              </w:rPr>
              <w:t xml:space="preserve">Uwaga nie uwzględniona. </w:t>
            </w:r>
          </w:p>
          <w:p w14:paraId="18145D15" w14:textId="0EC299ED" w:rsidR="00500CA4" w:rsidRDefault="00500CA4" w:rsidP="00500CA4">
            <w:pPr>
              <w:jc w:val="both"/>
              <w:rPr>
                <w:rFonts w:ascii="Times New Roman" w:hAnsi="Times New Roman" w:cs="Times New Roman"/>
                <w:sz w:val="20"/>
              </w:rPr>
            </w:pPr>
            <w:r>
              <w:rPr>
                <w:rFonts w:ascii="Times New Roman" w:hAnsi="Times New Roman" w:cs="Times New Roman"/>
                <w:sz w:val="20"/>
              </w:rPr>
              <w:t>Dyrekty</w:t>
            </w:r>
            <w:r w:rsidR="00BF5D02">
              <w:rPr>
                <w:rFonts w:ascii="Times New Roman" w:hAnsi="Times New Roman" w:cs="Times New Roman"/>
                <w:sz w:val="20"/>
              </w:rPr>
              <w:t>wa 2019/1152 w art. 4 ust. 2 lit.</w:t>
            </w:r>
            <w:r>
              <w:rPr>
                <w:rFonts w:ascii="Times New Roman" w:hAnsi="Times New Roman" w:cs="Times New Roman"/>
                <w:sz w:val="20"/>
              </w:rPr>
              <w:t xml:space="preserve"> i wymaga, aby w informacji przekazywanej pracownikowi znalazły się informacje o długości płatnego urlopu przysługującego pracownikowi lub, jeżeli nie może być ona określona przy udzielaniu informacji, procedury przyznawania i ustalania takiego urlopu. Nie ma zatem możliwość ograniczenia tych informacji tylko do urlopu wypoczynkowego.</w:t>
            </w:r>
          </w:p>
          <w:p w14:paraId="11F0951A" w14:textId="2D89126B" w:rsidR="00BF5D02" w:rsidRDefault="00BF5D02" w:rsidP="00500CA4">
            <w:pPr>
              <w:jc w:val="both"/>
              <w:rPr>
                <w:rFonts w:ascii="Times New Roman" w:hAnsi="Times New Roman" w:cs="Times New Roman"/>
                <w:sz w:val="20"/>
              </w:rPr>
            </w:pPr>
          </w:p>
          <w:p w14:paraId="40A0FB5D" w14:textId="77777777" w:rsidR="009D5437" w:rsidRDefault="00BF5D02" w:rsidP="00441A1C">
            <w:pPr>
              <w:jc w:val="both"/>
              <w:rPr>
                <w:rFonts w:ascii="Times New Roman" w:hAnsi="Times New Roman" w:cs="Times New Roman"/>
                <w:sz w:val="20"/>
              </w:rPr>
            </w:pPr>
            <w:r>
              <w:rPr>
                <w:rFonts w:ascii="Times New Roman" w:hAnsi="Times New Roman" w:cs="Times New Roman"/>
                <w:sz w:val="20"/>
              </w:rPr>
              <w:t xml:space="preserve">Uwaga nie uwzględniona. </w:t>
            </w:r>
          </w:p>
          <w:p w14:paraId="4F7F42CC" w14:textId="2346C502" w:rsidR="00B01D09" w:rsidRDefault="00BF5D02" w:rsidP="00441A1C">
            <w:pPr>
              <w:jc w:val="both"/>
              <w:rPr>
                <w:rFonts w:ascii="Times New Roman" w:hAnsi="Times New Roman" w:cs="Times New Roman"/>
                <w:color w:val="000000" w:themeColor="text1"/>
                <w:sz w:val="20"/>
              </w:rPr>
            </w:pPr>
            <w:r>
              <w:rPr>
                <w:rFonts w:ascii="Times New Roman" w:hAnsi="Times New Roman" w:cs="Times New Roman"/>
                <w:sz w:val="20"/>
              </w:rPr>
              <w:t>Dyrektywa 2019/1152 w art. 4 ust. 2 lit. h wymaga, aby w informacji przekazywanej pracownikowi znalazły się informacje o prawie</w:t>
            </w:r>
            <w:r w:rsidRPr="00BF5D02">
              <w:rPr>
                <w:rFonts w:ascii="Times New Roman" w:hAnsi="Times New Roman" w:cs="Times New Roman"/>
                <w:sz w:val="20"/>
              </w:rPr>
              <w:t xml:space="preserve"> do ewentualnych szkoleń </w:t>
            </w:r>
            <w:r w:rsidRPr="00BF5D02">
              <w:rPr>
                <w:rFonts w:ascii="Times New Roman" w:hAnsi="Times New Roman" w:cs="Times New Roman"/>
                <w:sz w:val="20"/>
              </w:rPr>
              <w:lastRenderedPageBreak/>
              <w:t>zapewnianych przez pracodawcę</w:t>
            </w:r>
            <w:r>
              <w:rPr>
                <w:rFonts w:ascii="Times New Roman" w:hAnsi="Times New Roman" w:cs="Times New Roman"/>
                <w:sz w:val="20"/>
              </w:rPr>
              <w:t>. Przepis ten odnosi się więc do wszystkich szkoleń zapewnianych przez pracodawcę, a nie tylko tych wynika</w:t>
            </w:r>
            <w:r w:rsidR="00441A1C">
              <w:rPr>
                <w:rFonts w:ascii="Times New Roman" w:hAnsi="Times New Roman" w:cs="Times New Roman"/>
                <w:sz w:val="20"/>
              </w:rPr>
              <w:t>jących z</w:t>
            </w:r>
            <w:r w:rsidR="00441A1C" w:rsidRPr="00BE44A7">
              <w:rPr>
                <w:rFonts w:ascii="Times New Roman" w:hAnsi="Times New Roman" w:cs="Times New Roman"/>
                <w:color w:val="000000" w:themeColor="text1"/>
                <w:sz w:val="20"/>
              </w:rPr>
              <w:t xml:space="preserve"> przepisów powszechnie obowiązujących bądź zakładowych źródeł prawa.</w:t>
            </w:r>
            <w:r w:rsidR="00441A1C">
              <w:rPr>
                <w:rFonts w:ascii="Times New Roman" w:hAnsi="Times New Roman" w:cs="Times New Roman"/>
                <w:color w:val="000000" w:themeColor="text1"/>
                <w:sz w:val="20"/>
              </w:rPr>
              <w:t xml:space="preserve"> Przepis art. 29 ust. 3 lit</w:t>
            </w:r>
            <w:r w:rsidR="00A851DB">
              <w:rPr>
                <w:rFonts w:ascii="Times New Roman" w:hAnsi="Times New Roman" w:cs="Times New Roman"/>
                <w:color w:val="000000" w:themeColor="text1"/>
                <w:sz w:val="20"/>
              </w:rPr>
              <w:t>.</w:t>
            </w:r>
            <w:r w:rsidR="00441A1C">
              <w:rPr>
                <w:rFonts w:ascii="Times New Roman" w:hAnsi="Times New Roman" w:cs="Times New Roman"/>
                <w:color w:val="000000" w:themeColor="text1"/>
                <w:sz w:val="20"/>
              </w:rPr>
              <w:t xml:space="preserve"> k został przeredagowany. Zgodnie z nową redakcją </w:t>
            </w:r>
            <w:r w:rsidR="009D5437">
              <w:rPr>
                <w:rFonts w:ascii="Times New Roman" w:hAnsi="Times New Roman" w:cs="Times New Roman"/>
                <w:color w:val="000000" w:themeColor="text1"/>
                <w:sz w:val="20"/>
              </w:rPr>
              <w:t xml:space="preserve">tego przepisu </w:t>
            </w:r>
            <w:r w:rsidR="00441A1C">
              <w:rPr>
                <w:rFonts w:ascii="Times New Roman" w:hAnsi="Times New Roman" w:cs="Times New Roman"/>
                <w:color w:val="000000" w:themeColor="text1"/>
                <w:sz w:val="20"/>
              </w:rPr>
              <w:t xml:space="preserve">pracodawca będzie informował o </w:t>
            </w:r>
            <w:r w:rsidR="00441A1C" w:rsidRPr="00441A1C">
              <w:rPr>
                <w:rFonts w:ascii="Times New Roman" w:hAnsi="Times New Roman" w:cs="Times New Roman"/>
                <w:color w:val="000000" w:themeColor="text1"/>
                <w:sz w:val="20"/>
              </w:rPr>
              <w:t xml:space="preserve">prawie pracownika do szkoleń, jeżeli pracodawca je zapewnia, w szczególności ogólnych </w:t>
            </w:r>
            <w:r w:rsidR="00441A1C">
              <w:rPr>
                <w:rFonts w:ascii="Times New Roman" w:hAnsi="Times New Roman" w:cs="Times New Roman"/>
                <w:color w:val="000000" w:themeColor="text1"/>
                <w:sz w:val="20"/>
              </w:rPr>
              <w:t>zasadach polityki</w:t>
            </w:r>
            <w:r w:rsidR="00441A1C" w:rsidRPr="00441A1C">
              <w:rPr>
                <w:rFonts w:ascii="Times New Roman" w:hAnsi="Times New Roman" w:cs="Times New Roman"/>
                <w:color w:val="000000" w:themeColor="text1"/>
                <w:sz w:val="20"/>
              </w:rPr>
              <w:t xml:space="preserve"> szkoleniowej pracodawcy</w:t>
            </w:r>
            <w:r w:rsidR="00B01D09">
              <w:rPr>
                <w:rFonts w:ascii="Times New Roman" w:hAnsi="Times New Roman" w:cs="Times New Roman"/>
                <w:color w:val="000000" w:themeColor="text1"/>
                <w:sz w:val="20"/>
              </w:rPr>
              <w:t>.</w:t>
            </w:r>
          </w:p>
          <w:p w14:paraId="7B4C52DB" w14:textId="22862E75" w:rsidR="00500CA4" w:rsidRDefault="00500CA4" w:rsidP="00441A1C">
            <w:pPr>
              <w:jc w:val="both"/>
              <w:rPr>
                <w:rFonts w:ascii="Times New Roman" w:hAnsi="Times New Roman" w:cs="Times New Roman"/>
                <w:color w:val="000000" w:themeColor="text1"/>
                <w:sz w:val="20"/>
              </w:rPr>
            </w:pPr>
          </w:p>
          <w:p w14:paraId="7AED0EB1" w14:textId="77777777" w:rsidR="00441A1C" w:rsidRDefault="00441A1C" w:rsidP="00441A1C">
            <w:pPr>
              <w:jc w:val="both"/>
              <w:rPr>
                <w:rFonts w:ascii="Times New Roman" w:hAnsi="Times New Roman" w:cs="Times New Roman"/>
                <w:color w:val="000000" w:themeColor="text1"/>
                <w:sz w:val="20"/>
              </w:rPr>
            </w:pPr>
          </w:p>
          <w:p w14:paraId="4CAEB3A8" w14:textId="77777777" w:rsidR="00441A1C" w:rsidRDefault="00441A1C" w:rsidP="00441A1C">
            <w:pPr>
              <w:jc w:val="both"/>
              <w:rPr>
                <w:rFonts w:ascii="Times New Roman" w:hAnsi="Times New Roman" w:cs="Times New Roman"/>
                <w:color w:val="000000" w:themeColor="text1"/>
                <w:sz w:val="20"/>
              </w:rPr>
            </w:pPr>
          </w:p>
          <w:p w14:paraId="615ADE00" w14:textId="71EB13D2" w:rsidR="00B01D09" w:rsidRDefault="00B01D09" w:rsidP="00441A1C">
            <w:pPr>
              <w:jc w:val="both"/>
              <w:rPr>
                <w:rFonts w:ascii="Times New Roman" w:hAnsi="Times New Roman" w:cs="Times New Roman"/>
                <w:color w:val="000000" w:themeColor="text1"/>
                <w:sz w:val="20"/>
              </w:rPr>
            </w:pPr>
          </w:p>
          <w:p w14:paraId="1B31EE7B" w14:textId="77777777" w:rsidR="009D5437" w:rsidRDefault="009D5437" w:rsidP="00465B4C">
            <w:pPr>
              <w:jc w:val="both"/>
              <w:rPr>
                <w:rFonts w:ascii="Times New Roman" w:hAnsi="Times New Roman" w:cs="Times New Roman"/>
                <w:bCs/>
                <w:sz w:val="20"/>
              </w:rPr>
            </w:pPr>
          </w:p>
          <w:p w14:paraId="02B4A7AE" w14:textId="77777777" w:rsidR="009D5437" w:rsidRDefault="009D5437" w:rsidP="00465B4C">
            <w:pPr>
              <w:jc w:val="both"/>
              <w:rPr>
                <w:rFonts w:ascii="Times New Roman" w:hAnsi="Times New Roman" w:cs="Times New Roman"/>
                <w:bCs/>
                <w:sz w:val="20"/>
              </w:rPr>
            </w:pPr>
          </w:p>
          <w:p w14:paraId="6EBBD263" w14:textId="6C2FD96A" w:rsidR="009D5437" w:rsidRDefault="00246839" w:rsidP="00465B4C">
            <w:pPr>
              <w:jc w:val="both"/>
              <w:rPr>
                <w:rFonts w:ascii="Times New Roman" w:hAnsi="Times New Roman" w:cs="Times New Roman"/>
                <w:bCs/>
                <w:sz w:val="20"/>
              </w:rPr>
            </w:pPr>
            <w:r>
              <w:rPr>
                <w:rFonts w:ascii="Times New Roman" w:hAnsi="Times New Roman" w:cs="Times New Roman"/>
                <w:bCs/>
                <w:sz w:val="20"/>
              </w:rPr>
              <w:t xml:space="preserve">Uwaga nie uwzględniona. </w:t>
            </w:r>
          </w:p>
          <w:p w14:paraId="4CF70587" w14:textId="2401A8F7" w:rsidR="00441A1C" w:rsidRPr="00D1134E" w:rsidRDefault="00246839" w:rsidP="00465B4C">
            <w:pPr>
              <w:jc w:val="both"/>
              <w:rPr>
                <w:rFonts w:ascii="Times New Roman" w:hAnsi="Times New Roman" w:cs="Times New Roman"/>
                <w:bCs/>
                <w:sz w:val="20"/>
              </w:rPr>
            </w:pPr>
            <w:r w:rsidRPr="000072BC">
              <w:rPr>
                <w:rFonts w:ascii="Times New Roman" w:hAnsi="Times New Roman" w:cs="Times New Roman"/>
                <w:sz w:val="20"/>
              </w:rPr>
              <w:t xml:space="preserve">W przypadku osób delegowanych przez pracodawcę z siedzibą w Polsce do innego państwa UE oraz osób równocześnie wykonujących pracę w Polsce i w innym państwie członkowskim, zamieszkałych w Polsce, wniosek o wydanie zaświadczenia A1 składany jest w Zakładzie Ubezpieczeń Społecznych. Zgodnie z art. 35 kpa, Zakład Ubezpieczeń Społecznych ustala ustawodawstwo właściwe dla danego pracownika w zakresie zabezpieczenia społecznego i wydaje pracodawcy dokument A1 bez zbędnej zwłoki w przypadku, gdy dysponuje niebudzącymi wątpliwości informacjami, wymaganymi dla załatwienia sprawy. Z tego względu </w:t>
            </w:r>
            <w:r>
              <w:rPr>
                <w:rFonts w:ascii="Times New Roman" w:hAnsi="Times New Roman" w:cs="Times New Roman"/>
                <w:sz w:val="20"/>
              </w:rPr>
              <w:t>wprowadza się do K.p. rozwiązania przewidziane</w:t>
            </w:r>
            <w:r w:rsidRPr="000072BC">
              <w:rPr>
                <w:rFonts w:ascii="Times New Roman" w:hAnsi="Times New Roman" w:cs="Times New Roman"/>
                <w:sz w:val="20"/>
              </w:rPr>
              <w:t xml:space="preserve"> w art. 5 ust. 1 dyrektywy nr 2019/1152, zgodnie z którym informacja o nazwie lub nazwach instytucji zabezpieczenia społecznego, do których wpływają składki na ubezpieczenia społeczne związane ze stosunkiem pracy oraz o ochronie związanej z zabezpieczeniem społecznym, zapewnianej przez pracodawcę powinna zostać przekazana pracownikowi w ciągu jednego miesiąca od pierwszego dnia pracy.</w:t>
            </w:r>
          </w:p>
        </w:tc>
      </w:tr>
      <w:tr w:rsidR="009D25B9" w:rsidRPr="00FF4480" w14:paraId="121972DE" w14:textId="77777777" w:rsidTr="006A3C51">
        <w:trPr>
          <w:jc w:val="center"/>
        </w:trPr>
        <w:tc>
          <w:tcPr>
            <w:tcW w:w="554" w:type="dxa"/>
            <w:vMerge/>
          </w:tcPr>
          <w:p w14:paraId="13F934BF" w14:textId="77777777" w:rsidR="009D25B9" w:rsidRPr="00FF4480" w:rsidRDefault="009D25B9"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A694912" w14:textId="77777777" w:rsidR="009D25B9" w:rsidRDefault="009D25B9" w:rsidP="00A13D28">
            <w:pPr>
              <w:jc w:val="both"/>
              <w:rPr>
                <w:rFonts w:ascii="Times New Roman" w:hAnsi="Times New Roman" w:cs="Times New Roman"/>
                <w:b/>
                <w:sz w:val="20"/>
              </w:rPr>
            </w:pPr>
          </w:p>
        </w:tc>
        <w:tc>
          <w:tcPr>
            <w:tcW w:w="1781" w:type="dxa"/>
            <w:vAlign w:val="center"/>
          </w:tcPr>
          <w:p w14:paraId="14250E89" w14:textId="3C6D4659" w:rsidR="009D25B9" w:rsidRDefault="009D25B9" w:rsidP="00A13D28">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2F83BAC2" w14:textId="54287354" w:rsidR="009D25B9" w:rsidRDefault="009D25B9"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W Kodeksie pracy wielokrotnie pojawia się pojęcie „na piśmie”, „w postaci papierowej” oraz „postaci elektronicznej” podczas gdy Kodeks cywilny definiuje formę pisemną i formę elektroniczną. W praktyce rodzi to problemy, czy „na piśmie” oznacza to samo co „forma pisemna”.</w:t>
            </w:r>
          </w:p>
          <w:p w14:paraId="2EDD4F8F" w14:textId="2E60FF4C" w:rsidR="009912ED" w:rsidRPr="009D25B9" w:rsidRDefault="009912ED"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Należy uwzględnić postęp technologiczny przez dopuszczenie</w:t>
            </w:r>
            <w:r>
              <w:rPr>
                <w:rFonts w:ascii="Times New Roman" w:hAnsi="Times New Roman" w:cs="Times New Roman"/>
                <w:color w:val="000000" w:themeColor="text1"/>
                <w:sz w:val="20"/>
              </w:rPr>
              <w:t xml:space="preserve"> formy dokumentowej (np. mail).</w:t>
            </w:r>
          </w:p>
          <w:p w14:paraId="7A030041" w14:textId="2416C2B7" w:rsidR="009D25B9" w:rsidRPr="009D25B9" w:rsidRDefault="009D25B9" w:rsidP="009D25B9">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w:t>
            </w:r>
          </w:p>
          <w:p w14:paraId="5420169F" w14:textId="75C59452" w:rsidR="009D25B9" w:rsidRDefault="009D25B9"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sidR="00BC0659">
              <w:rPr>
                <w:rFonts w:ascii="Times New Roman" w:hAnsi="Times New Roman" w:cs="Times New Roman"/>
                <w:color w:val="000000" w:themeColor="text1"/>
                <w:sz w:val="20"/>
              </w:rPr>
              <w:t>nej zgodnie z Kodeksem cywilnym</w:t>
            </w:r>
            <w:r w:rsidR="009912ED">
              <w:rPr>
                <w:rFonts w:ascii="Times New Roman" w:hAnsi="Times New Roman" w:cs="Times New Roman"/>
                <w:color w:val="000000" w:themeColor="text1"/>
                <w:sz w:val="20"/>
              </w:rPr>
              <w:t>).</w:t>
            </w:r>
          </w:p>
          <w:p w14:paraId="2F39174C" w14:textId="683E92E0" w:rsidR="009912ED" w:rsidRDefault="009912ED" w:rsidP="009D25B9">
            <w:pPr>
              <w:jc w:val="both"/>
              <w:rPr>
                <w:rFonts w:ascii="Times New Roman" w:hAnsi="Times New Roman" w:cs="Times New Roman"/>
                <w:color w:val="000000" w:themeColor="text1"/>
                <w:sz w:val="20"/>
              </w:rPr>
            </w:pPr>
          </w:p>
          <w:p w14:paraId="44838457" w14:textId="77777777" w:rsidR="009912ED" w:rsidRDefault="009912ED" w:rsidP="009912ED">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W przepisie nie zawarto dopuszczonego w dyrektywie wyłączenia obowiązku w przypadku wcześniejszego przekazania informacji (art. 5 ust. 1 dyrektywy).</w:t>
            </w:r>
          </w:p>
          <w:p w14:paraId="439577E9" w14:textId="7ED6C7C1" w:rsidR="009912ED" w:rsidRPr="009D25B9" w:rsidRDefault="009912ED" w:rsidP="009D25B9">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w:t>
            </w:r>
          </w:p>
          <w:p w14:paraId="4DFAE232" w14:textId="77777777" w:rsidR="009D25B9" w:rsidRDefault="009D25B9"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Dodanie postanowienia odpowiadającego dyrektywie, zgodnie z którym część informacji nie musi być udzielana jeżeli zostały przekazane wcześniej.</w:t>
            </w:r>
          </w:p>
          <w:p w14:paraId="1F61427C" w14:textId="77777777" w:rsidR="009D25B9" w:rsidRDefault="009D25B9" w:rsidP="009D25B9">
            <w:pPr>
              <w:jc w:val="both"/>
              <w:rPr>
                <w:rFonts w:ascii="Times New Roman" w:hAnsi="Times New Roman" w:cs="Times New Roman"/>
                <w:color w:val="000000" w:themeColor="text1"/>
                <w:sz w:val="20"/>
              </w:rPr>
            </w:pPr>
          </w:p>
          <w:p w14:paraId="687657DC" w14:textId="15D8D790" w:rsidR="009D25B9" w:rsidRDefault="009D25B9"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Termin „od dnia dopuszczenia pracownika do pracy” należy zastąpić „od dnia rozpoczęcia pracy”.</w:t>
            </w:r>
          </w:p>
          <w:p w14:paraId="3AD27825" w14:textId="206FDF42" w:rsidR="009D25B9" w:rsidRDefault="009D25B9" w:rsidP="009D25B9">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w:t>
            </w:r>
          </w:p>
          <w:p w14:paraId="4699F1D2" w14:textId="77777777" w:rsidR="009D25B9" w:rsidRPr="009D25B9" w:rsidRDefault="009D25B9"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„Pracodawca informuje pracownika na piśmie:</w:t>
            </w:r>
          </w:p>
          <w:p w14:paraId="1ADEDB3C" w14:textId="77777777" w:rsidR="009D25B9" w:rsidRPr="009D25B9" w:rsidRDefault="009D25B9"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 xml:space="preserve">1) nie później niż w terminie 7 dni </w:t>
            </w:r>
            <w:r w:rsidRPr="009D25B9">
              <w:rPr>
                <w:rFonts w:ascii="Times New Roman" w:hAnsi="Times New Roman" w:cs="Times New Roman"/>
                <w:b/>
                <w:bCs/>
                <w:color w:val="000000" w:themeColor="text1"/>
                <w:sz w:val="20"/>
              </w:rPr>
              <w:t>od dnia rozpoczęcia pracy</w:t>
            </w:r>
            <w:r w:rsidRPr="009D25B9">
              <w:rPr>
                <w:rFonts w:ascii="Times New Roman" w:hAnsi="Times New Roman" w:cs="Times New Roman"/>
                <w:color w:val="000000" w:themeColor="text1"/>
                <w:sz w:val="20"/>
              </w:rPr>
              <w:t>, co najmniej o:”</w:t>
            </w:r>
          </w:p>
          <w:p w14:paraId="7ED4B9FE" w14:textId="77777777" w:rsidR="009D25B9" w:rsidRPr="009D25B9" w:rsidRDefault="009D25B9" w:rsidP="009D25B9">
            <w:pPr>
              <w:jc w:val="both"/>
              <w:rPr>
                <w:rFonts w:ascii="Times New Roman" w:hAnsi="Times New Roman" w:cs="Times New Roman"/>
                <w:color w:val="000000" w:themeColor="text1"/>
                <w:sz w:val="20"/>
              </w:rPr>
            </w:pPr>
          </w:p>
          <w:p w14:paraId="5F85C16B" w14:textId="77777777" w:rsidR="009D25B9" w:rsidRDefault="009D25B9"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 xml:space="preserve">Katalog informacji, które pracodawca musi przekazać pracownikowi jest zbyt rozbudowany. Zwłaszcza obowiązek aktualizacji tych informacji przy dużej </w:t>
            </w:r>
            <w:r w:rsidRPr="009D25B9">
              <w:rPr>
                <w:rFonts w:ascii="Times New Roman" w:hAnsi="Times New Roman" w:cs="Times New Roman"/>
                <w:color w:val="000000" w:themeColor="text1"/>
                <w:sz w:val="20"/>
              </w:rPr>
              <w:lastRenderedPageBreak/>
              <w:t>liczbie pracowników będzie bardzo pracochłonny i zwiększy koszty administracyjne pracodawców.</w:t>
            </w:r>
          </w:p>
          <w:p w14:paraId="2B97E521" w14:textId="77777777" w:rsidR="009D25B9" w:rsidRDefault="009D25B9" w:rsidP="009D25B9">
            <w:pPr>
              <w:jc w:val="both"/>
              <w:rPr>
                <w:rFonts w:ascii="Times New Roman" w:hAnsi="Times New Roman" w:cs="Times New Roman"/>
                <w:color w:val="000000" w:themeColor="text1"/>
                <w:sz w:val="20"/>
              </w:rPr>
            </w:pPr>
          </w:p>
          <w:p w14:paraId="1A176C54" w14:textId="34506A27" w:rsidR="009D25B9" w:rsidRPr="009D25B9" w:rsidRDefault="0051687D" w:rsidP="009D25B9">
            <w:pPr>
              <w:jc w:val="both"/>
              <w:rPr>
                <w:rFonts w:ascii="Times New Roman" w:hAnsi="Times New Roman" w:cs="Times New Roman"/>
                <w:color w:val="000000" w:themeColor="text1"/>
                <w:sz w:val="20"/>
              </w:rPr>
            </w:pPr>
            <w:r w:rsidRPr="0051687D">
              <w:rPr>
                <w:rFonts w:ascii="Times New Roman" w:hAnsi="Times New Roman" w:cs="Times New Roman"/>
                <w:color w:val="000000" w:themeColor="text1"/>
                <w:sz w:val="20"/>
                <w:szCs w:val="20"/>
              </w:rPr>
              <w:t xml:space="preserve">Dot. </w:t>
            </w:r>
            <w:r w:rsidRPr="0051687D">
              <w:rPr>
                <w:rFonts w:ascii="Times New Roman" w:hAnsi="Times New Roman" w:cs="Times New Roman"/>
                <w:sz w:val="20"/>
                <w:szCs w:val="20"/>
                <w:lang w:val="en-US"/>
              </w:rPr>
              <w:t>art. 29 §</w:t>
            </w:r>
            <w:r>
              <w:rPr>
                <w:rFonts w:ascii="Times New Roman" w:hAnsi="Times New Roman" w:cs="Times New Roman"/>
                <w:sz w:val="20"/>
                <w:szCs w:val="20"/>
                <w:lang w:val="en-US"/>
              </w:rPr>
              <w:t xml:space="preserve"> </w:t>
            </w:r>
            <w:r w:rsidRPr="0051687D">
              <w:rPr>
                <w:rFonts w:ascii="Times New Roman" w:hAnsi="Times New Roman" w:cs="Times New Roman"/>
                <w:sz w:val="20"/>
                <w:szCs w:val="20"/>
                <w:lang w:val="en-US"/>
              </w:rPr>
              <w:t xml:space="preserve">3 pkt 1 lit. </w:t>
            </w:r>
            <w:r>
              <w:rPr>
                <w:rFonts w:ascii="Times New Roman" w:hAnsi="Times New Roman" w:cs="Times New Roman"/>
                <w:sz w:val="20"/>
                <w:szCs w:val="20"/>
                <w:lang w:val="en-US"/>
              </w:rPr>
              <w:t xml:space="preserve">b - </w:t>
            </w:r>
            <w:r>
              <w:rPr>
                <w:rFonts w:ascii="Times New Roman" w:hAnsi="Times New Roman" w:cs="Times New Roman"/>
                <w:color w:val="000000" w:themeColor="text1"/>
                <w:sz w:val="20"/>
              </w:rPr>
              <w:t>d</w:t>
            </w:r>
            <w:r w:rsidR="009D25B9" w:rsidRPr="009D25B9">
              <w:rPr>
                <w:rFonts w:ascii="Times New Roman" w:hAnsi="Times New Roman" w:cs="Times New Roman"/>
                <w:color w:val="000000" w:themeColor="text1"/>
                <w:sz w:val="20"/>
              </w:rPr>
              <w:t xml:space="preserve">obowy i tygodniowy wymiar czasu pracy nie został uwzględniony w dyrektywie jako informacja niezbędnie przekazywana pracownikowi. </w:t>
            </w:r>
          </w:p>
          <w:p w14:paraId="45638439" w14:textId="77777777" w:rsidR="009D25B9" w:rsidRDefault="009D25B9" w:rsidP="009D25B9">
            <w:pPr>
              <w:jc w:val="both"/>
              <w:rPr>
                <w:rFonts w:ascii="Times New Roman" w:hAnsi="Times New Roman" w:cs="Times New Roman"/>
                <w:color w:val="000000" w:themeColor="text1"/>
                <w:sz w:val="20"/>
              </w:rPr>
            </w:pPr>
            <w:r w:rsidRPr="009D25B9">
              <w:rPr>
                <w:rFonts w:ascii="Times New Roman" w:hAnsi="Times New Roman" w:cs="Times New Roman"/>
                <w:color w:val="000000" w:themeColor="text1"/>
                <w:sz w:val="20"/>
              </w:rPr>
              <w:t>Ponadto w projekcie użyto sformułowania „wymiar”, które odnosi się do etatu. W kontekście dobowego i tygodniowego czasu pracy mówimy o normie, a nie o wymiarze.</w:t>
            </w:r>
          </w:p>
          <w:p w14:paraId="49CA914D" w14:textId="77777777" w:rsidR="009D25B9" w:rsidRDefault="009D25B9" w:rsidP="009D25B9">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 usunięcia</w:t>
            </w:r>
            <w:r w:rsidRPr="009D25B9">
              <w:rPr>
                <w:rFonts w:ascii="Times New Roman" w:hAnsi="Times New Roman" w:cs="Times New Roman"/>
                <w:color w:val="000000" w:themeColor="text1"/>
                <w:sz w:val="20"/>
              </w:rPr>
              <w:t xml:space="preserve"> z katalogu informacji o dobowej i tygodniowej normie czasu pracy.</w:t>
            </w:r>
          </w:p>
          <w:p w14:paraId="4E3308DB" w14:textId="77777777" w:rsidR="009D25B9" w:rsidRDefault="009D25B9" w:rsidP="009D25B9">
            <w:pPr>
              <w:jc w:val="both"/>
              <w:rPr>
                <w:rFonts w:ascii="Times New Roman" w:hAnsi="Times New Roman" w:cs="Times New Roman"/>
                <w:color w:val="000000" w:themeColor="text1"/>
                <w:sz w:val="20"/>
              </w:rPr>
            </w:pPr>
          </w:p>
          <w:p w14:paraId="52EC3334" w14:textId="3A7AF7B1" w:rsidR="0051687D" w:rsidRDefault="0051687D" w:rsidP="0051687D">
            <w:pPr>
              <w:jc w:val="both"/>
              <w:rPr>
                <w:rFonts w:ascii="Times New Roman" w:hAnsi="Times New Roman" w:cs="Times New Roman"/>
                <w:color w:val="000000" w:themeColor="text1"/>
                <w:sz w:val="20"/>
              </w:rPr>
            </w:pPr>
            <w:r w:rsidRPr="0051687D">
              <w:rPr>
                <w:rFonts w:ascii="Times New Roman" w:hAnsi="Times New Roman" w:cs="Times New Roman"/>
                <w:color w:val="000000" w:themeColor="text1"/>
                <w:sz w:val="20"/>
                <w:szCs w:val="20"/>
              </w:rPr>
              <w:t xml:space="preserve">Dot. </w:t>
            </w:r>
            <w:r w:rsidRPr="0051687D">
              <w:rPr>
                <w:rFonts w:ascii="Times New Roman" w:hAnsi="Times New Roman" w:cs="Times New Roman"/>
                <w:sz w:val="20"/>
                <w:szCs w:val="20"/>
                <w:lang w:val="en-US"/>
              </w:rPr>
              <w:t>art. 29 §</w:t>
            </w:r>
            <w:r>
              <w:rPr>
                <w:rFonts w:ascii="Times New Roman" w:hAnsi="Times New Roman" w:cs="Times New Roman"/>
                <w:sz w:val="20"/>
                <w:szCs w:val="20"/>
                <w:lang w:val="en-US"/>
              </w:rPr>
              <w:t xml:space="preserve"> </w:t>
            </w:r>
            <w:r w:rsidRPr="0051687D">
              <w:rPr>
                <w:rFonts w:ascii="Times New Roman" w:hAnsi="Times New Roman" w:cs="Times New Roman"/>
                <w:sz w:val="20"/>
                <w:szCs w:val="20"/>
                <w:lang w:val="en-US"/>
              </w:rPr>
              <w:t xml:space="preserve">3 pkt 1 lit. f </w:t>
            </w:r>
            <w:r>
              <w:rPr>
                <w:rFonts w:ascii="Times New Roman" w:hAnsi="Times New Roman" w:cs="Times New Roman"/>
                <w:color w:val="000000" w:themeColor="text1"/>
                <w:sz w:val="20"/>
                <w:szCs w:val="20"/>
              </w:rPr>
              <w:t>- c</w:t>
            </w:r>
            <w:r w:rsidRPr="0051687D">
              <w:rPr>
                <w:rFonts w:ascii="Times New Roman" w:hAnsi="Times New Roman" w:cs="Times New Roman"/>
                <w:color w:val="000000" w:themeColor="text1"/>
                <w:sz w:val="20"/>
                <w:szCs w:val="20"/>
              </w:rPr>
              <w:t>el</w:t>
            </w:r>
            <w:r w:rsidRPr="0051687D">
              <w:rPr>
                <w:rFonts w:ascii="Times New Roman" w:hAnsi="Times New Roman" w:cs="Times New Roman"/>
                <w:color w:val="000000" w:themeColor="text1"/>
                <w:sz w:val="20"/>
              </w:rPr>
              <w:t xml:space="preserve"> ten realizują harmonogramy czasu pracy.</w:t>
            </w:r>
          </w:p>
          <w:p w14:paraId="1A7D1213" w14:textId="2C0A988C" w:rsidR="0051687D" w:rsidRDefault="0051687D" w:rsidP="0051687D">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 usunięcia</w:t>
            </w:r>
            <w:r w:rsidRPr="0051687D">
              <w:rPr>
                <w:rFonts w:ascii="Times New Roman" w:hAnsi="Times New Roman" w:cs="Times New Roman"/>
                <w:color w:val="000000" w:themeColor="text1"/>
                <w:sz w:val="20"/>
              </w:rPr>
              <w:t xml:space="preserve"> przepisu.</w:t>
            </w:r>
          </w:p>
          <w:p w14:paraId="2D8B0535" w14:textId="6D47CEE6" w:rsidR="0051687D" w:rsidRDefault="0051687D" w:rsidP="0051687D">
            <w:pPr>
              <w:jc w:val="both"/>
              <w:rPr>
                <w:rFonts w:ascii="Times New Roman" w:hAnsi="Times New Roman" w:cs="Times New Roman"/>
                <w:color w:val="000000" w:themeColor="text1"/>
                <w:sz w:val="20"/>
              </w:rPr>
            </w:pPr>
          </w:p>
          <w:p w14:paraId="2492DA6D" w14:textId="77777777" w:rsidR="00CA1465" w:rsidRDefault="00CA1465" w:rsidP="0051687D">
            <w:pPr>
              <w:jc w:val="both"/>
              <w:rPr>
                <w:rFonts w:ascii="Times New Roman" w:hAnsi="Times New Roman" w:cs="Times New Roman"/>
                <w:color w:val="000000" w:themeColor="text1"/>
                <w:sz w:val="20"/>
                <w:szCs w:val="20"/>
              </w:rPr>
            </w:pPr>
          </w:p>
          <w:p w14:paraId="63F6D4E0" w14:textId="77777777" w:rsidR="00CA1465" w:rsidRDefault="00CA1465" w:rsidP="0051687D">
            <w:pPr>
              <w:jc w:val="both"/>
              <w:rPr>
                <w:rFonts w:ascii="Times New Roman" w:hAnsi="Times New Roman" w:cs="Times New Roman"/>
                <w:color w:val="000000" w:themeColor="text1"/>
                <w:sz w:val="20"/>
                <w:szCs w:val="20"/>
              </w:rPr>
            </w:pPr>
          </w:p>
          <w:p w14:paraId="2E848C93" w14:textId="77777777" w:rsidR="00CA1465" w:rsidRDefault="00CA1465" w:rsidP="0051687D">
            <w:pPr>
              <w:jc w:val="both"/>
              <w:rPr>
                <w:rFonts w:ascii="Times New Roman" w:hAnsi="Times New Roman" w:cs="Times New Roman"/>
                <w:color w:val="000000" w:themeColor="text1"/>
                <w:sz w:val="20"/>
                <w:szCs w:val="20"/>
              </w:rPr>
            </w:pPr>
          </w:p>
          <w:p w14:paraId="5572A9A1" w14:textId="77777777" w:rsidR="00CA1465" w:rsidRDefault="00CA1465" w:rsidP="0051687D">
            <w:pPr>
              <w:jc w:val="both"/>
              <w:rPr>
                <w:rFonts w:ascii="Times New Roman" w:hAnsi="Times New Roman" w:cs="Times New Roman"/>
                <w:color w:val="000000" w:themeColor="text1"/>
                <w:sz w:val="20"/>
                <w:szCs w:val="20"/>
              </w:rPr>
            </w:pPr>
          </w:p>
          <w:p w14:paraId="46B10B49" w14:textId="07E41E7F" w:rsidR="0051687D" w:rsidRPr="0051687D" w:rsidRDefault="0051687D" w:rsidP="0051687D">
            <w:pPr>
              <w:jc w:val="both"/>
              <w:rPr>
                <w:rFonts w:ascii="Times New Roman" w:hAnsi="Times New Roman" w:cs="Times New Roman"/>
                <w:color w:val="000000" w:themeColor="text1"/>
                <w:sz w:val="20"/>
              </w:rPr>
            </w:pPr>
            <w:r w:rsidRPr="0051687D">
              <w:rPr>
                <w:rFonts w:ascii="Times New Roman" w:hAnsi="Times New Roman" w:cs="Times New Roman"/>
                <w:color w:val="000000" w:themeColor="text1"/>
                <w:sz w:val="20"/>
                <w:szCs w:val="20"/>
              </w:rPr>
              <w:t xml:space="preserve">Dot. </w:t>
            </w:r>
            <w:r w:rsidRPr="0051687D">
              <w:rPr>
                <w:rFonts w:ascii="Times New Roman" w:hAnsi="Times New Roman" w:cs="Times New Roman"/>
                <w:sz w:val="20"/>
                <w:szCs w:val="20"/>
                <w:lang w:val="en-US"/>
              </w:rPr>
              <w:t>art. 29 §</w:t>
            </w:r>
            <w:r>
              <w:rPr>
                <w:rFonts w:ascii="Times New Roman" w:hAnsi="Times New Roman" w:cs="Times New Roman"/>
                <w:sz w:val="20"/>
                <w:szCs w:val="20"/>
                <w:lang w:val="en-US"/>
              </w:rPr>
              <w:t xml:space="preserve"> </w:t>
            </w:r>
            <w:r w:rsidRPr="0051687D">
              <w:rPr>
                <w:rFonts w:ascii="Times New Roman" w:hAnsi="Times New Roman" w:cs="Times New Roman"/>
                <w:sz w:val="20"/>
                <w:szCs w:val="20"/>
                <w:lang w:val="en-US"/>
              </w:rPr>
              <w:t xml:space="preserve">3 pkt 1 lit. </w:t>
            </w:r>
            <w:r>
              <w:rPr>
                <w:rFonts w:ascii="Times New Roman" w:hAnsi="Times New Roman" w:cs="Times New Roman"/>
                <w:sz w:val="20"/>
                <w:szCs w:val="20"/>
                <w:lang w:val="en-US"/>
              </w:rPr>
              <w:t xml:space="preserve">k - </w:t>
            </w:r>
            <w:r>
              <w:rPr>
                <w:rFonts w:ascii="Times New Roman" w:hAnsi="Times New Roman" w:cs="Times New Roman"/>
                <w:color w:val="000000" w:themeColor="text1"/>
                <w:sz w:val="20"/>
              </w:rPr>
              <w:t>d</w:t>
            </w:r>
            <w:r w:rsidRPr="0051687D">
              <w:rPr>
                <w:rFonts w:ascii="Times New Roman" w:hAnsi="Times New Roman" w:cs="Times New Roman"/>
                <w:color w:val="000000" w:themeColor="text1"/>
                <w:sz w:val="20"/>
              </w:rPr>
              <w:t xml:space="preserve">yrektywa nie odnosi się do tak szczegółowego zakresu informacji na temat szkoleń zapewnianych przez pracodawcę. </w:t>
            </w:r>
          </w:p>
          <w:p w14:paraId="76D94FB4" w14:textId="110AB9ED" w:rsidR="0051687D" w:rsidRPr="0051687D" w:rsidRDefault="0051687D" w:rsidP="0051687D">
            <w:pPr>
              <w:jc w:val="both"/>
              <w:rPr>
                <w:rFonts w:ascii="Times New Roman" w:hAnsi="Times New Roman" w:cs="Times New Roman"/>
                <w:color w:val="000000" w:themeColor="text1"/>
                <w:sz w:val="20"/>
              </w:rPr>
            </w:pPr>
            <w:r w:rsidRPr="0051687D">
              <w:rPr>
                <w:rFonts w:ascii="Times New Roman" w:hAnsi="Times New Roman" w:cs="Times New Roman"/>
                <w:color w:val="000000" w:themeColor="text1"/>
                <w:sz w:val="20"/>
              </w:rPr>
              <w:t>Realizacja przepisu w tym brzmieniu będzie trudna, a niejednokrotnie wręcz niemożliwa. Ilość dostępnych szkoleń wynika z bieżących potrzeb pracodawcy i pracowników, Ponadto firmy zatrudniające wielu pracowników prowadzą politykę szkoleniową, która często formułowana jest w postaci obszernych dokumentów.</w:t>
            </w:r>
          </w:p>
          <w:p w14:paraId="7678AA8B" w14:textId="77777777" w:rsidR="0051687D" w:rsidRDefault="0051687D" w:rsidP="0051687D">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 usunięcia</w:t>
            </w:r>
            <w:r w:rsidRPr="0051687D">
              <w:rPr>
                <w:rFonts w:ascii="Times New Roman" w:hAnsi="Times New Roman" w:cs="Times New Roman"/>
                <w:color w:val="000000" w:themeColor="text1"/>
                <w:sz w:val="20"/>
              </w:rPr>
              <w:t xml:space="preserve"> przepisu.</w:t>
            </w:r>
          </w:p>
          <w:p w14:paraId="5C597675" w14:textId="77777777" w:rsidR="009D25B9" w:rsidRDefault="009D25B9" w:rsidP="009D25B9">
            <w:pPr>
              <w:jc w:val="both"/>
              <w:rPr>
                <w:rFonts w:ascii="Times New Roman" w:hAnsi="Times New Roman" w:cs="Times New Roman"/>
                <w:color w:val="000000" w:themeColor="text1"/>
                <w:sz w:val="20"/>
              </w:rPr>
            </w:pPr>
          </w:p>
          <w:p w14:paraId="4A74F153" w14:textId="38998312" w:rsidR="0051687D" w:rsidRDefault="0051687D" w:rsidP="009D25B9">
            <w:pPr>
              <w:jc w:val="both"/>
              <w:rPr>
                <w:rFonts w:ascii="Times New Roman" w:hAnsi="Times New Roman" w:cs="Times New Roman"/>
                <w:color w:val="000000" w:themeColor="text1"/>
                <w:sz w:val="20"/>
              </w:rPr>
            </w:pPr>
            <w:r w:rsidRPr="0051687D">
              <w:rPr>
                <w:rFonts w:ascii="Times New Roman" w:hAnsi="Times New Roman" w:cs="Times New Roman"/>
                <w:color w:val="000000" w:themeColor="text1"/>
                <w:sz w:val="20"/>
                <w:szCs w:val="20"/>
              </w:rPr>
              <w:t xml:space="preserve">Dot. </w:t>
            </w:r>
            <w:r w:rsidRPr="0051687D">
              <w:rPr>
                <w:rFonts w:ascii="Times New Roman" w:hAnsi="Times New Roman" w:cs="Times New Roman"/>
                <w:sz w:val="20"/>
                <w:szCs w:val="20"/>
                <w:lang w:val="en-US"/>
              </w:rPr>
              <w:t>art. 29 §</w:t>
            </w:r>
            <w:r>
              <w:rPr>
                <w:rFonts w:ascii="Times New Roman" w:hAnsi="Times New Roman" w:cs="Times New Roman"/>
                <w:sz w:val="20"/>
                <w:szCs w:val="20"/>
                <w:lang w:val="en-US"/>
              </w:rPr>
              <w:t xml:space="preserve"> </w:t>
            </w:r>
            <w:r w:rsidRPr="0051687D">
              <w:rPr>
                <w:rFonts w:ascii="Times New Roman" w:hAnsi="Times New Roman" w:cs="Times New Roman"/>
                <w:sz w:val="20"/>
                <w:szCs w:val="20"/>
                <w:lang w:val="en-US"/>
              </w:rPr>
              <w:t xml:space="preserve">3 pkt </w:t>
            </w:r>
            <w:r>
              <w:rPr>
                <w:rFonts w:ascii="Times New Roman" w:hAnsi="Times New Roman" w:cs="Times New Roman"/>
                <w:sz w:val="20"/>
                <w:szCs w:val="20"/>
                <w:lang w:val="en-US"/>
              </w:rPr>
              <w:t xml:space="preserve">2 - </w:t>
            </w:r>
            <w:r>
              <w:rPr>
                <w:rFonts w:ascii="Times New Roman" w:hAnsi="Times New Roman" w:cs="Times New Roman"/>
                <w:color w:val="000000" w:themeColor="text1"/>
                <w:sz w:val="20"/>
              </w:rPr>
              <w:t>s</w:t>
            </w:r>
            <w:r w:rsidRPr="0051687D">
              <w:rPr>
                <w:rFonts w:ascii="Times New Roman" w:hAnsi="Times New Roman" w:cs="Times New Roman"/>
                <w:color w:val="000000" w:themeColor="text1"/>
                <w:sz w:val="20"/>
              </w:rPr>
              <w:t>ztuczne dostosowanie do postanowień dyrektywy, podczas gdy całość systemu zabezpieczenia społecznego jest w Polsce zmonopolizowana.</w:t>
            </w:r>
          </w:p>
          <w:p w14:paraId="6CAB4CD2" w14:textId="588F0181" w:rsidR="0051687D" w:rsidRPr="00BE44A7" w:rsidRDefault="0051687D" w:rsidP="009D25B9">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 usunięcia</w:t>
            </w:r>
            <w:r w:rsidRPr="0051687D">
              <w:rPr>
                <w:rFonts w:ascii="Times New Roman" w:hAnsi="Times New Roman" w:cs="Times New Roman"/>
                <w:color w:val="000000" w:themeColor="text1"/>
                <w:sz w:val="20"/>
              </w:rPr>
              <w:t xml:space="preserve"> przepisu.</w:t>
            </w:r>
          </w:p>
        </w:tc>
        <w:tc>
          <w:tcPr>
            <w:tcW w:w="5104" w:type="dxa"/>
            <w:vAlign w:val="center"/>
          </w:tcPr>
          <w:p w14:paraId="6F55A9D6" w14:textId="1EA651EA" w:rsidR="001D46F7" w:rsidRDefault="009D5437" w:rsidP="00FB574C">
            <w:pPr>
              <w:jc w:val="both"/>
              <w:rPr>
                <w:rFonts w:ascii="Times New Roman" w:hAnsi="Times New Roman" w:cs="Times New Roman"/>
                <w:sz w:val="20"/>
              </w:rPr>
            </w:pPr>
            <w:r>
              <w:rPr>
                <w:rFonts w:ascii="Times New Roman" w:hAnsi="Times New Roman" w:cs="Times New Roman"/>
                <w:sz w:val="20"/>
              </w:rPr>
              <w:lastRenderedPageBreak/>
              <w:t xml:space="preserve">Uwaga częściowo uwzględniona. </w:t>
            </w:r>
            <w:r w:rsidR="00EC7383">
              <w:rPr>
                <w:rFonts w:ascii="Times New Roman" w:hAnsi="Times New Roman" w:cs="Times New Roman"/>
                <w:sz w:val="20"/>
              </w:rPr>
              <w:t>Przepis został przeredagowany. Pracodawca będzie przekazywał informacje pracownikowi w postaci papierowej lub elektronicznej.</w:t>
            </w:r>
          </w:p>
          <w:p w14:paraId="756131DA" w14:textId="77777777" w:rsidR="00EC7383" w:rsidRDefault="00EC7383" w:rsidP="00FB574C">
            <w:pPr>
              <w:jc w:val="both"/>
              <w:rPr>
                <w:rFonts w:ascii="Times New Roman" w:hAnsi="Times New Roman" w:cs="Times New Roman"/>
                <w:sz w:val="20"/>
              </w:rPr>
            </w:pPr>
          </w:p>
          <w:p w14:paraId="3AC75A3C" w14:textId="77777777" w:rsidR="00EC7383" w:rsidRDefault="00EC7383" w:rsidP="00FB574C">
            <w:pPr>
              <w:jc w:val="both"/>
              <w:rPr>
                <w:rFonts w:ascii="Times New Roman" w:hAnsi="Times New Roman" w:cs="Times New Roman"/>
                <w:sz w:val="20"/>
              </w:rPr>
            </w:pPr>
          </w:p>
          <w:p w14:paraId="6912B797" w14:textId="77777777" w:rsidR="00EC7383" w:rsidRDefault="00EC7383" w:rsidP="00FB574C">
            <w:pPr>
              <w:jc w:val="both"/>
              <w:rPr>
                <w:rFonts w:ascii="Times New Roman" w:hAnsi="Times New Roman" w:cs="Times New Roman"/>
                <w:sz w:val="20"/>
              </w:rPr>
            </w:pPr>
          </w:p>
          <w:p w14:paraId="19B81F2A" w14:textId="77777777" w:rsidR="00EC7383" w:rsidRDefault="00EC7383" w:rsidP="00FB574C">
            <w:pPr>
              <w:jc w:val="both"/>
              <w:rPr>
                <w:rFonts w:ascii="Times New Roman" w:hAnsi="Times New Roman" w:cs="Times New Roman"/>
                <w:sz w:val="20"/>
              </w:rPr>
            </w:pPr>
          </w:p>
          <w:p w14:paraId="4D32CBBC" w14:textId="77777777" w:rsidR="00EC7383" w:rsidRDefault="00EC7383" w:rsidP="00FB574C">
            <w:pPr>
              <w:jc w:val="both"/>
              <w:rPr>
                <w:rFonts w:ascii="Times New Roman" w:hAnsi="Times New Roman" w:cs="Times New Roman"/>
                <w:sz w:val="20"/>
              </w:rPr>
            </w:pPr>
          </w:p>
          <w:p w14:paraId="25AB0B02" w14:textId="77777777" w:rsidR="00EC7383" w:rsidRDefault="00EC7383" w:rsidP="00FB574C">
            <w:pPr>
              <w:jc w:val="both"/>
              <w:rPr>
                <w:rFonts w:ascii="Times New Roman" w:hAnsi="Times New Roman" w:cs="Times New Roman"/>
                <w:sz w:val="20"/>
              </w:rPr>
            </w:pPr>
          </w:p>
          <w:p w14:paraId="4E21CDA2" w14:textId="77777777" w:rsidR="00EC7383" w:rsidRDefault="00EC7383" w:rsidP="00FB574C">
            <w:pPr>
              <w:jc w:val="both"/>
              <w:rPr>
                <w:rFonts w:ascii="Times New Roman" w:hAnsi="Times New Roman" w:cs="Times New Roman"/>
                <w:sz w:val="20"/>
              </w:rPr>
            </w:pPr>
          </w:p>
          <w:p w14:paraId="0E7949B9" w14:textId="77777777" w:rsidR="00EC7383" w:rsidRDefault="00EC7383" w:rsidP="00FB574C">
            <w:pPr>
              <w:jc w:val="both"/>
              <w:rPr>
                <w:rFonts w:ascii="Times New Roman" w:hAnsi="Times New Roman" w:cs="Times New Roman"/>
                <w:sz w:val="20"/>
              </w:rPr>
            </w:pPr>
          </w:p>
          <w:p w14:paraId="2A23D2F2" w14:textId="77777777" w:rsidR="00EC7383" w:rsidRDefault="00EC7383" w:rsidP="00FB574C">
            <w:pPr>
              <w:jc w:val="both"/>
              <w:rPr>
                <w:rFonts w:ascii="Times New Roman" w:hAnsi="Times New Roman" w:cs="Times New Roman"/>
                <w:sz w:val="20"/>
              </w:rPr>
            </w:pPr>
          </w:p>
          <w:p w14:paraId="43B9C4FD" w14:textId="77777777" w:rsidR="00EC7383" w:rsidRDefault="00EC7383" w:rsidP="00FB574C">
            <w:pPr>
              <w:jc w:val="both"/>
              <w:rPr>
                <w:rFonts w:ascii="Times New Roman" w:hAnsi="Times New Roman" w:cs="Times New Roman"/>
                <w:sz w:val="20"/>
              </w:rPr>
            </w:pPr>
          </w:p>
          <w:p w14:paraId="2A9D4CF8" w14:textId="38FDBD67" w:rsidR="00EC7383" w:rsidRDefault="00EC7383" w:rsidP="00FB574C">
            <w:pPr>
              <w:jc w:val="both"/>
              <w:rPr>
                <w:rFonts w:ascii="Times New Roman" w:hAnsi="Times New Roman" w:cs="Times New Roman"/>
                <w:sz w:val="20"/>
              </w:rPr>
            </w:pPr>
          </w:p>
          <w:p w14:paraId="7957E25E" w14:textId="77777777" w:rsidR="00AF1D95" w:rsidRDefault="00AF1D95" w:rsidP="00FB574C">
            <w:pPr>
              <w:jc w:val="both"/>
              <w:rPr>
                <w:rFonts w:ascii="Times New Roman" w:hAnsi="Times New Roman" w:cs="Times New Roman"/>
                <w:sz w:val="20"/>
              </w:rPr>
            </w:pPr>
          </w:p>
          <w:p w14:paraId="3207473E" w14:textId="77777777" w:rsidR="00EC7383" w:rsidRDefault="00EC7383" w:rsidP="00FB574C">
            <w:pPr>
              <w:jc w:val="both"/>
              <w:rPr>
                <w:rFonts w:ascii="Times New Roman" w:hAnsi="Times New Roman" w:cs="Times New Roman"/>
                <w:sz w:val="20"/>
              </w:rPr>
            </w:pPr>
          </w:p>
          <w:p w14:paraId="0D610C23" w14:textId="77777777" w:rsidR="009D5437" w:rsidRDefault="00865FF2" w:rsidP="00FB574C">
            <w:pPr>
              <w:jc w:val="both"/>
              <w:rPr>
                <w:rFonts w:ascii="Times New Roman" w:hAnsi="Times New Roman" w:cs="Times New Roman"/>
                <w:sz w:val="20"/>
              </w:rPr>
            </w:pPr>
            <w:r>
              <w:rPr>
                <w:rFonts w:ascii="Times New Roman" w:hAnsi="Times New Roman" w:cs="Times New Roman"/>
                <w:sz w:val="20"/>
              </w:rPr>
              <w:t xml:space="preserve">Uwaga nie uwzględniona. </w:t>
            </w:r>
          </w:p>
          <w:p w14:paraId="1C8058ED" w14:textId="1C1C8683" w:rsidR="00EC7383" w:rsidRDefault="00865FF2" w:rsidP="00FB574C">
            <w:pPr>
              <w:jc w:val="both"/>
              <w:rPr>
                <w:rFonts w:ascii="Times New Roman" w:hAnsi="Times New Roman" w:cs="Times New Roman"/>
                <w:sz w:val="20"/>
              </w:rPr>
            </w:pPr>
            <w:r>
              <w:rPr>
                <w:rFonts w:ascii="Times New Roman" w:hAnsi="Times New Roman" w:cs="Times New Roman"/>
                <w:sz w:val="20"/>
              </w:rPr>
              <w:t>Wyłącz</w:t>
            </w:r>
            <w:r w:rsidR="008263A7">
              <w:rPr>
                <w:rFonts w:ascii="Times New Roman" w:hAnsi="Times New Roman" w:cs="Times New Roman"/>
                <w:sz w:val="20"/>
              </w:rPr>
              <w:t>e</w:t>
            </w:r>
            <w:r>
              <w:rPr>
                <w:rFonts w:ascii="Times New Roman" w:hAnsi="Times New Roman" w:cs="Times New Roman"/>
                <w:sz w:val="20"/>
              </w:rPr>
              <w:t>nie obowiązku informacyjnego w przypadku wcześniejszego przekazania informacji, o którym mowa w art. 5 ust. 1 dyrektywy 2019/1152, dotyczy informacji, które generalnie są przekazywane pracownikowi w umowie o pracę.</w:t>
            </w:r>
          </w:p>
          <w:p w14:paraId="52827373" w14:textId="77777777" w:rsidR="00865FF2" w:rsidRDefault="00865FF2" w:rsidP="00FB574C">
            <w:pPr>
              <w:jc w:val="both"/>
              <w:rPr>
                <w:rFonts w:ascii="Times New Roman" w:hAnsi="Times New Roman" w:cs="Times New Roman"/>
                <w:sz w:val="20"/>
              </w:rPr>
            </w:pPr>
          </w:p>
          <w:p w14:paraId="2F806DF1" w14:textId="77777777" w:rsidR="00865FF2" w:rsidRDefault="00865FF2" w:rsidP="00FB574C">
            <w:pPr>
              <w:jc w:val="both"/>
              <w:rPr>
                <w:rFonts w:ascii="Times New Roman" w:hAnsi="Times New Roman" w:cs="Times New Roman"/>
                <w:sz w:val="20"/>
              </w:rPr>
            </w:pPr>
          </w:p>
          <w:p w14:paraId="6B378300" w14:textId="77777777" w:rsidR="009D5437" w:rsidRDefault="00865FF2" w:rsidP="0039625C">
            <w:pPr>
              <w:jc w:val="both"/>
              <w:rPr>
                <w:rFonts w:ascii="Times New Roman" w:hAnsi="Times New Roman" w:cs="Times New Roman"/>
                <w:sz w:val="20"/>
              </w:rPr>
            </w:pPr>
            <w:r>
              <w:rPr>
                <w:rFonts w:ascii="Times New Roman" w:hAnsi="Times New Roman" w:cs="Times New Roman"/>
                <w:sz w:val="20"/>
              </w:rPr>
              <w:t xml:space="preserve">Uwaga nie uwzględniona. </w:t>
            </w:r>
          </w:p>
          <w:p w14:paraId="7611A60D" w14:textId="72B32BAD" w:rsidR="00865FF2" w:rsidRDefault="0039625C" w:rsidP="0039625C">
            <w:pPr>
              <w:jc w:val="both"/>
              <w:rPr>
                <w:rFonts w:ascii="Times New Roman" w:hAnsi="Times New Roman" w:cs="Times New Roman"/>
                <w:sz w:val="20"/>
              </w:rPr>
            </w:pPr>
            <w:r>
              <w:rPr>
                <w:rFonts w:ascii="Times New Roman" w:hAnsi="Times New Roman" w:cs="Times New Roman"/>
                <w:sz w:val="20"/>
              </w:rPr>
              <w:t xml:space="preserve">Sformułowanie </w:t>
            </w:r>
            <w:r w:rsidRPr="009D25B9">
              <w:rPr>
                <w:rFonts w:ascii="Times New Roman" w:hAnsi="Times New Roman" w:cs="Times New Roman"/>
                <w:color w:val="000000" w:themeColor="text1"/>
                <w:sz w:val="20"/>
              </w:rPr>
              <w:t>„</w:t>
            </w:r>
            <w:r>
              <w:rPr>
                <w:rFonts w:ascii="Times New Roman" w:hAnsi="Times New Roman" w:cs="Times New Roman"/>
                <w:color w:val="000000" w:themeColor="text1"/>
                <w:sz w:val="20"/>
              </w:rPr>
              <w:t>dopuszczenie</w:t>
            </w:r>
            <w:r w:rsidRPr="009D25B9">
              <w:rPr>
                <w:rFonts w:ascii="Times New Roman" w:hAnsi="Times New Roman" w:cs="Times New Roman"/>
                <w:color w:val="000000" w:themeColor="text1"/>
                <w:sz w:val="20"/>
              </w:rPr>
              <w:t xml:space="preserve"> pracownika</w:t>
            </w:r>
            <w:r>
              <w:rPr>
                <w:rFonts w:ascii="Times New Roman" w:hAnsi="Times New Roman" w:cs="Times New Roman"/>
                <w:color w:val="000000" w:themeColor="text1"/>
                <w:sz w:val="20"/>
              </w:rPr>
              <w:t xml:space="preserve"> do pracy”</w:t>
            </w:r>
            <w:r>
              <w:rPr>
                <w:rFonts w:ascii="Times New Roman" w:hAnsi="Times New Roman" w:cs="Times New Roman"/>
                <w:sz w:val="20"/>
              </w:rPr>
              <w:t xml:space="preserve"> występuje już w obecnym brzmieniu Kodeksu pracy </w:t>
            </w:r>
            <w:r w:rsidR="009D5437">
              <w:rPr>
                <w:rFonts w:ascii="Times New Roman" w:hAnsi="Times New Roman" w:cs="Times New Roman"/>
                <w:sz w:val="20"/>
              </w:rPr>
              <w:t xml:space="preserve">- </w:t>
            </w:r>
            <w:r>
              <w:rPr>
                <w:rFonts w:ascii="Times New Roman" w:hAnsi="Times New Roman" w:cs="Times New Roman"/>
                <w:sz w:val="20"/>
              </w:rPr>
              <w:t xml:space="preserve">w art. 29 § 2, 229 § 4, </w:t>
            </w:r>
            <w:r w:rsidR="00EF007D">
              <w:rPr>
                <w:rFonts w:ascii="Times New Roman" w:hAnsi="Times New Roman" w:cs="Times New Roman"/>
                <w:sz w:val="20"/>
              </w:rPr>
              <w:t>237</w:t>
            </w:r>
            <w:r w:rsidR="00EF007D">
              <w:rPr>
                <w:rFonts w:ascii="Times New Roman" w:hAnsi="Times New Roman" w:cs="Times New Roman"/>
                <w:sz w:val="20"/>
                <w:vertAlign w:val="superscript"/>
              </w:rPr>
              <w:t>3</w:t>
            </w:r>
            <w:r w:rsidR="00EF007D">
              <w:rPr>
                <w:rFonts w:ascii="Times New Roman" w:hAnsi="Times New Roman" w:cs="Times New Roman"/>
                <w:sz w:val="20"/>
              </w:rPr>
              <w:t xml:space="preserve"> § 1 i 2</w:t>
            </w:r>
            <w:r>
              <w:rPr>
                <w:rFonts w:ascii="Times New Roman" w:hAnsi="Times New Roman" w:cs="Times New Roman"/>
                <w:sz w:val="20"/>
              </w:rPr>
              <w:t xml:space="preserve"> K.p.</w:t>
            </w:r>
          </w:p>
          <w:p w14:paraId="1342F091" w14:textId="77777777" w:rsidR="00EF007D" w:rsidRDefault="00EF007D" w:rsidP="0039625C">
            <w:pPr>
              <w:jc w:val="both"/>
              <w:rPr>
                <w:rFonts w:ascii="Times New Roman" w:hAnsi="Times New Roman" w:cs="Times New Roman"/>
                <w:sz w:val="20"/>
              </w:rPr>
            </w:pPr>
          </w:p>
          <w:p w14:paraId="05495F01" w14:textId="77777777" w:rsidR="00EF007D" w:rsidRDefault="00EF007D" w:rsidP="0039625C">
            <w:pPr>
              <w:jc w:val="both"/>
              <w:rPr>
                <w:rFonts w:ascii="Times New Roman" w:hAnsi="Times New Roman" w:cs="Times New Roman"/>
                <w:sz w:val="20"/>
              </w:rPr>
            </w:pPr>
          </w:p>
          <w:p w14:paraId="11DAF88E" w14:textId="0EA0B78A" w:rsidR="00D6009E" w:rsidRDefault="00D6009E" w:rsidP="0039625C">
            <w:pPr>
              <w:jc w:val="both"/>
              <w:rPr>
                <w:rFonts w:ascii="Times New Roman" w:hAnsi="Times New Roman" w:cs="Times New Roman"/>
                <w:sz w:val="20"/>
              </w:rPr>
            </w:pPr>
          </w:p>
          <w:p w14:paraId="21BE9861" w14:textId="77777777" w:rsidR="009D5437" w:rsidRDefault="00EF007D" w:rsidP="00EF007D">
            <w:pPr>
              <w:jc w:val="both"/>
              <w:rPr>
                <w:rFonts w:ascii="Times New Roman" w:hAnsi="Times New Roman" w:cs="Times New Roman"/>
                <w:sz w:val="20"/>
              </w:rPr>
            </w:pPr>
            <w:r>
              <w:rPr>
                <w:rFonts w:ascii="Times New Roman" w:hAnsi="Times New Roman" w:cs="Times New Roman"/>
                <w:sz w:val="20"/>
              </w:rPr>
              <w:t xml:space="preserve">Uwaga nie uwzględniona. </w:t>
            </w:r>
          </w:p>
          <w:p w14:paraId="47B7409C" w14:textId="7FB36F37" w:rsidR="00EF007D" w:rsidRDefault="00EF007D" w:rsidP="00EF007D">
            <w:pPr>
              <w:jc w:val="both"/>
              <w:rPr>
                <w:rFonts w:ascii="Times New Roman" w:hAnsi="Times New Roman" w:cs="Times New Roman"/>
                <w:sz w:val="20"/>
              </w:rPr>
            </w:pPr>
            <w:r>
              <w:rPr>
                <w:rFonts w:ascii="Times New Roman" w:hAnsi="Times New Roman" w:cs="Times New Roman"/>
                <w:sz w:val="20"/>
              </w:rPr>
              <w:t>Rozszerzenie zakresu obowiązków informacyjnych wynika z dyrektywy 2019/1152.</w:t>
            </w:r>
          </w:p>
          <w:p w14:paraId="617D5932" w14:textId="77777777" w:rsidR="00EF007D" w:rsidRDefault="00EF007D" w:rsidP="0039625C">
            <w:pPr>
              <w:jc w:val="both"/>
              <w:rPr>
                <w:rFonts w:ascii="Times New Roman" w:hAnsi="Times New Roman" w:cs="Times New Roman"/>
                <w:sz w:val="20"/>
              </w:rPr>
            </w:pPr>
          </w:p>
          <w:p w14:paraId="4E6F03A4" w14:textId="77777777" w:rsidR="00EF007D" w:rsidRDefault="00EF007D" w:rsidP="0039625C">
            <w:pPr>
              <w:jc w:val="both"/>
              <w:rPr>
                <w:rFonts w:ascii="Times New Roman" w:hAnsi="Times New Roman" w:cs="Times New Roman"/>
                <w:sz w:val="20"/>
              </w:rPr>
            </w:pPr>
          </w:p>
          <w:p w14:paraId="6665F132" w14:textId="5654A5B4" w:rsidR="00EF007D" w:rsidRDefault="00EF007D" w:rsidP="0039625C">
            <w:pPr>
              <w:jc w:val="both"/>
              <w:rPr>
                <w:rFonts w:ascii="Times New Roman" w:hAnsi="Times New Roman" w:cs="Times New Roman"/>
                <w:sz w:val="20"/>
              </w:rPr>
            </w:pPr>
          </w:p>
          <w:p w14:paraId="4B54A5FC" w14:textId="77777777" w:rsidR="009D5437" w:rsidRDefault="00EF007D" w:rsidP="00EF007D">
            <w:pPr>
              <w:jc w:val="both"/>
              <w:rPr>
                <w:rFonts w:ascii="Times New Roman" w:hAnsi="Times New Roman" w:cs="Times New Roman"/>
                <w:sz w:val="20"/>
              </w:rPr>
            </w:pPr>
            <w:r>
              <w:rPr>
                <w:rFonts w:ascii="Times New Roman" w:hAnsi="Times New Roman" w:cs="Times New Roman"/>
                <w:sz w:val="20"/>
              </w:rPr>
              <w:t xml:space="preserve">Uwaga nie uwzględniona. </w:t>
            </w:r>
          </w:p>
          <w:p w14:paraId="5C79FB54" w14:textId="2770FBA1" w:rsidR="00EF007D" w:rsidRDefault="00EF007D" w:rsidP="00EF007D">
            <w:pPr>
              <w:jc w:val="both"/>
              <w:rPr>
                <w:rFonts w:ascii="Times New Roman" w:hAnsi="Times New Roman" w:cs="Times New Roman"/>
                <w:sz w:val="20"/>
              </w:rPr>
            </w:pPr>
            <w:r>
              <w:rPr>
                <w:rFonts w:ascii="Times New Roman" w:hAnsi="Times New Roman" w:cs="Times New Roman"/>
                <w:sz w:val="20"/>
              </w:rPr>
              <w:lastRenderedPageBreak/>
              <w:t>Informacje zawarte w projektowanym art. 29 § 3 pkt 2 lit. a-d</w:t>
            </w:r>
            <w:r w:rsidR="00002C9D">
              <w:rPr>
                <w:rFonts w:ascii="Times New Roman" w:hAnsi="Times New Roman" w:cs="Times New Roman"/>
                <w:sz w:val="20"/>
              </w:rPr>
              <w:t xml:space="preserve"> składają się na informacje o systemie czasu pracy, którym pracownik został objęty. </w:t>
            </w:r>
          </w:p>
          <w:p w14:paraId="36EEB111" w14:textId="77777777" w:rsidR="00EF007D" w:rsidRDefault="00EF007D" w:rsidP="0039625C">
            <w:pPr>
              <w:jc w:val="both"/>
              <w:rPr>
                <w:rFonts w:ascii="Times New Roman" w:hAnsi="Times New Roman" w:cs="Times New Roman"/>
                <w:sz w:val="20"/>
              </w:rPr>
            </w:pPr>
          </w:p>
          <w:p w14:paraId="188CB30D" w14:textId="77777777" w:rsidR="00EF007D" w:rsidRDefault="00EF007D" w:rsidP="0039625C">
            <w:pPr>
              <w:jc w:val="both"/>
              <w:rPr>
                <w:rFonts w:ascii="Times New Roman" w:hAnsi="Times New Roman" w:cs="Times New Roman"/>
                <w:sz w:val="20"/>
              </w:rPr>
            </w:pPr>
          </w:p>
          <w:p w14:paraId="4790D425" w14:textId="77777777" w:rsidR="00EF007D" w:rsidRDefault="00EF007D" w:rsidP="0039625C">
            <w:pPr>
              <w:jc w:val="both"/>
              <w:rPr>
                <w:rFonts w:ascii="Times New Roman" w:hAnsi="Times New Roman" w:cs="Times New Roman"/>
                <w:sz w:val="20"/>
              </w:rPr>
            </w:pPr>
          </w:p>
          <w:p w14:paraId="616B5A19" w14:textId="77777777" w:rsidR="00EF007D" w:rsidRDefault="00EF007D" w:rsidP="0039625C">
            <w:pPr>
              <w:jc w:val="both"/>
              <w:rPr>
                <w:rFonts w:ascii="Times New Roman" w:hAnsi="Times New Roman" w:cs="Times New Roman"/>
                <w:sz w:val="20"/>
              </w:rPr>
            </w:pPr>
          </w:p>
          <w:p w14:paraId="4BE3DEB9" w14:textId="77777777" w:rsidR="00EF007D" w:rsidRDefault="00EF007D" w:rsidP="0039625C">
            <w:pPr>
              <w:jc w:val="both"/>
              <w:rPr>
                <w:rFonts w:ascii="Times New Roman" w:hAnsi="Times New Roman" w:cs="Times New Roman"/>
                <w:sz w:val="20"/>
              </w:rPr>
            </w:pPr>
          </w:p>
          <w:p w14:paraId="41DC8F92" w14:textId="77777777" w:rsidR="00EF007D" w:rsidRDefault="00EF007D" w:rsidP="0039625C">
            <w:pPr>
              <w:jc w:val="both"/>
              <w:rPr>
                <w:rFonts w:ascii="Times New Roman" w:hAnsi="Times New Roman" w:cs="Times New Roman"/>
                <w:sz w:val="20"/>
              </w:rPr>
            </w:pPr>
          </w:p>
          <w:p w14:paraId="7EF05387" w14:textId="1AAAE3D5" w:rsidR="00B01D09" w:rsidRDefault="00B01D09" w:rsidP="0039625C">
            <w:pPr>
              <w:jc w:val="both"/>
              <w:rPr>
                <w:rFonts w:ascii="Times New Roman" w:hAnsi="Times New Roman" w:cs="Times New Roman"/>
                <w:sz w:val="20"/>
              </w:rPr>
            </w:pPr>
          </w:p>
          <w:p w14:paraId="28F331F4" w14:textId="6E69EF37" w:rsidR="00AF1D95" w:rsidRDefault="00002C9D" w:rsidP="0039625C">
            <w:pPr>
              <w:jc w:val="both"/>
              <w:rPr>
                <w:rFonts w:ascii="Times New Roman" w:hAnsi="Times New Roman" w:cs="Times New Roman"/>
                <w:sz w:val="20"/>
              </w:rPr>
            </w:pPr>
            <w:r>
              <w:rPr>
                <w:rFonts w:ascii="Times New Roman" w:hAnsi="Times New Roman" w:cs="Times New Roman"/>
                <w:sz w:val="20"/>
              </w:rPr>
              <w:t>Uwaga nie uwzględniona.</w:t>
            </w:r>
          </w:p>
          <w:p w14:paraId="7FD19D42" w14:textId="77777777" w:rsidR="00EF007D" w:rsidRDefault="00CA1465" w:rsidP="00CA1465">
            <w:pPr>
              <w:jc w:val="both"/>
              <w:rPr>
                <w:rFonts w:ascii="Times New Roman" w:hAnsi="Times New Roman" w:cs="Times New Roman"/>
                <w:sz w:val="20"/>
              </w:rPr>
            </w:pPr>
            <w:r>
              <w:rPr>
                <w:rFonts w:ascii="Times New Roman" w:hAnsi="Times New Roman" w:cs="Times New Roman"/>
                <w:sz w:val="20"/>
              </w:rPr>
              <w:t>Dyrektywa 2019/1152 w art. 4 ust. 2 lit. l wymaga, aby w informacji przekazywanej pracownikowi znalazły się w przypadku pracy zmianowej - ustalenia dotyczące informacji o przejściu ze zmiany na zmianę. Zgodnie z art. 5 ust. 1 tej dyrektywy informacja ta powinna być przekazana w okresie rozpoczynającym się pierwszego dnia pracy, a kończącym nie później niż w siódmym dniu kalendarzowym.</w:t>
            </w:r>
          </w:p>
          <w:p w14:paraId="07C03B34" w14:textId="77777777" w:rsidR="00CA1465" w:rsidRDefault="00CA1465" w:rsidP="00CA1465">
            <w:pPr>
              <w:jc w:val="both"/>
              <w:rPr>
                <w:rFonts w:ascii="Times New Roman" w:hAnsi="Times New Roman" w:cs="Times New Roman"/>
                <w:sz w:val="20"/>
              </w:rPr>
            </w:pPr>
          </w:p>
          <w:p w14:paraId="760863CB" w14:textId="0D1D49BD" w:rsidR="00EE2C5E" w:rsidRPr="008263A7" w:rsidRDefault="00CA1465" w:rsidP="00EE2C5E">
            <w:pPr>
              <w:jc w:val="both"/>
              <w:rPr>
                <w:rFonts w:ascii="Times New Roman" w:hAnsi="Times New Roman" w:cs="Times New Roman"/>
                <w:sz w:val="20"/>
              </w:rPr>
            </w:pPr>
            <w:r>
              <w:rPr>
                <w:rFonts w:ascii="Times New Roman" w:hAnsi="Times New Roman" w:cs="Times New Roman"/>
                <w:sz w:val="20"/>
              </w:rPr>
              <w:t xml:space="preserve">Uwaga nie uwzględniona. </w:t>
            </w:r>
            <w:r w:rsidR="00EE2C5E">
              <w:rPr>
                <w:rFonts w:ascii="Times New Roman" w:hAnsi="Times New Roman" w:cs="Times New Roman"/>
                <w:color w:val="000000" w:themeColor="text1"/>
                <w:sz w:val="20"/>
              </w:rPr>
              <w:t xml:space="preserve">Przepis art. 29 ust. 3 lit. k został przeredagowany. Zgodnie z nową redakcją pracodawca będzie informował </w:t>
            </w:r>
            <w:r w:rsidR="008263A7">
              <w:rPr>
                <w:rFonts w:ascii="Times New Roman" w:hAnsi="Times New Roman" w:cs="Times New Roman"/>
                <w:color w:val="000000" w:themeColor="text1"/>
                <w:sz w:val="20"/>
              </w:rPr>
              <w:t xml:space="preserve">tylko </w:t>
            </w:r>
            <w:r w:rsidR="00EE2C5E">
              <w:rPr>
                <w:rFonts w:ascii="Times New Roman" w:hAnsi="Times New Roman" w:cs="Times New Roman"/>
                <w:color w:val="000000" w:themeColor="text1"/>
                <w:sz w:val="20"/>
              </w:rPr>
              <w:t xml:space="preserve">o </w:t>
            </w:r>
            <w:r w:rsidR="00EE2C5E" w:rsidRPr="00441A1C">
              <w:rPr>
                <w:rFonts w:ascii="Times New Roman" w:hAnsi="Times New Roman" w:cs="Times New Roman"/>
                <w:color w:val="000000" w:themeColor="text1"/>
                <w:sz w:val="20"/>
              </w:rPr>
              <w:t xml:space="preserve">prawie pracownika do szkoleń, jeżeli pracodawca je zapewnia, w szczególności ogólnych </w:t>
            </w:r>
            <w:r w:rsidR="00EE2C5E">
              <w:rPr>
                <w:rFonts w:ascii="Times New Roman" w:hAnsi="Times New Roman" w:cs="Times New Roman"/>
                <w:color w:val="000000" w:themeColor="text1"/>
                <w:sz w:val="20"/>
              </w:rPr>
              <w:t>zasadach polityki</w:t>
            </w:r>
            <w:r w:rsidR="00EE2C5E" w:rsidRPr="00441A1C">
              <w:rPr>
                <w:rFonts w:ascii="Times New Roman" w:hAnsi="Times New Roman" w:cs="Times New Roman"/>
                <w:color w:val="000000" w:themeColor="text1"/>
                <w:sz w:val="20"/>
              </w:rPr>
              <w:t xml:space="preserve"> szkoleniowej pracodawcy</w:t>
            </w:r>
            <w:r w:rsidR="00EE2C5E">
              <w:rPr>
                <w:rFonts w:ascii="Times New Roman" w:hAnsi="Times New Roman" w:cs="Times New Roman"/>
                <w:color w:val="000000" w:themeColor="text1"/>
                <w:sz w:val="20"/>
              </w:rPr>
              <w:t>.</w:t>
            </w:r>
          </w:p>
          <w:p w14:paraId="4301678A" w14:textId="71F3179A" w:rsidR="00EE2C5E" w:rsidRDefault="00EE2C5E" w:rsidP="00EE2C5E">
            <w:pPr>
              <w:jc w:val="both"/>
              <w:rPr>
                <w:rFonts w:ascii="Times New Roman" w:hAnsi="Times New Roman" w:cs="Times New Roman"/>
                <w:color w:val="000000" w:themeColor="text1"/>
                <w:sz w:val="20"/>
              </w:rPr>
            </w:pPr>
          </w:p>
          <w:p w14:paraId="15DD50CE" w14:textId="0FC8591C" w:rsidR="008263A7" w:rsidRDefault="008263A7" w:rsidP="00EE2C5E">
            <w:pPr>
              <w:jc w:val="both"/>
              <w:rPr>
                <w:rFonts w:ascii="Times New Roman" w:hAnsi="Times New Roman" w:cs="Times New Roman"/>
                <w:color w:val="000000" w:themeColor="text1"/>
                <w:sz w:val="20"/>
              </w:rPr>
            </w:pPr>
          </w:p>
          <w:p w14:paraId="140F4A16" w14:textId="33FA23CD" w:rsidR="008263A7" w:rsidRDefault="008263A7" w:rsidP="00EE2C5E">
            <w:pPr>
              <w:jc w:val="both"/>
              <w:rPr>
                <w:rFonts w:ascii="Times New Roman" w:hAnsi="Times New Roman" w:cs="Times New Roman"/>
                <w:color w:val="000000" w:themeColor="text1"/>
                <w:sz w:val="20"/>
              </w:rPr>
            </w:pPr>
          </w:p>
          <w:p w14:paraId="1E3C45DE" w14:textId="22967D8F" w:rsidR="008263A7" w:rsidRDefault="008263A7" w:rsidP="00EE2C5E">
            <w:pPr>
              <w:jc w:val="both"/>
              <w:rPr>
                <w:rFonts w:ascii="Times New Roman" w:hAnsi="Times New Roman" w:cs="Times New Roman"/>
                <w:color w:val="000000" w:themeColor="text1"/>
                <w:sz w:val="20"/>
              </w:rPr>
            </w:pPr>
          </w:p>
          <w:p w14:paraId="025BA2B5" w14:textId="5CBF1DCA" w:rsidR="008263A7" w:rsidRDefault="008263A7" w:rsidP="00EE2C5E">
            <w:pPr>
              <w:jc w:val="both"/>
              <w:rPr>
                <w:rFonts w:ascii="Times New Roman" w:hAnsi="Times New Roman" w:cs="Times New Roman"/>
                <w:color w:val="000000" w:themeColor="text1"/>
                <w:sz w:val="20"/>
              </w:rPr>
            </w:pPr>
          </w:p>
          <w:p w14:paraId="2AE6C3A6" w14:textId="3A340DBD" w:rsidR="008263A7" w:rsidRDefault="008263A7" w:rsidP="00EE2C5E">
            <w:pPr>
              <w:jc w:val="both"/>
              <w:rPr>
                <w:rFonts w:ascii="Times New Roman" w:hAnsi="Times New Roman" w:cs="Times New Roman"/>
                <w:color w:val="000000" w:themeColor="text1"/>
                <w:sz w:val="20"/>
              </w:rPr>
            </w:pPr>
          </w:p>
          <w:p w14:paraId="79FFE8B8" w14:textId="77777777" w:rsidR="00AF1D95" w:rsidRDefault="00AF1D95" w:rsidP="00EE2C5E">
            <w:pPr>
              <w:jc w:val="both"/>
              <w:rPr>
                <w:rFonts w:ascii="Times New Roman" w:hAnsi="Times New Roman" w:cs="Times New Roman"/>
                <w:color w:val="000000" w:themeColor="text1"/>
                <w:sz w:val="20"/>
              </w:rPr>
            </w:pPr>
          </w:p>
          <w:p w14:paraId="02AF1731" w14:textId="4069CBF6" w:rsidR="00EE2C5E" w:rsidRPr="00EE2C5E" w:rsidRDefault="00EE2C5E" w:rsidP="008263A7">
            <w:pPr>
              <w:jc w:val="both"/>
              <w:rPr>
                <w:rFonts w:ascii="Times New Roman" w:hAnsi="Times New Roman" w:cs="Times New Roman"/>
                <w:color w:val="000000" w:themeColor="text1"/>
                <w:sz w:val="20"/>
              </w:rPr>
            </w:pPr>
            <w:r>
              <w:rPr>
                <w:rFonts w:ascii="Times New Roman" w:hAnsi="Times New Roman" w:cs="Times New Roman"/>
                <w:bCs/>
                <w:sz w:val="20"/>
              </w:rPr>
              <w:t xml:space="preserve">Uwaga nie uwzględniona. </w:t>
            </w:r>
            <w:r w:rsidRPr="000072BC">
              <w:rPr>
                <w:rFonts w:ascii="Times New Roman" w:hAnsi="Times New Roman" w:cs="Times New Roman"/>
                <w:sz w:val="20"/>
              </w:rPr>
              <w:t xml:space="preserve">W przypadku osób delegowanych przez pracodawcę z siedzibą w Polsce do innego państwa UE oraz osób równocześnie wykonujących pracę w Polsce i w innym państwie członkowskim, zamieszkałych w Polsce, wniosek o wydanie zaświadczenia A1 składany jest w Zakładzie Ubezpieczeń Społecznych. Zgodnie z art. 35 kpa, Zakład </w:t>
            </w:r>
            <w:r w:rsidRPr="000072BC">
              <w:rPr>
                <w:rFonts w:ascii="Times New Roman" w:hAnsi="Times New Roman" w:cs="Times New Roman"/>
                <w:sz w:val="20"/>
              </w:rPr>
              <w:lastRenderedPageBreak/>
              <w:t xml:space="preserve">Ubezpieczeń Społecznych ustala ustawodawstwo właściwe dla danego pracownika w zakresie zabezpieczenia społecznego i wydaje pracodawcy dokument A1 bez zbędnej zwłoki w przypadku, gdy dysponuje niebudzącymi wątpliwości informacjami, wymaganymi dla załatwienia sprawy. Z tego względu </w:t>
            </w:r>
            <w:r>
              <w:rPr>
                <w:rFonts w:ascii="Times New Roman" w:hAnsi="Times New Roman" w:cs="Times New Roman"/>
                <w:sz w:val="20"/>
              </w:rPr>
              <w:t>wprowadza się do K.p. rozwiązania przewidziane</w:t>
            </w:r>
            <w:r w:rsidRPr="000072BC">
              <w:rPr>
                <w:rFonts w:ascii="Times New Roman" w:hAnsi="Times New Roman" w:cs="Times New Roman"/>
                <w:sz w:val="20"/>
              </w:rPr>
              <w:t xml:space="preserve"> w art. 5 ust. 1 dyrektywy nr 2019/1152, zgodnie z którym informacja o nazwie lub nazwach instytucji zabezpieczenia społecznego, do których wpływają składki na ubezpieczenia społeczne związane ze stosunkiem pracy oraz o ochronie związanej z zabezpieczeniem społecznym, zapewnianej przez pracodawcę powinna zostać przekazana pracownikowi w ciągu jednego miesiąca od pierwszego dnia pracy.</w:t>
            </w:r>
          </w:p>
        </w:tc>
      </w:tr>
      <w:tr w:rsidR="00A13D28" w:rsidRPr="00FF4480" w14:paraId="74FF8978" w14:textId="77777777" w:rsidTr="006A3C51">
        <w:trPr>
          <w:jc w:val="center"/>
        </w:trPr>
        <w:tc>
          <w:tcPr>
            <w:tcW w:w="554" w:type="dxa"/>
            <w:vMerge/>
          </w:tcPr>
          <w:p w14:paraId="42780F9D" w14:textId="77777777" w:rsidR="00A13D28" w:rsidRPr="00FF4480" w:rsidRDefault="00A13D28"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12FBDB5F" w14:textId="77777777" w:rsidR="00A13D28" w:rsidRDefault="00A13D28" w:rsidP="00A13D28">
            <w:pPr>
              <w:jc w:val="both"/>
              <w:rPr>
                <w:rFonts w:ascii="Times New Roman" w:hAnsi="Times New Roman" w:cs="Times New Roman"/>
                <w:b/>
                <w:sz w:val="20"/>
              </w:rPr>
            </w:pPr>
          </w:p>
        </w:tc>
        <w:tc>
          <w:tcPr>
            <w:tcW w:w="1781" w:type="dxa"/>
            <w:vAlign w:val="center"/>
          </w:tcPr>
          <w:p w14:paraId="631B7D1D" w14:textId="2E8116EB" w:rsidR="00A13D28" w:rsidRDefault="00A13D28" w:rsidP="00A13D28">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6296DDB5" w14:textId="77777777" w:rsidR="00A13D28" w:rsidRDefault="00A13D28" w:rsidP="00A13D28">
            <w:pPr>
              <w:jc w:val="both"/>
              <w:rPr>
                <w:rFonts w:ascii="Times New Roman" w:hAnsi="Times New Roman" w:cs="Times New Roman"/>
                <w:sz w:val="20"/>
              </w:rPr>
            </w:pPr>
            <w:r w:rsidRPr="00BC40F8">
              <w:rPr>
                <w:rFonts w:ascii="Times New Roman" w:hAnsi="Times New Roman" w:cs="Times New Roman"/>
                <w:sz w:val="20"/>
              </w:rPr>
              <w:t>Dyrektywa UE nie wprowadza obowiązku w zakresie informowania o obowiązującym pracownika dobowym i tygodniowym wymiarze czasu. Zmiana wprowadza jedynie większą ilość formalności, co jest całkowicie nieuzasadnione.</w:t>
            </w:r>
          </w:p>
          <w:p w14:paraId="3E138743" w14:textId="77777777" w:rsidR="00A13D28" w:rsidRDefault="00A13D28" w:rsidP="00A13D28">
            <w:pPr>
              <w:jc w:val="both"/>
              <w:rPr>
                <w:rFonts w:ascii="Times New Roman" w:hAnsi="Times New Roman" w:cs="Times New Roman"/>
                <w:sz w:val="20"/>
              </w:rPr>
            </w:pPr>
            <w:r w:rsidRPr="00BC40F8">
              <w:rPr>
                <w:rFonts w:ascii="Times New Roman" w:hAnsi="Times New Roman" w:cs="Times New Roman"/>
                <w:sz w:val="20"/>
              </w:rPr>
              <w:t>Zaleca się skreślenie przepisu art. 29 § 3 pkt 1 lit. b)</w:t>
            </w:r>
            <w:r>
              <w:rPr>
                <w:rFonts w:ascii="Times New Roman" w:hAnsi="Times New Roman" w:cs="Times New Roman"/>
                <w:sz w:val="20"/>
              </w:rPr>
              <w:t>.</w:t>
            </w:r>
          </w:p>
          <w:p w14:paraId="54D88BF2" w14:textId="77777777" w:rsidR="00A13D28" w:rsidRDefault="00A13D28" w:rsidP="00A13D28">
            <w:pPr>
              <w:jc w:val="both"/>
              <w:rPr>
                <w:rFonts w:ascii="Times New Roman" w:hAnsi="Times New Roman" w:cs="Times New Roman"/>
                <w:sz w:val="20"/>
              </w:rPr>
            </w:pPr>
          </w:p>
          <w:p w14:paraId="1173BE4A" w14:textId="77777777" w:rsidR="00A13D28" w:rsidRDefault="00A13D28" w:rsidP="00A13D28">
            <w:pPr>
              <w:jc w:val="both"/>
              <w:rPr>
                <w:rFonts w:ascii="Times New Roman" w:hAnsi="Times New Roman" w:cs="Times New Roman"/>
                <w:sz w:val="20"/>
              </w:rPr>
            </w:pPr>
            <w:r w:rsidRPr="00BC40F8">
              <w:rPr>
                <w:rFonts w:ascii="Times New Roman" w:hAnsi="Times New Roman" w:cs="Times New Roman"/>
                <w:sz w:val="20"/>
              </w:rPr>
              <w:t xml:space="preserve">Obowiązek </w:t>
            </w:r>
            <w:r>
              <w:rPr>
                <w:rFonts w:ascii="Times New Roman" w:hAnsi="Times New Roman" w:cs="Times New Roman"/>
                <w:sz w:val="20"/>
              </w:rPr>
              <w:t>określony w art. 29 § 3 pkt 1 lit. k</w:t>
            </w:r>
            <w:r w:rsidRPr="00BC40F8">
              <w:rPr>
                <w:rFonts w:ascii="Times New Roman" w:hAnsi="Times New Roman" w:cs="Times New Roman"/>
                <w:sz w:val="20"/>
              </w:rPr>
              <w:t xml:space="preserve"> może być trudny do zrealizowania. Czasem polityka szkoleniowa jest obszerna. Być może lepszym rozwiązaniem byłoby umieszczanie takich informacji do zapoznania się np. na stronie internetowej albo w łatwo dostępnym miejscu w biurze pracodawcy</w:t>
            </w:r>
            <w:r>
              <w:rPr>
                <w:rFonts w:ascii="Times New Roman" w:hAnsi="Times New Roman" w:cs="Times New Roman"/>
                <w:sz w:val="20"/>
              </w:rPr>
              <w:t>.</w:t>
            </w:r>
          </w:p>
          <w:p w14:paraId="7E58125B" w14:textId="77777777" w:rsidR="00A13D28" w:rsidRDefault="00A13D28" w:rsidP="00A13D28">
            <w:pPr>
              <w:jc w:val="both"/>
              <w:rPr>
                <w:rFonts w:ascii="Times New Roman" w:hAnsi="Times New Roman" w:cs="Times New Roman"/>
                <w:sz w:val="20"/>
              </w:rPr>
            </w:pPr>
            <w:r>
              <w:rPr>
                <w:rFonts w:ascii="Times New Roman" w:hAnsi="Times New Roman" w:cs="Times New Roman"/>
                <w:sz w:val="20"/>
              </w:rPr>
              <w:t>Proponuje się zmianę</w:t>
            </w:r>
            <w:r w:rsidRPr="00BC40F8">
              <w:rPr>
                <w:rFonts w:ascii="Times New Roman" w:hAnsi="Times New Roman" w:cs="Times New Roman"/>
                <w:sz w:val="20"/>
              </w:rPr>
              <w:t xml:space="preserve"> obowiązku informacyjnego w taki sposób, aby był on realizowany przez zapoznanie się z informacjami np. na stronie internetowej bądź w biurze pracodawcy.</w:t>
            </w:r>
          </w:p>
          <w:p w14:paraId="349AEC5F" w14:textId="77777777" w:rsidR="00A13D28" w:rsidRDefault="00A13D28" w:rsidP="00A13D28">
            <w:pPr>
              <w:jc w:val="both"/>
              <w:rPr>
                <w:rFonts w:ascii="Times New Roman" w:hAnsi="Times New Roman" w:cs="Times New Roman"/>
                <w:sz w:val="20"/>
              </w:rPr>
            </w:pPr>
          </w:p>
          <w:p w14:paraId="74147D1B" w14:textId="77777777" w:rsidR="00A13D28" w:rsidRDefault="00A13D28" w:rsidP="00A13D28">
            <w:pPr>
              <w:jc w:val="both"/>
              <w:rPr>
                <w:rFonts w:ascii="Times New Roman" w:hAnsi="Times New Roman" w:cs="Times New Roman"/>
                <w:sz w:val="20"/>
              </w:rPr>
            </w:pPr>
            <w:r>
              <w:rPr>
                <w:rFonts w:ascii="Times New Roman" w:hAnsi="Times New Roman" w:cs="Times New Roman"/>
                <w:sz w:val="20"/>
              </w:rPr>
              <w:t>Do projektowanego</w:t>
            </w:r>
            <w:r w:rsidRPr="00F7262D">
              <w:rPr>
                <w:rFonts w:ascii="Times New Roman" w:hAnsi="Times New Roman" w:cs="Times New Roman"/>
                <w:sz w:val="20"/>
              </w:rPr>
              <w:t xml:space="preserve"> art. 29 § 3 pkt 1) lit. l)</w:t>
            </w:r>
            <w:r>
              <w:rPr>
                <w:rFonts w:ascii="Times New Roman" w:hAnsi="Times New Roman" w:cs="Times New Roman"/>
                <w:sz w:val="20"/>
              </w:rPr>
              <w:t xml:space="preserve"> i projektowanego</w:t>
            </w:r>
            <w:r w:rsidRPr="00F7262D">
              <w:rPr>
                <w:rFonts w:ascii="Times New Roman" w:hAnsi="Times New Roman" w:cs="Times New Roman"/>
                <w:sz w:val="20"/>
              </w:rPr>
              <w:t xml:space="preserve"> art. 29 § 3</w:t>
            </w:r>
            <w:r w:rsidRPr="00F7262D">
              <w:rPr>
                <w:rFonts w:ascii="Times New Roman" w:hAnsi="Times New Roman" w:cs="Times New Roman"/>
                <w:sz w:val="20"/>
                <w:vertAlign w:val="superscript"/>
              </w:rPr>
              <w:t>1</w:t>
            </w:r>
            <w:r>
              <w:rPr>
                <w:rFonts w:ascii="Times New Roman" w:hAnsi="Times New Roman" w:cs="Times New Roman"/>
                <w:sz w:val="20"/>
              </w:rPr>
              <w:t xml:space="preserve"> - p</w:t>
            </w:r>
            <w:r w:rsidRPr="00F7262D">
              <w:rPr>
                <w:rFonts w:ascii="Times New Roman" w:hAnsi="Times New Roman" w:cs="Times New Roman"/>
                <w:sz w:val="20"/>
              </w:rPr>
              <w:t xml:space="preserve">roponowany przepis został wprost przepisany z dyrektywy 2019/1152 (art. 4 ust. 2 lit. N). W polskim porządku prawnym, kiedy jest mowa </w:t>
            </w:r>
            <w:r w:rsidRPr="00F7262D">
              <w:rPr>
                <w:rFonts w:ascii="Times New Roman" w:hAnsi="Times New Roman" w:cs="Times New Roman"/>
                <w:i/>
                <w:iCs/>
                <w:sz w:val="20"/>
              </w:rPr>
              <w:t xml:space="preserve">„o innym porozumieniu zbiorowym, którym pracownik jest objęty, a w przypadku zawarcia </w:t>
            </w:r>
            <w:r w:rsidRPr="00F7262D">
              <w:rPr>
                <w:rFonts w:ascii="Times New Roman" w:hAnsi="Times New Roman" w:cs="Times New Roman"/>
                <w:i/>
                <w:iCs/>
                <w:sz w:val="20"/>
              </w:rPr>
              <w:lastRenderedPageBreak/>
              <w:t xml:space="preserve">porozumienia zbiorowego poza zakładem pracy” </w:t>
            </w:r>
            <w:r w:rsidRPr="00F7262D">
              <w:rPr>
                <w:rFonts w:ascii="Times New Roman" w:hAnsi="Times New Roman" w:cs="Times New Roman"/>
                <w:sz w:val="20"/>
              </w:rPr>
              <w:t>należy raczej rozumieć ponadzakładowe układy zbiorowe pracy.</w:t>
            </w:r>
          </w:p>
          <w:p w14:paraId="6EAD4A13" w14:textId="77777777" w:rsidR="00A13D28" w:rsidRPr="00F7262D" w:rsidRDefault="00A13D28" w:rsidP="00A13D28">
            <w:pPr>
              <w:jc w:val="both"/>
              <w:rPr>
                <w:rFonts w:ascii="Times New Roman" w:hAnsi="Times New Roman" w:cs="Times New Roman"/>
                <w:sz w:val="20"/>
              </w:rPr>
            </w:pPr>
            <w:r w:rsidRPr="00F7262D">
              <w:rPr>
                <w:rFonts w:ascii="Times New Roman" w:hAnsi="Times New Roman" w:cs="Times New Roman"/>
                <w:sz w:val="20"/>
              </w:rPr>
              <w:t>Proponuje się zmianę przepisów:</w:t>
            </w:r>
          </w:p>
          <w:p w14:paraId="08FFADD9" w14:textId="77777777" w:rsidR="00A13D28" w:rsidRPr="00F7262D" w:rsidRDefault="00A13D28" w:rsidP="00A13D28">
            <w:pPr>
              <w:jc w:val="both"/>
              <w:rPr>
                <w:rFonts w:ascii="Times New Roman" w:hAnsi="Times New Roman" w:cs="Times New Roman"/>
                <w:sz w:val="20"/>
              </w:rPr>
            </w:pPr>
            <w:r w:rsidRPr="00F7262D">
              <w:rPr>
                <w:rFonts w:ascii="Times New Roman" w:hAnsi="Times New Roman" w:cs="Times New Roman"/>
                <w:sz w:val="20"/>
              </w:rPr>
              <w:t>Art. 29 § 3 pkt 1 lit. l)</w:t>
            </w:r>
          </w:p>
          <w:p w14:paraId="153CED2C" w14:textId="185980D7" w:rsidR="00A13D28" w:rsidRPr="00F7262D" w:rsidRDefault="00A13D28" w:rsidP="00A13D28">
            <w:pPr>
              <w:jc w:val="both"/>
              <w:rPr>
                <w:rFonts w:ascii="Times New Roman" w:hAnsi="Times New Roman" w:cs="Times New Roman"/>
                <w:sz w:val="20"/>
              </w:rPr>
            </w:pPr>
            <w:r w:rsidRPr="00F7262D">
              <w:rPr>
                <w:rFonts w:ascii="Times New Roman" w:hAnsi="Times New Roman" w:cs="Times New Roman"/>
                <w:sz w:val="20"/>
              </w:rPr>
              <w:t>„l) układzie zbiorowym pracy, którym pracownik jest objęty, a w przypadku zawarcia ponadzakładowego układu zbiorowego pracy przez wspólne organy lub instytucje – nazwie takich organów lub instytucji,”</w:t>
            </w:r>
          </w:p>
          <w:p w14:paraId="5D635B05" w14:textId="77777777" w:rsidR="00A13D28" w:rsidRPr="00F7262D" w:rsidRDefault="00A13D28" w:rsidP="00A13D28">
            <w:pPr>
              <w:jc w:val="both"/>
              <w:rPr>
                <w:rFonts w:ascii="Times New Roman" w:hAnsi="Times New Roman" w:cs="Times New Roman"/>
                <w:sz w:val="20"/>
              </w:rPr>
            </w:pPr>
            <w:r w:rsidRPr="00F7262D">
              <w:rPr>
                <w:rFonts w:ascii="Times New Roman" w:hAnsi="Times New Roman" w:cs="Times New Roman"/>
                <w:sz w:val="20"/>
              </w:rPr>
              <w:t>art. 29 § 3</w:t>
            </w:r>
            <w:r w:rsidRPr="00F7262D">
              <w:rPr>
                <w:rFonts w:ascii="Times New Roman" w:hAnsi="Times New Roman" w:cs="Times New Roman"/>
                <w:sz w:val="20"/>
                <w:vertAlign w:val="superscript"/>
              </w:rPr>
              <w:t>1</w:t>
            </w:r>
            <w:r w:rsidRPr="00F7262D">
              <w:rPr>
                <w:rFonts w:ascii="Times New Roman" w:hAnsi="Times New Roman" w:cs="Times New Roman"/>
                <w:sz w:val="20"/>
              </w:rPr>
              <w:t xml:space="preserve">. </w:t>
            </w:r>
          </w:p>
          <w:p w14:paraId="309BA4D1" w14:textId="183B9B40" w:rsidR="00A13D28" w:rsidRPr="007842FB" w:rsidRDefault="00A13D28" w:rsidP="00A13D28">
            <w:pPr>
              <w:jc w:val="both"/>
              <w:rPr>
                <w:rFonts w:ascii="Times New Roman" w:hAnsi="Times New Roman" w:cs="Times New Roman"/>
                <w:sz w:val="20"/>
              </w:rPr>
            </w:pPr>
            <w:r w:rsidRPr="00F7262D">
              <w:rPr>
                <w:rFonts w:ascii="Times New Roman" w:hAnsi="Times New Roman" w:cs="Times New Roman"/>
                <w:sz w:val="20"/>
              </w:rPr>
              <w:t>„Pracodawca informuje pracownika na piśmie o zmianie jego warunków zatrudnienia, o których mowa w § 3, a także o objęciu pracownika układem zbiorowym pracy niezwł</w:t>
            </w:r>
            <w:r>
              <w:rPr>
                <w:rFonts w:ascii="Times New Roman" w:hAnsi="Times New Roman" w:cs="Times New Roman"/>
                <w:sz w:val="20"/>
              </w:rPr>
              <w:t xml:space="preserve">ocznie, nie później jednak niż </w:t>
            </w:r>
            <w:r w:rsidRPr="00F7262D">
              <w:rPr>
                <w:rFonts w:ascii="Times New Roman" w:hAnsi="Times New Roman" w:cs="Times New Roman"/>
                <w:sz w:val="20"/>
              </w:rPr>
              <w:t>w dniu, w którym taka zmiana ma zastosowanie do pracownika. Nie dotyczy to przypadku, w którym zmiana warunków zatrudnienia wynika ze zmiany przepisów prawa pracy, prawa ubezpieczeń społecznych, postanowień regulaminów, statutów lub układów zbiorowych pracy.”</w:t>
            </w:r>
          </w:p>
        </w:tc>
        <w:tc>
          <w:tcPr>
            <w:tcW w:w="5104" w:type="dxa"/>
            <w:vAlign w:val="center"/>
          </w:tcPr>
          <w:p w14:paraId="452D3654" w14:textId="77777777" w:rsidR="00002C9D" w:rsidRDefault="00EE2C5E" w:rsidP="00EE2C5E">
            <w:pPr>
              <w:jc w:val="both"/>
              <w:rPr>
                <w:rFonts w:ascii="Times New Roman" w:hAnsi="Times New Roman" w:cs="Times New Roman"/>
                <w:sz w:val="20"/>
              </w:rPr>
            </w:pPr>
            <w:r>
              <w:rPr>
                <w:rFonts w:ascii="Times New Roman" w:hAnsi="Times New Roman" w:cs="Times New Roman"/>
                <w:sz w:val="20"/>
              </w:rPr>
              <w:lastRenderedPageBreak/>
              <w:t xml:space="preserve">Uwaga nie uwzględniona. </w:t>
            </w:r>
          </w:p>
          <w:p w14:paraId="03E9D250" w14:textId="77777777" w:rsidR="00002C9D" w:rsidRDefault="00002C9D" w:rsidP="00002C9D">
            <w:pPr>
              <w:jc w:val="both"/>
              <w:rPr>
                <w:rFonts w:ascii="Times New Roman" w:hAnsi="Times New Roman" w:cs="Times New Roman"/>
                <w:sz w:val="20"/>
              </w:rPr>
            </w:pPr>
            <w:r>
              <w:rPr>
                <w:rFonts w:ascii="Times New Roman" w:hAnsi="Times New Roman" w:cs="Times New Roman"/>
                <w:sz w:val="20"/>
              </w:rPr>
              <w:t xml:space="preserve">Informacje zawarte w projektowanym art. 29 § 3 pkt 2 lit. a-d składają się na informacje o systemie czasu pracy, którym pracownik został objęty. </w:t>
            </w:r>
          </w:p>
          <w:p w14:paraId="481EDD4B" w14:textId="77777777" w:rsidR="00EE2C5E" w:rsidRDefault="00EE2C5E" w:rsidP="00A13D28">
            <w:pPr>
              <w:jc w:val="both"/>
              <w:rPr>
                <w:rFonts w:ascii="Times New Roman" w:hAnsi="Times New Roman" w:cs="Times New Roman"/>
                <w:sz w:val="20"/>
              </w:rPr>
            </w:pPr>
          </w:p>
          <w:p w14:paraId="2D1B858B" w14:textId="77777777" w:rsidR="00EE2C5E" w:rsidRDefault="00EE2C5E" w:rsidP="00A13D28">
            <w:pPr>
              <w:jc w:val="both"/>
              <w:rPr>
                <w:rFonts w:ascii="Times New Roman" w:hAnsi="Times New Roman" w:cs="Times New Roman"/>
                <w:sz w:val="20"/>
              </w:rPr>
            </w:pPr>
          </w:p>
          <w:p w14:paraId="35C2E4B7" w14:textId="77777777" w:rsidR="00EE2C5E" w:rsidRDefault="00EE2C5E" w:rsidP="00A13D28">
            <w:pPr>
              <w:jc w:val="both"/>
              <w:rPr>
                <w:rFonts w:ascii="Times New Roman" w:hAnsi="Times New Roman" w:cs="Times New Roman"/>
                <w:sz w:val="20"/>
              </w:rPr>
            </w:pPr>
          </w:p>
          <w:p w14:paraId="18058CF9" w14:textId="77777777" w:rsidR="00002C9D" w:rsidRDefault="00EE2C5E" w:rsidP="00EE2C5E">
            <w:pPr>
              <w:jc w:val="both"/>
              <w:rPr>
                <w:rFonts w:ascii="Times New Roman" w:hAnsi="Times New Roman" w:cs="Times New Roman"/>
                <w:sz w:val="20"/>
              </w:rPr>
            </w:pPr>
            <w:r>
              <w:rPr>
                <w:rFonts w:ascii="Times New Roman" w:hAnsi="Times New Roman" w:cs="Times New Roman"/>
                <w:sz w:val="20"/>
              </w:rPr>
              <w:t xml:space="preserve">Uwaga nie uwzględniona. </w:t>
            </w:r>
          </w:p>
          <w:p w14:paraId="78B4304E" w14:textId="207733A9" w:rsidR="00EE2C5E" w:rsidRDefault="00EE2C5E" w:rsidP="00EE2C5E">
            <w:pPr>
              <w:jc w:val="both"/>
              <w:rPr>
                <w:rFonts w:ascii="Times New Roman" w:hAnsi="Times New Roman" w:cs="Times New Roman"/>
                <w:color w:val="000000" w:themeColor="text1"/>
                <w:sz w:val="20"/>
              </w:rPr>
            </w:pPr>
            <w:r>
              <w:rPr>
                <w:rFonts w:ascii="Times New Roman" w:hAnsi="Times New Roman" w:cs="Times New Roman"/>
                <w:sz w:val="20"/>
              </w:rPr>
              <w:t>Dyrektywa 2019/1152 w art. 4 ust. 2 lit. h wymaga, aby w informacji przekazywanej pracownikowi znalazły się informacje o prawie</w:t>
            </w:r>
            <w:r w:rsidRPr="00BF5D02">
              <w:rPr>
                <w:rFonts w:ascii="Times New Roman" w:hAnsi="Times New Roman" w:cs="Times New Roman"/>
                <w:sz w:val="20"/>
              </w:rPr>
              <w:t xml:space="preserve"> do ewentualnych szkoleń zapewnianych przez pracodawcę</w:t>
            </w:r>
            <w:r>
              <w:rPr>
                <w:rFonts w:ascii="Times New Roman" w:hAnsi="Times New Roman" w:cs="Times New Roman"/>
                <w:sz w:val="20"/>
              </w:rPr>
              <w:t xml:space="preserve">. </w:t>
            </w:r>
            <w:r>
              <w:rPr>
                <w:rFonts w:ascii="Times New Roman" w:hAnsi="Times New Roman" w:cs="Times New Roman"/>
                <w:color w:val="000000" w:themeColor="text1"/>
                <w:sz w:val="20"/>
              </w:rPr>
              <w:t xml:space="preserve">Przepis art. 29 ust. 3 lit. k został przeredagowany. Zgodnie z nową redakcją pracodawca będzie informował o </w:t>
            </w:r>
            <w:r w:rsidRPr="00441A1C">
              <w:rPr>
                <w:rFonts w:ascii="Times New Roman" w:hAnsi="Times New Roman" w:cs="Times New Roman"/>
                <w:color w:val="000000" w:themeColor="text1"/>
                <w:sz w:val="20"/>
              </w:rPr>
              <w:t xml:space="preserve">prawie pracownika do szkoleń, jeżeli pracodawca je zapewnia, w szczególności ogólnych </w:t>
            </w:r>
            <w:r>
              <w:rPr>
                <w:rFonts w:ascii="Times New Roman" w:hAnsi="Times New Roman" w:cs="Times New Roman"/>
                <w:color w:val="000000" w:themeColor="text1"/>
                <w:sz w:val="20"/>
              </w:rPr>
              <w:t>zasadach polityki</w:t>
            </w:r>
            <w:r w:rsidRPr="00441A1C">
              <w:rPr>
                <w:rFonts w:ascii="Times New Roman" w:hAnsi="Times New Roman" w:cs="Times New Roman"/>
                <w:color w:val="000000" w:themeColor="text1"/>
                <w:sz w:val="20"/>
              </w:rPr>
              <w:t xml:space="preserve"> szkoleniowej pracodawcy</w:t>
            </w:r>
            <w:r>
              <w:rPr>
                <w:rFonts w:ascii="Times New Roman" w:hAnsi="Times New Roman" w:cs="Times New Roman"/>
                <w:color w:val="000000" w:themeColor="text1"/>
                <w:sz w:val="20"/>
              </w:rPr>
              <w:t>.</w:t>
            </w:r>
          </w:p>
          <w:p w14:paraId="44A9AE9E" w14:textId="77777777" w:rsidR="00EE2C5E" w:rsidRDefault="00EE2C5E" w:rsidP="00A13D28">
            <w:pPr>
              <w:jc w:val="both"/>
              <w:rPr>
                <w:rFonts w:ascii="Times New Roman" w:hAnsi="Times New Roman" w:cs="Times New Roman"/>
                <w:sz w:val="20"/>
              </w:rPr>
            </w:pPr>
          </w:p>
          <w:p w14:paraId="6E09F10B" w14:textId="77777777" w:rsidR="00EE2C5E" w:rsidRDefault="00EE2C5E" w:rsidP="00A13D28">
            <w:pPr>
              <w:jc w:val="both"/>
              <w:rPr>
                <w:rFonts w:ascii="Times New Roman" w:hAnsi="Times New Roman" w:cs="Times New Roman"/>
                <w:sz w:val="20"/>
              </w:rPr>
            </w:pPr>
          </w:p>
          <w:p w14:paraId="45B1C3F1" w14:textId="2DCAEF09" w:rsidR="00591178" w:rsidRDefault="00591178" w:rsidP="00A86933">
            <w:pPr>
              <w:jc w:val="both"/>
              <w:rPr>
                <w:rFonts w:ascii="Times New Roman" w:hAnsi="Times New Roman" w:cs="Times New Roman"/>
                <w:sz w:val="20"/>
              </w:rPr>
            </w:pPr>
            <w:r>
              <w:rPr>
                <w:rFonts w:ascii="Times New Roman" w:hAnsi="Times New Roman" w:cs="Times New Roman"/>
                <w:sz w:val="20"/>
              </w:rPr>
              <w:t>Uwaga nie uwzględniona.</w:t>
            </w:r>
          </w:p>
          <w:p w14:paraId="281904C9" w14:textId="71D64F6C" w:rsidR="00A86933" w:rsidRPr="00A86933" w:rsidRDefault="00A86933" w:rsidP="00A86933">
            <w:pPr>
              <w:jc w:val="both"/>
              <w:rPr>
                <w:rFonts w:ascii="Times New Roman" w:hAnsi="Times New Roman" w:cs="Times New Roman"/>
                <w:sz w:val="20"/>
              </w:rPr>
            </w:pPr>
            <w:r w:rsidRPr="00A86933">
              <w:rPr>
                <w:rFonts w:ascii="Times New Roman" w:hAnsi="Times New Roman" w:cs="Times New Roman"/>
                <w:sz w:val="20"/>
              </w:rPr>
              <w:t xml:space="preserve">Zgodnie z art. 4 ust. 1 i 2 lit. n dyrektywy 2019/ pracodawca informuje  pracownika o zasadniczych aspektach stosunku pracy, w tym o umowach zbiorowych regulujących warunki pracy pracownika lub, w przypadku zawarcia umowy zbiorowej poza przedsiębiorstwem </w:t>
            </w:r>
            <w:r w:rsidRPr="00A86933">
              <w:rPr>
                <w:rFonts w:ascii="Times New Roman" w:hAnsi="Times New Roman" w:cs="Times New Roman"/>
                <w:sz w:val="20"/>
              </w:rPr>
              <w:lastRenderedPageBreak/>
              <w:t xml:space="preserve">przez specjalne wspólne organy lub instytucje, nazwę takich organów lub instytucji, w ramach których umowy zostały zawarte. </w:t>
            </w:r>
          </w:p>
          <w:p w14:paraId="62D95F25" w14:textId="77777777" w:rsidR="00A86933" w:rsidRPr="00A86933" w:rsidRDefault="00A86933" w:rsidP="00A86933">
            <w:pPr>
              <w:jc w:val="both"/>
              <w:rPr>
                <w:rFonts w:ascii="Times New Roman" w:hAnsi="Times New Roman" w:cs="Times New Roman"/>
                <w:sz w:val="20"/>
              </w:rPr>
            </w:pPr>
            <w:r w:rsidRPr="00A86933">
              <w:rPr>
                <w:rFonts w:ascii="Times New Roman" w:hAnsi="Times New Roman" w:cs="Times New Roman"/>
                <w:sz w:val="20"/>
              </w:rPr>
              <w:t xml:space="preserve">Pod terminem „umowy zbiorowe” należy rozumieć układy zbiorowe pracy oraz inne porozumienia zbiorowe. </w:t>
            </w:r>
          </w:p>
          <w:p w14:paraId="4823FD43" w14:textId="77777777" w:rsidR="00A86933" w:rsidRPr="00A86933" w:rsidRDefault="00A86933" w:rsidP="00A86933">
            <w:pPr>
              <w:jc w:val="both"/>
              <w:rPr>
                <w:rFonts w:ascii="Times New Roman" w:hAnsi="Times New Roman" w:cs="Times New Roman"/>
                <w:sz w:val="20"/>
              </w:rPr>
            </w:pPr>
            <w:r w:rsidRPr="00A86933">
              <w:rPr>
                <w:rFonts w:ascii="Times New Roman" w:hAnsi="Times New Roman" w:cs="Times New Roman"/>
                <w:sz w:val="20"/>
              </w:rPr>
              <w:t>Jeżeli chodzi o przepisy prawa pracy, to podstawowym (i zarazem preferowanym przez ustawodawcę) porozumieniem zbiorowym jest układ zbiorowy pracy. Układy zbiorowe pracy są zawierane na poziomie zakładowym (pracodawca i związki działające na poziomie zakładu pracy) oraz ponadzakładowym (organizacja pracodawców i ponadzakładowe organizacje związkowe). W przypadku układów ponadzakładowych można uznać, że są zawierane poza przedsiębiorstwem (pracodawcą).</w:t>
            </w:r>
          </w:p>
          <w:p w14:paraId="27B7BF9E" w14:textId="77777777" w:rsidR="00A86933" w:rsidRPr="00A86933" w:rsidRDefault="00A86933" w:rsidP="00A86933">
            <w:pPr>
              <w:jc w:val="both"/>
              <w:rPr>
                <w:rFonts w:ascii="Times New Roman" w:hAnsi="Times New Roman" w:cs="Times New Roman"/>
                <w:sz w:val="20"/>
              </w:rPr>
            </w:pPr>
            <w:r w:rsidRPr="00A86933">
              <w:rPr>
                <w:rFonts w:ascii="Times New Roman" w:hAnsi="Times New Roman" w:cs="Times New Roman"/>
                <w:sz w:val="20"/>
              </w:rPr>
              <w:t xml:space="preserve">Obok układów zbiorowych pracy prawa i obowiązki pracowników mogą być regulowane przez porozumienia zbiorowe oparte na ustawie, o których mowa w art. 9 KP. Wachlarz tych porozumień jest bardzo szeroki. Takimi porozumieniami zbiorowymi są m.in.: porozumienie zawierane w procedurze rozwiązywania sporów zbiorowych, porozumienie w sprawie przejścia zakładu pracy na nowego pracodawcę, porozumienie w sprawie zwolnień grupowych. </w:t>
            </w:r>
          </w:p>
          <w:p w14:paraId="4F3EE6CA" w14:textId="77777777" w:rsidR="00A86933" w:rsidRPr="00A86933" w:rsidRDefault="00A86933" w:rsidP="00A86933">
            <w:pPr>
              <w:jc w:val="both"/>
              <w:rPr>
                <w:rFonts w:ascii="Times New Roman" w:hAnsi="Times New Roman" w:cs="Times New Roman"/>
                <w:sz w:val="20"/>
              </w:rPr>
            </w:pPr>
            <w:r w:rsidRPr="00A86933">
              <w:rPr>
                <w:rFonts w:ascii="Times New Roman" w:hAnsi="Times New Roman" w:cs="Times New Roman"/>
                <w:sz w:val="20"/>
              </w:rPr>
              <w:t xml:space="preserve">W przypadku prowadzenia sporu wielozakładowego stronę pracodawców mogą reprezentować łącznie wszyscy pracodawcy albo organizacja pracodawców; stronę pracowniczą – wspólna reprezentacja związkowa (art. 2 i 3 ustawy o rozwiązywaniu sporów zbiorowych). Można zatem przyjąć, że zawarte w ramach prowadzenia wielozakładowego sporu zbiorowego pracy porozumienie będzie zawarte poza przedsiębiorstwem. </w:t>
            </w:r>
          </w:p>
          <w:p w14:paraId="3B28BDC8" w14:textId="77777777" w:rsidR="00A86933" w:rsidRPr="00A86933" w:rsidRDefault="00A86933" w:rsidP="00A86933">
            <w:pPr>
              <w:jc w:val="both"/>
              <w:rPr>
                <w:rFonts w:ascii="Times New Roman" w:hAnsi="Times New Roman" w:cs="Times New Roman"/>
                <w:sz w:val="20"/>
              </w:rPr>
            </w:pPr>
            <w:r w:rsidRPr="00A86933">
              <w:rPr>
                <w:rFonts w:ascii="Times New Roman" w:hAnsi="Times New Roman" w:cs="Times New Roman"/>
                <w:sz w:val="20"/>
              </w:rPr>
              <w:t xml:space="preserve">W przypadku porozumienia zawieranego w związku z przejściem zakładu pracy na nowego pracodawcę jest możliwe zawarcie porozumienia ze starym lub/i nowym pracodawcom. Porozumienie to może być zawierane jeszcze przed przejściem zakładu pracy na nowego pracodawcę i wtedy jedna z jego stron (nowy przyszły pracodawca) formalnie nie jest stroną indywidulanych </w:t>
            </w:r>
            <w:r w:rsidRPr="00A86933">
              <w:rPr>
                <w:rFonts w:ascii="Times New Roman" w:hAnsi="Times New Roman" w:cs="Times New Roman"/>
                <w:sz w:val="20"/>
              </w:rPr>
              <w:lastRenderedPageBreak/>
              <w:t xml:space="preserve">stosunków pracy. Może także dojść do zawarcia porozumień w poszczególnych zakładach pracy przez pracodawców nowego lub dotychczasowego ze związkami zawodowymi działającymi w ich zakładach pracy. Takie porozumienia mogą być uznane za zawierane poza przedsiębiorstwem. </w:t>
            </w:r>
          </w:p>
          <w:p w14:paraId="250578CD" w14:textId="7F5B2A6B" w:rsidR="00A86933" w:rsidRPr="00A86933" w:rsidRDefault="00A86933" w:rsidP="00A86933">
            <w:pPr>
              <w:jc w:val="both"/>
              <w:rPr>
                <w:rFonts w:ascii="Times New Roman" w:hAnsi="Times New Roman" w:cs="Times New Roman"/>
                <w:sz w:val="20"/>
              </w:rPr>
            </w:pPr>
            <w:r w:rsidRPr="00A86933">
              <w:rPr>
                <w:rFonts w:ascii="Times New Roman" w:hAnsi="Times New Roman" w:cs="Times New Roman"/>
                <w:sz w:val="20"/>
              </w:rPr>
              <w:t xml:space="preserve">Niezależnie od możliwości prawnych wynikających z przepisów zbiorowego prawa pracy, praktyka stosunków zbiorowych pokazuje, że są zawierane porozumienia na poziomie grupy kapitałowej. Szczególne są one widoczne w sektorze energetycznym, paliwowym czy górniczym. Porozumienie te mogą być zawierane w związku z procesami konsolidacji danego sektora (grupy kapitałowej), restrukturyzacji. Stroną tych porozumień mogą być spółki – córki w grupie kapitałowej albo spółka – matka. </w:t>
            </w:r>
          </w:p>
          <w:p w14:paraId="5E0EB340" w14:textId="0ADFE69D" w:rsidR="00EE2C5E" w:rsidRPr="00A86933" w:rsidRDefault="00A86933" w:rsidP="00BB6905">
            <w:pPr>
              <w:jc w:val="both"/>
              <w:rPr>
                <w:rFonts w:ascii="Times New Roman" w:hAnsi="Times New Roman" w:cs="Times New Roman"/>
                <w:sz w:val="20"/>
                <w:highlight w:val="yellow"/>
              </w:rPr>
            </w:pPr>
            <w:r w:rsidRPr="00A86933">
              <w:rPr>
                <w:rFonts w:ascii="Times New Roman" w:hAnsi="Times New Roman" w:cs="Times New Roman"/>
                <w:sz w:val="20"/>
              </w:rPr>
              <w:t xml:space="preserve">Mając na względzie powyższe zastąpienie sformułowania „porozumienie zbiorowe poza zakładem pracy”  sformułowaniem „ponadzakładowe układy zbiorowe pracy” spowoduje zawężenie obowiązku informacyjnego i pominięcie części porozumień zbiorowych, które mogą być uznane za źródło prawa pracy (vide: porozumienie kończące spór zbiorowy wielozakładowy). </w:t>
            </w:r>
            <w:r w:rsidR="00BB6905">
              <w:rPr>
                <w:rFonts w:ascii="Times New Roman" w:hAnsi="Times New Roman" w:cs="Times New Roman"/>
                <w:sz w:val="20"/>
              </w:rPr>
              <w:t>P</w:t>
            </w:r>
            <w:r w:rsidRPr="00A86933">
              <w:rPr>
                <w:rFonts w:ascii="Times New Roman" w:hAnsi="Times New Roman" w:cs="Times New Roman"/>
                <w:sz w:val="20"/>
              </w:rPr>
              <w:t xml:space="preserve">ełne wdrożenie przepisu dyrektywy wymaga posłużenia się bardziej ogólną formułą, która pozwoli uwzględnić całokształt okoliczności dotyczących zawierania szeroko rozumianych porozumień zbiorowych w Polsce. </w:t>
            </w:r>
          </w:p>
        </w:tc>
      </w:tr>
      <w:tr w:rsidR="00A13D28" w:rsidRPr="00FF4480" w14:paraId="77DDF39A" w14:textId="77777777" w:rsidTr="006A3C51">
        <w:trPr>
          <w:jc w:val="center"/>
        </w:trPr>
        <w:tc>
          <w:tcPr>
            <w:tcW w:w="554" w:type="dxa"/>
          </w:tcPr>
          <w:p w14:paraId="30D4D66A" w14:textId="77777777" w:rsidR="00A13D28" w:rsidRPr="00FF4480" w:rsidRDefault="00A13D28"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3F5CD9DD" w14:textId="77777777" w:rsidR="00A13D28" w:rsidRDefault="00A13D28" w:rsidP="00A13D28">
            <w:pPr>
              <w:jc w:val="both"/>
              <w:rPr>
                <w:rFonts w:ascii="Times New Roman" w:hAnsi="Times New Roman" w:cs="Times New Roman"/>
                <w:b/>
                <w:sz w:val="20"/>
              </w:rPr>
            </w:pPr>
            <w:r>
              <w:rPr>
                <w:rFonts w:ascii="Times New Roman" w:hAnsi="Times New Roman" w:cs="Times New Roman"/>
                <w:b/>
                <w:sz w:val="20"/>
              </w:rPr>
              <w:t>Art. 29 § 3</w:t>
            </w:r>
            <w:r>
              <w:rPr>
                <w:rFonts w:ascii="Times New Roman" w:hAnsi="Times New Roman" w:cs="Times New Roman"/>
                <w:b/>
                <w:sz w:val="20"/>
                <w:vertAlign w:val="superscript"/>
              </w:rPr>
              <w:t>1</w:t>
            </w:r>
            <w:r>
              <w:rPr>
                <w:rFonts w:ascii="Times New Roman" w:hAnsi="Times New Roman" w:cs="Times New Roman"/>
                <w:b/>
                <w:sz w:val="20"/>
              </w:rPr>
              <w:t xml:space="preserve"> K.p.</w:t>
            </w:r>
          </w:p>
          <w:p w14:paraId="70326AFC" w14:textId="45109E2B" w:rsidR="00A13D28" w:rsidRPr="00A61CC0" w:rsidRDefault="00A13D28" w:rsidP="00A13D28">
            <w:pPr>
              <w:rPr>
                <w:rFonts w:ascii="Times New Roman" w:hAnsi="Times New Roman" w:cs="Times New Roman"/>
                <w:sz w:val="20"/>
              </w:rPr>
            </w:pPr>
            <w:r w:rsidRPr="00A61CC0">
              <w:rPr>
                <w:rFonts w:ascii="Times New Roman" w:hAnsi="Times New Roman" w:cs="Times New Roman"/>
                <w:sz w:val="20"/>
              </w:rPr>
              <w:t>§ 3</w:t>
            </w:r>
            <w:r w:rsidRPr="00A61CC0">
              <w:rPr>
                <w:rFonts w:ascii="Times New Roman" w:hAnsi="Times New Roman" w:cs="Times New Roman"/>
                <w:sz w:val="20"/>
                <w:vertAlign w:val="superscript"/>
              </w:rPr>
              <w:t>1</w:t>
            </w:r>
            <w:r w:rsidRPr="00A61CC0">
              <w:rPr>
                <w:rFonts w:ascii="Times New Roman" w:hAnsi="Times New Roman" w:cs="Times New Roman"/>
                <w:sz w:val="20"/>
              </w:rPr>
              <w:t xml:space="preserve">. Pracodawca informuje pracownika na piśmie o zmianie jego warunków zatrudnienia, o których mowa w § 3, a także o objęciu pracownika układem zbiorowym pracy </w:t>
            </w:r>
            <w:r w:rsidRPr="00A61CC0">
              <w:rPr>
                <w:rFonts w:ascii="Times New Roman" w:hAnsi="Times New Roman" w:cs="Times New Roman"/>
                <w:sz w:val="20"/>
              </w:rPr>
              <w:lastRenderedPageBreak/>
              <w:t xml:space="preserve">lub innym porozumieniem zbiorowym niezwłocznie, nie później jednak niż w dniu, w którym taka zmiana ma zastosowanie do pracownika. </w:t>
            </w:r>
            <w:bookmarkStart w:id="1" w:name="mip55176147"/>
            <w:bookmarkEnd w:id="1"/>
            <w:r w:rsidRPr="00A61CC0">
              <w:rPr>
                <w:rFonts w:ascii="Times New Roman" w:hAnsi="Times New Roman" w:cs="Times New Roman"/>
                <w:sz w:val="20"/>
              </w:rPr>
              <w:t>Nie dotyczy to przypadku, w którym zmiana warunków zatrudnienia wynika ze zmiany przepisów prawa pracy, prawa ubezpieczeń społecznych, postanowień regulaminów, statutów, układów zbiorowych pracy lub innych porozumień zbiorowych.</w:t>
            </w:r>
          </w:p>
        </w:tc>
        <w:tc>
          <w:tcPr>
            <w:tcW w:w="1781" w:type="dxa"/>
            <w:vAlign w:val="center"/>
          </w:tcPr>
          <w:p w14:paraId="593F3484" w14:textId="404DA9BE" w:rsidR="00A13D28" w:rsidRPr="00FF4480" w:rsidRDefault="00A13D28" w:rsidP="00A13D28">
            <w:pPr>
              <w:jc w:val="both"/>
              <w:rPr>
                <w:rFonts w:ascii="Times New Roman" w:hAnsi="Times New Roman" w:cs="Times New Roman"/>
                <w:sz w:val="20"/>
              </w:rPr>
            </w:pPr>
            <w:r>
              <w:rPr>
                <w:rFonts w:ascii="Times New Roman" w:hAnsi="Times New Roman" w:cs="Times New Roman"/>
                <w:sz w:val="20"/>
              </w:rPr>
              <w:lastRenderedPageBreak/>
              <w:t>Związek Przedsiębiorców i Pracodawców</w:t>
            </w:r>
          </w:p>
        </w:tc>
        <w:tc>
          <w:tcPr>
            <w:tcW w:w="4784" w:type="dxa"/>
          </w:tcPr>
          <w:p w14:paraId="177A02B8" w14:textId="77777777" w:rsidR="00A13D28" w:rsidRDefault="00A13D28" w:rsidP="00A13D28">
            <w:pPr>
              <w:jc w:val="both"/>
              <w:rPr>
                <w:rFonts w:ascii="Times New Roman" w:hAnsi="Times New Roman" w:cs="Times New Roman"/>
                <w:sz w:val="20"/>
              </w:rPr>
            </w:pPr>
            <w:r w:rsidRPr="00F7262D">
              <w:rPr>
                <w:rFonts w:ascii="Times New Roman" w:hAnsi="Times New Roman" w:cs="Times New Roman"/>
                <w:sz w:val="20"/>
              </w:rPr>
              <w:t>Użycie sformułowania „</w:t>
            </w:r>
            <w:r w:rsidRPr="00F7262D">
              <w:rPr>
                <w:rFonts w:ascii="Times New Roman" w:hAnsi="Times New Roman" w:cs="Times New Roman"/>
                <w:i/>
                <w:iCs/>
                <w:sz w:val="20"/>
              </w:rPr>
              <w:t>nie później jednak niż w dniu, w którym taka zmiana ma zastosowanie do pracownika</w:t>
            </w:r>
            <w:r>
              <w:rPr>
                <w:rFonts w:ascii="Times New Roman" w:hAnsi="Times New Roman" w:cs="Times New Roman"/>
                <w:sz w:val="20"/>
              </w:rPr>
              <w:t xml:space="preserve"> jest nieprecyzyjne.”.</w:t>
            </w:r>
          </w:p>
          <w:p w14:paraId="68CE863D" w14:textId="19EE954E" w:rsidR="00A13D28" w:rsidRPr="00FF4480" w:rsidRDefault="00A13D28" w:rsidP="00A13D28">
            <w:pPr>
              <w:jc w:val="both"/>
              <w:rPr>
                <w:rFonts w:ascii="Times New Roman" w:hAnsi="Times New Roman" w:cs="Times New Roman"/>
                <w:sz w:val="20"/>
              </w:rPr>
            </w:pPr>
            <w:r>
              <w:rPr>
                <w:rFonts w:ascii="Times New Roman" w:hAnsi="Times New Roman" w:cs="Times New Roman"/>
                <w:sz w:val="20"/>
              </w:rPr>
              <w:t>Proponuje się zmianę</w:t>
            </w:r>
            <w:r w:rsidRPr="00F7262D">
              <w:rPr>
                <w:rFonts w:ascii="Times New Roman" w:hAnsi="Times New Roman" w:cs="Times New Roman"/>
                <w:sz w:val="20"/>
              </w:rPr>
              <w:t xml:space="preserve"> w treści art. 29 § 3</w:t>
            </w:r>
            <w:r w:rsidRPr="00F7262D">
              <w:rPr>
                <w:rFonts w:ascii="Times New Roman" w:hAnsi="Times New Roman" w:cs="Times New Roman"/>
                <w:sz w:val="20"/>
                <w:vertAlign w:val="superscript"/>
              </w:rPr>
              <w:t>1</w:t>
            </w:r>
            <w:r w:rsidRPr="00F7262D">
              <w:rPr>
                <w:rFonts w:ascii="Times New Roman" w:hAnsi="Times New Roman" w:cs="Times New Roman"/>
                <w:sz w:val="20"/>
              </w:rPr>
              <w:t xml:space="preserve"> i użycie sformułowania „</w:t>
            </w:r>
            <w:r w:rsidRPr="00F7262D">
              <w:rPr>
                <w:rFonts w:ascii="Times New Roman" w:hAnsi="Times New Roman" w:cs="Times New Roman"/>
                <w:i/>
                <w:iCs/>
                <w:sz w:val="20"/>
              </w:rPr>
              <w:t>nie później jednak niż w dniu, w którym zmiana wejdzie w życie”</w:t>
            </w:r>
            <w:r w:rsidRPr="00F7262D">
              <w:rPr>
                <w:rFonts w:ascii="Times New Roman" w:hAnsi="Times New Roman" w:cs="Times New Roman"/>
                <w:sz w:val="20"/>
              </w:rPr>
              <w:t>.</w:t>
            </w:r>
          </w:p>
        </w:tc>
        <w:tc>
          <w:tcPr>
            <w:tcW w:w="5104" w:type="dxa"/>
            <w:vAlign w:val="center"/>
          </w:tcPr>
          <w:p w14:paraId="1B354EE8" w14:textId="77777777" w:rsidR="00A13D28" w:rsidRDefault="000F46B5" w:rsidP="00A13D28">
            <w:pPr>
              <w:jc w:val="both"/>
              <w:rPr>
                <w:rFonts w:ascii="Times New Roman" w:hAnsi="Times New Roman" w:cs="Times New Roman"/>
                <w:sz w:val="20"/>
              </w:rPr>
            </w:pPr>
            <w:r>
              <w:rPr>
                <w:rFonts w:ascii="Times New Roman" w:hAnsi="Times New Roman" w:cs="Times New Roman"/>
                <w:sz w:val="20"/>
              </w:rPr>
              <w:t>Uwaga nie uwzględniona.</w:t>
            </w:r>
          </w:p>
          <w:p w14:paraId="5600CDA4" w14:textId="1BED2FBE" w:rsidR="000F46B5" w:rsidRPr="00FF4480" w:rsidRDefault="000F46B5" w:rsidP="005A6663">
            <w:pPr>
              <w:jc w:val="both"/>
              <w:rPr>
                <w:rFonts w:ascii="Times New Roman" w:hAnsi="Times New Roman" w:cs="Times New Roman"/>
                <w:sz w:val="20"/>
              </w:rPr>
            </w:pPr>
            <w:r>
              <w:rPr>
                <w:rFonts w:ascii="Times New Roman" w:hAnsi="Times New Roman" w:cs="Times New Roman"/>
                <w:sz w:val="20"/>
              </w:rPr>
              <w:t>S</w:t>
            </w:r>
            <w:r w:rsidRPr="00F7262D">
              <w:rPr>
                <w:rFonts w:ascii="Times New Roman" w:hAnsi="Times New Roman" w:cs="Times New Roman"/>
                <w:sz w:val="20"/>
              </w:rPr>
              <w:t xml:space="preserve">formułowania </w:t>
            </w:r>
            <w:r w:rsidRPr="000F46B5">
              <w:rPr>
                <w:rFonts w:ascii="Times New Roman" w:hAnsi="Times New Roman" w:cs="Times New Roman"/>
                <w:sz w:val="20"/>
              </w:rPr>
              <w:t>„</w:t>
            </w:r>
            <w:r w:rsidRPr="000F46B5">
              <w:rPr>
                <w:rFonts w:ascii="Times New Roman" w:hAnsi="Times New Roman" w:cs="Times New Roman"/>
                <w:iCs/>
                <w:sz w:val="20"/>
              </w:rPr>
              <w:t>nie później jednak niż w dniu, w którym taka zmiana ma zastosowanie do pracownika</w:t>
            </w:r>
            <w:r>
              <w:rPr>
                <w:rFonts w:ascii="Times New Roman" w:hAnsi="Times New Roman" w:cs="Times New Roman"/>
                <w:iCs/>
                <w:sz w:val="20"/>
              </w:rPr>
              <w:t xml:space="preserve">” bardziej odpowiada sformułowaniom </w:t>
            </w:r>
            <w:r w:rsidR="001E0144">
              <w:rPr>
                <w:rFonts w:ascii="Times New Roman" w:hAnsi="Times New Roman" w:cs="Times New Roman"/>
                <w:iCs/>
                <w:sz w:val="20"/>
              </w:rPr>
              <w:t>zawartym w dyrektywie 2019/1152.</w:t>
            </w:r>
            <w:r>
              <w:rPr>
                <w:rFonts w:ascii="Times New Roman" w:hAnsi="Times New Roman" w:cs="Times New Roman"/>
                <w:iCs/>
                <w:sz w:val="20"/>
              </w:rPr>
              <w:t xml:space="preserve"> Zgodnie z art. 6 ust. 1 tej dyrektywy </w:t>
            </w:r>
            <w:r w:rsidR="005A6663" w:rsidRPr="005A6663">
              <w:rPr>
                <w:rFonts w:ascii="Times New Roman" w:hAnsi="Times New Roman" w:cs="Times New Roman"/>
                <w:iCs/>
                <w:sz w:val="20"/>
              </w:rPr>
              <w:t xml:space="preserve">zmiana w odniesieniu do </w:t>
            </w:r>
            <w:r w:rsidR="005A6663">
              <w:rPr>
                <w:rFonts w:ascii="Times New Roman" w:hAnsi="Times New Roman" w:cs="Times New Roman"/>
                <w:iCs/>
                <w:sz w:val="20"/>
              </w:rPr>
              <w:t>zasadniczych aspektów stosunku pracy powinna być</w:t>
            </w:r>
            <w:r w:rsidR="005A6663" w:rsidRPr="005A6663">
              <w:rPr>
                <w:rFonts w:ascii="Times New Roman" w:hAnsi="Times New Roman" w:cs="Times New Roman"/>
                <w:iCs/>
                <w:sz w:val="20"/>
              </w:rPr>
              <w:t xml:space="preserve"> przekazywana pracownikowi przez pracodawcę w formie dokumentu w najwcześniejszym możliwym terminie, a najpóźniej w dniu, w którym taka zmiana staje się skuteczna.</w:t>
            </w:r>
          </w:p>
        </w:tc>
      </w:tr>
      <w:tr w:rsidR="0051687D" w:rsidRPr="00FF4480" w14:paraId="76683AD3" w14:textId="77777777" w:rsidTr="00B952CA">
        <w:trPr>
          <w:trHeight w:val="1124"/>
          <w:jc w:val="center"/>
        </w:trPr>
        <w:tc>
          <w:tcPr>
            <w:tcW w:w="554" w:type="dxa"/>
            <w:vMerge w:val="restart"/>
          </w:tcPr>
          <w:p w14:paraId="17D5345C" w14:textId="77777777" w:rsidR="0051687D" w:rsidRPr="00FF4480" w:rsidRDefault="0051687D"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78768C21" w14:textId="77777777" w:rsidR="0051687D" w:rsidRDefault="0051687D" w:rsidP="00A13D28">
            <w:pPr>
              <w:jc w:val="both"/>
              <w:rPr>
                <w:rFonts w:ascii="Times New Roman" w:hAnsi="Times New Roman" w:cs="Times New Roman"/>
                <w:b/>
                <w:sz w:val="20"/>
              </w:rPr>
            </w:pPr>
            <w:r>
              <w:rPr>
                <w:rFonts w:ascii="Times New Roman" w:hAnsi="Times New Roman" w:cs="Times New Roman"/>
                <w:b/>
                <w:sz w:val="20"/>
              </w:rPr>
              <w:t>Art. 29 § 3</w:t>
            </w:r>
            <w:r>
              <w:rPr>
                <w:rFonts w:ascii="Times New Roman" w:hAnsi="Times New Roman" w:cs="Times New Roman"/>
                <w:b/>
                <w:sz w:val="20"/>
                <w:vertAlign w:val="superscript"/>
              </w:rPr>
              <w:t>3</w:t>
            </w:r>
            <w:r>
              <w:rPr>
                <w:rFonts w:ascii="Times New Roman" w:hAnsi="Times New Roman" w:cs="Times New Roman"/>
                <w:b/>
                <w:sz w:val="20"/>
              </w:rPr>
              <w:t xml:space="preserve"> K.p.</w:t>
            </w:r>
          </w:p>
          <w:p w14:paraId="694677E6" w14:textId="5665FA01" w:rsidR="0051687D" w:rsidRPr="00A61CC0" w:rsidRDefault="0051687D" w:rsidP="00A13D28">
            <w:pPr>
              <w:rPr>
                <w:rFonts w:ascii="Times New Roman" w:hAnsi="Times New Roman" w:cs="Times New Roman"/>
                <w:sz w:val="20"/>
              </w:rPr>
            </w:pPr>
            <w:r w:rsidRPr="00A61CC0">
              <w:rPr>
                <w:rFonts w:ascii="Times New Roman" w:hAnsi="Times New Roman" w:cs="Times New Roman"/>
                <w:sz w:val="20"/>
              </w:rPr>
              <w:t>§ 3</w:t>
            </w:r>
            <w:r w:rsidRPr="00A61CC0">
              <w:rPr>
                <w:rFonts w:ascii="Times New Roman" w:hAnsi="Times New Roman" w:cs="Times New Roman"/>
                <w:sz w:val="20"/>
                <w:vertAlign w:val="superscript"/>
              </w:rPr>
              <w:t>3</w:t>
            </w:r>
            <w:r w:rsidRPr="00A61CC0">
              <w:rPr>
                <w:rFonts w:ascii="Times New Roman" w:hAnsi="Times New Roman" w:cs="Times New Roman"/>
                <w:sz w:val="20"/>
              </w:rPr>
              <w:t>. Informacje, o których mowa § 3–3</w:t>
            </w:r>
            <w:r w:rsidRPr="00A61CC0">
              <w:rPr>
                <w:rFonts w:ascii="Times New Roman" w:hAnsi="Times New Roman" w:cs="Times New Roman"/>
                <w:sz w:val="20"/>
                <w:vertAlign w:val="superscript"/>
              </w:rPr>
              <w:t>2</w:t>
            </w:r>
            <w:r w:rsidRPr="00A61CC0">
              <w:rPr>
                <w:rFonts w:ascii="Times New Roman" w:hAnsi="Times New Roman" w:cs="Times New Roman"/>
                <w:sz w:val="20"/>
              </w:rPr>
              <w:t xml:space="preserve"> pracodawca może przekazać pracownikowi w postaci elektronicznej, pod warunkiem, że będą one dostępne dla pracownika z możliwością ich wydrukowania </w:t>
            </w:r>
            <w:r w:rsidRPr="00A61CC0">
              <w:rPr>
                <w:rFonts w:ascii="Times New Roman" w:hAnsi="Times New Roman" w:cs="Times New Roman"/>
                <w:sz w:val="20"/>
              </w:rPr>
              <w:lastRenderedPageBreak/>
              <w:t>oraz przechowywania, a pracodawca zachowa dowód ich przekazania lub otrzymania przez pracownika.</w:t>
            </w:r>
          </w:p>
        </w:tc>
        <w:tc>
          <w:tcPr>
            <w:tcW w:w="1781" w:type="dxa"/>
            <w:vAlign w:val="center"/>
          </w:tcPr>
          <w:p w14:paraId="4F72A186" w14:textId="12F35120" w:rsidR="0051687D" w:rsidRPr="00FF4480" w:rsidRDefault="0051687D" w:rsidP="00A13D28">
            <w:pPr>
              <w:jc w:val="both"/>
              <w:rPr>
                <w:rFonts w:ascii="Times New Roman" w:hAnsi="Times New Roman" w:cs="Times New Roman"/>
                <w:sz w:val="20"/>
              </w:rPr>
            </w:pPr>
            <w:r>
              <w:rPr>
                <w:rFonts w:ascii="Times New Roman" w:hAnsi="Times New Roman" w:cs="Times New Roman"/>
                <w:sz w:val="20"/>
              </w:rPr>
              <w:lastRenderedPageBreak/>
              <w:t>Forum Związków Zawodowych</w:t>
            </w:r>
          </w:p>
        </w:tc>
        <w:tc>
          <w:tcPr>
            <w:tcW w:w="4784" w:type="dxa"/>
          </w:tcPr>
          <w:p w14:paraId="75958100"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Brzmienie nowelizowanych przepisów, jak również aktualny stan prawny nie pozwala na jednoznaczne zrozumienie terminu „postać elektroniczna”. Zachowanie przepisów w projektowanym kształcie w dalszym ciągu będzie powodować wystąpienie wątpliwości u przeciętnego odbiorcy co do jego znaczenia. Zwłaszcza, że w kodeksie pracy obecnie występuje zamiennie sformułowanie „forma elektroniczna” oraz „postać elektroniczna” (np. art. 251 § 5, art. 97 § 1</w:t>
            </w:r>
            <w:r>
              <w:rPr>
                <w:rFonts w:ascii="Times New Roman" w:hAnsi="Times New Roman" w:cs="Times New Roman"/>
                <w:sz w:val="20"/>
              </w:rPr>
              <w:t>1 , art. 129 § 3, art. 86 § 3).</w:t>
            </w:r>
          </w:p>
          <w:p w14:paraId="182014EC" w14:textId="77777777" w:rsidR="0051687D" w:rsidRDefault="0051687D" w:rsidP="00A13D28">
            <w:pPr>
              <w:jc w:val="both"/>
              <w:rPr>
                <w:rFonts w:ascii="Times New Roman" w:hAnsi="Times New Roman" w:cs="Times New Roman"/>
                <w:sz w:val="20"/>
              </w:rPr>
            </w:pPr>
            <w:r>
              <w:rPr>
                <w:rFonts w:ascii="Times New Roman" w:hAnsi="Times New Roman" w:cs="Times New Roman"/>
                <w:sz w:val="20"/>
              </w:rPr>
              <w:t>Propozycja:</w:t>
            </w:r>
          </w:p>
          <w:p w14:paraId="00297657"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 xml:space="preserve">Postulujemy albo wyraźne odróżnienie określenia „postać elektroniczna” od określenia „forma </w:t>
            </w:r>
            <w:r w:rsidRPr="009758DE">
              <w:rPr>
                <w:rFonts w:ascii="Times New Roman" w:hAnsi="Times New Roman" w:cs="Times New Roman"/>
                <w:sz w:val="20"/>
              </w:rPr>
              <w:lastRenderedPageBreak/>
              <w:t>elektroniczna” albo ujednolicenie terminologii w ramach kodeksu pracy. Zwracamy uwagę, że odbiorcą proponowanych przepisów będzie pracownik, nie znający reguł interpretacji przepisów prawa. Dla zapewnienia jednolitego rozumienia pojęcia „postaci elektronicznej” rekomendujemy wskazanie, w formie definicji legalnej określonej w odrębnym przepisie oraz dodatkowo w formie przykładowego wyliczenia (np. wiadomość e-mail, itp.), co oznacza post</w:t>
            </w:r>
            <w:r>
              <w:rPr>
                <w:rFonts w:ascii="Times New Roman" w:hAnsi="Times New Roman" w:cs="Times New Roman"/>
                <w:sz w:val="20"/>
              </w:rPr>
              <w:t>ać elektroniczna. Zastrzeżenie:</w:t>
            </w:r>
          </w:p>
          <w:p w14:paraId="28FC6F86"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Powyższe uwagi oraz propozycje odnoszą się jednocześnie do następują</w:t>
            </w:r>
            <w:r>
              <w:rPr>
                <w:rFonts w:ascii="Times New Roman" w:hAnsi="Times New Roman" w:cs="Times New Roman"/>
                <w:sz w:val="20"/>
              </w:rPr>
              <w:t>cych przepisów projektu ustawy:</w:t>
            </w:r>
          </w:p>
          <w:p w14:paraId="096DC4F7"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a) ar</w:t>
            </w:r>
            <w:r>
              <w:rPr>
                <w:rFonts w:ascii="Times New Roman" w:hAnsi="Times New Roman" w:cs="Times New Roman"/>
                <w:sz w:val="20"/>
              </w:rPr>
              <w:t>t. 1 pkt 8 projektu ustawy,</w:t>
            </w:r>
          </w:p>
          <w:p w14:paraId="736C154C"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b) a</w:t>
            </w:r>
            <w:r>
              <w:rPr>
                <w:rFonts w:ascii="Times New Roman" w:hAnsi="Times New Roman" w:cs="Times New Roman"/>
                <w:sz w:val="20"/>
              </w:rPr>
              <w:t>rt. 1 pkt 17 projektu ustawy,</w:t>
            </w:r>
          </w:p>
          <w:p w14:paraId="07ABD100" w14:textId="35B6DD18"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 xml:space="preserve">c) art. </w:t>
            </w:r>
            <w:r>
              <w:rPr>
                <w:rFonts w:ascii="Times New Roman" w:hAnsi="Times New Roman" w:cs="Times New Roman"/>
                <w:sz w:val="20"/>
              </w:rPr>
              <w:t>1 pkt 21 lit. a projektu ustawy,</w:t>
            </w:r>
          </w:p>
          <w:p w14:paraId="259AFECE"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d) art. 1</w:t>
            </w:r>
            <w:r>
              <w:rPr>
                <w:rFonts w:ascii="Times New Roman" w:hAnsi="Times New Roman" w:cs="Times New Roman"/>
                <w:sz w:val="20"/>
              </w:rPr>
              <w:t xml:space="preserve"> pkt 21 lit. b projektu ustawy,</w:t>
            </w:r>
          </w:p>
          <w:p w14:paraId="093273E4"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e) art. 1</w:t>
            </w:r>
            <w:r>
              <w:rPr>
                <w:rFonts w:ascii="Times New Roman" w:hAnsi="Times New Roman" w:cs="Times New Roman"/>
                <w:sz w:val="20"/>
              </w:rPr>
              <w:t xml:space="preserve"> pkt 21 lit. c projektu ustawy,</w:t>
            </w:r>
          </w:p>
          <w:p w14:paraId="6543DE66"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f)</w:t>
            </w:r>
            <w:r>
              <w:rPr>
                <w:rFonts w:ascii="Times New Roman" w:hAnsi="Times New Roman" w:cs="Times New Roman"/>
                <w:sz w:val="20"/>
              </w:rPr>
              <w:t xml:space="preserve"> art. 1 pkt 24 projektu ustawy,</w:t>
            </w:r>
          </w:p>
          <w:p w14:paraId="66C0C441"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g)</w:t>
            </w:r>
            <w:r>
              <w:rPr>
                <w:rFonts w:ascii="Times New Roman" w:hAnsi="Times New Roman" w:cs="Times New Roman"/>
                <w:sz w:val="20"/>
              </w:rPr>
              <w:t xml:space="preserve"> art. 1 pkt 25 projektu ustawy,</w:t>
            </w:r>
          </w:p>
          <w:p w14:paraId="3436D80B"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h) art. 1</w:t>
            </w:r>
            <w:r>
              <w:rPr>
                <w:rFonts w:ascii="Times New Roman" w:hAnsi="Times New Roman" w:cs="Times New Roman"/>
                <w:sz w:val="20"/>
              </w:rPr>
              <w:t xml:space="preserve"> pkt 28 lit. b projektu ustawy,</w:t>
            </w:r>
          </w:p>
          <w:p w14:paraId="69214F2C"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i) art. 1</w:t>
            </w:r>
            <w:r>
              <w:rPr>
                <w:rFonts w:ascii="Times New Roman" w:hAnsi="Times New Roman" w:cs="Times New Roman"/>
                <w:sz w:val="20"/>
              </w:rPr>
              <w:t xml:space="preserve"> pkt 30 lit. c projektu ustawy,</w:t>
            </w:r>
          </w:p>
          <w:p w14:paraId="325540A9"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j) art. 1</w:t>
            </w:r>
            <w:r>
              <w:rPr>
                <w:rFonts w:ascii="Times New Roman" w:hAnsi="Times New Roman" w:cs="Times New Roman"/>
                <w:sz w:val="20"/>
              </w:rPr>
              <w:t xml:space="preserve"> pkt 32 lit. a projektu ustawy,</w:t>
            </w:r>
          </w:p>
          <w:p w14:paraId="2574D8F8"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k) art. 1</w:t>
            </w:r>
            <w:r>
              <w:rPr>
                <w:rFonts w:ascii="Times New Roman" w:hAnsi="Times New Roman" w:cs="Times New Roman"/>
                <w:sz w:val="20"/>
              </w:rPr>
              <w:t xml:space="preserve"> pkt 32 lit. b projektu ustawy,</w:t>
            </w:r>
          </w:p>
          <w:p w14:paraId="4EB440F8"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l) art. 1</w:t>
            </w:r>
            <w:r>
              <w:rPr>
                <w:rFonts w:ascii="Times New Roman" w:hAnsi="Times New Roman" w:cs="Times New Roman"/>
                <w:sz w:val="20"/>
              </w:rPr>
              <w:t xml:space="preserve"> pkt 34 lit. a projektu ustawy,</w:t>
            </w:r>
          </w:p>
          <w:p w14:paraId="39A9AC95"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m) art. 1</w:t>
            </w:r>
            <w:r>
              <w:rPr>
                <w:rFonts w:ascii="Times New Roman" w:hAnsi="Times New Roman" w:cs="Times New Roman"/>
                <w:sz w:val="20"/>
              </w:rPr>
              <w:t xml:space="preserve"> pkt 35 lit. a projektu ustawy,</w:t>
            </w:r>
          </w:p>
          <w:p w14:paraId="7BAB6BE4" w14:textId="5529A4F2" w:rsidR="0051687D" w:rsidRPr="00FF4480" w:rsidRDefault="0051687D" w:rsidP="00A13D28">
            <w:pPr>
              <w:jc w:val="both"/>
              <w:rPr>
                <w:rFonts w:ascii="Times New Roman" w:hAnsi="Times New Roman" w:cs="Times New Roman"/>
                <w:sz w:val="20"/>
              </w:rPr>
            </w:pPr>
            <w:r w:rsidRPr="009758DE">
              <w:rPr>
                <w:rFonts w:ascii="Times New Roman" w:hAnsi="Times New Roman" w:cs="Times New Roman"/>
                <w:sz w:val="20"/>
              </w:rPr>
              <w:t>n) art. 1 pkt 36 projektu ustawy</w:t>
            </w:r>
          </w:p>
        </w:tc>
        <w:tc>
          <w:tcPr>
            <w:tcW w:w="5104" w:type="dxa"/>
            <w:vAlign w:val="center"/>
          </w:tcPr>
          <w:p w14:paraId="3CBDCC29" w14:textId="77777777" w:rsidR="00062E10" w:rsidRDefault="00A534B9" w:rsidP="00A534B9">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7A56FE57" w14:textId="340847F8" w:rsidR="0051687D" w:rsidRPr="00FF4480" w:rsidRDefault="00A534B9" w:rsidP="00A534B9">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dyrektywy 2019/1152 i 2019/1158.</w:t>
            </w:r>
          </w:p>
        </w:tc>
      </w:tr>
      <w:tr w:rsidR="0051687D" w:rsidRPr="00FF4480" w14:paraId="61228BCE" w14:textId="77777777" w:rsidTr="00B952CA">
        <w:trPr>
          <w:trHeight w:val="1124"/>
          <w:jc w:val="center"/>
        </w:trPr>
        <w:tc>
          <w:tcPr>
            <w:tcW w:w="554" w:type="dxa"/>
            <w:vMerge/>
          </w:tcPr>
          <w:p w14:paraId="09590305" w14:textId="77777777" w:rsidR="0051687D" w:rsidRPr="00FF4480" w:rsidRDefault="0051687D"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6D58EF0" w14:textId="77777777" w:rsidR="0051687D" w:rsidRDefault="0051687D" w:rsidP="00A13D28">
            <w:pPr>
              <w:jc w:val="both"/>
              <w:rPr>
                <w:rFonts w:ascii="Times New Roman" w:hAnsi="Times New Roman" w:cs="Times New Roman"/>
                <w:b/>
                <w:sz w:val="20"/>
              </w:rPr>
            </w:pPr>
          </w:p>
        </w:tc>
        <w:tc>
          <w:tcPr>
            <w:tcW w:w="1781" w:type="dxa"/>
            <w:vAlign w:val="center"/>
          </w:tcPr>
          <w:p w14:paraId="39D968E7" w14:textId="5C066D2F" w:rsidR="0051687D" w:rsidRDefault="0051687D" w:rsidP="00A13D28">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39A4BB5D" w14:textId="77777777" w:rsidR="0051687D" w:rsidRDefault="0051687D" w:rsidP="00A13D28">
            <w:pPr>
              <w:jc w:val="both"/>
              <w:rPr>
                <w:rFonts w:ascii="Times New Roman" w:hAnsi="Times New Roman" w:cs="Times New Roman"/>
                <w:sz w:val="20"/>
              </w:rPr>
            </w:pPr>
            <w:r w:rsidRPr="0051687D">
              <w:rPr>
                <w:rFonts w:ascii="Times New Roman" w:hAnsi="Times New Roman" w:cs="Times New Roman"/>
                <w:sz w:val="20"/>
              </w:rPr>
              <w:t>Niespójność terminologiczna w zakresie formy.</w:t>
            </w:r>
          </w:p>
          <w:p w14:paraId="561D64AC" w14:textId="77777777" w:rsidR="0051687D" w:rsidRDefault="0051687D" w:rsidP="00A13D28">
            <w:pPr>
              <w:jc w:val="both"/>
              <w:rPr>
                <w:rFonts w:ascii="Times New Roman" w:hAnsi="Times New Roman" w:cs="Times New Roman"/>
                <w:sz w:val="20"/>
              </w:rPr>
            </w:pPr>
            <w:r>
              <w:rPr>
                <w:rFonts w:ascii="Times New Roman" w:hAnsi="Times New Roman" w:cs="Times New Roman"/>
                <w:sz w:val="20"/>
              </w:rPr>
              <w:t>Propozycja:</w:t>
            </w:r>
          </w:p>
          <w:p w14:paraId="649A25FB" w14:textId="237C19C7" w:rsidR="0051687D" w:rsidRPr="009758DE" w:rsidRDefault="0051687D" w:rsidP="00A13D28">
            <w:pPr>
              <w:jc w:val="both"/>
              <w:rPr>
                <w:rFonts w:ascii="Times New Roman" w:hAnsi="Times New Roman" w:cs="Times New Roman"/>
                <w:sz w:val="20"/>
              </w:rPr>
            </w:pPr>
            <w:r w:rsidRPr="0051687D">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rozumianej zgodnie z Kodeksem cywilnym</w:t>
            </w:r>
            <w:r w:rsidR="00D547DC">
              <w:rPr>
                <w:rFonts w:ascii="Times New Roman" w:hAnsi="Times New Roman" w:cs="Times New Roman"/>
                <w:sz w:val="20"/>
              </w:rPr>
              <w:t>)</w:t>
            </w:r>
            <w:r w:rsidRPr="0051687D">
              <w:rPr>
                <w:rFonts w:ascii="Times New Roman" w:hAnsi="Times New Roman" w:cs="Times New Roman"/>
                <w:sz w:val="20"/>
              </w:rPr>
              <w:t>.</w:t>
            </w:r>
          </w:p>
        </w:tc>
        <w:tc>
          <w:tcPr>
            <w:tcW w:w="5104" w:type="dxa"/>
            <w:vAlign w:val="center"/>
          </w:tcPr>
          <w:p w14:paraId="6D382FA2" w14:textId="1918BF2B" w:rsidR="00062E10" w:rsidRDefault="00A534B9" w:rsidP="00A534B9">
            <w:pPr>
              <w:jc w:val="both"/>
              <w:rPr>
                <w:rFonts w:ascii="Times New Roman" w:hAnsi="Times New Roman" w:cs="Times New Roman"/>
                <w:sz w:val="20"/>
              </w:rPr>
            </w:pPr>
            <w:r>
              <w:rPr>
                <w:rFonts w:ascii="Times New Roman" w:hAnsi="Times New Roman" w:cs="Times New Roman"/>
                <w:sz w:val="20"/>
              </w:rPr>
              <w:t xml:space="preserve">Uwaga </w:t>
            </w:r>
            <w:r w:rsidR="001C588D">
              <w:rPr>
                <w:rFonts w:ascii="Times New Roman" w:hAnsi="Times New Roman" w:cs="Times New Roman"/>
                <w:sz w:val="20"/>
              </w:rPr>
              <w:t xml:space="preserve">częściowo </w:t>
            </w:r>
            <w:r>
              <w:rPr>
                <w:rFonts w:ascii="Times New Roman" w:hAnsi="Times New Roman" w:cs="Times New Roman"/>
                <w:sz w:val="20"/>
              </w:rPr>
              <w:t>uwzględniona.</w:t>
            </w:r>
          </w:p>
          <w:p w14:paraId="0566F3EF" w14:textId="33DE2B84" w:rsidR="00A534B9" w:rsidRDefault="00A534B9" w:rsidP="00A534B9">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dyrektywy 2019/1152 i 2019/1158.</w:t>
            </w:r>
          </w:p>
          <w:p w14:paraId="08AFF3A4" w14:textId="2302ED79" w:rsidR="0051687D" w:rsidRPr="00FF4480" w:rsidRDefault="00A534B9" w:rsidP="00A13D28">
            <w:pPr>
              <w:jc w:val="both"/>
              <w:rPr>
                <w:rFonts w:ascii="Times New Roman" w:hAnsi="Times New Roman" w:cs="Times New Roman"/>
                <w:sz w:val="20"/>
              </w:rPr>
            </w:pPr>
            <w:r>
              <w:rPr>
                <w:rFonts w:ascii="Times New Roman" w:hAnsi="Times New Roman" w:cs="Times New Roman"/>
                <w:sz w:val="20"/>
              </w:rPr>
              <w:t>Przepisy dotyczące obowiązków informacyjnych zostały przeredagowany. Pracodawca będzie przekazywał informacje pracownikowi w postaci</w:t>
            </w:r>
            <w:r w:rsidR="00AF1D95">
              <w:rPr>
                <w:rFonts w:ascii="Times New Roman" w:hAnsi="Times New Roman" w:cs="Times New Roman"/>
                <w:sz w:val="20"/>
              </w:rPr>
              <w:t xml:space="preserve"> papierowej lub elektronicznej.</w:t>
            </w:r>
          </w:p>
        </w:tc>
      </w:tr>
      <w:tr w:rsidR="0051687D" w:rsidRPr="00FF4480" w14:paraId="0138BE13" w14:textId="77777777" w:rsidTr="006A3C51">
        <w:trPr>
          <w:jc w:val="center"/>
        </w:trPr>
        <w:tc>
          <w:tcPr>
            <w:tcW w:w="554" w:type="dxa"/>
            <w:vMerge w:val="restart"/>
          </w:tcPr>
          <w:p w14:paraId="17BDD25C" w14:textId="77777777" w:rsidR="0051687D" w:rsidRPr="00FF4480" w:rsidRDefault="0051687D"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2330D3B7" w14:textId="77777777" w:rsidR="0051687D" w:rsidRDefault="0051687D" w:rsidP="00A13D28">
            <w:pPr>
              <w:jc w:val="both"/>
              <w:rPr>
                <w:rFonts w:ascii="Times New Roman" w:hAnsi="Times New Roman" w:cs="Times New Roman"/>
                <w:b/>
                <w:sz w:val="20"/>
              </w:rPr>
            </w:pPr>
            <w:r>
              <w:rPr>
                <w:rFonts w:ascii="Times New Roman" w:hAnsi="Times New Roman" w:cs="Times New Roman"/>
                <w:b/>
                <w:sz w:val="20"/>
              </w:rPr>
              <w:t>Art. 29</w:t>
            </w:r>
            <w:r>
              <w:rPr>
                <w:rFonts w:ascii="Times New Roman" w:hAnsi="Times New Roman" w:cs="Times New Roman"/>
                <w:b/>
                <w:sz w:val="20"/>
                <w:vertAlign w:val="superscript"/>
              </w:rPr>
              <w:t xml:space="preserve">1 </w:t>
            </w:r>
            <w:r>
              <w:rPr>
                <w:rFonts w:ascii="Times New Roman" w:hAnsi="Times New Roman" w:cs="Times New Roman"/>
                <w:b/>
                <w:sz w:val="20"/>
              </w:rPr>
              <w:t>§ 2 K.p.</w:t>
            </w:r>
          </w:p>
          <w:p w14:paraId="45998920" w14:textId="7589AFED" w:rsidR="0051687D" w:rsidRPr="00A61CC0" w:rsidRDefault="0051687D" w:rsidP="00A13D28">
            <w:pPr>
              <w:rPr>
                <w:rFonts w:ascii="Times New Roman" w:hAnsi="Times New Roman" w:cs="Times New Roman"/>
                <w:sz w:val="20"/>
                <w:vertAlign w:val="superscript"/>
              </w:rPr>
            </w:pPr>
            <w:r w:rsidRPr="00A61CC0">
              <w:rPr>
                <w:rFonts w:ascii="Times New Roman" w:hAnsi="Times New Roman" w:cs="Times New Roman"/>
                <w:sz w:val="20"/>
              </w:rPr>
              <w:t>§ 2. Przed wyjazdem pracownika do pracy lub w celu wykonania zadania służbowego na obszarze państwa będącego członkiem Unii Europejskiej lub na obszarze państwa niebędącego członkiem Unii Europejskiej na okres przekraczający 4 kolejne tygodnie, pracodawca przekazuje pracownikowi niezależnie od informacji, o których mowa w art. 29 § 3, informacje na piśmie o:</w:t>
            </w:r>
          </w:p>
          <w:p w14:paraId="2E2E5D8A" w14:textId="77777777" w:rsidR="0051687D" w:rsidRPr="00A61CC0" w:rsidRDefault="0051687D" w:rsidP="00A13D28">
            <w:pPr>
              <w:rPr>
                <w:rFonts w:ascii="Times New Roman" w:hAnsi="Times New Roman" w:cs="Times New Roman"/>
                <w:bCs/>
                <w:sz w:val="20"/>
              </w:rPr>
            </w:pPr>
            <w:r w:rsidRPr="00A61CC0">
              <w:rPr>
                <w:rFonts w:ascii="Times New Roman" w:hAnsi="Times New Roman" w:cs="Times New Roman"/>
                <w:bCs/>
                <w:sz w:val="20"/>
              </w:rPr>
              <w:t>1) państwie lub państwach, w których praca za granicą lub zadanie służbowe mają być wykonywane;</w:t>
            </w:r>
          </w:p>
          <w:p w14:paraId="43C74F40" w14:textId="77777777" w:rsidR="0051687D" w:rsidRPr="00A61CC0" w:rsidRDefault="0051687D" w:rsidP="00A13D28">
            <w:pPr>
              <w:rPr>
                <w:rFonts w:ascii="Times New Roman" w:hAnsi="Times New Roman" w:cs="Times New Roman"/>
                <w:bCs/>
                <w:sz w:val="20"/>
              </w:rPr>
            </w:pPr>
            <w:r w:rsidRPr="00A61CC0">
              <w:rPr>
                <w:rFonts w:ascii="Times New Roman" w:hAnsi="Times New Roman" w:cs="Times New Roman"/>
                <w:bCs/>
                <w:sz w:val="20"/>
              </w:rPr>
              <w:t>2) przewidywanym czasie trwania tej pracy lub zadania służbowego;</w:t>
            </w:r>
          </w:p>
          <w:p w14:paraId="5038151A" w14:textId="77777777" w:rsidR="0051687D" w:rsidRPr="00A61CC0" w:rsidRDefault="0051687D" w:rsidP="00A13D28">
            <w:pPr>
              <w:rPr>
                <w:rFonts w:ascii="Times New Roman" w:hAnsi="Times New Roman" w:cs="Times New Roman"/>
                <w:bCs/>
                <w:sz w:val="20"/>
              </w:rPr>
            </w:pPr>
            <w:r w:rsidRPr="00A61CC0">
              <w:rPr>
                <w:rFonts w:ascii="Times New Roman" w:hAnsi="Times New Roman" w:cs="Times New Roman"/>
                <w:bCs/>
                <w:sz w:val="20"/>
              </w:rPr>
              <w:lastRenderedPageBreak/>
              <w:t>3) walucie, w której będzie wypłacane pracownikowi wynagrodzenie w czasie wykonywania pracy za granicą lub zadania służbowego;</w:t>
            </w:r>
          </w:p>
          <w:p w14:paraId="128E71E5" w14:textId="77777777" w:rsidR="0051687D" w:rsidRPr="00A61CC0" w:rsidRDefault="0051687D" w:rsidP="00A13D28">
            <w:pPr>
              <w:rPr>
                <w:rFonts w:ascii="Times New Roman" w:hAnsi="Times New Roman" w:cs="Times New Roman"/>
                <w:bCs/>
                <w:sz w:val="20"/>
              </w:rPr>
            </w:pPr>
            <w:r w:rsidRPr="00A61CC0">
              <w:rPr>
                <w:rFonts w:ascii="Times New Roman" w:hAnsi="Times New Roman" w:cs="Times New Roman"/>
                <w:bCs/>
                <w:sz w:val="20"/>
              </w:rPr>
              <w:t>4) świadczeniach pieniężnych lub rzeczowych związanych w wykonywaniem pracy za granicą lub zadania służbowego w przypadku, gdy takie świadczenia przewidują przepisy prawa pracy, postanowienia regulaminów, statutów, układów zbiorowych pracy lub innych porozumień zbiorowych albo umowa o pracę;</w:t>
            </w:r>
          </w:p>
          <w:p w14:paraId="7DB423CC" w14:textId="77777777" w:rsidR="0051687D" w:rsidRPr="00A61CC0" w:rsidRDefault="0051687D" w:rsidP="00A13D28">
            <w:pPr>
              <w:rPr>
                <w:rFonts w:ascii="Times New Roman" w:hAnsi="Times New Roman" w:cs="Times New Roman"/>
                <w:bCs/>
                <w:sz w:val="20"/>
              </w:rPr>
            </w:pPr>
            <w:r w:rsidRPr="00A61CC0">
              <w:rPr>
                <w:rFonts w:ascii="Times New Roman" w:hAnsi="Times New Roman" w:cs="Times New Roman"/>
                <w:bCs/>
                <w:sz w:val="20"/>
              </w:rPr>
              <w:t>5) zapewnieniu lub braku zapewnienia powrotu pracownika do kraju;</w:t>
            </w:r>
          </w:p>
          <w:p w14:paraId="683BE4DE" w14:textId="02CE3F80" w:rsidR="0051687D" w:rsidRPr="00A61CC0" w:rsidRDefault="0051687D" w:rsidP="00A13D28">
            <w:pPr>
              <w:rPr>
                <w:rFonts w:ascii="Times New Roman" w:hAnsi="Times New Roman" w:cs="Times New Roman"/>
                <w:sz w:val="20"/>
              </w:rPr>
            </w:pPr>
            <w:r w:rsidRPr="00A61CC0">
              <w:rPr>
                <w:rFonts w:ascii="Times New Roman" w:hAnsi="Times New Roman" w:cs="Times New Roman"/>
                <w:sz w:val="20"/>
              </w:rPr>
              <w:t xml:space="preserve">6) warunkach powrotu pracownika do </w:t>
            </w:r>
            <w:r w:rsidRPr="00A61CC0">
              <w:rPr>
                <w:rFonts w:ascii="Times New Roman" w:hAnsi="Times New Roman" w:cs="Times New Roman"/>
                <w:sz w:val="20"/>
              </w:rPr>
              <w:lastRenderedPageBreak/>
              <w:t>kraju – w przypadku zapewnienia takiego powrotu.</w:t>
            </w:r>
          </w:p>
        </w:tc>
        <w:tc>
          <w:tcPr>
            <w:tcW w:w="1781" w:type="dxa"/>
            <w:vAlign w:val="center"/>
          </w:tcPr>
          <w:p w14:paraId="5CC8037F" w14:textId="5F681C48" w:rsidR="0051687D" w:rsidRPr="00FF4480" w:rsidRDefault="0051687D" w:rsidP="00A13D28">
            <w:pPr>
              <w:jc w:val="both"/>
              <w:rPr>
                <w:rFonts w:ascii="Times New Roman" w:hAnsi="Times New Roman" w:cs="Times New Roman"/>
                <w:sz w:val="20"/>
              </w:rPr>
            </w:pPr>
            <w:r>
              <w:rPr>
                <w:rFonts w:ascii="Times New Roman" w:hAnsi="Times New Roman" w:cs="Times New Roman"/>
                <w:sz w:val="20"/>
              </w:rPr>
              <w:lastRenderedPageBreak/>
              <w:t>Forum Związków Zawodowych</w:t>
            </w:r>
          </w:p>
        </w:tc>
        <w:tc>
          <w:tcPr>
            <w:tcW w:w="4784" w:type="dxa"/>
          </w:tcPr>
          <w:p w14:paraId="0484CC1C" w14:textId="77777777" w:rsidR="0051687D" w:rsidRDefault="0051687D" w:rsidP="00A13D28">
            <w:pPr>
              <w:jc w:val="both"/>
              <w:rPr>
                <w:rFonts w:ascii="Times New Roman" w:hAnsi="Times New Roman" w:cs="Times New Roman"/>
                <w:sz w:val="20"/>
              </w:rPr>
            </w:pPr>
            <w:r w:rsidRPr="009758DE">
              <w:rPr>
                <w:rFonts w:ascii="Times New Roman" w:hAnsi="Times New Roman" w:cs="Times New Roman"/>
                <w:sz w:val="20"/>
              </w:rPr>
              <w:t xml:space="preserve">Mając na uwadze fakt, że pracownik znajduje się za granicą kraju w interesie pracodawcy, kwestia zapewnienia powrotu (zwłaszcza transportu) powinna zostać uregulowana w ten sposób, że pracodawca informuje o warunkach powrotu, który zapewnia we własnym zakresie i na własny koszt, chyba, że pracownik nie chce z takiego transportu skorzystać. Postulujemy zabezpieczenie organizacji i kosztów powrotu pracownika do kraju staraniem pracodawcy, jeżeli taka potrzeba </w:t>
            </w:r>
            <w:r>
              <w:rPr>
                <w:rFonts w:ascii="Times New Roman" w:hAnsi="Times New Roman" w:cs="Times New Roman"/>
                <w:sz w:val="20"/>
              </w:rPr>
              <w:t>wyniknie po stronie pracownika.</w:t>
            </w:r>
          </w:p>
          <w:p w14:paraId="24E74BC7" w14:textId="77777777" w:rsidR="0051687D" w:rsidRDefault="0051687D" w:rsidP="00A13D28">
            <w:pPr>
              <w:jc w:val="both"/>
              <w:rPr>
                <w:rFonts w:ascii="Times New Roman" w:hAnsi="Times New Roman" w:cs="Times New Roman"/>
                <w:sz w:val="20"/>
              </w:rPr>
            </w:pPr>
            <w:r>
              <w:rPr>
                <w:rFonts w:ascii="Times New Roman" w:hAnsi="Times New Roman" w:cs="Times New Roman"/>
                <w:sz w:val="20"/>
              </w:rPr>
              <w:t>Propozycja:</w:t>
            </w:r>
          </w:p>
          <w:p w14:paraId="003AF9BB" w14:textId="4C292470" w:rsidR="0051687D" w:rsidRPr="00FF4480" w:rsidRDefault="0051687D" w:rsidP="00A13D28">
            <w:pPr>
              <w:jc w:val="both"/>
              <w:rPr>
                <w:rFonts w:ascii="Times New Roman" w:hAnsi="Times New Roman" w:cs="Times New Roman"/>
                <w:sz w:val="20"/>
              </w:rPr>
            </w:pPr>
            <w:r w:rsidRPr="009758DE">
              <w:rPr>
                <w:rFonts w:ascii="Times New Roman" w:hAnsi="Times New Roman" w:cs="Times New Roman"/>
                <w:sz w:val="20"/>
              </w:rPr>
              <w:t>Rekomenduje</w:t>
            </w:r>
            <w:r>
              <w:rPr>
                <w:rFonts w:ascii="Times New Roman" w:hAnsi="Times New Roman" w:cs="Times New Roman"/>
                <w:sz w:val="20"/>
              </w:rPr>
              <w:t>my zmianę proponowanego art. 29</w:t>
            </w:r>
            <w:r>
              <w:rPr>
                <w:rFonts w:ascii="Times New Roman" w:hAnsi="Times New Roman" w:cs="Times New Roman"/>
                <w:sz w:val="20"/>
                <w:vertAlign w:val="superscript"/>
              </w:rPr>
              <w:t>1</w:t>
            </w:r>
            <w:r w:rsidRPr="009758DE">
              <w:rPr>
                <w:rFonts w:ascii="Times New Roman" w:hAnsi="Times New Roman" w:cs="Times New Roman"/>
                <w:sz w:val="20"/>
              </w:rPr>
              <w:t xml:space="preserve"> § 2 pkt 5, poprzez dopisanie po średniku: „w przypadku wystąpienia potrzeby i woli pracownika w tym zakresie, pracodawca zapewnia powrót pracownika do kraju we własnym zakresie i na własny koszt.”.</w:t>
            </w:r>
          </w:p>
        </w:tc>
        <w:tc>
          <w:tcPr>
            <w:tcW w:w="5104" w:type="dxa"/>
            <w:vAlign w:val="center"/>
          </w:tcPr>
          <w:p w14:paraId="31E13434" w14:textId="77777777" w:rsidR="00062E10" w:rsidRDefault="00722F01" w:rsidP="00722F01">
            <w:pPr>
              <w:jc w:val="both"/>
              <w:rPr>
                <w:rFonts w:ascii="Times New Roman" w:hAnsi="Times New Roman" w:cs="Times New Roman"/>
                <w:sz w:val="20"/>
              </w:rPr>
            </w:pPr>
            <w:r>
              <w:rPr>
                <w:rFonts w:ascii="Times New Roman" w:hAnsi="Times New Roman" w:cs="Times New Roman"/>
                <w:sz w:val="20"/>
              </w:rPr>
              <w:t>Uwaga nie uwzględniona.</w:t>
            </w:r>
          </w:p>
          <w:p w14:paraId="20E75F98" w14:textId="206A879C" w:rsidR="00722F01" w:rsidRDefault="00722F01" w:rsidP="00722F01">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dyrektywy 2019/1152 i 2019/1158.</w:t>
            </w:r>
          </w:p>
          <w:p w14:paraId="718B1F32" w14:textId="47FEF099" w:rsidR="0051687D" w:rsidRPr="00FF4480" w:rsidRDefault="00722F01" w:rsidP="00A13D28">
            <w:pPr>
              <w:jc w:val="both"/>
              <w:rPr>
                <w:rFonts w:ascii="Times New Roman" w:hAnsi="Times New Roman" w:cs="Times New Roman"/>
                <w:sz w:val="20"/>
              </w:rPr>
            </w:pPr>
            <w:r>
              <w:rPr>
                <w:rFonts w:ascii="Times New Roman" w:hAnsi="Times New Roman" w:cs="Times New Roman"/>
                <w:sz w:val="20"/>
              </w:rPr>
              <w:t>Projektowany przepis określa obowiązki informacyjne pracodawcy, a zatem nie dotyczy on zakresu uprawnień pracownika.</w:t>
            </w:r>
          </w:p>
        </w:tc>
      </w:tr>
      <w:tr w:rsidR="0051687D" w:rsidRPr="00FF4480" w14:paraId="73FC314F" w14:textId="77777777" w:rsidTr="006A3C51">
        <w:trPr>
          <w:jc w:val="center"/>
        </w:trPr>
        <w:tc>
          <w:tcPr>
            <w:tcW w:w="554" w:type="dxa"/>
            <w:vMerge/>
          </w:tcPr>
          <w:p w14:paraId="3734556C" w14:textId="77777777" w:rsidR="0051687D" w:rsidRPr="00FF4480" w:rsidRDefault="0051687D"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DBDDC82" w14:textId="77777777" w:rsidR="0051687D" w:rsidRDefault="0051687D" w:rsidP="00A13D28">
            <w:pPr>
              <w:jc w:val="both"/>
              <w:rPr>
                <w:rFonts w:ascii="Times New Roman" w:hAnsi="Times New Roman" w:cs="Times New Roman"/>
                <w:b/>
                <w:sz w:val="20"/>
              </w:rPr>
            </w:pPr>
          </w:p>
        </w:tc>
        <w:tc>
          <w:tcPr>
            <w:tcW w:w="1781" w:type="dxa"/>
            <w:vAlign w:val="center"/>
          </w:tcPr>
          <w:p w14:paraId="27C163FC" w14:textId="743A83A1" w:rsidR="0051687D" w:rsidRDefault="0051687D" w:rsidP="00A13D28">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362BB75C" w14:textId="77777777" w:rsidR="0051687D" w:rsidRDefault="0051687D" w:rsidP="00A13D28">
            <w:pPr>
              <w:jc w:val="both"/>
              <w:rPr>
                <w:rFonts w:ascii="Times New Roman" w:hAnsi="Times New Roman" w:cs="Times New Roman"/>
                <w:sz w:val="20"/>
              </w:rPr>
            </w:pPr>
            <w:r w:rsidRPr="0051687D">
              <w:rPr>
                <w:rFonts w:ascii="Times New Roman" w:hAnsi="Times New Roman" w:cs="Times New Roman"/>
                <w:sz w:val="20"/>
              </w:rPr>
              <w:t>Uwaga redakcyjna – za bardzo rozbudowane brzmienie. Jest to katalog obejmujący wszystkie państwa, w związku z czym wydaje się błędne tak rozbudowane ich opisanie.</w:t>
            </w:r>
          </w:p>
          <w:p w14:paraId="2C952B22" w14:textId="77777777" w:rsidR="0051687D" w:rsidRDefault="0051687D" w:rsidP="00A13D28">
            <w:pPr>
              <w:jc w:val="both"/>
              <w:rPr>
                <w:rFonts w:ascii="Times New Roman" w:hAnsi="Times New Roman" w:cs="Times New Roman"/>
                <w:sz w:val="20"/>
              </w:rPr>
            </w:pPr>
            <w:r>
              <w:rPr>
                <w:rFonts w:ascii="Times New Roman" w:hAnsi="Times New Roman" w:cs="Times New Roman"/>
                <w:sz w:val="20"/>
              </w:rPr>
              <w:t>Propozycja:</w:t>
            </w:r>
          </w:p>
          <w:p w14:paraId="67DED477" w14:textId="77777777" w:rsidR="0051687D" w:rsidRDefault="0051687D" w:rsidP="00A13D28">
            <w:pPr>
              <w:jc w:val="both"/>
              <w:rPr>
                <w:rFonts w:ascii="Times New Roman" w:hAnsi="Times New Roman" w:cs="Times New Roman"/>
                <w:sz w:val="20"/>
              </w:rPr>
            </w:pPr>
            <w:r w:rsidRPr="0051687D">
              <w:rPr>
                <w:rFonts w:ascii="Times New Roman" w:hAnsi="Times New Roman" w:cs="Times New Roman"/>
                <w:sz w:val="20"/>
              </w:rPr>
              <w:t>„§ 2. Przed wyjazdem pracownika do pracy lub w celu wykonania zadania służbowego poza obszarem Polski na okres przekraczający 4 kolejne tygodnie, pracodawca przekazuje pracownikowi niezależnie od informacji, o których mowa w art. 29 § 3, informacje na piśmie o:”</w:t>
            </w:r>
          </w:p>
          <w:p w14:paraId="1152E40C" w14:textId="77777777" w:rsidR="007F3633" w:rsidRDefault="007F3633" w:rsidP="00A13D28">
            <w:pPr>
              <w:jc w:val="both"/>
              <w:rPr>
                <w:rFonts w:ascii="Times New Roman" w:hAnsi="Times New Roman" w:cs="Times New Roman"/>
                <w:sz w:val="20"/>
              </w:rPr>
            </w:pPr>
          </w:p>
          <w:p w14:paraId="226F9024" w14:textId="77777777" w:rsidR="007F3633" w:rsidRDefault="007F3633" w:rsidP="00A13D28">
            <w:pPr>
              <w:jc w:val="both"/>
              <w:rPr>
                <w:rFonts w:ascii="Times New Roman" w:hAnsi="Times New Roman" w:cs="Times New Roman"/>
                <w:sz w:val="20"/>
              </w:rPr>
            </w:pPr>
            <w:r>
              <w:rPr>
                <w:rFonts w:ascii="Times New Roman" w:hAnsi="Times New Roman" w:cs="Times New Roman"/>
                <w:sz w:val="20"/>
              </w:rPr>
              <w:t>Dot. a</w:t>
            </w:r>
            <w:r w:rsidRPr="007F3633">
              <w:rPr>
                <w:rFonts w:ascii="Times New Roman" w:hAnsi="Times New Roman" w:cs="Times New Roman"/>
                <w:sz w:val="20"/>
              </w:rPr>
              <w:t>rt. 29</w:t>
            </w:r>
            <w:r w:rsidRPr="007F3633">
              <w:rPr>
                <w:rFonts w:ascii="Times New Roman" w:hAnsi="Times New Roman" w:cs="Times New Roman"/>
                <w:sz w:val="20"/>
                <w:vertAlign w:val="superscript"/>
              </w:rPr>
              <w:t>1</w:t>
            </w:r>
            <w:r w:rsidRPr="007F3633">
              <w:rPr>
                <w:rFonts w:ascii="Times New Roman" w:hAnsi="Times New Roman" w:cs="Times New Roman"/>
                <w:sz w:val="20"/>
              </w:rPr>
              <w:t xml:space="preserve"> § 2 pkt 4 </w:t>
            </w:r>
            <w:r>
              <w:rPr>
                <w:rFonts w:ascii="Times New Roman" w:hAnsi="Times New Roman" w:cs="Times New Roman"/>
                <w:sz w:val="20"/>
              </w:rPr>
              <w:t>- p</w:t>
            </w:r>
            <w:r w:rsidRPr="007F3633">
              <w:rPr>
                <w:rFonts w:ascii="Times New Roman" w:hAnsi="Times New Roman" w:cs="Times New Roman"/>
                <w:sz w:val="20"/>
              </w:rPr>
              <w:t>rzepis prowadzi do powtarzania postanowień umowy o pracę.</w:t>
            </w:r>
          </w:p>
          <w:p w14:paraId="41257EA8" w14:textId="1DEE906E" w:rsidR="007F3633" w:rsidRPr="009758DE" w:rsidRDefault="007F3633" w:rsidP="00A13D28">
            <w:pPr>
              <w:jc w:val="both"/>
              <w:rPr>
                <w:rFonts w:ascii="Times New Roman" w:hAnsi="Times New Roman" w:cs="Times New Roman"/>
                <w:sz w:val="20"/>
              </w:rPr>
            </w:pPr>
            <w:r>
              <w:rPr>
                <w:rFonts w:ascii="Times New Roman" w:hAnsi="Times New Roman" w:cs="Times New Roman"/>
                <w:sz w:val="20"/>
              </w:rPr>
              <w:t>Propozycja zmiany</w:t>
            </w:r>
            <w:r w:rsidRPr="007F3633">
              <w:rPr>
                <w:rFonts w:ascii="Times New Roman" w:hAnsi="Times New Roman" w:cs="Times New Roman"/>
                <w:sz w:val="20"/>
              </w:rPr>
              <w:t xml:space="preserve"> fragmentu „albo umowy o pracę” na „chyba że wynika to z umowy o pracę”</w:t>
            </w:r>
          </w:p>
        </w:tc>
        <w:tc>
          <w:tcPr>
            <w:tcW w:w="5104" w:type="dxa"/>
            <w:vAlign w:val="center"/>
          </w:tcPr>
          <w:p w14:paraId="0116FEF4" w14:textId="77777777" w:rsidR="00101562" w:rsidRDefault="00722F01" w:rsidP="00A13D28">
            <w:pPr>
              <w:jc w:val="both"/>
              <w:rPr>
                <w:rFonts w:ascii="Times New Roman" w:hAnsi="Times New Roman" w:cs="Times New Roman"/>
                <w:sz w:val="20"/>
              </w:rPr>
            </w:pPr>
            <w:r>
              <w:rPr>
                <w:rFonts w:ascii="Times New Roman" w:hAnsi="Times New Roman" w:cs="Times New Roman"/>
                <w:sz w:val="20"/>
              </w:rPr>
              <w:t xml:space="preserve">Uwaga nie uwzględniona. </w:t>
            </w:r>
          </w:p>
          <w:p w14:paraId="6394BF7D" w14:textId="06338236" w:rsidR="00722F01" w:rsidRDefault="00722F01" w:rsidP="00A13D28">
            <w:pPr>
              <w:jc w:val="both"/>
              <w:rPr>
                <w:rFonts w:ascii="Times New Roman" w:hAnsi="Times New Roman" w:cs="Times New Roman"/>
                <w:sz w:val="20"/>
              </w:rPr>
            </w:pPr>
            <w:r>
              <w:rPr>
                <w:rFonts w:ascii="Times New Roman" w:hAnsi="Times New Roman" w:cs="Times New Roman"/>
                <w:sz w:val="20"/>
              </w:rPr>
              <w:t>Redakcja przepisu jest dostosowana do brzmienia art. 7 dyrektywy 2019/1152.</w:t>
            </w:r>
          </w:p>
          <w:p w14:paraId="5563745E" w14:textId="77777777" w:rsidR="00722F01" w:rsidRDefault="00722F01" w:rsidP="00A13D28">
            <w:pPr>
              <w:jc w:val="both"/>
              <w:rPr>
                <w:rFonts w:ascii="Times New Roman" w:hAnsi="Times New Roman" w:cs="Times New Roman"/>
                <w:sz w:val="20"/>
              </w:rPr>
            </w:pPr>
          </w:p>
          <w:p w14:paraId="0ADCC4BF" w14:textId="77777777" w:rsidR="00722F01" w:rsidRDefault="00722F01" w:rsidP="00A13D28">
            <w:pPr>
              <w:jc w:val="both"/>
              <w:rPr>
                <w:rFonts w:ascii="Times New Roman" w:hAnsi="Times New Roman" w:cs="Times New Roman"/>
                <w:sz w:val="20"/>
              </w:rPr>
            </w:pPr>
          </w:p>
          <w:p w14:paraId="3F0B735D" w14:textId="77777777" w:rsidR="00722F01" w:rsidRDefault="00722F01" w:rsidP="00A13D28">
            <w:pPr>
              <w:jc w:val="both"/>
              <w:rPr>
                <w:rFonts w:ascii="Times New Roman" w:hAnsi="Times New Roman" w:cs="Times New Roman"/>
                <w:sz w:val="20"/>
              </w:rPr>
            </w:pPr>
          </w:p>
          <w:p w14:paraId="11938E99" w14:textId="77777777" w:rsidR="00722F01" w:rsidRDefault="00722F01" w:rsidP="00A13D28">
            <w:pPr>
              <w:jc w:val="both"/>
              <w:rPr>
                <w:rFonts w:ascii="Times New Roman" w:hAnsi="Times New Roman" w:cs="Times New Roman"/>
                <w:sz w:val="20"/>
              </w:rPr>
            </w:pPr>
          </w:p>
          <w:p w14:paraId="05DE9CEC" w14:textId="1304DDA2" w:rsidR="00722F01" w:rsidRDefault="00722F01" w:rsidP="00A13D28">
            <w:pPr>
              <w:jc w:val="both"/>
              <w:rPr>
                <w:rFonts w:ascii="Times New Roman" w:hAnsi="Times New Roman" w:cs="Times New Roman"/>
                <w:sz w:val="20"/>
              </w:rPr>
            </w:pPr>
          </w:p>
          <w:p w14:paraId="3CB74E0B" w14:textId="2CA134DF" w:rsidR="00AF1D95" w:rsidRDefault="00AF1D95" w:rsidP="00A13D28">
            <w:pPr>
              <w:jc w:val="both"/>
              <w:rPr>
                <w:rFonts w:ascii="Times New Roman" w:hAnsi="Times New Roman" w:cs="Times New Roman"/>
                <w:sz w:val="20"/>
              </w:rPr>
            </w:pPr>
          </w:p>
          <w:p w14:paraId="3F76137F" w14:textId="52B9B28B" w:rsidR="00AF1D95" w:rsidRDefault="00AF1D95" w:rsidP="00A13D28">
            <w:pPr>
              <w:jc w:val="both"/>
              <w:rPr>
                <w:rFonts w:ascii="Times New Roman" w:hAnsi="Times New Roman" w:cs="Times New Roman"/>
                <w:sz w:val="20"/>
              </w:rPr>
            </w:pPr>
          </w:p>
          <w:p w14:paraId="3903661F" w14:textId="717FB76C" w:rsidR="00AF1D95" w:rsidRDefault="00AF1D95" w:rsidP="00A13D28">
            <w:pPr>
              <w:jc w:val="both"/>
              <w:rPr>
                <w:rFonts w:ascii="Times New Roman" w:hAnsi="Times New Roman" w:cs="Times New Roman"/>
                <w:sz w:val="20"/>
              </w:rPr>
            </w:pPr>
          </w:p>
          <w:p w14:paraId="585BB270" w14:textId="77777777" w:rsidR="00490C6E" w:rsidRDefault="00722F01" w:rsidP="00A13D28">
            <w:pPr>
              <w:jc w:val="both"/>
              <w:rPr>
                <w:rFonts w:ascii="Times New Roman" w:hAnsi="Times New Roman" w:cs="Times New Roman"/>
                <w:sz w:val="20"/>
              </w:rPr>
            </w:pPr>
            <w:r>
              <w:rPr>
                <w:rFonts w:ascii="Times New Roman" w:hAnsi="Times New Roman" w:cs="Times New Roman"/>
                <w:sz w:val="20"/>
              </w:rPr>
              <w:t>Uwaga uwzględniona.</w:t>
            </w:r>
            <w:r w:rsidR="00AF1D95">
              <w:rPr>
                <w:rFonts w:ascii="Times New Roman" w:hAnsi="Times New Roman" w:cs="Times New Roman"/>
                <w:sz w:val="20"/>
              </w:rPr>
              <w:t xml:space="preserve"> </w:t>
            </w:r>
          </w:p>
          <w:p w14:paraId="5678D124" w14:textId="59E59A42" w:rsidR="00722F01" w:rsidRPr="00FF4480" w:rsidRDefault="00AF1D95" w:rsidP="00A13D28">
            <w:pPr>
              <w:jc w:val="both"/>
              <w:rPr>
                <w:rFonts w:ascii="Times New Roman" w:hAnsi="Times New Roman" w:cs="Times New Roman"/>
                <w:sz w:val="20"/>
              </w:rPr>
            </w:pPr>
            <w:r>
              <w:rPr>
                <w:rFonts w:ascii="Times New Roman" w:hAnsi="Times New Roman" w:cs="Times New Roman"/>
                <w:sz w:val="20"/>
              </w:rPr>
              <w:t>Przepis został przeredagowany.</w:t>
            </w:r>
          </w:p>
        </w:tc>
      </w:tr>
      <w:tr w:rsidR="00A13D28" w:rsidRPr="00FF4480" w14:paraId="4F587B6B" w14:textId="77777777" w:rsidTr="006A3C51">
        <w:trPr>
          <w:jc w:val="center"/>
        </w:trPr>
        <w:tc>
          <w:tcPr>
            <w:tcW w:w="554" w:type="dxa"/>
          </w:tcPr>
          <w:p w14:paraId="2FECF947" w14:textId="77777777" w:rsidR="00A13D28" w:rsidRPr="00FF4480" w:rsidRDefault="00A13D28"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74387382" w14:textId="77777777" w:rsidR="00A13D28" w:rsidRDefault="00A13D28" w:rsidP="00A13D28">
            <w:pPr>
              <w:jc w:val="both"/>
              <w:rPr>
                <w:rFonts w:ascii="Times New Roman" w:hAnsi="Times New Roman" w:cs="Times New Roman"/>
                <w:b/>
                <w:sz w:val="20"/>
              </w:rPr>
            </w:pPr>
            <w:r>
              <w:rPr>
                <w:rFonts w:ascii="Times New Roman" w:hAnsi="Times New Roman" w:cs="Times New Roman"/>
                <w:b/>
                <w:sz w:val="20"/>
              </w:rPr>
              <w:t>Art. 29</w:t>
            </w:r>
            <w:r>
              <w:rPr>
                <w:rFonts w:ascii="Times New Roman" w:hAnsi="Times New Roman" w:cs="Times New Roman"/>
                <w:b/>
                <w:sz w:val="20"/>
                <w:vertAlign w:val="superscript"/>
              </w:rPr>
              <w:t xml:space="preserve">1 </w:t>
            </w:r>
            <w:r>
              <w:rPr>
                <w:rFonts w:ascii="Times New Roman" w:hAnsi="Times New Roman" w:cs="Times New Roman"/>
                <w:b/>
                <w:sz w:val="20"/>
              </w:rPr>
              <w:t>§ 3 K.p.</w:t>
            </w:r>
          </w:p>
          <w:p w14:paraId="3123E513" w14:textId="33F29B03" w:rsidR="00A13D28" w:rsidRPr="00A61CC0" w:rsidRDefault="00A13D28" w:rsidP="00A13D28">
            <w:pPr>
              <w:rPr>
                <w:rFonts w:ascii="Times New Roman" w:hAnsi="Times New Roman" w:cs="Times New Roman"/>
                <w:sz w:val="20"/>
              </w:rPr>
            </w:pPr>
            <w:r w:rsidRPr="00A61CC0">
              <w:rPr>
                <w:rFonts w:ascii="Times New Roman" w:hAnsi="Times New Roman" w:cs="Times New Roman"/>
                <w:sz w:val="20"/>
              </w:rPr>
              <w:t>§ 3. Pracodawca informuje pracownika na piśmie o zmianie jego warunków zatrudnienia, o których mowa w § 2, niezwłocznie, nie później jednak niż w dniu, w którym taka zmiana ma zastosowanie do pracownika. Nie dotyczy to przypadku, w którym zmiana warunków zatrudnienia wynika ze zmiany przepisów prawa pracy, postanowień regulaminów, statutów, układów zbiorowych pracy lub innych porozumień zbiorowych.</w:t>
            </w:r>
          </w:p>
        </w:tc>
        <w:tc>
          <w:tcPr>
            <w:tcW w:w="1781" w:type="dxa"/>
            <w:vAlign w:val="center"/>
          </w:tcPr>
          <w:p w14:paraId="4917D0EF" w14:textId="197D9EE7" w:rsidR="00A13D28" w:rsidRPr="00FF4480" w:rsidRDefault="00A13D28" w:rsidP="00A13D28">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2B673980" w14:textId="35A9E72F" w:rsidR="00A13D28" w:rsidRPr="00F7262D" w:rsidRDefault="00A13D28" w:rsidP="00A13D28">
            <w:pPr>
              <w:jc w:val="both"/>
              <w:rPr>
                <w:rFonts w:ascii="Times New Roman" w:hAnsi="Times New Roman" w:cs="Times New Roman"/>
                <w:sz w:val="20"/>
              </w:rPr>
            </w:pPr>
            <w:r w:rsidRPr="00F7262D">
              <w:rPr>
                <w:rFonts w:ascii="Times New Roman" w:hAnsi="Times New Roman" w:cs="Times New Roman"/>
                <w:sz w:val="20"/>
              </w:rPr>
              <w:t>Zgodnie z projektem zmian KP pracodawca ma obowiązek powiadomić na piśmie pracownika „o zmianie jego warunków zatrudnienia, o których mowa w § 2, niezwłocznie, nie później jednak niż w dniu, w którym taka zmiana ma zastosowanie do pracownika”. Niektóre zawody wiążą się z wyjazdami, często długimi, i pracą poza siedzibą przedsiębiorcy. Z tej uwagi realizacja tego obowiązku może być wysoce utrudniona.</w:t>
            </w:r>
          </w:p>
          <w:p w14:paraId="5ED75F0F" w14:textId="77777777" w:rsidR="00A13D28" w:rsidRDefault="00A13D28" w:rsidP="00A13D28">
            <w:pPr>
              <w:jc w:val="both"/>
              <w:rPr>
                <w:rFonts w:ascii="Times New Roman" w:hAnsi="Times New Roman" w:cs="Times New Roman"/>
                <w:sz w:val="20"/>
              </w:rPr>
            </w:pPr>
            <w:r w:rsidRPr="00F7262D">
              <w:rPr>
                <w:rFonts w:ascii="Times New Roman" w:hAnsi="Times New Roman" w:cs="Times New Roman"/>
                <w:sz w:val="20"/>
              </w:rPr>
              <w:t>Ponadto użycie sformułowania „</w:t>
            </w:r>
            <w:r w:rsidRPr="00F7262D">
              <w:rPr>
                <w:rFonts w:ascii="Times New Roman" w:hAnsi="Times New Roman" w:cs="Times New Roman"/>
                <w:i/>
                <w:iCs/>
                <w:sz w:val="20"/>
              </w:rPr>
              <w:t>nie później jednak niż w dniu, w którym taka zmiana ma zastosowanie do pracownika</w:t>
            </w:r>
            <w:r w:rsidRPr="00F7262D">
              <w:rPr>
                <w:rFonts w:ascii="Times New Roman" w:hAnsi="Times New Roman" w:cs="Times New Roman"/>
                <w:sz w:val="20"/>
              </w:rPr>
              <w:t xml:space="preserve"> jest nieprecyzyjne.”.</w:t>
            </w:r>
          </w:p>
          <w:p w14:paraId="19881267" w14:textId="6AD93B25" w:rsidR="00A13D28" w:rsidRPr="00F7262D" w:rsidRDefault="00A13D28" w:rsidP="00A13D28">
            <w:pPr>
              <w:jc w:val="both"/>
              <w:rPr>
                <w:rFonts w:ascii="Times New Roman" w:hAnsi="Times New Roman" w:cs="Times New Roman"/>
                <w:sz w:val="20"/>
              </w:rPr>
            </w:pPr>
            <w:r>
              <w:rPr>
                <w:rFonts w:ascii="Times New Roman" w:hAnsi="Times New Roman" w:cs="Times New Roman"/>
                <w:sz w:val="20"/>
              </w:rPr>
              <w:t>Proponuje się zmianę</w:t>
            </w:r>
            <w:r w:rsidRPr="00F7262D">
              <w:rPr>
                <w:rFonts w:ascii="Times New Roman" w:hAnsi="Times New Roman" w:cs="Times New Roman"/>
                <w:sz w:val="20"/>
              </w:rPr>
              <w:t xml:space="preserve"> art. 29</w:t>
            </w:r>
            <w:r w:rsidRPr="00F7262D">
              <w:rPr>
                <w:rFonts w:ascii="Times New Roman" w:hAnsi="Times New Roman" w:cs="Times New Roman"/>
                <w:sz w:val="20"/>
                <w:vertAlign w:val="superscript"/>
              </w:rPr>
              <w:t>1</w:t>
            </w:r>
            <w:r w:rsidRPr="00F7262D">
              <w:rPr>
                <w:rFonts w:ascii="Times New Roman" w:hAnsi="Times New Roman" w:cs="Times New Roman"/>
                <w:sz w:val="20"/>
              </w:rPr>
              <w:t xml:space="preserve"> § 3 zdanie pierwsze i nadanie mu treści:</w:t>
            </w:r>
          </w:p>
          <w:p w14:paraId="31B74228" w14:textId="1436AEB2" w:rsidR="00A13D28" w:rsidRPr="00FF4480" w:rsidRDefault="00A13D28" w:rsidP="00A13D28">
            <w:pPr>
              <w:jc w:val="both"/>
              <w:rPr>
                <w:rFonts w:ascii="Times New Roman" w:hAnsi="Times New Roman" w:cs="Times New Roman"/>
                <w:sz w:val="20"/>
              </w:rPr>
            </w:pPr>
            <w:r w:rsidRPr="00F7262D">
              <w:rPr>
                <w:rFonts w:ascii="Times New Roman" w:hAnsi="Times New Roman" w:cs="Times New Roman"/>
                <w:sz w:val="20"/>
              </w:rPr>
              <w:t>„Pracodawca informuje pracownika na piśmie bądź w postaci elektronicznej o zmianie jego warunków zatrudnienia, o których mowa w § 2, niezwłocznie, nie później jednak niż w dniu, w którym taka zmiana wejdzie w życie.”.</w:t>
            </w:r>
          </w:p>
        </w:tc>
        <w:tc>
          <w:tcPr>
            <w:tcW w:w="5104" w:type="dxa"/>
            <w:vAlign w:val="center"/>
          </w:tcPr>
          <w:p w14:paraId="12440D15" w14:textId="77777777" w:rsidR="00062E10" w:rsidRDefault="00062E10" w:rsidP="00A13D28">
            <w:pPr>
              <w:jc w:val="both"/>
              <w:rPr>
                <w:rFonts w:ascii="Times New Roman" w:hAnsi="Times New Roman" w:cs="Times New Roman"/>
                <w:sz w:val="20"/>
              </w:rPr>
            </w:pPr>
            <w:r>
              <w:rPr>
                <w:rFonts w:ascii="Times New Roman" w:hAnsi="Times New Roman" w:cs="Times New Roman"/>
                <w:sz w:val="20"/>
              </w:rPr>
              <w:t>Uwaga nie uwzględniona.</w:t>
            </w:r>
          </w:p>
          <w:p w14:paraId="5E71D07F" w14:textId="12D50C42" w:rsidR="00A13D28" w:rsidRPr="00FF4480" w:rsidRDefault="00062E10" w:rsidP="00A13D28">
            <w:pPr>
              <w:jc w:val="both"/>
              <w:rPr>
                <w:rFonts w:ascii="Times New Roman" w:hAnsi="Times New Roman" w:cs="Times New Roman"/>
                <w:sz w:val="20"/>
              </w:rPr>
            </w:pPr>
            <w:r>
              <w:rPr>
                <w:rFonts w:ascii="Times New Roman" w:hAnsi="Times New Roman" w:cs="Times New Roman"/>
                <w:sz w:val="20"/>
              </w:rPr>
              <w:t>Redakcja przepisu jest dostosowana do brzmienia art. 7 dyrektywy 2019/1152.</w:t>
            </w:r>
          </w:p>
        </w:tc>
      </w:tr>
      <w:tr w:rsidR="004A70FF" w:rsidRPr="00FF4480" w14:paraId="6C266704" w14:textId="77777777" w:rsidTr="006A3C51">
        <w:trPr>
          <w:jc w:val="center"/>
        </w:trPr>
        <w:tc>
          <w:tcPr>
            <w:tcW w:w="554" w:type="dxa"/>
            <w:vMerge w:val="restart"/>
          </w:tcPr>
          <w:p w14:paraId="0F741E22" w14:textId="77777777" w:rsidR="004A70FF" w:rsidRPr="00FF4480" w:rsidRDefault="004A70FF"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7D9DABEA" w14:textId="41BED966" w:rsidR="004A70FF" w:rsidRDefault="004A70FF" w:rsidP="00A13D28">
            <w:pPr>
              <w:jc w:val="both"/>
              <w:rPr>
                <w:rFonts w:ascii="Times New Roman" w:hAnsi="Times New Roman" w:cs="Times New Roman"/>
                <w:b/>
                <w:sz w:val="20"/>
              </w:rPr>
            </w:pPr>
            <w:r>
              <w:rPr>
                <w:rFonts w:ascii="Times New Roman" w:hAnsi="Times New Roman" w:cs="Times New Roman"/>
                <w:b/>
                <w:sz w:val="20"/>
              </w:rPr>
              <w:t>Art. 29</w:t>
            </w:r>
            <w:r>
              <w:rPr>
                <w:rFonts w:ascii="Times New Roman" w:hAnsi="Times New Roman" w:cs="Times New Roman"/>
                <w:b/>
                <w:sz w:val="20"/>
                <w:vertAlign w:val="superscript"/>
              </w:rPr>
              <w:t>3</w:t>
            </w:r>
            <w:r>
              <w:rPr>
                <w:rFonts w:ascii="Times New Roman" w:hAnsi="Times New Roman" w:cs="Times New Roman"/>
                <w:b/>
                <w:sz w:val="20"/>
              </w:rPr>
              <w:t xml:space="preserve"> § 1 K.p.</w:t>
            </w:r>
          </w:p>
          <w:p w14:paraId="74B4A8C2" w14:textId="105884FD" w:rsidR="004A70FF" w:rsidRPr="00D47BDB" w:rsidRDefault="004A70FF" w:rsidP="00A13D28">
            <w:pPr>
              <w:rPr>
                <w:rFonts w:ascii="Times New Roman" w:hAnsi="Times New Roman" w:cs="Times New Roman"/>
                <w:sz w:val="20"/>
              </w:rPr>
            </w:pPr>
            <w:r w:rsidRPr="00D47BDB">
              <w:rPr>
                <w:rFonts w:ascii="Times New Roman" w:hAnsi="Times New Roman" w:cs="Times New Roman"/>
                <w:sz w:val="20"/>
              </w:rPr>
              <w:t>Art. 29</w:t>
            </w:r>
            <w:r w:rsidRPr="00D47BDB">
              <w:rPr>
                <w:rFonts w:ascii="Times New Roman" w:hAnsi="Times New Roman" w:cs="Times New Roman"/>
                <w:sz w:val="20"/>
                <w:vertAlign w:val="superscript"/>
              </w:rPr>
              <w:t>3</w:t>
            </w:r>
            <w:r w:rsidRPr="00D47BDB">
              <w:rPr>
                <w:rFonts w:ascii="Times New Roman" w:hAnsi="Times New Roman" w:cs="Times New Roman"/>
                <w:sz w:val="20"/>
              </w:rPr>
              <w:t xml:space="preserve">. </w:t>
            </w:r>
            <w:bookmarkStart w:id="2" w:name="_Hlk49432958"/>
            <w:r w:rsidRPr="00D47BDB">
              <w:rPr>
                <w:rFonts w:ascii="Times New Roman" w:hAnsi="Times New Roman" w:cs="Times New Roman"/>
                <w:sz w:val="20"/>
              </w:rPr>
              <w:t>§ 1</w:t>
            </w:r>
            <w:bookmarkEnd w:id="2"/>
            <w:r w:rsidRPr="00D47BDB">
              <w:rPr>
                <w:rFonts w:ascii="Times New Roman" w:hAnsi="Times New Roman" w:cs="Times New Roman"/>
                <w:sz w:val="20"/>
              </w:rPr>
              <w:t xml:space="preserve">. Pracownik zatrudniony u danego </w:t>
            </w:r>
            <w:r w:rsidRPr="00D47BDB">
              <w:rPr>
                <w:rFonts w:ascii="Times New Roman" w:hAnsi="Times New Roman" w:cs="Times New Roman"/>
                <w:sz w:val="20"/>
              </w:rPr>
              <w:lastRenderedPageBreak/>
              <w:t>pracodawcy co najmniej 6 miesięcy, może wystąpić do pracodawcy z wnioskiem, złożonym w postaci papierowej lub elektronicznej, o zmianę rodzaju pracy, zmianę rodzaju umowy o pracę na umowę na czas nieokreślony lub o zatrudnienie w pełnym wymiarze czasu pracy. Nie dotyczy to pracownika zatrudnionego na podstawie umowy o pracę na okres próbny.</w:t>
            </w:r>
          </w:p>
        </w:tc>
        <w:tc>
          <w:tcPr>
            <w:tcW w:w="1781" w:type="dxa"/>
            <w:vAlign w:val="center"/>
          </w:tcPr>
          <w:p w14:paraId="51BB1356" w14:textId="34E1F3F9" w:rsidR="004A70FF" w:rsidRPr="00FF4480" w:rsidRDefault="004A70FF" w:rsidP="00A13D28">
            <w:pPr>
              <w:jc w:val="both"/>
              <w:rPr>
                <w:rFonts w:ascii="Times New Roman" w:hAnsi="Times New Roman" w:cs="Times New Roman"/>
                <w:sz w:val="20"/>
              </w:rPr>
            </w:pPr>
            <w:r>
              <w:rPr>
                <w:rFonts w:ascii="Times New Roman" w:hAnsi="Times New Roman" w:cs="Times New Roman"/>
                <w:sz w:val="20"/>
              </w:rPr>
              <w:lastRenderedPageBreak/>
              <w:t>Związek Przedsiębiorców i Pracodawców</w:t>
            </w:r>
          </w:p>
        </w:tc>
        <w:tc>
          <w:tcPr>
            <w:tcW w:w="4784" w:type="dxa"/>
          </w:tcPr>
          <w:p w14:paraId="3E37AB31" w14:textId="77777777" w:rsidR="004A70FF" w:rsidRDefault="004A70FF" w:rsidP="00A13D28">
            <w:pPr>
              <w:jc w:val="both"/>
              <w:rPr>
                <w:rFonts w:ascii="Times New Roman" w:hAnsi="Times New Roman" w:cs="Times New Roman"/>
                <w:sz w:val="20"/>
              </w:rPr>
            </w:pPr>
            <w:r w:rsidRPr="00F7262D">
              <w:rPr>
                <w:rFonts w:ascii="Times New Roman" w:hAnsi="Times New Roman" w:cs="Times New Roman"/>
                <w:sz w:val="20"/>
              </w:rPr>
              <w:t>Bez tego przepisu pracownik również ma możliwość złożenia wniosku o zmianę rodzaju pracy. Przepis ten nie wnosi nic nowego.</w:t>
            </w:r>
          </w:p>
          <w:p w14:paraId="10E1A3A3" w14:textId="3AA6162D" w:rsidR="004A70FF" w:rsidRPr="00FF4480" w:rsidRDefault="004A70FF" w:rsidP="00A13D28">
            <w:pPr>
              <w:jc w:val="both"/>
              <w:rPr>
                <w:rFonts w:ascii="Times New Roman" w:hAnsi="Times New Roman" w:cs="Times New Roman"/>
                <w:sz w:val="20"/>
              </w:rPr>
            </w:pPr>
            <w:r>
              <w:rPr>
                <w:rFonts w:ascii="Times New Roman" w:hAnsi="Times New Roman" w:cs="Times New Roman"/>
                <w:sz w:val="20"/>
              </w:rPr>
              <w:t>Proponuje się w</w:t>
            </w:r>
            <w:r w:rsidRPr="002C60CC">
              <w:rPr>
                <w:rFonts w:ascii="Times New Roman" w:hAnsi="Times New Roman" w:cs="Times New Roman"/>
                <w:sz w:val="20"/>
              </w:rPr>
              <w:t>ykreślenie art. 29</w:t>
            </w:r>
            <w:r>
              <w:rPr>
                <w:rFonts w:ascii="Times New Roman" w:hAnsi="Times New Roman" w:cs="Times New Roman"/>
                <w:sz w:val="20"/>
                <w:vertAlign w:val="superscript"/>
              </w:rPr>
              <w:t>3</w:t>
            </w:r>
            <w:r>
              <w:rPr>
                <w:rFonts w:ascii="Times New Roman" w:hAnsi="Times New Roman" w:cs="Times New Roman"/>
                <w:sz w:val="20"/>
              </w:rPr>
              <w:t>.</w:t>
            </w:r>
          </w:p>
        </w:tc>
        <w:tc>
          <w:tcPr>
            <w:tcW w:w="5104" w:type="dxa"/>
            <w:vAlign w:val="center"/>
          </w:tcPr>
          <w:p w14:paraId="58ADC1A5" w14:textId="77777777" w:rsidR="004A70FF" w:rsidRDefault="00062E10" w:rsidP="00A13D28">
            <w:pPr>
              <w:jc w:val="both"/>
              <w:rPr>
                <w:rFonts w:ascii="Times New Roman" w:hAnsi="Times New Roman" w:cs="Times New Roman"/>
                <w:sz w:val="20"/>
              </w:rPr>
            </w:pPr>
            <w:r>
              <w:rPr>
                <w:rFonts w:ascii="Times New Roman" w:hAnsi="Times New Roman" w:cs="Times New Roman"/>
                <w:sz w:val="20"/>
              </w:rPr>
              <w:t>Uwaga nie uwzględniona.</w:t>
            </w:r>
          </w:p>
          <w:p w14:paraId="3B4F4C14" w14:textId="3C4BD39F" w:rsidR="00062E10" w:rsidRPr="00FF4480" w:rsidRDefault="00062E10" w:rsidP="00A13D28">
            <w:pPr>
              <w:jc w:val="both"/>
              <w:rPr>
                <w:rFonts w:ascii="Times New Roman" w:hAnsi="Times New Roman" w:cs="Times New Roman"/>
                <w:sz w:val="20"/>
              </w:rPr>
            </w:pPr>
            <w:r>
              <w:rPr>
                <w:rFonts w:ascii="Times New Roman" w:hAnsi="Times New Roman" w:cs="Times New Roman"/>
                <w:sz w:val="20"/>
              </w:rPr>
              <w:t>Przepis wdraża art. 12 ust. 1 zd. 1 dyrektywy 2019/1152, zgodnie z którym p</w:t>
            </w:r>
            <w:r w:rsidRPr="00062E10">
              <w:rPr>
                <w:rFonts w:ascii="Times New Roman" w:hAnsi="Times New Roman" w:cs="Times New Roman"/>
                <w:sz w:val="20"/>
              </w:rPr>
              <w:t xml:space="preserve">aństwa członkowskie zapewniają, aby pracownik, który przez co najmniej sześć miesięcy świadczył pracę u tego samego pracodawcy, a który </w:t>
            </w:r>
            <w:r w:rsidRPr="00062E10">
              <w:rPr>
                <w:rFonts w:ascii="Times New Roman" w:hAnsi="Times New Roman" w:cs="Times New Roman"/>
                <w:sz w:val="20"/>
              </w:rPr>
              <w:lastRenderedPageBreak/>
              <w:t>zakończył swój ewentualny okres próbny, mógł wystąpić o formę zatrudnienia z bardziej przewidywalnymi lub bezpieczniejszymi warunkami pracy, jeżeli jest ona dostępna, i otrzymać pisemną odpowiedź na ten wniosek wraz z uzasadnieniem.</w:t>
            </w:r>
          </w:p>
        </w:tc>
      </w:tr>
      <w:tr w:rsidR="007F3633" w:rsidRPr="00FF4480" w14:paraId="22710FFB" w14:textId="77777777" w:rsidTr="006A3C51">
        <w:trPr>
          <w:jc w:val="center"/>
        </w:trPr>
        <w:tc>
          <w:tcPr>
            <w:tcW w:w="554" w:type="dxa"/>
            <w:vMerge/>
          </w:tcPr>
          <w:p w14:paraId="0A3EF4F9" w14:textId="77777777" w:rsidR="007F3633" w:rsidRPr="00FF4480" w:rsidRDefault="007F3633" w:rsidP="00A13D28">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C48A456" w14:textId="77777777" w:rsidR="007F3633" w:rsidRDefault="007F3633" w:rsidP="00A13D28">
            <w:pPr>
              <w:jc w:val="both"/>
              <w:rPr>
                <w:rFonts w:ascii="Times New Roman" w:hAnsi="Times New Roman" w:cs="Times New Roman"/>
                <w:b/>
                <w:sz w:val="20"/>
              </w:rPr>
            </w:pPr>
          </w:p>
        </w:tc>
        <w:tc>
          <w:tcPr>
            <w:tcW w:w="1781" w:type="dxa"/>
            <w:vAlign w:val="center"/>
          </w:tcPr>
          <w:p w14:paraId="79D553B3" w14:textId="7A78C096" w:rsidR="007F3633" w:rsidRDefault="007F3633" w:rsidP="00A13D28">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11680456" w14:textId="3AED44E6" w:rsidR="007F3633" w:rsidRDefault="007F3633" w:rsidP="00A13D28">
            <w:pPr>
              <w:jc w:val="both"/>
              <w:rPr>
                <w:rFonts w:ascii="Times New Roman" w:hAnsi="Times New Roman" w:cs="Times New Roman"/>
                <w:sz w:val="20"/>
              </w:rPr>
            </w:pPr>
            <w:r w:rsidRPr="007F3633">
              <w:rPr>
                <w:rFonts w:ascii="Times New Roman" w:hAnsi="Times New Roman" w:cs="Times New Roman"/>
                <w:sz w:val="20"/>
              </w:rPr>
              <w:t>Niespójność terminologiczna w zakresie formy.</w:t>
            </w:r>
          </w:p>
          <w:p w14:paraId="3B78FD3A" w14:textId="6F331F7B" w:rsidR="007F3633" w:rsidRDefault="007F3633" w:rsidP="00A13D28">
            <w:pPr>
              <w:jc w:val="both"/>
              <w:rPr>
                <w:rFonts w:ascii="Times New Roman" w:hAnsi="Times New Roman" w:cs="Times New Roman"/>
                <w:sz w:val="20"/>
              </w:rPr>
            </w:pPr>
            <w:r>
              <w:rPr>
                <w:rFonts w:ascii="Times New Roman" w:hAnsi="Times New Roman" w:cs="Times New Roman"/>
                <w:sz w:val="20"/>
              </w:rPr>
              <w:t>Propozycja:</w:t>
            </w:r>
          </w:p>
          <w:p w14:paraId="07F8FFC7" w14:textId="3328FEA1" w:rsidR="007F3633" w:rsidRPr="00F7262D" w:rsidRDefault="007F3633" w:rsidP="00A13D28">
            <w:pPr>
              <w:jc w:val="both"/>
              <w:rPr>
                <w:rFonts w:ascii="Times New Roman" w:hAnsi="Times New Roman" w:cs="Times New Roman"/>
                <w:sz w:val="20"/>
              </w:rPr>
            </w:pPr>
            <w:r w:rsidRPr="007F3633">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sidR="009912ED">
              <w:rPr>
                <w:rFonts w:ascii="Times New Roman" w:hAnsi="Times New Roman" w:cs="Times New Roman"/>
                <w:sz w:val="20"/>
              </w:rPr>
              <w:t>nej zgodnie z Kodeksem cywilnym).</w:t>
            </w:r>
          </w:p>
        </w:tc>
        <w:tc>
          <w:tcPr>
            <w:tcW w:w="5104" w:type="dxa"/>
            <w:vAlign w:val="center"/>
          </w:tcPr>
          <w:p w14:paraId="0A2E9DC9" w14:textId="77777777" w:rsidR="00062E10" w:rsidRDefault="00A534B9" w:rsidP="00A534B9">
            <w:pPr>
              <w:jc w:val="both"/>
              <w:rPr>
                <w:rFonts w:ascii="Times New Roman" w:hAnsi="Times New Roman" w:cs="Times New Roman"/>
                <w:sz w:val="20"/>
              </w:rPr>
            </w:pPr>
            <w:r>
              <w:rPr>
                <w:rFonts w:ascii="Times New Roman" w:hAnsi="Times New Roman" w:cs="Times New Roman"/>
                <w:sz w:val="20"/>
              </w:rPr>
              <w:t>Uwaga nie uwzględniona.</w:t>
            </w:r>
          </w:p>
          <w:p w14:paraId="403DD4D8" w14:textId="37D8908F" w:rsidR="00A534B9" w:rsidRDefault="00A534B9" w:rsidP="00A534B9">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dyrektywy 2019/1152 i 2019/1158.</w:t>
            </w:r>
          </w:p>
          <w:p w14:paraId="7679319B" w14:textId="51EBE2EB" w:rsidR="007F3633" w:rsidRPr="00FF4480" w:rsidRDefault="00AE7EEF" w:rsidP="00AE7EEF">
            <w:pPr>
              <w:jc w:val="both"/>
              <w:rPr>
                <w:rFonts w:ascii="Times New Roman" w:hAnsi="Times New Roman" w:cs="Times New Roman"/>
                <w:sz w:val="20"/>
              </w:rPr>
            </w:pPr>
            <w:r>
              <w:rPr>
                <w:rFonts w:ascii="Times New Roman" w:hAnsi="Times New Roman" w:cs="Times New Roman"/>
                <w:sz w:val="20"/>
              </w:rPr>
              <w:t>Zgodnie z projektem tego przepisu pracownik będzie mógł złożyć wniosek</w:t>
            </w:r>
            <w:r w:rsidRPr="00D47BDB">
              <w:rPr>
                <w:rFonts w:ascii="Times New Roman" w:hAnsi="Times New Roman" w:cs="Times New Roman"/>
                <w:sz w:val="20"/>
              </w:rPr>
              <w:t xml:space="preserve"> w postaci papierowej lub elektronicznej</w:t>
            </w:r>
            <w:r w:rsidR="00A534B9">
              <w:rPr>
                <w:rFonts w:ascii="Times New Roman" w:hAnsi="Times New Roman" w:cs="Times New Roman"/>
                <w:sz w:val="20"/>
              </w:rPr>
              <w:t>.</w:t>
            </w:r>
          </w:p>
        </w:tc>
      </w:tr>
      <w:tr w:rsidR="004A70FF" w:rsidRPr="00FF4480" w14:paraId="4269C51F" w14:textId="77777777" w:rsidTr="006A3C51">
        <w:trPr>
          <w:jc w:val="center"/>
        </w:trPr>
        <w:tc>
          <w:tcPr>
            <w:tcW w:w="554" w:type="dxa"/>
            <w:vMerge/>
          </w:tcPr>
          <w:p w14:paraId="57512AD6"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FE5256A" w14:textId="77777777" w:rsidR="004A70FF" w:rsidRDefault="004A70FF" w:rsidP="004A70FF">
            <w:pPr>
              <w:jc w:val="both"/>
              <w:rPr>
                <w:rFonts w:ascii="Times New Roman" w:hAnsi="Times New Roman" w:cs="Times New Roman"/>
                <w:b/>
                <w:sz w:val="20"/>
              </w:rPr>
            </w:pPr>
          </w:p>
        </w:tc>
        <w:tc>
          <w:tcPr>
            <w:tcW w:w="1781" w:type="dxa"/>
            <w:vAlign w:val="center"/>
          </w:tcPr>
          <w:p w14:paraId="74D92CE5" w14:textId="5F3C5770" w:rsidR="004A70FF" w:rsidRDefault="004A70FF" w:rsidP="004A70FF">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1D80F0EE" w14:textId="149F4295"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b/>
                <w:bCs/>
                <w:color w:val="000000" w:themeColor="text1"/>
                <w:sz w:val="20"/>
              </w:rPr>
              <w:t xml:space="preserve">W Polsce żadna z umów o pracę czy praca w niepełnym wymiarze czasu pracy nie może być postrzegana jako praca nie zapewniająca przewidywalnych i bezpiecznych warunków zatrudniania. </w:t>
            </w:r>
            <w:r w:rsidRPr="00BE44A7">
              <w:rPr>
                <w:rFonts w:ascii="Times New Roman" w:hAnsi="Times New Roman" w:cs="Times New Roman"/>
                <w:color w:val="000000" w:themeColor="text1"/>
                <w:sz w:val="20"/>
              </w:rPr>
              <w:t xml:space="preserve">Polskie prawo pracy nie dopuszcza do „zero hours contracts”, nieprzewidywalnych rozkładów czasu pracy, pracy na wezwanie itd., tym samym nie można mówić o bardziej przewidywalnej i bezpieczniejszej formie zatrudnienia w naszym prawie pracy. </w:t>
            </w:r>
          </w:p>
          <w:p w14:paraId="1758A6B4" w14:textId="323834C0"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Pracownik zawsze zna długość umowy, wymiar czasu pracy, rozkłady czasu pracy, wysokość otrzymywanego wynagrodzenia. </w:t>
            </w:r>
          </w:p>
          <w:p w14:paraId="0F2B6B21" w14:textId="688ACA91"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Dlaczego uzgodniony przez strony „rodzaj pracy” jest uznany przez autorów projektu za nieprzew</w:t>
            </w:r>
            <w:r>
              <w:rPr>
                <w:rFonts w:ascii="Times New Roman" w:hAnsi="Times New Roman" w:cs="Times New Roman"/>
                <w:color w:val="000000" w:themeColor="text1"/>
                <w:sz w:val="20"/>
              </w:rPr>
              <w:t>idywalny element zatrudnienia?</w:t>
            </w:r>
          </w:p>
          <w:p w14:paraId="5A3B64FD" w14:textId="286F539E"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Każda umowa o pracę powinna zostać uznana za przewidywalną podstawę zatrudnienia. </w:t>
            </w:r>
          </w:p>
          <w:p w14:paraId="0873B612" w14:textId="33088191"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Automaty</w:t>
            </w:r>
            <w:r>
              <w:rPr>
                <w:rFonts w:ascii="Times New Roman" w:hAnsi="Times New Roman" w:cs="Times New Roman"/>
                <w:color w:val="000000" w:themeColor="text1"/>
                <w:sz w:val="20"/>
              </w:rPr>
              <w:t>czne zastosowanie komentowanego</w:t>
            </w:r>
            <w:r w:rsidRPr="00BE44A7">
              <w:rPr>
                <w:rFonts w:ascii="Times New Roman" w:hAnsi="Times New Roman" w:cs="Times New Roman"/>
                <w:color w:val="000000" w:themeColor="text1"/>
                <w:sz w:val="20"/>
              </w:rPr>
              <w:t xml:space="preserve"> przepisu do każdej umowy na czas określony czy pracy w niepełnym wymiarze stałoby w sprzeczności z postanowieniami dyrektywy 99/70/WE oraz </w:t>
            </w:r>
            <w:r w:rsidRPr="00BE44A7">
              <w:rPr>
                <w:rFonts w:ascii="Times New Roman" w:hAnsi="Times New Roman" w:cs="Times New Roman"/>
                <w:color w:val="000000" w:themeColor="text1"/>
                <w:sz w:val="20"/>
              </w:rPr>
              <w:lastRenderedPageBreak/>
              <w:t xml:space="preserve">97/81/WE, które przewidują tylko obowiązki informacyjne nt. możliwości zmiany zatrudnienia. </w:t>
            </w:r>
          </w:p>
          <w:p w14:paraId="16121BD2" w14:textId="1FE2C4D6" w:rsidR="004A70FF" w:rsidRPr="004A70FF" w:rsidRDefault="004A70FF" w:rsidP="004A70FF">
            <w:pPr>
              <w:jc w:val="both"/>
              <w:rPr>
                <w:rFonts w:ascii="Times New Roman" w:hAnsi="Times New Roman" w:cs="Times New Roman"/>
                <w:i/>
                <w:iCs/>
                <w:color w:val="000000" w:themeColor="text1"/>
                <w:sz w:val="20"/>
              </w:rPr>
            </w:pPr>
            <w:r w:rsidRPr="00BE44A7">
              <w:rPr>
                <w:rFonts w:ascii="Times New Roman" w:hAnsi="Times New Roman" w:cs="Times New Roman"/>
                <w:color w:val="000000" w:themeColor="text1"/>
                <w:sz w:val="20"/>
              </w:rPr>
              <w:t xml:space="preserve">Propozycja przepisu w zaproponowanym brzmieniu, w zakresie pracy w niepełnym wymiarze, stoi w sprzeczności z ideą stojącą u podstaw projektowanego art. 188 (1),  dokumentami rządowymi wskazującymi, iż praca w niepełnym wymiarze ma służyć promowaniu godzenia życia zawodowego z rodzinnym czy dyrektywą 97/81/WE </w:t>
            </w:r>
            <w:r w:rsidRPr="00BE44A7">
              <w:rPr>
                <w:rFonts w:ascii="Times New Roman" w:hAnsi="Times New Roman" w:cs="Times New Roman"/>
                <w:i/>
                <w:iCs/>
                <w:color w:val="000000" w:themeColor="text1"/>
                <w:sz w:val="20"/>
              </w:rPr>
              <w:t>Państwa Członkowskie, po konsultacji z partnerami społecznymi stosownie do przepisów prawa krajowego lub zgodnie z obowiązującą praktyką, powinny dokonać identyfikacji i przeglądu przeszkód natury prawnej lub administracyjnej, mogących ograniczać możliwości pracy w niepełnym wymiarze godzin oraz — tam gdzie</w:t>
            </w:r>
            <w:r>
              <w:rPr>
                <w:rFonts w:ascii="Times New Roman" w:hAnsi="Times New Roman" w:cs="Times New Roman"/>
                <w:i/>
                <w:iCs/>
                <w:color w:val="000000" w:themeColor="text1"/>
                <w:sz w:val="20"/>
              </w:rPr>
              <w:t xml:space="preserve"> jest to stosowne — eliminować </w:t>
            </w:r>
            <w:r>
              <w:rPr>
                <w:rFonts w:ascii="Times New Roman" w:hAnsi="Times New Roman" w:cs="Times New Roman"/>
                <w:color w:val="000000" w:themeColor="text1"/>
                <w:sz w:val="20"/>
              </w:rPr>
              <w:t xml:space="preserve">czy </w:t>
            </w:r>
            <w:r w:rsidRPr="00BE44A7">
              <w:rPr>
                <w:rFonts w:ascii="Times New Roman" w:hAnsi="Times New Roman" w:cs="Times New Roman"/>
                <w:i/>
                <w:iCs/>
                <w:color w:val="000000" w:themeColor="text1"/>
                <w:sz w:val="20"/>
              </w:rPr>
              <w:t>wnioski pracowników o przeniesienie z systemu pracy w pełnym wymiarze godzin do pracy w niepełnym wymiarze godzin, w przypadku pojawienia się takiej możliwości w danym zakładzie</w:t>
            </w:r>
            <w:r w:rsidRPr="00BE44A7">
              <w:rPr>
                <w:rFonts w:ascii="Times New Roman" w:hAnsi="Times New Roman" w:cs="Times New Roman"/>
                <w:color w:val="000000" w:themeColor="text1"/>
                <w:sz w:val="20"/>
              </w:rPr>
              <w:t>;</w:t>
            </w:r>
            <w:r w:rsidRPr="00BE44A7">
              <w:rPr>
                <w:rFonts w:ascii="Times New Roman" w:hAnsi="Times New Roman" w:cs="Times New Roman"/>
                <w:i/>
                <w:iCs/>
                <w:color w:val="000000" w:themeColor="text1"/>
                <w:sz w:val="20"/>
              </w:rPr>
              <w:t>.</w:t>
            </w:r>
          </w:p>
          <w:p w14:paraId="2E7A762B" w14:textId="325D0FAD"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Kwestia komunikacji z pracownikiem nt. możliwości zmiany ustalanego wymiaru czasu pracy czy rodzaju umowy nie budzi wątpliwości. Natom</w:t>
            </w:r>
            <w:r>
              <w:rPr>
                <w:rFonts w:ascii="Times New Roman" w:hAnsi="Times New Roman" w:cs="Times New Roman"/>
                <w:color w:val="000000" w:themeColor="text1"/>
                <w:sz w:val="20"/>
              </w:rPr>
              <w:t xml:space="preserve">iast w projektowanym przepisie </w:t>
            </w:r>
            <w:r w:rsidRPr="00BE44A7">
              <w:rPr>
                <w:rFonts w:ascii="Times New Roman" w:hAnsi="Times New Roman" w:cs="Times New Roman"/>
                <w:color w:val="000000" w:themeColor="text1"/>
                <w:sz w:val="20"/>
              </w:rPr>
              <w:t xml:space="preserve">wiąże się to z daleko idącymi konsekwencjami. Stąd należy ograniczyć jego działanie tylko do przypadków tego naprawdę wymagających. </w:t>
            </w:r>
          </w:p>
          <w:p w14:paraId="2B1416CE" w14:textId="77777777"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W przypadku utrzymania przepisu należy też ograniczyć liczbę składanych wniosków. </w:t>
            </w:r>
          </w:p>
          <w:p w14:paraId="031BF0E5" w14:textId="7D8F13F2" w:rsidR="004A70FF" w:rsidRPr="004A70FF" w:rsidRDefault="004A70FF" w:rsidP="004A70FF">
            <w:pPr>
              <w:jc w:val="both"/>
              <w:rPr>
                <w:rFonts w:ascii="Times New Roman" w:hAnsi="Times New Roman" w:cs="Times New Roman"/>
                <w:b/>
                <w:bCs/>
                <w:color w:val="000000" w:themeColor="text1"/>
                <w:sz w:val="20"/>
              </w:rPr>
            </w:pPr>
            <w:r w:rsidRPr="00BE44A7">
              <w:rPr>
                <w:rFonts w:ascii="Times New Roman" w:hAnsi="Times New Roman" w:cs="Times New Roman"/>
                <w:b/>
                <w:bCs/>
                <w:color w:val="000000" w:themeColor="text1"/>
                <w:sz w:val="20"/>
              </w:rPr>
              <w:t xml:space="preserve">Postulujemy wykreślenie tego przepisu jako nieadekwatnego do naszych warunków. </w:t>
            </w:r>
          </w:p>
          <w:p w14:paraId="141B1685" w14:textId="525FF1AF"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Ewentualnie można rozważyć modyfikację przepisu: </w:t>
            </w:r>
          </w:p>
          <w:p w14:paraId="7F150FEF" w14:textId="67480ECB"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Art. 29(3). § 1. Pracownik zatrudniony u danego pracodawcy co najmniej 6 miesięcy, może wystąpić do pracodawcy z wnioskiem, złożonym w postaci papierowej lub elektronicznej, o zmianę rodzaju umowy o pracę na umowę na czas nieokreślony. Prawo do złożenia wniosku nie dotyczy pracownika </w:t>
            </w:r>
            <w:r w:rsidRPr="00BE44A7">
              <w:rPr>
                <w:rFonts w:ascii="Times New Roman" w:hAnsi="Times New Roman" w:cs="Times New Roman"/>
                <w:color w:val="000000" w:themeColor="text1"/>
                <w:sz w:val="20"/>
              </w:rPr>
              <w:lastRenderedPageBreak/>
              <w:t>zatrudnionego na podstawie umowy o pracę na okres próbny.</w:t>
            </w:r>
          </w:p>
          <w:p w14:paraId="3EBF1A0D" w14:textId="20940388" w:rsidR="004A70FF" w:rsidRPr="00BE44A7"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strike/>
                <w:color w:val="000000" w:themeColor="text1"/>
                <w:sz w:val="20"/>
              </w:rPr>
              <w:t>§ 2. Pracodawca powinien, w miarę możliwości, uwzględnić wniosek pracownika, o którym mowa w § 1</w:t>
            </w:r>
            <w:r w:rsidRPr="00BE44A7">
              <w:rPr>
                <w:rFonts w:ascii="Times New Roman" w:hAnsi="Times New Roman" w:cs="Times New Roman"/>
                <w:color w:val="000000" w:themeColor="text1"/>
                <w:sz w:val="20"/>
              </w:rPr>
              <w:t>.</w:t>
            </w:r>
          </w:p>
          <w:p w14:paraId="4A9C41C8" w14:textId="7E325D4F" w:rsidR="004A70FF" w:rsidRPr="004A70FF" w:rsidRDefault="004A70FF" w:rsidP="004A70FF">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 2. Prawo do złożenia wniosku, o którym mowa w § 1, przysługuje pracownikowi raz w ciągu </w:t>
            </w:r>
            <w:r w:rsidRPr="00BE44A7">
              <w:rPr>
                <w:rFonts w:ascii="Times New Roman" w:hAnsi="Times New Roman" w:cs="Times New Roman"/>
                <w:b/>
                <w:bCs/>
                <w:color w:val="000000" w:themeColor="text1"/>
                <w:sz w:val="20"/>
              </w:rPr>
              <w:t>24 kolejnych miesięcy</w:t>
            </w:r>
            <w:r w:rsidRPr="00BE44A7">
              <w:rPr>
                <w:rFonts w:ascii="Times New Roman" w:hAnsi="Times New Roman" w:cs="Times New Roman"/>
                <w:color w:val="000000" w:themeColor="text1"/>
                <w:sz w:val="20"/>
              </w:rPr>
              <w:t>. Pracodawca udziela pracownikowi, w postaci papierowej lub elektronicznej, odpowiedzi na wniosek wraz z jej uzasadnieniem, biorąc pod uwagę potrzeby pracodawcy i pracownika, najpóźniej w terminie 1 miesiąca od dnia otrzymania wniosku.</w:t>
            </w:r>
          </w:p>
        </w:tc>
        <w:tc>
          <w:tcPr>
            <w:tcW w:w="5104" w:type="dxa"/>
            <w:vAlign w:val="center"/>
          </w:tcPr>
          <w:p w14:paraId="692EB61A" w14:textId="77777777" w:rsidR="004A70FF" w:rsidRDefault="00AE7EEF" w:rsidP="004A70FF">
            <w:pPr>
              <w:jc w:val="both"/>
              <w:rPr>
                <w:rFonts w:ascii="Times New Roman" w:hAnsi="Times New Roman" w:cs="Times New Roman"/>
                <w:sz w:val="20"/>
              </w:rPr>
            </w:pPr>
            <w:r>
              <w:rPr>
                <w:rFonts w:ascii="Times New Roman" w:hAnsi="Times New Roman" w:cs="Times New Roman"/>
                <w:sz w:val="20"/>
              </w:rPr>
              <w:lastRenderedPageBreak/>
              <w:t xml:space="preserve">Uwaga nie uwzględniona. </w:t>
            </w:r>
          </w:p>
          <w:p w14:paraId="5DE05DED" w14:textId="6761FA42" w:rsidR="00AE7EEF" w:rsidRDefault="00AE7EEF" w:rsidP="00AE7EEF">
            <w:pPr>
              <w:jc w:val="both"/>
              <w:rPr>
                <w:rFonts w:ascii="Times New Roman" w:hAnsi="Times New Roman" w:cs="Times New Roman"/>
                <w:sz w:val="20"/>
              </w:rPr>
            </w:pPr>
            <w:r>
              <w:rPr>
                <w:rFonts w:ascii="Times New Roman" w:hAnsi="Times New Roman" w:cs="Times New Roman"/>
                <w:sz w:val="20"/>
              </w:rPr>
              <w:t>Zgodnie z art. 12 ust. 1 zd. 1 dyrektywy 2019/1152 p</w:t>
            </w:r>
            <w:r w:rsidRPr="00062E10">
              <w:rPr>
                <w:rFonts w:ascii="Times New Roman" w:hAnsi="Times New Roman" w:cs="Times New Roman"/>
                <w:sz w:val="20"/>
              </w:rPr>
              <w:t>aństwa członkowskie zapewniają, aby pracownik, który przez co najmniej sześć miesięcy świadczył pracę u tego samego pracodawcy, a który zakończył swój ewentualny okres próbny, mógł wystąpić o formę zatrudnienia z bardziej przewidywalnymi lub bezpieczniejszymi warunkami pracy, jeżeli jest ona dostępna, i otrzymać pisemną odpowiedź na ten wniosek wraz z uzasadnieniem.</w:t>
            </w:r>
            <w:r>
              <w:rPr>
                <w:rFonts w:ascii="Times New Roman" w:hAnsi="Times New Roman" w:cs="Times New Roman"/>
                <w:sz w:val="20"/>
              </w:rPr>
              <w:t xml:space="preserve"> Nie chodzi więc tylko o bardziej przewidywalne, ale także bezpieczniejsze</w:t>
            </w:r>
            <w:r w:rsidR="007C2B93">
              <w:rPr>
                <w:rFonts w:ascii="Times New Roman" w:hAnsi="Times New Roman" w:cs="Times New Roman"/>
                <w:sz w:val="20"/>
              </w:rPr>
              <w:t xml:space="preserve"> warunki</w:t>
            </w:r>
            <w:r w:rsidRPr="00062E10">
              <w:rPr>
                <w:rFonts w:ascii="Times New Roman" w:hAnsi="Times New Roman" w:cs="Times New Roman"/>
                <w:sz w:val="20"/>
              </w:rPr>
              <w:t xml:space="preserve"> pracy</w:t>
            </w:r>
            <w:r w:rsidR="007C2B93">
              <w:rPr>
                <w:rFonts w:ascii="Times New Roman" w:hAnsi="Times New Roman" w:cs="Times New Roman"/>
                <w:sz w:val="20"/>
              </w:rPr>
              <w:t>.</w:t>
            </w:r>
          </w:p>
          <w:p w14:paraId="34CA97FC" w14:textId="4A6D3795" w:rsidR="00EA2136" w:rsidRDefault="00EA2136" w:rsidP="00AE7EEF">
            <w:pPr>
              <w:jc w:val="both"/>
              <w:rPr>
                <w:rFonts w:ascii="Times New Roman" w:hAnsi="Times New Roman" w:cs="Times New Roman"/>
                <w:sz w:val="20"/>
              </w:rPr>
            </w:pPr>
            <w:r>
              <w:rPr>
                <w:rFonts w:ascii="Times New Roman" w:hAnsi="Times New Roman" w:cs="Times New Roman"/>
                <w:sz w:val="20"/>
              </w:rPr>
              <w:t>Z</w:t>
            </w:r>
            <w:r w:rsidRPr="0015131E">
              <w:rPr>
                <w:rFonts w:ascii="Times New Roman" w:hAnsi="Times New Roman" w:cs="Times New Roman"/>
                <w:sz w:val="20"/>
              </w:rPr>
              <w:t xml:space="preserve"> motywu 36 </w:t>
            </w:r>
            <w:r>
              <w:rPr>
                <w:rFonts w:ascii="Times New Roman" w:hAnsi="Times New Roman" w:cs="Times New Roman"/>
                <w:sz w:val="20"/>
              </w:rPr>
              <w:t xml:space="preserve">dyrektywy 2019/1152 </w:t>
            </w:r>
            <w:r w:rsidRPr="0015131E">
              <w:rPr>
                <w:rFonts w:ascii="Times New Roman" w:hAnsi="Times New Roman" w:cs="Times New Roman"/>
                <w:sz w:val="20"/>
              </w:rPr>
              <w:t>wynika iż chodzi tu m.in. o pracę w pełnym wymiarze czasu pracy i pracę na podstawie umowy na czas nieokreślony</w:t>
            </w:r>
          </w:p>
          <w:p w14:paraId="48845072" w14:textId="77777777" w:rsidR="007C2B93" w:rsidRDefault="007C2B93" w:rsidP="007C2B93">
            <w:pPr>
              <w:jc w:val="both"/>
              <w:rPr>
                <w:rFonts w:ascii="Times New Roman" w:hAnsi="Times New Roman" w:cs="Times New Roman"/>
                <w:sz w:val="20"/>
              </w:rPr>
            </w:pPr>
            <w:r>
              <w:rPr>
                <w:rFonts w:ascii="Times New Roman" w:hAnsi="Times New Roman" w:cs="Times New Roman"/>
                <w:sz w:val="20"/>
              </w:rPr>
              <w:t xml:space="preserve">Prawo do złożenia wniosku </w:t>
            </w:r>
            <w:r w:rsidRPr="00D47BDB">
              <w:rPr>
                <w:rFonts w:ascii="Times New Roman" w:hAnsi="Times New Roman" w:cs="Times New Roman"/>
                <w:sz w:val="20"/>
              </w:rPr>
              <w:t>raz w ciągu roku kalendarzowego</w:t>
            </w:r>
            <w:r>
              <w:rPr>
                <w:rFonts w:ascii="Times New Roman" w:hAnsi="Times New Roman" w:cs="Times New Roman"/>
                <w:sz w:val="20"/>
              </w:rPr>
              <w:t xml:space="preserve"> stanowi kompromis pomiędzy interesami pracownika a pracodawcy.</w:t>
            </w:r>
          </w:p>
          <w:p w14:paraId="67946168" w14:textId="353E1536" w:rsidR="0015131E" w:rsidRPr="00FF4480" w:rsidRDefault="0015131E" w:rsidP="007C2B93">
            <w:pPr>
              <w:jc w:val="both"/>
              <w:rPr>
                <w:rFonts w:ascii="Times New Roman" w:hAnsi="Times New Roman" w:cs="Times New Roman"/>
                <w:sz w:val="20"/>
              </w:rPr>
            </w:pPr>
          </w:p>
        </w:tc>
      </w:tr>
      <w:tr w:rsidR="004A70FF" w:rsidRPr="00FF4480" w14:paraId="61349709" w14:textId="77777777" w:rsidTr="006A3C51">
        <w:trPr>
          <w:jc w:val="center"/>
        </w:trPr>
        <w:tc>
          <w:tcPr>
            <w:tcW w:w="554" w:type="dxa"/>
          </w:tcPr>
          <w:p w14:paraId="7585D5AB" w14:textId="76A3933D" w:rsidR="004A70FF" w:rsidRPr="00FF4480" w:rsidRDefault="00BB061E" w:rsidP="004A70FF">
            <w:pPr>
              <w:pStyle w:val="Akapitzlist"/>
              <w:numPr>
                <w:ilvl w:val="0"/>
                <w:numId w:val="9"/>
              </w:numPr>
              <w:spacing w:before="120"/>
              <w:ind w:left="36" w:right="-534" w:firstLine="0"/>
              <w:jc w:val="center"/>
              <w:rPr>
                <w:rFonts w:ascii="Times New Roman" w:hAnsi="Times New Roman" w:cs="Times New Roman"/>
                <w:b/>
                <w:sz w:val="20"/>
              </w:rPr>
            </w:pPr>
            <w:r>
              <w:rPr>
                <w:rFonts w:ascii="Times New Roman" w:hAnsi="Times New Roman" w:cs="Times New Roman"/>
                <w:b/>
                <w:sz w:val="20"/>
              </w:rPr>
              <w:lastRenderedPageBreak/>
              <w:t xml:space="preserve">Ę a </w:t>
            </w:r>
          </w:p>
        </w:tc>
        <w:tc>
          <w:tcPr>
            <w:tcW w:w="1771" w:type="dxa"/>
            <w:vAlign w:val="center"/>
          </w:tcPr>
          <w:p w14:paraId="0A9298E3" w14:textId="5D324A75" w:rsidR="004A70FF" w:rsidRDefault="004A70FF" w:rsidP="004A70FF">
            <w:pPr>
              <w:jc w:val="both"/>
              <w:rPr>
                <w:rFonts w:ascii="Times New Roman" w:hAnsi="Times New Roman" w:cs="Times New Roman"/>
                <w:b/>
                <w:sz w:val="20"/>
              </w:rPr>
            </w:pPr>
            <w:r>
              <w:rPr>
                <w:rFonts w:ascii="Times New Roman" w:hAnsi="Times New Roman" w:cs="Times New Roman"/>
                <w:b/>
                <w:sz w:val="20"/>
              </w:rPr>
              <w:t>Art. 29</w:t>
            </w:r>
            <w:r>
              <w:rPr>
                <w:rFonts w:ascii="Times New Roman" w:hAnsi="Times New Roman" w:cs="Times New Roman"/>
                <w:b/>
                <w:sz w:val="20"/>
                <w:vertAlign w:val="superscript"/>
              </w:rPr>
              <w:t>3</w:t>
            </w:r>
            <w:r>
              <w:rPr>
                <w:rFonts w:ascii="Times New Roman" w:hAnsi="Times New Roman" w:cs="Times New Roman"/>
                <w:b/>
                <w:sz w:val="20"/>
              </w:rPr>
              <w:t xml:space="preserve"> § 2 K.p.</w:t>
            </w:r>
          </w:p>
          <w:p w14:paraId="2A63091E" w14:textId="78D33640" w:rsidR="004A70FF" w:rsidRPr="00D47BDB" w:rsidRDefault="004A70FF" w:rsidP="004A70FF">
            <w:pPr>
              <w:rPr>
                <w:rFonts w:ascii="Times New Roman" w:hAnsi="Times New Roman" w:cs="Times New Roman"/>
                <w:sz w:val="20"/>
              </w:rPr>
            </w:pPr>
            <w:r w:rsidRPr="00D47BDB">
              <w:rPr>
                <w:rFonts w:ascii="Times New Roman" w:hAnsi="Times New Roman" w:cs="Times New Roman"/>
                <w:sz w:val="20"/>
              </w:rPr>
              <w:t>§ 2. Pracodawca powinien, w miarę możliwości, uwzględnić wniosek pracownika, o którym mowa w § 1.</w:t>
            </w:r>
          </w:p>
        </w:tc>
        <w:tc>
          <w:tcPr>
            <w:tcW w:w="1781" w:type="dxa"/>
            <w:vAlign w:val="center"/>
          </w:tcPr>
          <w:p w14:paraId="34619173" w14:textId="6447D519" w:rsidR="004A70FF" w:rsidRPr="00FF4480" w:rsidRDefault="007F3633" w:rsidP="004A70FF">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35E07BBC" w14:textId="77777777" w:rsidR="004A70FF" w:rsidRDefault="007F3633" w:rsidP="004A70FF">
            <w:pPr>
              <w:jc w:val="both"/>
              <w:rPr>
                <w:rFonts w:ascii="Times New Roman" w:hAnsi="Times New Roman" w:cs="Times New Roman"/>
                <w:sz w:val="20"/>
              </w:rPr>
            </w:pPr>
            <w:r w:rsidRPr="007F3633">
              <w:rPr>
                <w:rFonts w:ascii="Times New Roman" w:hAnsi="Times New Roman" w:cs="Times New Roman"/>
                <w:sz w:val="20"/>
              </w:rPr>
              <w:t>Wątpliwości budzi pojęcie „w miarę możliwości”.</w:t>
            </w:r>
          </w:p>
          <w:p w14:paraId="1E15C28B" w14:textId="2DE87D39" w:rsidR="007F3633" w:rsidRPr="00FF4480" w:rsidRDefault="0031009B" w:rsidP="004A70FF">
            <w:pPr>
              <w:jc w:val="both"/>
              <w:rPr>
                <w:rFonts w:ascii="Times New Roman" w:hAnsi="Times New Roman" w:cs="Times New Roman"/>
                <w:sz w:val="20"/>
              </w:rPr>
            </w:pPr>
            <w:r>
              <w:rPr>
                <w:rFonts w:ascii="Times New Roman" w:hAnsi="Times New Roman" w:cs="Times New Roman"/>
                <w:sz w:val="20"/>
              </w:rPr>
              <w:t>Propozycja usunięcia</w:t>
            </w:r>
            <w:r w:rsidRPr="0031009B">
              <w:rPr>
                <w:rFonts w:ascii="Times New Roman" w:hAnsi="Times New Roman" w:cs="Times New Roman"/>
                <w:sz w:val="20"/>
              </w:rPr>
              <w:t xml:space="preserve"> przepisu.</w:t>
            </w:r>
          </w:p>
        </w:tc>
        <w:tc>
          <w:tcPr>
            <w:tcW w:w="5104" w:type="dxa"/>
            <w:vAlign w:val="center"/>
          </w:tcPr>
          <w:p w14:paraId="4E3B06B3" w14:textId="77777777" w:rsidR="004A70FF" w:rsidRDefault="007C2B93" w:rsidP="004A70FF">
            <w:pPr>
              <w:jc w:val="both"/>
              <w:rPr>
                <w:rFonts w:ascii="Times New Roman" w:hAnsi="Times New Roman" w:cs="Times New Roman"/>
                <w:sz w:val="20"/>
              </w:rPr>
            </w:pPr>
            <w:r>
              <w:rPr>
                <w:rFonts w:ascii="Times New Roman" w:hAnsi="Times New Roman" w:cs="Times New Roman"/>
                <w:sz w:val="20"/>
              </w:rPr>
              <w:t>Uwaga nie uwzględniona.</w:t>
            </w:r>
          </w:p>
          <w:p w14:paraId="43D51933" w14:textId="78B7BC34" w:rsidR="007C2B93" w:rsidRPr="00FF4480" w:rsidRDefault="00740A49" w:rsidP="004A70FF">
            <w:pPr>
              <w:jc w:val="both"/>
              <w:rPr>
                <w:rFonts w:ascii="Times New Roman" w:hAnsi="Times New Roman" w:cs="Times New Roman"/>
                <w:sz w:val="20"/>
              </w:rPr>
            </w:pPr>
            <w:r>
              <w:rPr>
                <w:rFonts w:ascii="Times New Roman" w:hAnsi="Times New Roman" w:cs="Times New Roman"/>
                <w:sz w:val="20"/>
              </w:rPr>
              <w:t>Nie zawsze uwzględnienie wniosku przez pracodawcę jest możliwe. Stąd przepis uzależniający pozytywne rozparzenie wniosku od możliwości pracodawcy.</w:t>
            </w:r>
          </w:p>
        </w:tc>
      </w:tr>
      <w:tr w:rsidR="0031009B" w:rsidRPr="00FF4480" w14:paraId="6CB3CBAD" w14:textId="77777777" w:rsidTr="006A3C51">
        <w:trPr>
          <w:jc w:val="center"/>
        </w:trPr>
        <w:tc>
          <w:tcPr>
            <w:tcW w:w="554" w:type="dxa"/>
            <w:vMerge w:val="restart"/>
          </w:tcPr>
          <w:p w14:paraId="7A52ABFA" w14:textId="77777777" w:rsidR="0031009B" w:rsidRPr="00FF4480" w:rsidRDefault="0031009B"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2836A4A2" w14:textId="25FA8830" w:rsidR="0031009B" w:rsidRDefault="0031009B" w:rsidP="004A70FF">
            <w:pPr>
              <w:jc w:val="both"/>
              <w:rPr>
                <w:rFonts w:ascii="Times New Roman" w:hAnsi="Times New Roman" w:cs="Times New Roman"/>
                <w:b/>
                <w:sz w:val="20"/>
              </w:rPr>
            </w:pPr>
            <w:r>
              <w:rPr>
                <w:rFonts w:ascii="Times New Roman" w:hAnsi="Times New Roman" w:cs="Times New Roman"/>
                <w:b/>
                <w:sz w:val="20"/>
              </w:rPr>
              <w:t>Art. 29</w:t>
            </w:r>
            <w:r>
              <w:rPr>
                <w:rFonts w:ascii="Times New Roman" w:hAnsi="Times New Roman" w:cs="Times New Roman"/>
                <w:b/>
                <w:sz w:val="20"/>
                <w:vertAlign w:val="superscript"/>
              </w:rPr>
              <w:t>3</w:t>
            </w:r>
            <w:r>
              <w:rPr>
                <w:rFonts w:ascii="Times New Roman" w:hAnsi="Times New Roman" w:cs="Times New Roman"/>
                <w:b/>
                <w:sz w:val="20"/>
              </w:rPr>
              <w:t xml:space="preserve"> § 3 K.p.</w:t>
            </w:r>
          </w:p>
          <w:p w14:paraId="509C7C65" w14:textId="255E33FF" w:rsidR="0031009B" w:rsidRPr="00D47BDB" w:rsidRDefault="0031009B" w:rsidP="004A70FF">
            <w:pPr>
              <w:rPr>
                <w:rFonts w:ascii="Times New Roman" w:hAnsi="Times New Roman" w:cs="Times New Roman"/>
                <w:sz w:val="20"/>
              </w:rPr>
            </w:pPr>
            <w:r w:rsidRPr="00D47BDB">
              <w:rPr>
                <w:rFonts w:ascii="Times New Roman" w:hAnsi="Times New Roman" w:cs="Times New Roman"/>
                <w:sz w:val="20"/>
              </w:rPr>
              <w:t xml:space="preserve">§ 3. Prawo do złożenia wniosku, o którym mowa w § 1, przysługuje pracownikowi raz w ciągu roku kalendarzowego. Pracodawca udziela pracownikowi, w postaci papierowej lub elektronicznej, odpowiedzi na wniosek wraz z jej uzasadnieniem, biorąc pod uwagę potrzeby </w:t>
            </w:r>
            <w:r w:rsidRPr="00D47BDB">
              <w:rPr>
                <w:rFonts w:ascii="Times New Roman" w:hAnsi="Times New Roman" w:cs="Times New Roman"/>
                <w:sz w:val="20"/>
              </w:rPr>
              <w:lastRenderedPageBreak/>
              <w:t>pracodawcy i pracownika, najpóźniej w terminie 1 miesiąca od dnia otrzymania wniosku.</w:t>
            </w:r>
          </w:p>
        </w:tc>
        <w:tc>
          <w:tcPr>
            <w:tcW w:w="1781" w:type="dxa"/>
            <w:vAlign w:val="center"/>
          </w:tcPr>
          <w:p w14:paraId="3696405F" w14:textId="77777777" w:rsidR="0031009B" w:rsidRDefault="0031009B" w:rsidP="004A70FF">
            <w:pPr>
              <w:jc w:val="both"/>
              <w:rPr>
                <w:rFonts w:ascii="Times New Roman" w:hAnsi="Times New Roman" w:cs="Times New Roman"/>
                <w:sz w:val="20"/>
              </w:rPr>
            </w:pPr>
            <w:r>
              <w:rPr>
                <w:rFonts w:ascii="Times New Roman" w:hAnsi="Times New Roman" w:cs="Times New Roman"/>
                <w:sz w:val="20"/>
              </w:rPr>
              <w:lastRenderedPageBreak/>
              <w:t>FZZ</w:t>
            </w:r>
          </w:p>
          <w:p w14:paraId="1E5D2229" w14:textId="3D3047E4" w:rsidR="0031009B" w:rsidRPr="00FF4480" w:rsidRDefault="0031009B" w:rsidP="004A70FF">
            <w:pPr>
              <w:jc w:val="both"/>
              <w:rPr>
                <w:rFonts w:ascii="Times New Roman" w:hAnsi="Times New Roman" w:cs="Times New Roman"/>
                <w:sz w:val="20"/>
              </w:rPr>
            </w:pPr>
            <w:r>
              <w:rPr>
                <w:rFonts w:ascii="Times New Roman" w:hAnsi="Times New Roman" w:cs="Times New Roman"/>
                <w:sz w:val="20"/>
              </w:rPr>
              <w:t>Zarząd Krajowy Ogólnopolskiego Związku Zawodowego Pracowników Bloku Operacyjnego Anestezjologii i Intensywnej Terapii</w:t>
            </w:r>
          </w:p>
        </w:tc>
        <w:tc>
          <w:tcPr>
            <w:tcW w:w="4784" w:type="dxa"/>
          </w:tcPr>
          <w:p w14:paraId="75F42ED8" w14:textId="3679EB97" w:rsidR="0031009B" w:rsidRPr="00FF4480" w:rsidRDefault="0031009B" w:rsidP="004A70FF">
            <w:pPr>
              <w:jc w:val="both"/>
              <w:rPr>
                <w:rFonts w:ascii="Times New Roman" w:hAnsi="Times New Roman" w:cs="Times New Roman"/>
                <w:sz w:val="20"/>
              </w:rPr>
            </w:pPr>
            <w:r w:rsidRPr="00142766">
              <w:rPr>
                <w:rFonts w:ascii="Times New Roman" w:hAnsi="Times New Roman" w:cs="Times New Roman"/>
                <w:sz w:val="20"/>
              </w:rPr>
              <w:t>Zarząd Krajowy wskazuje, iż jest to właściwa regulacja. Rozszerza zakres uprawnień pracowniczych, co należy ocenić jako dobry kierunek regulacji. Niemniej negatywnie ocenić należy proponowane ograniczenie do jednorazowej możliwości złożenia wniosku.</w:t>
            </w:r>
          </w:p>
        </w:tc>
        <w:tc>
          <w:tcPr>
            <w:tcW w:w="5104" w:type="dxa"/>
            <w:vAlign w:val="center"/>
          </w:tcPr>
          <w:p w14:paraId="14A6EB15" w14:textId="1571A3A3" w:rsidR="00740A49" w:rsidRDefault="00740A49" w:rsidP="004A70FF">
            <w:pPr>
              <w:jc w:val="both"/>
              <w:rPr>
                <w:rFonts w:ascii="Times New Roman" w:hAnsi="Times New Roman" w:cs="Times New Roman"/>
                <w:sz w:val="20"/>
              </w:rPr>
            </w:pPr>
            <w:r>
              <w:rPr>
                <w:rFonts w:ascii="Times New Roman" w:hAnsi="Times New Roman" w:cs="Times New Roman"/>
                <w:sz w:val="20"/>
              </w:rPr>
              <w:t>Uwaga nie uwzględniona.</w:t>
            </w:r>
          </w:p>
          <w:p w14:paraId="33B61E43" w14:textId="042EDB7D" w:rsidR="0031009B" w:rsidRPr="00FF4480" w:rsidRDefault="00740A49" w:rsidP="004A70FF">
            <w:pPr>
              <w:jc w:val="both"/>
              <w:rPr>
                <w:rFonts w:ascii="Times New Roman" w:hAnsi="Times New Roman" w:cs="Times New Roman"/>
                <w:sz w:val="20"/>
              </w:rPr>
            </w:pPr>
            <w:r>
              <w:rPr>
                <w:rFonts w:ascii="Times New Roman" w:hAnsi="Times New Roman" w:cs="Times New Roman"/>
                <w:sz w:val="20"/>
              </w:rPr>
              <w:t xml:space="preserve">Prawo do złożenia wniosku </w:t>
            </w:r>
            <w:r w:rsidRPr="00D47BDB">
              <w:rPr>
                <w:rFonts w:ascii="Times New Roman" w:hAnsi="Times New Roman" w:cs="Times New Roman"/>
                <w:sz w:val="20"/>
              </w:rPr>
              <w:t>raz w ciągu roku kalendarzowego</w:t>
            </w:r>
            <w:r>
              <w:rPr>
                <w:rFonts w:ascii="Times New Roman" w:hAnsi="Times New Roman" w:cs="Times New Roman"/>
                <w:sz w:val="20"/>
              </w:rPr>
              <w:t xml:space="preserve"> stanowi kompromis pomiędzy interesami pracownika a pracodawcy.</w:t>
            </w:r>
          </w:p>
        </w:tc>
      </w:tr>
      <w:tr w:rsidR="0031009B" w:rsidRPr="00FF4480" w14:paraId="43A542D9" w14:textId="77777777" w:rsidTr="006A3C51">
        <w:trPr>
          <w:jc w:val="center"/>
        </w:trPr>
        <w:tc>
          <w:tcPr>
            <w:tcW w:w="554" w:type="dxa"/>
            <w:vMerge/>
          </w:tcPr>
          <w:p w14:paraId="4B5BEE88" w14:textId="77777777" w:rsidR="0031009B" w:rsidRPr="00FF4480" w:rsidRDefault="0031009B"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0DAB8E4" w14:textId="77777777" w:rsidR="0031009B" w:rsidRDefault="0031009B" w:rsidP="004A70FF">
            <w:pPr>
              <w:jc w:val="both"/>
              <w:rPr>
                <w:rFonts w:ascii="Times New Roman" w:hAnsi="Times New Roman" w:cs="Times New Roman"/>
                <w:b/>
                <w:sz w:val="20"/>
              </w:rPr>
            </w:pPr>
          </w:p>
        </w:tc>
        <w:tc>
          <w:tcPr>
            <w:tcW w:w="1781" w:type="dxa"/>
            <w:vAlign w:val="center"/>
          </w:tcPr>
          <w:p w14:paraId="01F3C25F" w14:textId="5555F197" w:rsidR="0031009B" w:rsidRDefault="0031009B" w:rsidP="004A70FF">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26A5E741" w14:textId="13BD581C" w:rsidR="0031009B" w:rsidRDefault="0031009B" w:rsidP="0031009B">
            <w:pPr>
              <w:jc w:val="both"/>
              <w:rPr>
                <w:rFonts w:ascii="Times New Roman" w:hAnsi="Times New Roman" w:cs="Times New Roman"/>
                <w:sz w:val="20"/>
              </w:rPr>
            </w:pPr>
            <w:r w:rsidRPr="0031009B">
              <w:rPr>
                <w:rFonts w:ascii="Times New Roman" w:hAnsi="Times New Roman" w:cs="Times New Roman"/>
                <w:sz w:val="20"/>
              </w:rPr>
              <w:t>Możliwość złożenia wniosku raz w ciągu roku kalendarzoweg</w:t>
            </w:r>
            <w:r>
              <w:rPr>
                <w:rFonts w:ascii="Times New Roman" w:hAnsi="Times New Roman" w:cs="Times New Roman"/>
                <w:sz w:val="20"/>
              </w:rPr>
              <w:t>o to zbyt duża częstotliwość. W</w:t>
            </w:r>
            <w:r w:rsidRPr="0031009B">
              <w:rPr>
                <w:rFonts w:ascii="Times New Roman" w:hAnsi="Times New Roman" w:cs="Times New Roman"/>
                <w:sz w:val="20"/>
              </w:rPr>
              <w:t xml:space="preserve"> przypadku przedsiębiorców zatrudniających większe liczby pracowników spowoduje to problemy administracyjne.</w:t>
            </w:r>
          </w:p>
          <w:p w14:paraId="7E29D088" w14:textId="77777777" w:rsidR="0031009B" w:rsidRPr="0031009B" w:rsidRDefault="0031009B" w:rsidP="0031009B">
            <w:pPr>
              <w:jc w:val="both"/>
              <w:rPr>
                <w:rFonts w:ascii="Times New Roman" w:hAnsi="Times New Roman" w:cs="Times New Roman"/>
                <w:sz w:val="20"/>
              </w:rPr>
            </w:pPr>
            <w:r w:rsidRPr="0031009B">
              <w:rPr>
                <w:rFonts w:ascii="Times New Roman" w:hAnsi="Times New Roman" w:cs="Times New Roman"/>
                <w:sz w:val="20"/>
              </w:rPr>
              <w:t>Sugerowany termin to raz na 2 lata.</w:t>
            </w:r>
          </w:p>
          <w:p w14:paraId="61E9D3AE" w14:textId="77777777" w:rsidR="0031009B" w:rsidRPr="0031009B" w:rsidRDefault="0031009B" w:rsidP="0031009B">
            <w:pPr>
              <w:jc w:val="both"/>
              <w:rPr>
                <w:rFonts w:ascii="Times New Roman" w:hAnsi="Times New Roman" w:cs="Times New Roman"/>
                <w:sz w:val="20"/>
              </w:rPr>
            </w:pPr>
          </w:p>
          <w:p w14:paraId="00B078A4" w14:textId="77777777" w:rsidR="00740A49" w:rsidRDefault="00740A49" w:rsidP="0031009B">
            <w:pPr>
              <w:jc w:val="both"/>
              <w:rPr>
                <w:rFonts w:ascii="Times New Roman" w:hAnsi="Times New Roman" w:cs="Times New Roman"/>
                <w:sz w:val="20"/>
              </w:rPr>
            </w:pPr>
          </w:p>
          <w:p w14:paraId="0A4993A4" w14:textId="1A39EDCE" w:rsidR="0031009B" w:rsidRDefault="0031009B" w:rsidP="0031009B">
            <w:pPr>
              <w:jc w:val="both"/>
              <w:rPr>
                <w:rFonts w:ascii="Times New Roman" w:hAnsi="Times New Roman" w:cs="Times New Roman"/>
                <w:sz w:val="20"/>
              </w:rPr>
            </w:pPr>
            <w:r w:rsidRPr="0031009B">
              <w:rPr>
                <w:rFonts w:ascii="Times New Roman" w:hAnsi="Times New Roman" w:cs="Times New Roman"/>
                <w:sz w:val="20"/>
              </w:rPr>
              <w:t>Niespójność terminologiczna w zakresie formy.</w:t>
            </w:r>
          </w:p>
          <w:p w14:paraId="7F746B2F" w14:textId="3B2C261C" w:rsidR="0031009B" w:rsidRPr="00142766" w:rsidRDefault="0031009B" w:rsidP="0031009B">
            <w:pPr>
              <w:jc w:val="both"/>
              <w:rPr>
                <w:rFonts w:ascii="Times New Roman" w:hAnsi="Times New Roman" w:cs="Times New Roman"/>
                <w:sz w:val="20"/>
              </w:rPr>
            </w:pPr>
            <w:r w:rsidRPr="0031009B">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sidR="009912ED">
              <w:rPr>
                <w:rFonts w:ascii="Times New Roman" w:hAnsi="Times New Roman" w:cs="Times New Roman"/>
                <w:sz w:val="20"/>
              </w:rPr>
              <w:t>nej zgodnie z Kodeksem cywilnym).</w:t>
            </w:r>
          </w:p>
        </w:tc>
        <w:tc>
          <w:tcPr>
            <w:tcW w:w="5104" w:type="dxa"/>
            <w:vAlign w:val="center"/>
          </w:tcPr>
          <w:p w14:paraId="10E3ABCF" w14:textId="77777777" w:rsidR="00740A49" w:rsidRDefault="00740A49" w:rsidP="00740A49">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70AB87E3" w14:textId="15B2EDD2" w:rsidR="00740A49" w:rsidRDefault="00740A49" w:rsidP="00A534B9">
            <w:pPr>
              <w:jc w:val="both"/>
              <w:rPr>
                <w:rFonts w:ascii="Times New Roman" w:hAnsi="Times New Roman" w:cs="Times New Roman"/>
                <w:sz w:val="20"/>
              </w:rPr>
            </w:pPr>
            <w:r>
              <w:rPr>
                <w:rFonts w:ascii="Times New Roman" w:hAnsi="Times New Roman" w:cs="Times New Roman"/>
                <w:sz w:val="20"/>
              </w:rPr>
              <w:t xml:space="preserve">Prawo do złożenia wniosku </w:t>
            </w:r>
            <w:r w:rsidRPr="00D47BDB">
              <w:rPr>
                <w:rFonts w:ascii="Times New Roman" w:hAnsi="Times New Roman" w:cs="Times New Roman"/>
                <w:sz w:val="20"/>
              </w:rPr>
              <w:t>raz w ciągu roku kalendarzowego</w:t>
            </w:r>
            <w:r>
              <w:rPr>
                <w:rFonts w:ascii="Times New Roman" w:hAnsi="Times New Roman" w:cs="Times New Roman"/>
                <w:sz w:val="20"/>
              </w:rPr>
              <w:t xml:space="preserve"> stanowi kompromis pomiędzy interesami pracownika a pracodawcy.</w:t>
            </w:r>
          </w:p>
          <w:p w14:paraId="0C5A479E" w14:textId="380B6D1C" w:rsidR="00740A49" w:rsidRDefault="00740A49" w:rsidP="00A534B9">
            <w:pPr>
              <w:jc w:val="both"/>
              <w:rPr>
                <w:rFonts w:ascii="Times New Roman" w:hAnsi="Times New Roman" w:cs="Times New Roman"/>
                <w:sz w:val="20"/>
              </w:rPr>
            </w:pPr>
          </w:p>
          <w:p w14:paraId="2965A0AB" w14:textId="3AD17D43" w:rsidR="007754C4" w:rsidRDefault="007754C4" w:rsidP="00A534B9">
            <w:pPr>
              <w:jc w:val="both"/>
              <w:rPr>
                <w:rFonts w:ascii="Times New Roman" w:hAnsi="Times New Roman" w:cs="Times New Roman"/>
                <w:sz w:val="20"/>
              </w:rPr>
            </w:pPr>
          </w:p>
          <w:p w14:paraId="7588CF7C" w14:textId="043B43FA" w:rsidR="00A534B9" w:rsidRDefault="00A534B9" w:rsidP="00A534B9">
            <w:pPr>
              <w:jc w:val="both"/>
              <w:rPr>
                <w:rFonts w:ascii="Times New Roman" w:hAnsi="Times New Roman" w:cs="Times New Roman"/>
                <w:sz w:val="20"/>
              </w:rPr>
            </w:pPr>
            <w:r>
              <w:rPr>
                <w:rFonts w:ascii="Times New Roman" w:hAnsi="Times New Roman" w:cs="Times New Roman"/>
                <w:sz w:val="20"/>
              </w:rPr>
              <w:lastRenderedPageBreak/>
              <w:t>Uwaga nie uwzględniona. Zaproponowana zmiana wychodzi poza cel projektu ustawy, którym jest wdrożenie dyrektywy 2019/1152 i 2019/1158.</w:t>
            </w:r>
          </w:p>
          <w:p w14:paraId="3040DE84" w14:textId="26309AA9" w:rsidR="0031009B" w:rsidRPr="00FF4480" w:rsidRDefault="00AE7EEF" w:rsidP="00AE7EEF">
            <w:pPr>
              <w:jc w:val="both"/>
              <w:rPr>
                <w:rFonts w:ascii="Times New Roman" w:hAnsi="Times New Roman" w:cs="Times New Roman"/>
                <w:sz w:val="20"/>
              </w:rPr>
            </w:pPr>
            <w:r>
              <w:rPr>
                <w:rFonts w:ascii="Times New Roman" w:hAnsi="Times New Roman" w:cs="Times New Roman"/>
                <w:sz w:val="20"/>
              </w:rPr>
              <w:t>Zgodnie z projektem tego przepisu p</w:t>
            </w:r>
            <w:r w:rsidRPr="00D47BDB">
              <w:rPr>
                <w:rFonts w:ascii="Times New Roman" w:hAnsi="Times New Roman" w:cs="Times New Roman"/>
                <w:sz w:val="20"/>
              </w:rPr>
              <w:t xml:space="preserve">racodawca </w:t>
            </w:r>
            <w:r>
              <w:rPr>
                <w:rFonts w:ascii="Times New Roman" w:hAnsi="Times New Roman" w:cs="Times New Roman"/>
                <w:sz w:val="20"/>
              </w:rPr>
              <w:t xml:space="preserve">będzie </w:t>
            </w:r>
            <w:r w:rsidRPr="00D47BDB">
              <w:rPr>
                <w:rFonts w:ascii="Times New Roman" w:hAnsi="Times New Roman" w:cs="Times New Roman"/>
                <w:sz w:val="20"/>
              </w:rPr>
              <w:t>udziela</w:t>
            </w:r>
            <w:r>
              <w:rPr>
                <w:rFonts w:ascii="Times New Roman" w:hAnsi="Times New Roman" w:cs="Times New Roman"/>
                <w:sz w:val="20"/>
              </w:rPr>
              <w:t>ł</w:t>
            </w:r>
            <w:r w:rsidRPr="00D47BDB">
              <w:rPr>
                <w:rFonts w:ascii="Times New Roman" w:hAnsi="Times New Roman" w:cs="Times New Roman"/>
                <w:sz w:val="20"/>
              </w:rPr>
              <w:t xml:space="preserve"> pra</w:t>
            </w:r>
            <w:r>
              <w:rPr>
                <w:rFonts w:ascii="Times New Roman" w:hAnsi="Times New Roman" w:cs="Times New Roman"/>
                <w:sz w:val="20"/>
              </w:rPr>
              <w:t xml:space="preserve">cownikowi </w:t>
            </w:r>
            <w:r w:rsidRPr="00D47BDB">
              <w:rPr>
                <w:rFonts w:ascii="Times New Roman" w:hAnsi="Times New Roman" w:cs="Times New Roman"/>
                <w:sz w:val="20"/>
              </w:rPr>
              <w:t>odpowiedzi na wniosek w postaci</w:t>
            </w:r>
            <w:r>
              <w:rPr>
                <w:rFonts w:ascii="Times New Roman" w:hAnsi="Times New Roman" w:cs="Times New Roman"/>
                <w:sz w:val="20"/>
              </w:rPr>
              <w:t xml:space="preserve"> papierowej lub elektronicznej.</w:t>
            </w:r>
          </w:p>
        </w:tc>
      </w:tr>
      <w:tr w:rsidR="004A70FF" w:rsidRPr="00FF4480" w14:paraId="5ECE52C7" w14:textId="77777777" w:rsidTr="006A3C51">
        <w:trPr>
          <w:jc w:val="center"/>
        </w:trPr>
        <w:tc>
          <w:tcPr>
            <w:tcW w:w="554" w:type="dxa"/>
            <w:vMerge w:val="restart"/>
          </w:tcPr>
          <w:p w14:paraId="7FC5F994"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42396CD5" w14:textId="280E8322" w:rsidR="004A70FF" w:rsidRDefault="004A70FF" w:rsidP="004A70FF">
            <w:pPr>
              <w:jc w:val="both"/>
              <w:rPr>
                <w:rFonts w:ascii="Times New Roman" w:hAnsi="Times New Roman" w:cs="Times New Roman"/>
                <w:b/>
                <w:sz w:val="20"/>
              </w:rPr>
            </w:pPr>
            <w:r>
              <w:rPr>
                <w:rFonts w:ascii="Times New Roman" w:hAnsi="Times New Roman" w:cs="Times New Roman"/>
                <w:b/>
                <w:sz w:val="20"/>
              </w:rPr>
              <w:t>Art. 29</w:t>
            </w:r>
            <w:r>
              <w:rPr>
                <w:rFonts w:ascii="Times New Roman" w:hAnsi="Times New Roman" w:cs="Times New Roman"/>
                <w:b/>
                <w:sz w:val="20"/>
                <w:vertAlign w:val="superscript"/>
              </w:rPr>
              <w:t>4</w:t>
            </w:r>
            <w:r>
              <w:rPr>
                <w:rFonts w:ascii="Times New Roman" w:hAnsi="Times New Roman" w:cs="Times New Roman"/>
                <w:b/>
                <w:sz w:val="20"/>
              </w:rPr>
              <w:t xml:space="preserve"> § 1 K.p.</w:t>
            </w:r>
          </w:p>
          <w:p w14:paraId="6904A5E3" w14:textId="429681B4" w:rsidR="004A70FF" w:rsidRPr="00D47BDB" w:rsidRDefault="004A70FF" w:rsidP="004A70FF">
            <w:pPr>
              <w:rPr>
                <w:rFonts w:ascii="Times New Roman" w:hAnsi="Times New Roman" w:cs="Times New Roman"/>
                <w:sz w:val="20"/>
              </w:rPr>
            </w:pPr>
            <w:r w:rsidRPr="00D47BDB">
              <w:rPr>
                <w:rFonts w:ascii="Times New Roman" w:hAnsi="Times New Roman" w:cs="Times New Roman"/>
                <w:sz w:val="20"/>
              </w:rPr>
              <w:t>Art. 29</w:t>
            </w:r>
            <w:r w:rsidRPr="00D47BDB">
              <w:rPr>
                <w:rFonts w:ascii="Times New Roman" w:hAnsi="Times New Roman" w:cs="Times New Roman"/>
                <w:sz w:val="20"/>
                <w:vertAlign w:val="superscript"/>
              </w:rPr>
              <w:t>4</w:t>
            </w:r>
            <w:r w:rsidRPr="00D47BDB">
              <w:rPr>
                <w:rFonts w:ascii="Times New Roman" w:hAnsi="Times New Roman" w:cs="Times New Roman"/>
                <w:sz w:val="20"/>
              </w:rPr>
              <w:t>. § 1. Wystąpienie przez pracownika z wnioskiem, o którym mowa w art. 29</w:t>
            </w:r>
            <w:r w:rsidRPr="00D47BDB">
              <w:rPr>
                <w:rFonts w:ascii="Times New Roman" w:hAnsi="Times New Roman" w:cs="Times New Roman"/>
                <w:sz w:val="20"/>
                <w:vertAlign w:val="superscript"/>
              </w:rPr>
              <w:t xml:space="preserve">3 </w:t>
            </w:r>
            <w:r w:rsidRPr="00D47BDB">
              <w:rPr>
                <w:rFonts w:ascii="Times New Roman" w:hAnsi="Times New Roman" w:cs="Times New Roman"/>
                <w:sz w:val="20"/>
              </w:rPr>
              <w:t>§ 1, jednoczesne pozostawanie w stosunku pracy z innym pracodawcą lub jednoczesne pozostawanie w stosunku prawnym będącym podstawą świadczenia pracy innym niż stosunek pracy lub dochodzenie przez pracownika udzielenia informacji, o których mowa w art. 29 § 3 i 3</w:t>
            </w:r>
            <w:r w:rsidRPr="00D47BDB">
              <w:rPr>
                <w:rFonts w:ascii="Times New Roman" w:hAnsi="Times New Roman" w:cs="Times New Roman"/>
                <w:sz w:val="20"/>
                <w:vertAlign w:val="superscript"/>
              </w:rPr>
              <w:t>1</w:t>
            </w:r>
            <w:r w:rsidRPr="00D47BDB">
              <w:rPr>
                <w:rFonts w:ascii="Times New Roman" w:hAnsi="Times New Roman" w:cs="Times New Roman"/>
                <w:sz w:val="20"/>
              </w:rPr>
              <w:t>,</w:t>
            </w:r>
            <w:r w:rsidRPr="00D47BDB">
              <w:rPr>
                <w:rFonts w:ascii="Times New Roman" w:hAnsi="Times New Roman" w:cs="Times New Roman"/>
                <w:sz w:val="20"/>
                <w:vertAlign w:val="superscript"/>
              </w:rPr>
              <w:t xml:space="preserve"> </w:t>
            </w:r>
            <w:r w:rsidRPr="00D47BDB">
              <w:rPr>
                <w:rFonts w:ascii="Times New Roman" w:hAnsi="Times New Roman" w:cs="Times New Roman"/>
                <w:sz w:val="20"/>
              </w:rPr>
              <w:t xml:space="preserve">lub skorzystanie z </w:t>
            </w:r>
            <w:r w:rsidRPr="00D47BDB">
              <w:rPr>
                <w:rFonts w:ascii="Times New Roman" w:hAnsi="Times New Roman" w:cs="Times New Roman"/>
                <w:sz w:val="20"/>
              </w:rPr>
              <w:lastRenderedPageBreak/>
              <w:t>praw, o których mowa w art. 94</w:t>
            </w:r>
            <w:r w:rsidRPr="00D47BDB">
              <w:rPr>
                <w:rFonts w:ascii="Times New Roman" w:hAnsi="Times New Roman" w:cs="Times New Roman"/>
                <w:sz w:val="20"/>
                <w:vertAlign w:val="superscript"/>
              </w:rPr>
              <w:t>13</w:t>
            </w:r>
            <w:r w:rsidRPr="00D47BDB">
              <w:rPr>
                <w:rFonts w:ascii="Times New Roman" w:hAnsi="Times New Roman" w:cs="Times New Roman"/>
                <w:sz w:val="20"/>
              </w:rPr>
              <w:t>, nie może stanowić przyczyny uzasadniającej wypowiedzenie umowy o pracę lub jej rozwiązanie bez wypowiedzenia przez pracodawcę, przygotowanie do takiego wypowiedzenia lub rozwiązania umowy albo przyczyny zastosowania działania mającego skutek równoważny do rozwiązania umowy o pracę.</w:t>
            </w:r>
          </w:p>
        </w:tc>
        <w:tc>
          <w:tcPr>
            <w:tcW w:w="1781" w:type="dxa"/>
            <w:vAlign w:val="center"/>
          </w:tcPr>
          <w:p w14:paraId="725CF0DE" w14:textId="17B8A562" w:rsidR="004A70FF" w:rsidRPr="00FF4480" w:rsidRDefault="004A70FF" w:rsidP="004A70FF">
            <w:pPr>
              <w:jc w:val="both"/>
              <w:rPr>
                <w:rFonts w:ascii="Times New Roman" w:hAnsi="Times New Roman" w:cs="Times New Roman"/>
                <w:sz w:val="20"/>
              </w:rPr>
            </w:pPr>
            <w:r>
              <w:rPr>
                <w:rFonts w:ascii="Times New Roman" w:hAnsi="Times New Roman" w:cs="Times New Roman"/>
                <w:sz w:val="20"/>
              </w:rPr>
              <w:lastRenderedPageBreak/>
              <w:t>Forum Związków Zawodowych</w:t>
            </w:r>
          </w:p>
        </w:tc>
        <w:tc>
          <w:tcPr>
            <w:tcW w:w="4784" w:type="dxa"/>
          </w:tcPr>
          <w:p w14:paraId="37127130" w14:textId="3892B0EC" w:rsidR="004A70FF" w:rsidRDefault="004A70FF" w:rsidP="004A70FF">
            <w:pPr>
              <w:jc w:val="both"/>
              <w:rPr>
                <w:rFonts w:ascii="Times New Roman" w:hAnsi="Times New Roman" w:cs="Times New Roman"/>
                <w:sz w:val="20"/>
              </w:rPr>
            </w:pPr>
            <w:r w:rsidRPr="00585986">
              <w:rPr>
                <w:rFonts w:ascii="Times New Roman" w:hAnsi="Times New Roman" w:cs="Times New Roman"/>
                <w:sz w:val="20"/>
              </w:rPr>
              <w:t>T</w:t>
            </w:r>
            <w:r>
              <w:rPr>
                <w:rFonts w:ascii="Times New Roman" w:hAnsi="Times New Roman" w:cs="Times New Roman"/>
                <w:sz w:val="20"/>
              </w:rPr>
              <w:t>reść nowo proponowanych art. 29</w:t>
            </w:r>
            <w:r>
              <w:rPr>
                <w:rFonts w:ascii="Times New Roman" w:hAnsi="Times New Roman" w:cs="Times New Roman"/>
                <w:sz w:val="20"/>
                <w:vertAlign w:val="superscript"/>
              </w:rPr>
              <w:t>3</w:t>
            </w:r>
            <w:r>
              <w:rPr>
                <w:rFonts w:ascii="Times New Roman" w:hAnsi="Times New Roman" w:cs="Times New Roman"/>
                <w:sz w:val="20"/>
              </w:rPr>
              <w:t xml:space="preserve"> i 29</w:t>
            </w:r>
            <w:r>
              <w:rPr>
                <w:rFonts w:ascii="Times New Roman" w:hAnsi="Times New Roman" w:cs="Times New Roman"/>
                <w:sz w:val="20"/>
                <w:vertAlign w:val="superscript"/>
              </w:rPr>
              <w:t>4</w:t>
            </w:r>
            <w:r w:rsidRPr="00585986">
              <w:rPr>
                <w:rFonts w:ascii="Times New Roman" w:hAnsi="Times New Roman" w:cs="Times New Roman"/>
                <w:sz w:val="20"/>
              </w:rPr>
              <w:t xml:space="preserve"> jest w naszej ocenie zbyt mocno skomplikowana językowo i składniowo - z punktu widzenia przeciętnego pracownika, który będzie zapoznawał się z brzmieniem tych przepis</w:t>
            </w:r>
            <w:r>
              <w:rPr>
                <w:rFonts w:ascii="Times New Roman" w:hAnsi="Times New Roman" w:cs="Times New Roman"/>
                <w:sz w:val="20"/>
              </w:rPr>
              <w:t>ów.</w:t>
            </w:r>
          </w:p>
          <w:p w14:paraId="0913B240" w14:textId="1D2F350A" w:rsidR="004A70FF" w:rsidRDefault="004A70FF" w:rsidP="004A70FF">
            <w:pPr>
              <w:jc w:val="both"/>
              <w:rPr>
                <w:rFonts w:ascii="Times New Roman" w:hAnsi="Times New Roman" w:cs="Times New Roman"/>
                <w:sz w:val="20"/>
              </w:rPr>
            </w:pPr>
            <w:r>
              <w:rPr>
                <w:rFonts w:ascii="Times New Roman" w:hAnsi="Times New Roman" w:cs="Times New Roman"/>
                <w:sz w:val="20"/>
              </w:rPr>
              <w:t>Poziom</w:t>
            </w:r>
            <w:r w:rsidRPr="00585986">
              <w:rPr>
                <w:rFonts w:ascii="Times New Roman" w:hAnsi="Times New Roman" w:cs="Times New Roman"/>
                <w:sz w:val="20"/>
              </w:rPr>
              <w:t xml:space="preserve"> językowego skomplikowania przejawia się wątpliwościami w zakresie interpretacji sformułowania „działania mającego skutek równoważny do rozwiązania umowy o pracę”. Pracownik nie ma możliwości odczytania z kodeksu pracy, co oznacza takie określenie, a zatem</w:t>
            </w:r>
            <w:r>
              <w:rPr>
                <w:rFonts w:ascii="Times New Roman" w:hAnsi="Times New Roman" w:cs="Times New Roman"/>
                <w:sz w:val="20"/>
              </w:rPr>
              <w:t>, czy dotyczy go taka sytuacja.</w:t>
            </w:r>
          </w:p>
          <w:p w14:paraId="0241AA79" w14:textId="77777777" w:rsidR="004A70FF" w:rsidRDefault="004A70FF" w:rsidP="004A70FF">
            <w:pPr>
              <w:jc w:val="both"/>
              <w:rPr>
                <w:rFonts w:ascii="Times New Roman" w:hAnsi="Times New Roman" w:cs="Times New Roman"/>
                <w:sz w:val="20"/>
              </w:rPr>
            </w:pPr>
            <w:r>
              <w:rPr>
                <w:rFonts w:ascii="Times New Roman" w:hAnsi="Times New Roman" w:cs="Times New Roman"/>
                <w:sz w:val="20"/>
              </w:rPr>
              <w:t>Propozycja:</w:t>
            </w:r>
          </w:p>
          <w:p w14:paraId="2656408B" w14:textId="77777777" w:rsidR="004A70FF" w:rsidRDefault="004A70FF" w:rsidP="004A70FF">
            <w:pPr>
              <w:jc w:val="both"/>
              <w:rPr>
                <w:rFonts w:ascii="Times New Roman" w:hAnsi="Times New Roman" w:cs="Times New Roman"/>
                <w:sz w:val="20"/>
              </w:rPr>
            </w:pPr>
            <w:r w:rsidRPr="00585986">
              <w:rPr>
                <w:rFonts w:ascii="Times New Roman" w:hAnsi="Times New Roman" w:cs="Times New Roman"/>
                <w:sz w:val="20"/>
              </w:rPr>
              <w:t>W oparciu o powyższe uwagi proponujemy zredagowanie, w miarę możliwości, przedmiotowych przepisów w sposób mniej złożony oraz bardziej zrozumiały językowo dla przeciętnego odbiorcy (pracownika) - oczywiście bez szkody dla celu, precyzyjności i treści tych przepisów oraz powiązanych z nimi przepisów unijnych.</w:t>
            </w:r>
          </w:p>
          <w:p w14:paraId="72917B11" w14:textId="07ABDD33" w:rsidR="004A70FF" w:rsidRPr="00FF4480" w:rsidRDefault="004A70FF" w:rsidP="004A70FF">
            <w:pPr>
              <w:jc w:val="both"/>
              <w:rPr>
                <w:rFonts w:ascii="Times New Roman" w:hAnsi="Times New Roman" w:cs="Times New Roman"/>
                <w:sz w:val="20"/>
              </w:rPr>
            </w:pPr>
            <w:r w:rsidRPr="00585986">
              <w:rPr>
                <w:rFonts w:ascii="Times New Roman" w:hAnsi="Times New Roman" w:cs="Times New Roman"/>
                <w:sz w:val="20"/>
              </w:rPr>
              <w:t>Sformułowanie definicji legalnej działania mającego skutek równoważny do rozwiązania umowy o pracę, zwłaszcza w formie przykładowego wyliczenia, celem ułatwienia zrozumienia przedmiotowej instytucji pr</w:t>
            </w:r>
            <w:r>
              <w:rPr>
                <w:rFonts w:ascii="Times New Roman" w:hAnsi="Times New Roman" w:cs="Times New Roman"/>
                <w:sz w:val="20"/>
              </w:rPr>
              <w:t>z</w:t>
            </w:r>
            <w:r w:rsidRPr="00585986">
              <w:rPr>
                <w:rFonts w:ascii="Times New Roman" w:hAnsi="Times New Roman" w:cs="Times New Roman"/>
                <w:sz w:val="20"/>
              </w:rPr>
              <w:t>ez pracowników.</w:t>
            </w:r>
          </w:p>
        </w:tc>
        <w:tc>
          <w:tcPr>
            <w:tcW w:w="5104" w:type="dxa"/>
            <w:vAlign w:val="center"/>
          </w:tcPr>
          <w:p w14:paraId="48A224FC" w14:textId="77777777" w:rsidR="00D64457" w:rsidRDefault="00D64457" w:rsidP="00D64457">
            <w:pPr>
              <w:jc w:val="both"/>
              <w:rPr>
                <w:rFonts w:ascii="Times New Roman" w:hAnsi="Times New Roman" w:cs="Times New Roman"/>
                <w:sz w:val="20"/>
              </w:rPr>
            </w:pPr>
            <w:r>
              <w:rPr>
                <w:rFonts w:ascii="Times New Roman" w:hAnsi="Times New Roman" w:cs="Times New Roman"/>
                <w:sz w:val="20"/>
              </w:rPr>
              <w:t>Uwaga nie uwzględniona.</w:t>
            </w:r>
          </w:p>
          <w:p w14:paraId="522B3648" w14:textId="2501676F" w:rsidR="004A70FF" w:rsidRPr="00FF4480" w:rsidRDefault="00D64457" w:rsidP="00D64457">
            <w:pPr>
              <w:jc w:val="both"/>
              <w:rPr>
                <w:rFonts w:ascii="Times New Roman" w:hAnsi="Times New Roman" w:cs="Times New Roman"/>
                <w:sz w:val="20"/>
              </w:rPr>
            </w:pPr>
            <w:r>
              <w:rPr>
                <w:rFonts w:ascii="Times New Roman" w:hAnsi="Times New Roman" w:cs="Times New Roman"/>
                <w:sz w:val="20"/>
              </w:rPr>
              <w:t>Z roboczych kontaktów z Komisją Europejską wynika, że musi być wdrożony zapis dotyczący tego, że dochodzenie wymienionych uprawnień przez pracownika nie może być przyczyną</w:t>
            </w:r>
            <w:r w:rsidRPr="00D47BDB">
              <w:rPr>
                <w:rFonts w:ascii="Times New Roman" w:hAnsi="Times New Roman" w:cs="Times New Roman"/>
                <w:sz w:val="20"/>
              </w:rPr>
              <w:t xml:space="preserve"> zastosowania działania mającego skutek równoważny do rozwiązania umowy o pracę</w:t>
            </w:r>
            <w:r>
              <w:rPr>
                <w:rFonts w:ascii="Times New Roman" w:hAnsi="Times New Roman" w:cs="Times New Roman"/>
                <w:sz w:val="20"/>
              </w:rPr>
              <w:t xml:space="preserve">. Uzasadnienie zostało uzupełnione o wyjaśnienie kwestii </w:t>
            </w:r>
            <w:r w:rsidRPr="00D47BDB">
              <w:rPr>
                <w:rFonts w:ascii="Times New Roman" w:hAnsi="Times New Roman" w:cs="Times New Roman"/>
                <w:sz w:val="20"/>
              </w:rPr>
              <w:t>działania mającego skutek równoważny do rozwiązania umowy o pracę</w:t>
            </w:r>
            <w:r>
              <w:rPr>
                <w:rFonts w:ascii="Times New Roman" w:hAnsi="Times New Roman" w:cs="Times New Roman"/>
                <w:sz w:val="20"/>
              </w:rPr>
              <w:t>.</w:t>
            </w:r>
          </w:p>
        </w:tc>
      </w:tr>
      <w:tr w:rsidR="0031009B" w:rsidRPr="00FF4480" w14:paraId="04C72C65" w14:textId="77777777" w:rsidTr="006A3C51">
        <w:trPr>
          <w:jc w:val="center"/>
        </w:trPr>
        <w:tc>
          <w:tcPr>
            <w:tcW w:w="554" w:type="dxa"/>
            <w:vMerge/>
          </w:tcPr>
          <w:p w14:paraId="46E7E485" w14:textId="77777777" w:rsidR="0031009B" w:rsidRPr="00FF4480" w:rsidRDefault="0031009B"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9369A22" w14:textId="77777777" w:rsidR="0031009B" w:rsidRDefault="0031009B" w:rsidP="004A70FF">
            <w:pPr>
              <w:jc w:val="both"/>
              <w:rPr>
                <w:rFonts w:ascii="Times New Roman" w:hAnsi="Times New Roman" w:cs="Times New Roman"/>
                <w:b/>
                <w:sz w:val="20"/>
              </w:rPr>
            </w:pPr>
          </w:p>
        </w:tc>
        <w:tc>
          <w:tcPr>
            <w:tcW w:w="1781" w:type="dxa"/>
            <w:vAlign w:val="center"/>
          </w:tcPr>
          <w:p w14:paraId="4EC3DFB2" w14:textId="0E8FE6EA" w:rsidR="0031009B" w:rsidRDefault="0031009B" w:rsidP="004A70FF">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274AC256" w14:textId="77777777" w:rsidR="0031009B" w:rsidRDefault="0031009B" w:rsidP="004A70FF">
            <w:pPr>
              <w:jc w:val="both"/>
              <w:rPr>
                <w:rFonts w:ascii="Times New Roman" w:hAnsi="Times New Roman" w:cs="Times New Roman"/>
                <w:sz w:val="20"/>
              </w:rPr>
            </w:pPr>
            <w:r w:rsidRPr="0031009B">
              <w:rPr>
                <w:rFonts w:ascii="Times New Roman" w:hAnsi="Times New Roman" w:cs="Times New Roman"/>
                <w:sz w:val="20"/>
              </w:rPr>
              <w:t>Sam fakt pozostawania w drugim stosunku zatrudnienia co do zasady nie może być podstawą rozwiązania stosunku pracy. Może nią być jednak naruszenie interesów pracodawcy wywołany brakiem dyspozycyjności pracownika, a przejawiający się np. brakiem możliwości powierzenia mu pracy w godzinach nadliczbowych (co jest oczywistą konsekwencją pozostawania w kilku stosunkach pracy jednocześnie).</w:t>
            </w:r>
          </w:p>
          <w:p w14:paraId="0069EC31" w14:textId="77777777" w:rsidR="0031009B" w:rsidRDefault="0031009B" w:rsidP="004A70FF">
            <w:pPr>
              <w:jc w:val="both"/>
              <w:rPr>
                <w:rFonts w:ascii="Times New Roman" w:hAnsi="Times New Roman" w:cs="Times New Roman"/>
                <w:b/>
                <w:bCs/>
                <w:sz w:val="20"/>
              </w:rPr>
            </w:pPr>
            <w:r w:rsidRPr="0031009B">
              <w:rPr>
                <w:rFonts w:ascii="Times New Roman" w:hAnsi="Times New Roman" w:cs="Times New Roman"/>
                <w:sz w:val="20"/>
              </w:rPr>
              <w:t xml:space="preserve">„§ 1. Jednoczesne pozostawanie (…)  nie może stanowić przyczyny uzasadniającej wypowiedzenie umowy o pracę, </w:t>
            </w:r>
            <w:r w:rsidRPr="0031009B">
              <w:rPr>
                <w:rFonts w:ascii="Times New Roman" w:hAnsi="Times New Roman" w:cs="Times New Roman"/>
                <w:b/>
                <w:bCs/>
                <w:sz w:val="20"/>
              </w:rPr>
              <w:t>chyba, że prowadzi albo może prowadzić do naruszenia interesów pracodawcy”</w:t>
            </w:r>
            <w:r>
              <w:rPr>
                <w:rFonts w:ascii="Times New Roman" w:hAnsi="Times New Roman" w:cs="Times New Roman"/>
                <w:b/>
                <w:bCs/>
                <w:sz w:val="20"/>
              </w:rPr>
              <w:t>.</w:t>
            </w:r>
          </w:p>
          <w:p w14:paraId="2B62BA28" w14:textId="77777777" w:rsidR="0031009B" w:rsidRDefault="0031009B" w:rsidP="004A70FF">
            <w:pPr>
              <w:jc w:val="both"/>
              <w:rPr>
                <w:rFonts w:ascii="Times New Roman" w:hAnsi="Times New Roman" w:cs="Times New Roman"/>
                <w:b/>
                <w:bCs/>
                <w:sz w:val="20"/>
              </w:rPr>
            </w:pPr>
          </w:p>
          <w:p w14:paraId="16E70A11" w14:textId="77777777" w:rsidR="0031009B" w:rsidRPr="0031009B" w:rsidRDefault="0031009B" w:rsidP="0031009B">
            <w:pPr>
              <w:jc w:val="both"/>
              <w:rPr>
                <w:rFonts w:ascii="Times New Roman" w:hAnsi="Times New Roman" w:cs="Times New Roman"/>
                <w:sz w:val="20"/>
              </w:rPr>
            </w:pPr>
            <w:r w:rsidRPr="0031009B">
              <w:rPr>
                <w:rFonts w:ascii="Times New Roman" w:hAnsi="Times New Roman" w:cs="Times New Roman"/>
                <w:sz w:val="20"/>
              </w:rPr>
              <w:t xml:space="preserve">Wprowadzenie sankcji za przygotowanie do dokonania wypowiedzenia lub rozwiązania umowy jest nadmiernym obciążeniem pracodawcy. </w:t>
            </w:r>
          </w:p>
          <w:p w14:paraId="2FA19A47" w14:textId="77777777" w:rsidR="0031009B" w:rsidRDefault="0031009B" w:rsidP="0031009B">
            <w:pPr>
              <w:jc w:val="both"/>
              <w:rPr>
                <w:rFonts w:ascii="Times New Roman" w:hAnsi="Times New Roman" w:cs="Times New Roman"/>
                <w:sz w:val="20"/>
              </w:rPr>
            </w:pPr>
            <w:r w:rsidRPr="0031009B">
              <w:rPr>
                <w:rFonts w:ascii="Times New Roman" w:hAnsi="Times New Roman" w:cs="Times New Roman"/>
                <w:sz w:val="20"/>
              </w:rPr>
              <w:t>Uchwalenie przepisu w proponowanym kształcie może prowadzić do absurdalnej sytuacji, w której pracownicy występować będą z roszczeniem o niezgodne z prawem rozwiązanie umowy o pracę, gdy tylko powezmą informację, że pracodawcy chociażby rozważał taki scenariusz (choć nigdy nie przystąpił, do jego realizacji). Niezależnie od materialnoprawnej oceny takich roszczeń, sam fakt otworzenia do nich drogi może dać źródło lawinie bezpodstawnych powództw, co stanowić będzie obciążenie finansowe i organizacyjne zarówno dla pracodawców, jak również i tak już obciążonych sądów.</w:t>
            </w:r>
          </w:p>
          <w:p w14:paraId="50A9D1C4" w14:textId="77777777" w:rsidR="0031009B" w:rsidRDefault="0031009B" w:rsidP="0031009B">
            <w:pPr>
              <w:jc w:val="both"/>
              <w:rPr>
                <w:rFonts w:ascii="Times New Roman" w:hAnsi="Times New Roman" w:cs="Times New Roman"/>
                <w:sz w:val="20"/>
              </w:rPr>
            </w:pPr>
            <w:r>
              <w:rPr>
                <w:rFonts w:ascii="Times New Roman" w:hAnsi="Times New Roman" w:cs="Times New Roman"/>
                <w:sz w:val="20"/>
              </w:rPr>
              <w:t>Propozycja:</w:t>
            </w:r>
          </w:p>
          <w:p w14:paraId="4B69853B" w14:textId="4B962A0E" w:rsidR="0031009B" w:rsidRPr="0031009B" w:rsidRDefault="0031009B" w:rsidP="0031009B">
            <w:pPr>
              <w:jc w:val="both"/>
              <w:rPr>
                <w:rFonts w:ascii="Times New Roman" w:hAnsi="Times New Roman" w:cs="Times New Roman"/>
                <w:sz w:val="20"/>
                <w:szCs w:val="20"/>
              </w:rPr>
            </w:pPr>
            <w:r>
              <w:rPr>
                <w:rFonts w:ascii="Times New Roman" w:eastAsia="Calibri" w:hAnsi="Times New Roman" w:cs="Times New Roman"/>
                <w:sz w:val="20"/>
                <w:szCs w:val="20"/>
                <w:lang w:eastAsia="pl-PL"/>
              </w:rPr>
              <w:t>§ 1.</w:t>
            </w:r>
            <w:r w:rsidRPr="0031009B">
              <w:rPr>
                <w:rFonts w:ascii="Times New Roman" w:eastAsia="Calibri" w:hAnsi="Times New Roman" w:cs="Times New Roman"/>
                <w:sz w:val="20"/>
                <w:szCs w:val="20"/>
                <w:lang w:eastAsia="pl-PL"/>
              </w:rPr>
              <w:t xml:space="preserve"> Jednoczesne pozostawanie (…) nie może stanowić przyczyny uzasadniającej wypowiedzenie umowy o pracę lub jej rozwiązanie bez wypowiedzenia przez pracodawcę. </w:t>
            </w:r>
            <w:r w:rsidRPr="0031009B">
              <w:rPr>
                <w:rFonts w:ascii="Times New Roman" w:eastAsia="Calibri" w:hAnsi="Times New Roman" w:cs="Times New Roman"/>
                <w:strike/>
                <w:sz w:val="20"/>
                <w:szCs w:val="20"/>
                <w:lang w:eastAsia="pl-PL"/>
              </w:rPr>
              <w:t>przygotowanie do takiego wypowiedzenia lub rozwiązania umowy albo przyczyny zastosowania działania mającego skutek równoważny do rozwiązania umowy o pracę.</w:t>
            </w:r>
          </w:p>
        </w:tc>
        <w:tc>
          <w:tcPr>
            <w:tcW w:w="5104" w:type="dxa"/>
            <w:vAlign w:val="center"/>
          </w:tcPr>
          <w:p w14:paraId="3FD31490" w14:textId="257207E3" w:rsidR="0031009B" w:rsidRDefault="00D64457" w:rsidP="004A70FF">
            <w:pPr>
              <w:jc w:val="both"/>
              <w:rPr>
                <w:rFonts w:ascii="Times New Roman" w:hAnsi="Times New Roman" w:cs="Times New Roman"/>
                <w:sz w:val="20"/>
              </w:rPr>
            </w:pPr>
            <w:r>
              <w:rPr>
                <w:rFonts w:ascii="Times New Roman" w:hAnsi="Times New Roman" w:cs="Times New Roman"/>
                <w:sz w:val="20"/>
              </w:rPr>
              <w:t xml:space="preserve">Uwaga </w:t>
            </w:r>
            <w:r w:rsidR="008E12A0">
              <w:rPr>
                <w:rFonts w:ascii="Times New Roman" w:hAnsi="Times New Roman" w:cs="Times New Roman"/>
                <w:sz w:val="20"/>
              </w:rPr>
              <w:t>częściowo</w:t>
            </w:r>
            <w:r>
              <w:rPr>
                <w:rFonts w:ascii="Times New Roman" w:hAnsi="Times New Roman" w:cs="Times New Roman"/>
                <w:sz w:val="20"/>
              </w:rPr>
              <w:t xml:space="preserve"> uwzględniona.</w:t>
            </w:r>
          </w:p>
          <w:p w14:paraId="313803AE" w14:textId="7B1111AE" w:rsidR="008E12A0" w:rsidRPr="005D221A" w:rsidRDefault="008E12A0" w:rsidP="008E12A0">
            <w:pPr>
              <w:jc w:val="both"/>
              <w:rPr>
                <w:rFonts w:ascii="Times New Roman" w:hAnsi="Times New Roman" w:cs="Times New Roman"/>
                <w:sz w:val="20"/>
              </w:rPr>
            </w:pPr>
            <w:r>
              <w:rPr>
                <w:rFonts w:ascii="Times New Roman" w:hAnsi="Times New Roman" w:cs="Times New Roman"/>
                <w:sz w:val="20"/>
              </w:rPr>
              <w:t>Przepis art</w:t>
            </w:r>
            <w:r w:rsidRPr="005D221A">
              <w:rPr>
                <w:rFonts w:ascii="Times New Roman" w:hAnsi="Times New Roman" w:cs="Times New Roman"/>
                <w:sz w:val="20"/>
              </w:rPr>
              <w:t>. 29</w:t>
            </w:r>
            <w:r w:rsidRPr="005D221A">
              <w:rPr>
                <w:rFonts w:ascii="Times New Roman" w:hAnsi="Times New Roman" w:cs="Times New Roman"/>
                <w:sz w:val="20"/>
                <w:vertAlign w:val="superscript"/>
              </w:rPr>
              <w:t>4</w:t>
            </w:r>
            <w:r w:rsidRPr="005D221A">
              <w:rPr>
                <w:rFonts w:ascii="Times New Roman" w:hAnsi="Times New Roman" w:cs="Times New Roman"/>
                <w:sz w:val="20"/>
              </w:rPr>
              <w:t xml:space="preserve"> § 1 K.p.</w:t>
            </w:r>
            <w:r>
              <w:rPr>
                <w:rFonts w:ascii="Times New Roman" w:hAnsi="Times New Roman" w:cs="Times New Roman"/>
                <w:sz w:val="20"/>
              </w:rPr>
              <w:t xml:space="preserve"> został przeredagowany. Przyczyną uzasadniającą</w:t>
            </w:r>
            <w:r w:rsidRPr="005D221A">
              <w:rPr>
                <w:rFonts w:ascii="Times New Roman" w:hAnsi="Times New Roman" w:cs="Times New Roman"/>
                <w:sz w:val="20"/>
              </w:rPr>
              <w:t xml:space="preserve"> wypowiedzenie umowy o pracę lub jej rozwiązanie bez wypowiedzenia przez pracodawcę, przygotowanie do takiego wypowiedzenia lub rozwiązania umowy albo p</w:t>
            </w:r>
            <w:r>
              <w:rPr>
                <w:rFonts w:ascii="Times New Roman" w:hAnsi="Times New Roman" w:cs="Times New Roman"/>
                <w:sz w:val="20"/>
              </w:rPr>
              <w:t>rzyczyną</w:t>
            </w:r>
            <w:r w:rsidRPr="005D221A">
              <w:rPr>
                <w:rFonts w:ascii="Times New Roman" w:hAnsi="Times New Roman" w:cs="Times New Roman"/>
                <w:sz w:val="20"/>
              </w:rPr>
              <w:t xml:space="preserve"> zastosowania działania mającego skutek równoważny do rozwiązania umowy o pracę</w:t>
            </w:r>
            <w:r>
              <w:rPr>
                <w:rFonts w:ascii="Times New Roman" w:hAnsi="Times New Roman" w:cs="Times New Roman"/>
                <w:sz w:val="20"/>
              </w:rPr>
              <w:t xml:space="preserve"> nie będzie mogło być </w:t>
            </w:r>
            <w:r w:rsidRPr="005D221A">
              <w:rPr>
                <w:rFonts w:ascii="Times New Roman" w:hAnsi="Times New Roman" w:cs="Times New Roman"/>
                <w:sz w:val="20"/>
              </w:rPr>
              <w:t xml:space="preserve">jednoczesne pozostawanie w stosunku pracy z innym pracodawcą lub jednoczesne pozostawanie w stosunku prawnym będącym podstawą świadczenia pracy innym niż stosunek pracy, chyba że ograniczenia w tym zakresie </w:t>
            </w:r>
            <w:r w:rsidR="00090E4C">
              <w:rPr>
                <w:rFonts w:ascii="Times New Roman" w:hAnsi="Times New Roman" w:cs="Times New Roman"/>
                <w:sz w:val="20"/>
              </w:rPr>
              <w:t>wynikają z</w:t>
            </w:r>
            <w:r w:rsidRPr="005D221A">
              <w:rPr>
                <w:rFonts w:ascii="Times New Roman" w:hAnsi="Times New Roman" w:cs="Times New Roman"/>
                <w:sz w:val="20"/>
              </w:rPr>
              <w:t xml:space="preserve"> </w:t>
            </w:r>
            <w:r w:rsidR="00090E4C">
              <w:rPr>
                <w:rFonts w:ascii="Times New Roman" w:hAnsi="Times New Roman" w:cs="Times New Roman"/>
                <w:sz w:val="20"/>
              </w:rPr>
              <w:t>odrębnych przepisów</w:t>
            </w:r>
            <w:r>
              <w:rPr>
                <w:rFonts w:ascii="Times New Roman" w:hAnsi="Times New Roman" w:cs="Times New Roman"/>
                <w:sz w:val="20"/>
              </w:rPr>
              <w:t>.</w:t>
            </w:r>
          </w:p>
          <w:p w14:paraId="2A2912E9" w14:textId="75BDAAD1" w:rsidR="00595669" w:rsidRPr="00FF4480" w:rsidRDefault="00104F00" w:rsidP="004A70FF">
            <w:pPr>
              <w:jc w:val="both"/>
              <w:rPr>
                <w:rFonts w:ascii="Times New Roman" w:hAnsi="Times New Roman" w:cs="Times New Roman"/>
                <w:sz w:val="20"/>
              </w:rPr>
            </w:pPr>
            <w:r>
              <w:rPr>
                <w:rFonts w:ascii="Times New Roman" w:hAnsi="Times New Roman" w:cs="Times New Roman"/>
                <w:sz w:val="20"/>
              </w:rPr>
              <w:t xml:space="preserve">Przepis ten wdraża </w:t>
            </w:r>
            <w:r w:rsidR="00595669" w:rsidRPr="00595669">
              <w:rPr>
                <w:rFonts w:ascii="Times New Roman" w:hAnsi="Times New Roman" w:cs="Times New Roman"/>
                <w:sz w:val="20"/>
              </w:rPr>
              <w:t>art. 18 ust. 1</w:t>
            </w:r>
            <w:r>
              <w:rPr>
                <w:rFonts w:ascii="Times New Roman" w:hAnsi="Times New Roman" w:cs="Times New Roman"/>
                <w:sz w:val="20"/>
              </w:rPr>
              <w:t xml:space="preserve"> i 2</w:t>
            </w:r>
            <w:r w:rsidR="00595669" w:rsidRPr="00595669">
              <w:rPr>
                <w:rFonts w:ascii="Times New Roman" w:hAnsi="Times New Roman" w:cs="Times New Roman"/>
                <w:sz w:val="20"/>
              </w:rPr>
              <w:t xml:space="preserve"> dyrektywy 2019/1152</w:t>
            </w:r>
            <w:r>
              <w:rPr>
                <w:rFonts w:ascii="Times New Roman" w:hAnsi="Times New Roman" w:cs="Times New Roman"/>
                <w:sz w:val="20"/>
              </w:rPr>
              <w:t>, zgodnie z którym</w:t>
            </w:r>
            <w:r w:rsidR="00595669" w:rsidRPr="00595669">
              <w:rPr>
                <w:rFonts w:ascii="Times New Roman" w:hAnsi="Times New Roman" w:cs="Times New Roman"/>
                <w:sz w:val="20"/>
              </w:rPr>
              <w:t xml:space="preserve"> państwa członkowskie wprowadzają niezbędne środki celem zakazu zwolnienia lub jego równoważników oraz wszelkich przygotowań do zwolnienia pracowników z powodu skorzystania przez nich z praw przewidzianych w niniejszej dyrektywie. Natomiast pracownicy, którzy uważają, że zostali zwolnieni lub zostali objęci środkami o równoważnym skutku z powodu skorzystania z praw przewidzianych w niniejszej dyrektywie, mogą zwrócić się do pracodawcy o przedstawienie należycie uzasadnionych powodów zwolnienia lub równoważnych środków. Pracodawca p</w:t>
            </w:r>
            <w:r w:rsidR="001E0144">
              <w:rPr>
                <w:rFonts w:ascii="Times New Roman" w:hAnsi="Times New Roman" w:cs="Times New Roman"/>
                <w:sz w:val="20"/>
              </w:rPr>
              <w:t>rzedstawia te powody na piśmie.</w:t>
            </w:r>
          </w:p>
        </w:tc>
      </w:tr>
      <w:tr w:rsidR="004A70FF" w:rsidRPr="00FF4480" w14:paraId="5682206B" w14:textId="77777777" w:rsidTr="006A3C51">
        <w:trPr>
          <w:jc w:val="center"/>
        </w:trPr>
        <w:tc>
          <w:tcPr>
            <w:tcW w:w="554" w:type="dxa"/>
            <w:vMerge/>
          </w:tcPr>
          <w:p w14:paraId="7C1748F4"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456AE48" w14:textId="77777777" w:rsidR="004A70FF" w:rsidRDefault="004A70FF" w:rsidP="004A70FF">
            <w:pPr>
              <w:jc w:val="both"/>
              <w:rPr>
                <w:rFonts w:ascii="Times New Roman" w:hAnsi="Times New Roman" w:cs="Times New Roman"/>
                <w:b/>
                <w:sz w:val="20"/>
              </w:rPr>
            </w:pPr>
          </w:p>
        </w:tc>
        <w:tc>
          <w:tcPr>
            <w:tcW w:w="1781" w:type="dxa"/>
            <w:vAlign w:val="center"/>
          </w:tcPr>
          <w:p w14:paraId="2C68BA87" w14:textId="05B51492" w:rsidR="004A70FF" w:rsidRDefault="004A70FF" w:rsidP="004A70FF">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056C216E" w14:textId="178DA9CA" w:rsidR="004A70FF" w:rsidRPr="004A70FF" w:rsidRDefault="004A70FF" w:rsidP="004A70FF">
            <w:pPr>
              <w:jc w:val="both"/>
              <w:rPr>
                <w:rFonts w:ascii="Times New Roman" w:hAnsi="Times New Roman" w:cs="Times New Roman"/>
                <w:i/>
                <w:iCs/>
                <w:color w:val="000000" w:themeColor="text1"/>
                <w:sz w:val="20"/>
              </w:rPr>
            </w:pPr>
            <w:r w:rsidRPr="00BE44A7">
              <w:rPr>
                <w:rFonts w:ascii="Times New Roman" w:hAnsi="Times New Roman" w:cs="Times New Roman"/>
                <w:color w:val="000000" w:themeColor="text1"/>
                <w:sz w:val="20"/>
              </w:rPr>
              <w:t xml:space="preserve">Co oznacza </w:t>
            </w:r>
            <w:r w:rsidRPr="00BE44A7">
              <w:rPr>
                <w:rFonts w:ascii="Times New Roman" w:hAnsi="Times New Roman" w:cs="Times New Roman"/>
                <w:i/>
                <w:iCs/>
                <w:color w:val="000000" w:themeColor="text1"/>
                <w:sz w:val="20"/>
              </w:rPr>
              <w:t>przyczyny zastosowania działania mającego skutek równoważny do rozwiązania umowy o pracę?</w:t>
            </w:r>
          </w:p>
          <w:p w14:paraId="7D35EB3D" w14:textId="77777777" w:rsidR="004A70FF" w:rsidRDefault="004A70FF" w:rsidP="004A70FF">
            <w:pPr>
              <w:jc w:val="both"/>
              <w:rPr>
                <w:rFonts w:ascii="Times New Roman" w:hAnsi="Times New Roman" w:cs="Times New Roman"/>
                <w:b/>
                <w:bCs/>
                <w:color w:val="000000" w:themeColor="text1"/>
                <w:sz w:val="20"/>
              </w:rPr>
            </w:pPr>
            <w:r w:rsidRPr="00BE44A7">
              <w:rPr>
                <w:rFonts w:ascii="Times New Roman" w:hAnsi="Times New Roman" w:cs="Times New Roman"/>
                <w:b/>
                <w:bCs/>
                <w:color w:val="000000" w:themeColor="text1"/>
                <w:sz w:val="20"/>
              </w:rPr>
              <w:t>Jeżeli zostanie wprowadzony wymóg podawania przyczyny rozwiązywania umów o pracę na czas określony to paragraf 2 staje się zbędny.</w:t>
            </w:r>
          </w:p>
          <w:p w14:paraId="05AE4412" w14:textId="77777777" w:rsidR="004A70FF" w:rsidRPr="004A70FF" w:rsidRDefault="004A70FF" w:rsidP="004A70FF">
            <w:pPr>
              <w:jc w:val="both"/>
              <w:rPr>
                <w:rFonts w:ascii="Times New Roman" w:hAnsi="Times New Roman" w:cs="Times New Roman"/>
                <w:bCs/>
                <w:color w:val="000000" w:themeColor="text1"/>
                <w:sz w:val="20"/>
              </w:rPr>
            </w:pPr>
            <w:r w:rsidRPr="004A70FF">
              <w:rPr>
                <w:rFonts w:ascii="Times New Roman" w:hAnsi="Times New Roman" w:cs="Times New Roman"/>
                <w:bCs/>
                <w:color w:val="000000" w:themeColor="text1"/>
                <w:sz w:val="20"/>
              </w:rPr>
              <w:t>Propozycja:</w:t>
            </w:r>
          </w:p>
          <w:p w14:paraId="5EED57D8" w14:textId="4691FBDD" w:rsidR="004A70FF" w:rsidRPr="00392B34" w:rsidRDefault="004A70FF" w:rsidP="004A70FF">
            <w:pPr>
              <w:jc w:val="both"/>
              <w:rPr>
                <w:rFonts w:ascii="Times New Roman" w:hAnsi="Times New Roman" w:cs="Times New Roman"/>
                <w:strike/>
                <w:color w:val="000000" w:themeColor="text1"/>
                <w:sz w:val="20"/>
              </w:rPr>
            </w:pPr>
            <w:r w:rsidRPr="00BE44A7">
              <w:rPr>
                <w:rFonts w:ascii="Times New Roman" w:hAnsi="Times New Roman" w:cs="Times New Roman"/>
                <w:color w:val="000000" w:themeColor="text1"/>
                <w:sz w:val="20"/>
              </w:rPr>
              <w:t xml:space="preserve">Art. 29(4) § 1. </w:t>
            </w:r>
            <w:r w:rsidRPr="00BE44A7">
              <w:rPr>
                <w:rFonts w:ascii="Times New Roman" w:hAnsi="Times New Roman" w:cs="Times New Roman"/>
                <w:strike/>
                <w:color w:val="000000" w:themeColor="text1"/>
                <w:sz w:val="20"/>
              </w:rPr>
              <w:t>Wystąpienie przez pracownika z wnioskiem, o którym mowa w art. 29(3) § 1,</w:t>
            </w:r>
            <w:r w:rsidRPr="00BE44A7">
              <w:rPr>
                <w:rFonts w:ascii="Times New Roman" w:hAnsi="Times New Roman" w:cs="Times New Roman"/>
                <w:color w:val="000000" w:themeColor="text1"/>
                <w:sz w:val="20"/>
              </w:rPr>
              <w:t xml:space="preserve"> Jednoczesne pozostawanie w stosunku pracy z innym pracodawcą lub jednoczesne pozostawanie w stosunku prawnym będącym podstawą wykonywania pracy innym niż stosunek pracy lub dochodzenie przez pracownika udzielenia informacji, o których mowa w art. 29 § 3 i 3(1), lub skorzystanie z praw, o których mowa w art. 94(13), nie może stanowić przyczyny uzasadniającej wypowiedzenie umowy o pracę lub jej rozwiązanie bez wypowiedzenia przez pracodawcę. </w:t>
            </w:r>
            <w:r w:rsidRPr="00BE44A7">
              <w:rPr>
                <w:rFonts w:ascii="Times New Roman" w:hAnsi="Times New Roman" w:cs="Times New Roman"/>
                <w:strike/>
                <w:color w:val="000000" w:themeColor="text1"/>
                <w:sz w:val="20"/>
              </w:rPr>
              <w:t>przygotowanie do takiego wypowiedzenia lub rozwiązania umowy albo przyczyny zastosowania działania mającego skutek równoważny do rozwiązania umowy o pracę.</w:t>
            </w:r>
          </w:p>
          <w:p w14:paraId="2C6F631A" w14:textId="1D0F345F" w:rsidR="004A70FF" w:rsidRPr="00392B34" w:rsidRDefault="004A70FF" w:rsidP="004A70FF">
            <w:pPr>
              <w:jc w:val="both"/>
              <w:rPr>
                <w:rFonts w:ascii="Times New Roman" w:hAnsi="Times New Roman" w:cs="Times New Roman"/>
                <w:strike/>
                <w:color w:val="000000" w:themeColor="text1"/>
                <w:sz w:val="20"/>
              </w:rPr>
            </w:pPr>
            <w:r w:rsidRPr="00BE44A7">
              <w:rPr>
                <w:rFonts w:ascii="Times New Roman" w:hAnsi="Times New Roman" w:cs="Times New Roman"/>
                <w:color w:val="000000" w:themeColor="text1"/>
                <w:sz w:val="20"/>
              </w:rPr>
              <w:t>§ 2</w:t>
            </w:r>
            <w:r w:rsidRPr="00BE44A7">
              <w:rPr>
                <w:rFonts w:ascii="Times New Roman" w:hAnsi="Times New Roman" w:cs="Times New Roman"/>
                <w:strike/>
                <w:color w:val="000000" w:themeColor="text1"/>
                <w:sz w:val="20"/>
              </w:rPr>
              <w:t>. W przypadkach, o których mowa w § 1, pracodawca udowadnia, że przy rozwiązywaniu umowy o pracę lub zastosowaniu działania mającego skutek równoważny do rozwiązania umowy o pracę kierował się obiektywnymi powodami.</w:t>
            </w:r>
          </w:p>
          <w:p w14:paraId="4839A726" w14:textId="77777777" w:rsidR="004A70FF" w:rsidRPr="00BE44A7" w:rsidRDefault="004A70FF" w:rsidP="004A70FF">
            <w:pPr>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 3. Pracownik, który uważa, że umowa o pracę na okres próbny została z nim rozwiązana </w:t>
            </w:r>
            <w:r w:rsidRPr="00BE44A7">
              <w:rPr>
                <w:rFonts w:ascii="Times New Roman" w:hAnsi="Times New Roman" w:cs="Times New Roman"/>
                <w:strike/>
                <w:color w:val="000000" w:themeColor="text1"/>
                <w:sz w:val="20"/>
              </w:rPr>
              <w:t>albo zastosowano działanie mające równoważny skutek do rozwiązania umowy o pracę z powodu wnioskiem, o którym mowa w art. 29(3) § 1,</w:t>
            </w:r>
            <w:r w:rsidRPr="00BE44A7">
              <w:rPr>
                <w:rFonts w:ascii="Times New Roman" w:hAnsi="Times New Roman" w:cs="Times New Roman"/>
                <w:color w:val="000000" w:themeColor="text1"/>
                <w:sz w:val="20"/>
              </w:rPr>
              <w:t xml:space="preserve"> jednoczesnego pozostawania w stosunku pracy z innym pracodawcą lub jednoczesnego pozostawania w stosunku prawnym innym niż stosunek pracy lub dochodzenia udzielenia informacji, o których mowa w art. 29 § 3 i 3(1), lub skorzystania z praw, o których mowa w art. 94(13), może, w terminie 7 dni od dnia złożenia oświadczenia woli pracodawcy o rozwiązaniu umowy </w:t>
            </w:r>
            <w:r w:rsidRPr="00BE44A7">
              <w:rPr>
                <w:rFonts w:ascii="Times New Roman" w:hAnsi="Times New Roman" w:cs="Times New Roman"/>
                <w:color w:val="000000" w:themeColor="text1"/>
                <w:sz w:val="20"/>
              </w:rPr>
              <w:lastRenderedPageBreak/>
              <w:t>o pracę</w:t>
            </w:r>
            <w:r w:rsidRPr="00BE44A7">
              <w:rPr>
                <w:rFonts w:ascii="Times New Roman" w:hAnsi="Times New Roman" w:cs="Times New Roman"/>
                <w:strike/>
                <w:color w:val="000000" w:themeColor="text1"/>
                <w:sz w:val="20"/>
              </w:rPr>
              <w:t xml:space="preserve"> albo zastosowania działania mającego równoważny skutek do rozwiązania umowy o pracę</w:t>
            </w:r>
            <w:r w:rsidRPr="00BE44A7">
              <w:rPr>
                <w:rFonts w:ascii="Times New Roman" w:hAnsi="Times New Roman" w:cs="Times New Roman"/>
                <w:color w:val="000000" w:themeColor="text1"/>
                <w:sz w:val="20"/>
              </w:rPr>
              <w:t xml:space="preserve">, złożyć do pracodawcy wniosek, w postaci papierowej lub elektronicznej, o przedstawienie należycie uzasadnionych powodów tego rozwiązania </w:t>
            </w:r>
            <w:r w:rsidRPr="00BE44A7">
              <w:rPr>
                <w:rFonts w:ascii="Times New Roman" w:hAnsi="Times New Roman" w:cs="Times New Roman"/>
                <w:strike/>
                <w:color w:val="000000" w:themeColor="text1"/>
                <w:sz w:val="20"/>
              </w:rPr>
              <w:t>albo zastosowania działania</w:t>
            </w:r>
            <w:r w:rsidRPr="00BE44A7">
              <w:rPr>
                <w:rFonts w:ascii="Times New Roman" w:hAnsi="Times New Roman" w:cs="Times New Roman"/>
                <w:color w:val="000000" w:themeColor="text1"/>
                <w:sz w:val="20"/>
              </w:rPr>
              <w:t>.</w:t>
            </w:r>
          </w:p>
          <w:p w14:paraId="48C893A0" w14:textId="27594B95" w:rsidR="004A70FF" w:rsidRPr="00585986" w:rsidRDefault="004A70FF" w:rsidP="004A70FF">
            <w:pPr>
              <w:jc w:val="both"/>
              <w:rPr>
                <w:rFonts w:ascii="Times New Roman" w:hAnsi="Times New Roman" w:cs="Times New Roman"/>
                <w:sz w:val="20"/>
              </w:rPr>
            </w:pPr>
            <w:r w:rsidRPr="00BE44A7">
              <w:rPr>
                <w:rFonts w:ascii="Times New Roman" w:hAnsi="Times New Roman" w:cs="Times New Roman"/>
                <w:color w:val="000000" w:themeColor="text1"/>
                <w:sz w:val="20"/>
              </w:rPr>
              <w:t>§ 4. Pracodawca udziela pracownikowi odpowiedzi na wniosek o przedstawienie należycie uzasadnionych powodów rozwiązania umowy o pracę albo zastosowania działania mającego równoważny skutek do rozwiązania umowy o pracę, o którym mowa w § 3</w:t>
            </w:r>
            <w:r>
              <w:rPr>
                <w:rFonts w:ascii="Times New Roman" w:hAnsi="Times New Roman" w:cs="Times New Roman"/>
                <w:color w:val="000000" w:themeColor="text1"/>
                <w:sz w:val="20"/>
              </w:rPr>
              <w:t xml:space="preserve">, </w:t>
            </w:r>
            <w:r w:rsidRPr="00BE44A7">
              <w:rPr>
                <w:rFonts w:ascii="Times New Roman" w:hAnsi="Times New Roman" w:cs="Times New Roman"/>
                <w:color w:val="000000" w:themeColor="text1"/>
                <w:sz w:val="20"/>
              </w:rPr>
              <w:t xml:space="preserve">w postaci papierowej lub elektronicznej, w terminie </w:t>
            </w:r>
            <w:r w:rsidRPr="00BE44A7">
              <w:rPr>
                <w:rFonts w:ascii="Times New Roman" w:hAnsi="Times New Roman" w:cs="Times New Roman"/>
                <w:strike/>
                <w:color w:val="000000" w:themeColor="text1"/>
                <w:sz w:val="20"/>
              </w:rPr>
              <w:t xml:space="preserve">7 </w:t>
            </w:r>
            <w:r w:rsidRPr="00BE44A7">
              <w:rPr>
                <w:rFonts w:ascii="Times New Roman" w:hAnsi="Times New Roman" w:cs="Times New Roman"/>
                <w:color w:val="000000" w:themeColor="text1"/>
                <w:sz w:val="20"/>
              </w:rPr>
              <w:t xml:space="preserve"> 14 dni od dnia złożenia przez pracownika wniosku.”;</w:t>
            </w:r>
          </w:p>
        </w:tc>
        <w:tc>
          <w:tcPr>
            <w:tcW w:w="5104" w:type="dxa"/>
            <w:vAlign w:val="center"/>
          </w:tcPr>
          <w:p w14:paraId="01B82CA6" w14:textId="77777777" w:rsidR="00104F00" w:rsidRDefault="00104F00" w:rsidP="00104F0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0487936E" w14:textId="6AA06FD0" w:rsidR="004A70FF" w:rsidRDefault="00104F00" w:rsidP="00104F00">
            <w:pPr>
              <w:jc w:val="both"/>
              <w:rPr>
                <w:rFonts w:ascii="Times New Roman" w:hAnsi="Times New Roman" w:cs="Times New Roman"/>
                <w:sz w:val="20"/>
              </w:rPr>
            </w:pPr>
            <w:r>
              <w:rPr>
                <w:rFonts w:ascii="Times New Roman" w:hAnsi="Times New Roman" w:cs="Times New Roman"/>
                <w:sz w:val="20"/>
              </w:rPr>
              <w:t xml:space="preserve">Uzasadnienie </w:t>
            </w:r>
            <w:r w:rsidR="006D4A70">
              <w:rPr>
                <w:rFonts w:ascii="Times New Roman" w:hAnsi="Times New Roman" w:cs="Times New Roman"/>
                <w:sz w:val="20"/>
              </w:rPr>
              <w:t xml:space="preserve">do projektu ustawy </w:t>
            </w:r>
            <w:r>
              <w:rPr>
                <w:rFonts w:ascii="Times New Roman" w:hAnsi="Times New Roman" w:cs="Times New Roman"/>
                <w:sz w:val="20"/>
              </w:rPr>
              <w:t xml:space="preserve">zostało uzupełnione o wyjaśnienie kwestii </w:t>
            </w:r>
            <w:r w:rsidRPr="00D47BDB">
              <w:rPr>
                <w:rFonts w:ascii="Times New Roman" w:hAnsi="Times New Roman" w:cs="Times New Roman"/>
                <w:sz w:val="20"/>
              </w:rPr>
              <w:t>działania mającego skutek równoważny do rozwiązania umowy o pracę</w:t>
            </w:r>
            <w:r>
              <w:rPr>
                <w:rFonts w:ascii="Times New Roman" w:hAnsi="Times New Roman" w:cs="Times New Roman"/>
                <w:sz w:val="20"/>
              </w:rPr>
              <w:t>.</w:t>
            </w:r>
          </w:p>
          <w:p w14:paraId="2ABF5717" w14:textId="62855C9F" w:rsidR="00104F00" w:rsidRDefault="00104F00" w:rsidP="00871070">
            <w:pPr>
              <w:jc w:val="both"/>
              <w:rPr>
                <w:rFonts w:ascii="Times New Roman" w:hAnsi="Times New Roman" w:cs="Times New Roman"/>
                <w:sz w:val="20"/>
              </w:rPr>
            </w:pPr>
            <w:r>
              <w:rPr>
                <w:rFonts w:ascii="Times New Roman" w:hAnsi="Times New Roman" w:cs="Times New Roman"/>
                <w:sz w:val="20"/>
              </w:rPr>
              <w:t>Proponowany § 2 w art. 29</w:t>
            </w:r>
            <w:r>
              <w:rPr>
                <w:rFonts w:ascii="Times New Roman" w:hAnsi="Times New Roman" w:cs="Times New Roman"/>
                <w:sz w:val="20"/>
                <w:vertAlign w:val="superscript"/>
              </w:rPr>
              <w:t>4</w:t>
            </w:r>
            <w:r>
              <w:rPr>
                <w:rFonts w:ascii="Times New Roman" w:hAnsi="Times New Roman" w:cs="Times New Roman"/>
                <w:sz w:val="20"/>
              </w:rPr>
              <w:t xml:space="preserve"> K.p. </w:t>
            </w:r>
            <w:r w:rsidR="00871070">
              <w:rPr>
                <w:rFonts w:ascii="Times New Roman" w:hAnsi="Times New Roman" w:cs="Times New Roman"/>
                <w:sz w:val="20"/>
              </w:rPr>
              <w:t>dotyczy tzw. odwróconego ciężaru dowodu i wynik</w:t>
            </w:r>
            <w:r w:rsidR="001E0144">
              <w:rPr>
                <w:rFonts w:ascii="Times New Roman" w:hAnsi="Times New Roman" w:cs="Times New Roman"/>
                <w:sz w:val="20"/>
              </w:rPr>
              <w:t>a z art. 18 ust. 3 dyrektywy 20</w:t>
            </w:r>
            <w:r w:rsidR="00871070">
              <w:rPr>
                <w:rFonts w:ascii="Times New Roman" w:hAnsi="Times New Roman" w:cs="Times New Roman"/>
                <w:sz w:val="20"/>
              </w:rPr>
              <w:t>1</w:t>
            </w:r>
            <w:r w:rsidR="001E0144">
              <w:rPr>
                <w:rFonts w:ascii="Times New Roman" w:hAnsi="Times New Roman" w:cs="Times New Roman"/>
                <w:sz w:val="20"/>
              </w:rPr>
              <w:t>9</w:t>
            </w:r>
            <w:r w:rsidR="00871070">
              <w:rPr>
                <w:rFonts w:ascii="Times New Roman" w:hAnsi="Times New Roman" w:cs="Times New Roman"/>
                <w:sz w:val="20"/>
              </w:rPr>
              <w:t>/1152.</w:t>
            </w:r>
          </w:p>
          <w:p w14:paraId="51D43F02" w14:textId="6949D1E1" w:rsidR="00871070" w:rsidRPr="00FF4480" w:rsidRDefault="00871070" w:rsidP="00871070">
            <w:pPr>
              <w:jc w:val="both"/>
              <w:rPr>
                <w:rFonts w:ascii="Times New Roman" w:hAnsi="Times New Roman" w:cs="Times New Roman"/>
                <w:sz w:val="20"/>
              </w:rPr>
            </w:pPr>
            <w:r>
              <w:rPr>
                <w:rFonts w:ascii="Times New Roman" w:hAnsi="Times New Roman" w:cs="Times New Roman"/>
                <w:sz w:val="20"/>
              </w:rPr>
              <w:t>Pracodawca udziela pracownikowi odpowiedzi na wniosek w terminie 7</w:t>
            </w:r>
            <w:r w:rsidRPr="00BE44A7">
              <w:rPr>
                <w:rFonts w:ascii="Times New Roman" w:hAnsi="Times New Roman" w:cs="Times New Roman"/>
                <w:color w:val="000000" w:themeColor="text1"/>
                <w:sz w:val="20"/>
              </w:rPr>
              <w:t xml:space="preserve"> dni od dnia złożenia przez pracownika wniosku</w:t>
            </w:r>
            <w:r>
              <w:rPr>
                <w:rFonts w:ascii="Times New Roman" w:hAnsi="Times New Roman" w:cs="Times New Roman"/>
                <w:color w:val="000000" w:themeColor="text1"/>
                <w:sz w:val="20"/>
              </w:rPr>
              <w:t xml:space="preserve">. Jest to taki sam termin, jaki ma pracownik na złożenie </w:t>
            </w:r>
            <w:r w:rsidR="003F2E88">
              <w:rPr>
                <w:rFonts w:ascii="Times New Roman" w:hAnsi="Times New Roman" w:cs="Times New Roman"/>
                <w:sz w:val="20"/>
              </w:rPr>
              <w:t>wniosku</w:t>
            </w:r>
            <w:r w:rsidRPr="005659E4">
              <w:rPr>
                <w:rFonts w:ascii="Times New Roman" w:hAnsi="Times New Roman" w:cs="Times New Roman"/>
                <w:sz w:val="20"/>
              </w:rPr>
              <w:t xml:space="preserve"> o przedstawienie należycie uzasadnionych powodów rozwiązania umowy o pracę albo zastosowania działania mającego równoważny skutek do rozwiązania umowy o pracę</w:t>
            </w:r>
            <w:r w:rsidR="003F2E88">
              <w:rPr>
                <w:rFonts w:ascii="Times New Roman" w:hAnsi="Times New Roman" w:cs="Times New Roman"/>
                <w:sz w:val="20"/>
              </w:rPr>
              <w:t>.</w:t>
            </w:r>
          </w:p>
        </w:tc>
      </w:tr>
      <w:tr w:rsidR="004A70FF" w:rsidRPr="00FF4480" w14:paraId="11E92E45" w14:textId="77777777" w:rsidTr="006A3C51">
        <w:trPr>
          <w:jc w:val="center"/>
        </w:trPr>
        <w:tc>
          <w:tcPr>
            <w:tcW w:w="554" w:type="dxa"/>
            <w:vMerge/>
          </w:tcPr>
          <w:p w14:paraId="632FE1FF"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EFDDD83" w14:textId="77777777" w:rsidR="004A70FF" w:rsidRDefault="004A70FF" w:rsidP="004A70FF">
            <w:pPr>
              <w:jc w:val="both"/>
              <w:rPr>
                <w:rFonts w:ascii="Times New Roman" w:hAnsi="Times New Roman" w:cs="Times New Roman"/>
                <w:b/>
                <w:sz w:val="20"/>
              </w:rPr>
            </w:pPr>
          </w:p>
        </w:tc>
        <w:tc>
          <w:tcPr>
            <w:tcW w:w="1781" w:type="dxa"/>
            <w:vAlign w:val="center"/>
          </w:tcPr>
          <w:p w14:paraId="2C27B751" w14:textId="11861012" w:rsidR="004A70FF" w:rsidRDefault="004A70FF" w:rsidP="004A70FF">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2707849F" w14:textId="77777777" w:rsidR="004A70FF" w:rsidRDefault="004A70FF" w:rsidP="004A70FF">
            <w:pPr>
              <w:jc w:val="both"/>
              <w:rPr>
                <w:rFonts w:ascii="Times New Roman" w:hAnsi="Times New Roman" w:cs="Times New Roman"/>
                <w:sz w:val="20"/>
              </w:rPr>
            </w:pPr>
            <w:r w:rsidRPr="002C60CC">
              <w:rPr>
                <w:rFonts w:ascii="Times New Roman" w:hAnsi="Times New Roman" w:cs="Times New Roman"/>
                <w:sz w:val="20"/>
              </w:rPr>
              <w:t>Użycie sformułowania „</w:t>
            </w:r>
            <w:r w:rsidRPr="002C60CC">
              <w:rPr>
                <w:rFonts w:ascii="Times New Roman" w:hAnsi="Times New Roman" w:cs="Times New Roman"/>
                <w:i/>
                <w:iCs/>
                <w:sz w:val="20"/>
              </w:rPr>
              <w:t>przygotowanie do takiego wypowiedzenia lub rozwiązania umowy”</w:t>
            </w:r>
            <w:r w:rsidRPr="002C60CC">
              <w:rPr>
                <w:rFonts w:ascii="Times New Roman" w:hAnsi="Times New Roman" w:cs="Times New Roman"/>
                <w:sz w:val="20"/>
              </w:rPr>
              <w:t xml:space="preserve"> jest nieprecyzyjne, zaś sam zapis całkowicie niecelowy.</w:t>
            </w:r>
          </w:p>
          <w:p w14:paraId="0AB07845" w14:textId="718DF011" w:rsidR="004A70FF" w:rsidRPr="00585986" w:rsidRDefault="004A70FF" w:rsidP="004A70FF">
            <w:pPr>
              <w:jc w:val="both"/>
              <w:rPr>
                <w:rFonts w:ascii="Times New Roman" w:hAnsi="Times New Roman" w:cs="Times New Roman"/>
                <w:sz w:val="20"/>
              </w:rPr>
            </w:pPr>
            <w:r w:rsidRPr="002C60CC">
              <w:rPr>
                <w:rFonts w:ascii="Times New Roman" w:hAnsi="Times New Roman" w:cs="Times New Roman"/>
                <w:sz w:val="20"/>
              </w:rPr>
              <w:t>Zaleca się usunięcie sformułowania „</w:t>
            </w:r>
            <w:r w:rsidRPr="002C60CC">
              <w:rPr>
                <w:rFonts w:ascii="Times New Roman" w:hAnsi="Times New Roman" w:cs="Times New Roman"/>
                <w:i/>
                <w:iCs/>
                <w:sz w:val="20"/>
              </w:rPr>
              <w:t>przygotowanie do takiego wypowiedzenia lub rozwiązania umowy”</w:t>
            </w:r>
            <w:r w:rsidRPr="002C60CC">
              <w:rPr>
                <w:rFonts w:ascii="Times New Roman" w:hAnsi="Times New Roman" w:cs="Times New Roman"/>
                <w:sz w:val="20"/>
              </w:rPr>
              <w:t xml:space="preserve"> z projektu ustawy.</w:t>
            </w:r>
          </w:p>
        </w:tc>
        <w:tc>
          <w:tcPr>
            <w:tcW w:w="5104" w:type="dxa"/>
            <w:vAlign w:val="center"/>
          </w:tcPr>
          <w:p w14:paraId="4CDA31FF" w14:textId="77777777" w:rsidR="00532277" w:rsidRDefault="00532277" w:rsidP="00532277">
            <w:pPr>
              <w:jc w:val="both"/>
              <w:rPr>
                <w:rFonts w:ascii="Times New Roman" w:hAnsi="Times New Roman" w:cs="Times New Roman"/>
                <w:sz w:val="20"/>
              </w:rPr>
            </w:pPr>
            <w:r>
              <w:rPr>
                <w:rFonts w:ascii="Times New Roman" w:hAnsi="Times New Roman" w:cs="Times New Roman"/>
                <w:sz w:val="20"/>
              </w:rPr>
              <w:t>Uwaga nie uwzględniona.</w:t>
            </w:r>
          </w:p>
          <w:p w14:paraId="2F029A60" w14:textId="3A9CDF87" w:rsidR="004A70FF" w:rsidRPr="00FF4480" w:rsidRDefault="00532277" w:rsidP="004A70FF">
            <w:pPr>
              <w:jc w:val="both"/>
              <w:rPr>
                <w:rFonts w:ascii="Times New Roman" w:hAnsi="Times New Roman" w:cs="Times New Roman"/>
                <w:sz w:val="20"/>
              </w:rPr>
            </w:pPr>
            <w:r>
              <w:rPr>
                <w:rFonts w:ascii="Times New Roman" w:hAnsi="Times New Roman" w:cs="Times New Roman"/>
                <w:sz w:val="20"/>
              </w:rPr>
              <w:t xml:space="preserve">Zaproponowany przepis wdraża </w:t>
            </w:r>
            <w:r w:rsidRPr="00595669">
              <w:rPr>
                <w:rFonts w:ascii="Times New Roman" w:hAnsi="Times New Roman" w:cs="Times New Roman"/>
                <w:sz w:val="20"/>
              </w:rPr>
              <w:t>art. 18 ust. 1</w:t>
            </w:r>
            <w:r>
              <w:rPr>
                <w:rFonts w:ascii="Times New Roman" w:hAnsi="Times New Roman" w:cs="Times New Roman"/>
                <w:sz w:val="20"/>
              </w:rPr>
              <w:t xml:space="preserve"> i 2</w:t>
            </w:r>
            <w:r w:rsidRPr="00595669">
              <w:rPr>
                <w:rFonts w:ascii="Times New Roman" w:hAnsi="Times New Roman" w:cs="Times New Roman"/>
                <w:sz w:val="20"/>
              </w:rPr>
              <w:t xml:space="preserve"> dyrektywy 2019/1152</w:t>
            </w:r>
            <w:r>
              <w:rPr>
                <w:rFonts w:ascii="Times New Roman" w:hAnsi="Times New Roman" w:cs="Times New Roman"/>
                <w:sz w:val="20"/>
              </w:rPr>
              <w:t>, zgodnie z którym</w:t>
            </w:r>
            <w:r w:rsidRPr="00595669">
              <w:rPr>
                <w:rFonts w:ascii="Times New Roman" w:hAnsi="Times New Roman" w:cs="Times New Roman"/>
                <w:sz w:val="20"/>
              </w:rPr>
              <w:t xml:space="preserve"> państwa członkowskie wprowadzają niezbędne środki celem zakazu zwolnienia lub jego równoważników oraz wszelkich przygotowań do zwolnienia pracowników z powodu skorzystania przez nich z praw przewidzianych w niniejszej dyrektywie. Natomiast pracownicy, którzy uważają, że zostali zwolnieni lub zostali objęci środkami o równoważnym skutku z powodu skorzystania z praw przewidzianych w niniejszej dyrektywie, mogą zwrócić się do pracodawcy o przedstawienie należycie uzasadnionych powodów zwolnienia lub równoważnych środków. Pracodawca przedstawia te powody na piśmie.</w:t>
            </w:r>
          </w:p>
        </w:tc>
      </w:tr>
      <w:tr w:rsidR="004A70FF" w:rsidRPr="00FF4480" w14:paraId="40C2F44D" w14:textId="77777777" w:rsidTr="006A3C51">
        <w:trPr>
          <w:jc w:val="center"/>
        </w:trPr>
        <w:tc>
          <w:tcPr>
            <w:tcW w:w="554" w:type="dxa"/>
            <w:vMerge w:val="restart"/>
          </w:tcPr>
          <w:p w14:paraId="663DD586"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4659D906" w14:textId="743D1E2B" w:rsidR="004A70FF" w:rsidRDefault="004A70FF" w:rsidP="004A70FF">
            <w:pPr>
              <w:jc w:val="both"/>
              <w:rPr>
                <w:rFonts w:ascii="Times New Roman" w:hAnsi="Times New Roman" w:cs="Times New Roman"/>
                <w:b/>
                <w:sz w:val="20"/>
              </w:rPr>
            </w:pPr>
            <w:r>
              <w:rPr>
                <w:rFonts w:ascii="Times New Roman" w:hAnsi="Times New Roman" w:cs="Times New Roman"/>
                <w:b/>
                <w:sz w:val="20"/>
              </w:rPr>
              <w:t>Art. 29</w:t>
            </w:r>
            <w:r>
              <w:rPr>
                <w:rFonts w:ascii="Times New Roman" w:hAnsi="Times New Roman" w:cs="Times New Roman"/>
                <w:b/>
                <w:sz w:val="20"/>
                <w:vertAlign w:val="superscript"/>
              </w:rPr>
              <w:t>4</w:t>
            </w:r>
            <w:r>
              <w:rPr>
                <w:rFonts w:ascii="Times New Roman" w:hAnsi="Times New Roman" w:cs="Times New Roman"/>
                <w:b/>
                <w:sz w:val="20"/>
              </w:rPr>
              <w:t xml:space="preserve"> § 2 K.p.</w:t>
            </w:r>
          </w:p>
          <w:p w14:paraId="6D3574E8" w14:textId="060601FB" w:rsidR="004A70FF" w:rsidRPr="00D47BDB" w:rsidRDefault="004A70FF" w:rsidP="004A70FF">
            <w:pPr>
              <w:rPr>
                <w:rFonts w:ascii="Times New Roman" w:hAnsi="Times New Roman" w:cs="Times New Roman"/>
                <w:sz w:val="20"/>
              </w:rPr>
            </w:pPr>
            <w:r w:rsidRPr="00D47BDB">
              <w:rPr>
                <w:rFonts w:ascii="Times New Roman" w:hAnsi="Times New Roman" w:cs="Times New Roman"/>
                <w:sz w:val="20"/>
              </w:rPr>
              <w:t xml:space="preserve">§ 2. W przypadkach, o których mowa w § 1, pracodawca udowadnia, że przy rozwiązywaniu umowy o pracę lub zastosowaniu działania mającego skutek </w:t>
            </w:r>
            <w:r w:rsidRPr="00D47BDB">
              <w:rPr>
                <w:rFonts w:ascii="Times New Roman" w:hAnsi="Times New Roman" w:cs="Times New Roman"/>
                <w:sz w:val="20"/>
              </w:rPr>
              <w:lastRenderedPageBreak/>
              <w:t>równoważny do rozwiązania umowy o pracę kierował się obiektywnymi powodami.</w:t>
            </w:r>
          </w:p>
        </w:tc>
        <w:tc>
          <w:tcPr>
            <w:tcW w:w="1781" w:type="dxa"/>
            <w:vAlign w:val="center"/>
          </w:tcPr>
          <w:p w14:paraId="36D2D275" w14:textId="264BC571" w:rsidR="004A70FF" w:rsidRPr="00FF4480" w:rsidRDefault="004A70FF" w:rsidP="004A70FF">
            <w:pPr>
              <w:jc w:val="both"/>
              <w:rPr>
                <w:rFonts w:ascii="Times New Roman" w:hAnsi="Times New Roman" w:cs="Times New Roman"/>
                <w:sz w:val="20"/>
              </w:rPr>
            </w:pPr>
            <w:r>
              <w:rPr>
                <w:rFonts w:ascii="Times New Roman" w:hAnsi="Times New Roman" w:cs="Times New Roman"/>
                <w:sz w:val="20"/>
              </w:rPr>
              <w:lastRenderedPageBreak/>
              <w:t>Forum Związków Zawodowych</w:t>
            </w:r>
          </w:p>
        </w:tc>
        <w:tc>
          <w:tcPr>
            <w:tcW w:w="4784" w:type="dxa"/>
          </w:tcPr>
          <w:p w14:paraId="6D89E242" w14:textId="41AE36AA" w:rsidR="004A70FF" w:rsidRDefault="004A70FF" w:rsidP="004A70FF">
            <w:pPr>
              <w:jc w:val="both"/>
              <w:rPr>
                <w:rFonts w:ascii="Times New Roman" w:hAnsi="Times New Roman" w:cs="Times New Roman"/>
                <w:sz w:val="20"/>
              </w:rPr>
            </w:pPr>
            <w:r>
              <w:rPr>
                <w:rFonts w:ascii="Times New Roman" w:hAnsi="Times New Roman" w:cs="Times New Roman"/>
                <w:sz w:val="20"/>
              </w:rPr>
              <w:t>Propozycja:</w:t>
            </w:r>
          </w:p>
          <w:p w14:paraId="50E094D1" w14:textId="09600783" w:rsidR="004A70FF" w:rsidRPr="00FF4480" w:rsidRDefault="004A70FF" w:rsidP="004A70FF">
            <w:pPr>
              <w:jc w:val="both"/>
              <w:rPr>
                <w:rFonts w:ascii="Times New Roman" w:hAnsi="Times New Roman" w:cs="Times New Roman"/>
                <w:sz w:val="20"/>
              </w:rPr>
            </w:pPr>
            <w:r w:rsidRPr="00585986">
              <w:rPr>
                <w:rFonts w:ascii="Times New Roman" w:hAnsi="Times New Roman" w:cs="Times New Roman"/>
                <w:sz w:val="20"/>
              </w:rPr>
              <w:t>Doprec</w:t>
            </w:r>
            <w:r>
              <w:rPr>
                <w:rFonts w:ascii="Times New Roman" w:hAnsi="Times New Roman" w:cs="Times New Roman"/>
                <w:sz w:val="20"/>
              </w:rPr>
              <w:t>yzowanie, że dyspozycja art. 29</w:t>
            </w:r>
            <w:r>
              <w:rPr>
                <w:rFonts w:ascii="Times New Roman" w:hAnsi="Times New Roman" w:cs="Times New Roman"/>
                <w:sz w:val="20"/>
                <w:vertAlign w:val="superscript"/>
              </w:rPr>
              <w:t>4</w:t>
            </w:r>
            <w:r w:rsidRPr="00585986">
              <w:rPr>
                <w:rFonts w:ascii="Times New Roman" w:hAnsi="Times New Roman" w:cs="Times New Roman"/>
                <w:sz w:val="20"/>
              </w:rPr>
              <w:t xml:space="preserve"> § 2 przewiduje obowiązek dla pracodawcy w postaci konieczności udowodnienia wypowiedzenia/rozwiązania stosunku pracy (czas określony i nieokreślony) już w treści samego oświadczenia o wypowiedzeniu/rozwiązaniu stosunku pracy.</w:t>
            </w:r>
          </w:p>
        </w:tc>
        <w:tc>
          <w:tcPr>
            <w:tcW w:w="5104" w:type="dxa"/>
            <w:vAlign w:val="center"/>
          </w:tcPr>
          <w:p w14:paraId="71E5899C" w14:textId="4EE6CFC8" w:rsidR="004A70FF" w:rsidRDefault="00532277" w:rsidP="004A70FF">
            <w:pPr>
              <w:jc w:val="both"/>
              <w:rPr>
                <w:rFonts w:ascii="Times New Roman" w:hAnsi="Times New Roman" w:cs="Times New Roman"/>
                <w:sz w:val="20"/>
              </w:rPr>
            </w:pPr>
            <w:r>
              <w:rPr>
                <w:rFonts w:ascii="Times New Roman" w:hAnsi="Times New Roman" w:cs="Times New Roman"/>
                <w:sz w:val="20"/>
              </w:rPr>
              <w:t>Uwaga nie uwzględniona.</w:t>
            </w:r>
          </w:p>
          <w:p w14:paraId="52B9E640" w14:textId="559F3FD4" w:rsidR="00532277" w:rsidRPr="00FF4480" w:rsidRDefault="00532277" w:rsidP="004A70FF">
            <w:pPr>
              <w:jc w:val="both"/>
              <w:rPr>
                <w:rFonts w:ascii="Times New Roman" w:hAnsi="Times New Roman" w:cs="Times New Roman"/>
                <w:sz w:val="20"/>
              </w:rPr>
            </w:pPr>
            <w:r>
              <w:rPr>
                <w:rFonts w:ascii="Times New Roman" w:hAnsi="Times New Roman" w:cs="Times New Roman"/>
                <w:sz w:val="20"/>
              </w:rPr>
              <w:t>Proponowany § 2 w art. 29</w:t>
            </w:r>
            <w:r>
              <w:rPr>
                <w:rFonts w:ascii="Times New Roman" w:hAnsi="Times New Roman" w:cs="Times New Roman"/>
                <w:sz w:val="20"/>
                <w:vertAlign w:val="superscript"/>
              </w:rPr>
              <w:t>4</w:t>
            </w:r>
            <w:r>
              <w:rPr>
                <w:rFonts w:ascii="Times New Roman" w:hAnsi="Times New Roman" w:cs="Times New Roman"/>
                <w:sz w:val="20"/>
              </w:rPr>
              <w:t xml:space="preserve"> K.p. dotyczy tzw. odwróconego ciężaru dowodu i wynika z art. 18 ust. 3 dyrektywy 2091/1152.</w:t>
            </w:r>
          </w:p>
        </w:tc>
      </w:tr>
      <w:tr w:rsidR="0031009B" w:rsidRPr="00FF4480" w14:paraId="06526A15" w14:textId="77777777" w:rsidTr="006A3C51">
        <w:trPr>
          <w:jc w:val="center"/>
        </w:trPr>
        <w:tc>
          <w:tcPr>
            <w:tcW w:w="554" w:type="dxa"/>
            <w:vMerge/>
          </w:tcPr>
          <w:p w14:paraId="42B9406D" w14:textId="77777777" w:rsidR="0031009B" w:rsidRPr="00FF4480" w:rsidRDefault="0031009B"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7E97C9F" w14:textId="77777777" w:rsidR="0031009B" w:rsidRDefault="0031009B" w:rsidP="004A70FF">
            <w:pPr>
              <w:jc w:val="both"/>
              <w:rPr>
                <w:rFonts w:ascii="Times New Roman" w:hAnsi="Times New Roman" w:cs="Times New Roman"/>
                <w:b/>
                <w:sz w:val="20"/>
              </w:rPr>
            </w:pPr>
          </w:p>
        </w:tc>
        <w:tc>
          <w:tcPr>
            <w:tcW w:w="1781" w:type="dxa"/>
            <w:vAlign w:val="center"/>
          </w:tcPr>
          <w:p w14:paraId="335ED699" w14:textId="4A53759B" w:rsidR="0031009B" w:rsidRDefault="0031009B" w:rsidP="004A70FF">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1ECAD0DB" w14:textId="77777777" w:rsidR="0031009B" w:rsidRDefault="0031009B" w:rsidP="004A70FF">
            <w:pPr>
              <w:jc w:val="both"/>
              <w:rPr>
                <w:rFonts w:ascii="Times New Roman" w:hAnsi="Times New Roman" w:cs="Times New Roman"/>
                <w:sz w:val="20"/>
              </w:rPr>
            </w:pPr>
            <w:r w:rsidRPr="0031009B">
              <w:rPr>
                <w:rFonts w:ascii="Times New Roman" w:hAnsi="Times New Roman" w:cs="Times New Roman"/>
                <w:sz w:val="20"/>
              </w:rPr>
              <w:t xml:space="preserve">Przepis niedostosowany do treści dyrektywy, powodujący bardzo duże problemy interpretacyjne, rodzi konieczność przedstawiania bardzo szerokiego materiału dowodowego, co skutkuje wysoką czasochłonnością (równoznaczną z czasochłonnością </w:t>
            </w:r>
            <w:r w:rsidRPr="0031009B">
              <w:rPr>
                <w:rFonts w:ascii="Times New Roman" w:hAnsi="Times New Roman" w:cs="Times New Roman"/>
                <w:sz w:val="20"/>
              </w:rPr>
              <w:lastRenderedPageBreak/>
              <w:t>przygotowywania pism procesowych w postępowaniach z zakresu prawa pracy), a co jest niejednokrotnie zbędne, ponieważ pracownicy zdają sobie sprawę z przyczyn wypowiedzenia.</w:t>
            </w:r>
          </w:p>
          <w:p w14:paraId="63C199EB" w14:textId="77777777" w:rsidR="0031009B" w:rsidRDefault="0031009B" w:rsidP="004A70FF">
            <w:pPr>
              <w:jc w:val="both"/>
              <w:rPr>
                <w:rFonts w:ascii="Times New Roman" w:hAnsi="Times New Roman" w:cs="Times New Roman"/>
                <w:sz w:val="20"/>
              </w:rPr>
            </w:pPr>
            <w:r>
              <w:rPr>
                <w:rFonts w:ascii="Times New Roman" w:hAnsi="Times New Roman" w:cs="Times New Roman"/>
                <w:sz w:val="20"/>
              </w:rPr>
              <w:t>Propozycja:</w:t>
            </w:r>
          </w:p>
          <w:p w14:paraId="585B8891" w14:textId="58C58F44" w:rsidR="0031009B" w:rsidRDefault="0031009B" w:rsidP="004A70FF">
            <w:pPr>
              <w:jc w:val="both"/>
              <w:rPr>
                <w:rFonts w:ascii="Times New Roman" w:hAnsi="Times New Roman" w:cs="Times New Roman"/>
                <w:sz w:val="20"/>
              </w:rPr>
            </w:pPr>
            <w:r w:rsidRPr="0031009B">
              <w:rPr>
                <w:rFonts w:ascii="Times New Roman" w:hAnsi="Times New Roman" w:cs="Times New Roman"/>
                <w:sz w:val="20"/>
              </w:rPr>
              <w:t xml:space="preserve">Dostosowanie do postanowienia dyrektywy: „Państwa członkowskie wprowadzają środki niezbędne do zapewnienia, aby w przypadku gdy pracownicy, o których mowa w ust. 2, </w:t>
            </w:r>
            <w:r w:rsidRPr="0031009B">
              <w:rPr>
                <w:rFonts w:ascii="Times New Roman" w:hAnsi="Times New Roman" w:cs="Times New Roman"/>
                <w:b/>
                <w:sz w:val="20"/>
              </w:rPr>
              <w:t>przedstawili przed sądem lub innym właściwym organem lub podmiotem fakty</w:t>
            </w:r>
            <w:r w:rsidRPr="0031009B">
              <w:rPr>
                <w:rFonts w:ascii="Times New Roman" w:hAnsi="Times New Roman" w:cs="Times New Roman"/>
                <w:sz w:val="20"/>
              </w:rPr>
              <w:t>, na podstawie których można domniemywać, że doszło do takiego zwolnienia lub podjęcia równoważnych środków, obowiązek udowodnienia, że zwolnienie nastąpiło z przyczyn innych niż te, o których mowa w ust. 1, należał do pracodawcy.”</w:t>
            </w:r>
          </w:p>
        </w:tc>
        <w:tc>
          <w:tcPr>
            <w:tcW w:w="5104" w:type="dxa"/>
            <w:vAlign w:val="center"/>
          </w:tcPr>
          <w:p w14:paraId="24E858F0" w14:textId="6EE11348" w:rsidR="00532277" w:rsidRDefault="00532277" w:rsidP="00532277">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4A930C79" w14:textId="4C909862" w:rsidR="0031009B" w:rsidRPr="00FF4480" w:rsidRDefault="00532277" w:rsidP="004A70FF">
            <w:pPr>
              <w:jc w:val="both"/>
              <w:rPr>
                <w:rFonts w:ascii="Times New Roman" w:hAnsi="Times New Roman" w:cs="Times New Roman"/>
                <w:sz w:val="20"/>
              </w:rPr>
            </w:pPr>
            <w:r>
              <w:rPr>
                <w:rFonts w:ascii="Times New Roman" w:hAnsi="Times New Roman" w:cs="Times New Roman"/>
                <w:sz w:val="20"/>
              </w:rPr>
              <w:t>Proponowany § 2 w art. 29</w:t>
            </w:r>
            <w:r>
              <w:rPr>
                <w:rFonts w:ascii="Times New Roman" w:hAnsi="Times New Roman" w:cs="Times New Roman"/>
                <w:sz w:val="20"/>
                <w:vertAlign w:val="superscript"/>
              </w:rPr>
              <w:t>4</w:t>
            </w:r>
            <w:r>
              <w:rPr>
                <w:rFonts w:ascii="Times New Roman" w:hAnsi="Times New Roman" w:cs="Times New Roman"/>
                <w:sz w:val="20"/>
              </w:rPr>
              <w:t xml:space="preserve"> K.p. dotyczy tzw. odwróconego ciężaru dowodu i wynika z art.</w:t>
            </w:r>
            <w:r w:rsidR="001E0144">
              <w:rPr>
                <w:rFonts w:ascii="Times New Roman" w:hAnsi="Times New Roman" w:cs="Times New Roman"/>
                <w:sz w:val="20"/>
              </w:rPr>
              <w:t xml:space="preserve"> 18 ust. 3 dyrektywy 2091/1152.</w:t>
            </w:r>
          </w:p>
        </w:tc>
      </w:tr>
      <w:tr w:rsidR="004A70FF" w:rsidRPr="00FF4480" w14:paraId="6880DDED" w14:textId="77777777" w:rsidTr="006A3C51">
        <w:trPr>
          <w:jc w:val="center"/>
        </w:trPr>
        <w:tc>
          <w:tcPr>
            <w:tcW w:w="554" w:type="dxa"/>
            <w:vMerge/>
          </w:tcPr>
          <w:p w14:paraId="62262C58"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D802593" w14:textId="77777777" w:rsidR="004A70FF" w:rsidRDefault="004A70FF" w:rsidP="004A70FF">
            <w:pPr>
              <w:jc w:val="both"/>
              <w:rPr>
                <w:rFonts w:ascii="Times New Roman" w:hAnsi="Times New Roman" w:cs="Times New Roman"/>
                <w:b/>
                <w:sz w:val="20"/>
              </w:rPr>
            </w:pPr>
          </w:p>
        </w:tc>
        <w:tc>
          <w:tcPr>
            <w:tcW w:w="1781" w:type="dxa"/>
            <w:vAlign w:val="center"/>
          </w:tcPr>
          <w:p w14:paraId="682E7109" w14:textId="35D96DD8" w:rsidR="004A70FF" w:rsidRDefault="004A70FF" w:rsidP="004A70FF">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1A8EF5C7" w14:textId="77777777" w:rsidR="004A70FF" w:rsidRDefault="004A70FF" w:rsidP="004A70FF">
            <w:pPr>
              <w:jc w:val="both"/>
              <w:rPr>
                <w:rFonts w:ascii="Times New Roman" w:hAnsi="Times New Roman" w:cs="Times New Roman"/>
                <w:sz w:val="20"/>
              </w:rPr>
            </w:pPr>
            <w:r w:rsidRPr="002C60CC">
              <w:rPr>
                <w:rFonts w:ascii="Times New Roman" w:hAnsi="Times New Roman" w:cs="Times New Roman"/>
                <w:sz w:val="20"/>
              </w:rPr>
              <w:t>Pojęcie użyte w przepisie „zastosowaniu działania mającego skutek równoważny do rozwiązania umowy o pracę” – jest nieprecyzyjne i wymaga doprecyzowania.</w:t>
            </w:r>
          </w:p>
          <w:p w14:paraId="58B35131" w14:textId="31A7E6BD" w:rsidR="004A70FF" w:rsidRDefault="004A70FF" w:rsidP="004A70FF">
            <w:pPr>
              <w:jc w:val="both"/>
              <w:rPr>
                <w:rFonts w:ascii="Times New Roman" w:hAnsi="Times New Roman" w:cs="Times New Roman"/>
                <w:sz w:val="20"/>
              </w:rPr>
            </w:pPr>
            <w:r w:rsidRPr="002C60CC">
              <w:rPr>
                <w:rFonts w:ascii="Times New Roman" w:hAnsi="Times New Roman" w:cs="Times New Roman"/>
                <w:sz w:val="20"/>
              </w:rPr>
              <w:t>Zaleca się doprecyzowanie sformułowania „zastosowaniu działania mającego skutek równoważny do rozwiązania umowy o pracę”.</w:t>
            </w:r>
          </w:p>
        </w:tc>
        <w:tc>
          <w:tcPr>
            <w:tcW w:w="5104" w:type="dxa"/>
            <w:vAlign w:val="center"/>
          </w:tcPr>
          <w:p w14:paraId="160FB62E" w14:textId="77777777" w:rsidR="00532277" w:rsidRDefault="00532277" w:rsidP="00532277">
            <w:pPr>
              <w:jc w:val="both"/>
              <w:rPr>
                <w:rFonts w:ascii="Times New Roman" w:hAnsi="Times New Roman" w:cs="Times New Roman"/>
                <w:sz w:val="20"/>
              </w:rPr>
            </w:pPr>
            <w:r>
              <w:rPr>
                <w:rFonts w:ascii="Times New Roman" w:hAnsi="Times New Roman" w:cs="Times New Roman"/>
                <w:sz w:val="20"/>
              </w:rPr>
              <w:t>Uwaga nie uwzględniona.</w:t>
            </w:r>
          </w:p>
          <w:p w14:paraId="723EA65B" w14:textId="7E9B0B02" w:rsidR="004A70FF" w:rsidRPr="00FF4480" w:rsidRDefault="00532277" w:rsidP="004A70FF">
            <w:pPr>
              <w:jc w:val="both"/>
              <w:rPr>
                <w:rFonts w:ascii="Times New Roman" w:hAnsi="Times New Roman" w:cs="Times New Roman"/>
                <w:sz w:val="20"/>
              </w:rPr>
            </w:pPr>
            <w:r>
              <w:rPr>
                <w:rFonts w:ascii="Times New Roman" w:hAnsi="Times New Roman" w:cs="Times New Roman"/>
                <w:sz w:val="20"/>
              </w:rPr>
              <w:t xml:space="preserve">Uzasadnienie </w:t>
            </w:r>
            <w:r w:rsidR="006D4A70">
              <w:rPr>
                <w:rFonts w:ascii="Times New Roman" w:hAnsi="Times New Roman" w:cs="Times New Roman"/>
                <w:sz w:val="20"/>
              </w:rPr>
              <w:t xml:space="preserve">do projektu ustawy </w:t>
            </w:r>
            <w:r>
              <w:rPr>
                <w:rFonts w:ascii="Times New Roman" w:hAnsi="Times New Roman" w:cs="Times New Roman"/>
                <w:sz w:val="20"/>
              </w:rPr>
              <w:t xml:space="preserve">zostało uzupełnione o wyjaśnienie kwestii </w:t>
            </w:r>
            <w:r w:rsidRPr="00D47BDB">
              <w:rPr>
                <w:rFonts w:ascii="Times New Roman" w:hAnsi="Times New Roman" w:cs="Times New Roman"/>
                <w:sz w:val="20"/>
              </w:rPr>
              <w:t>działania mającego skutek równoważny do rozwiązania umowy o pracę</w:t>
            </w:r>
            <w:r>
              <w:rPr>
                <w:rFonts w:ascii="Times New Roman" w:hAnsi="Times New Roman" w:cs="Times New Roman"/>
                <w:sz w:val="20"/>
              </w:rPr>
              <w:t>.</w:t>
            </w:r>
          </w:p>
        </w:tc>
      </w:tr>
      <w:tr w:rsidR="004A70FF" w:rsidRPr="00FF4480" w14:paraId="7008F8BA" w14:textId="77777777" w:rsidTr="006A3C51">
        <w:trPr>
          <w:jc w:val="center"/>
        </w:trPr>
        <w:tc>
          <w:tcPr>
            <w:tcW w:w="554" w:type="dxa"/>
            <w:vMerge w:val="restart"/>
          </w:tcPr>
          <w:p w14:paraId="0D678B41"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053B88D7" w14:textId="7EFC950E" w:rsidR="004A70FF" w:rsidRDefault="004A70FF" w:rsidP="004A70FF">
            <w:pPr>
              <w:jc w:val="both"/>
              <w:rPr>
                <w:rFonts w:ascii="Times New Roman" w:hAnsi="Times New Roman" w:cs="Times New Roman"/>
                <w:b/>
                <w:sz w:val="20"/>
              </w:rPr>
            </w:pPr>
            <w:r>
              <w:rPr>
                <w:rFonts w:ascii="Times New Roman" w:hAnsi="Times New Roman" w:cs="Times New Roman"/>
                <w:b/>
                <w:sz w:val="20"/>
              </w:rPr>
              <w:t>Art. 29</w:t>
            </w:r>
            <w:r>
              <w:rPr>
                <w:rFonts w:ascii="Times New Roman" w:hAnsi="Times New Roman" w:cs="Times New Roman"/>
                <w:b/>
                <w:sz w:val="20"/>
                <w:vertAlign w:val="superscript"/>
              </w:rPr>
              <w:t>4</w:t>
            </w:r>
            <w:r>
              <w:rPr>
                <w:rFonts w:ascii="Times New Roman" w:hAnsi="Times New Roman" w:cs="Times New Roman"/>
                <w:b/>
                <w:sz w:val="20"/>
              </w:rPr>
              <w:t xml:space="preserve"> § 3 K.p.</w:t>
            </w:r>
          </w:p>
          <w:p w14:paraId="5855EE5D" w14:textId="1BA0E02E" w:rsidR="004A70FF" w:rsidRPr="00D47BDB" w:rsidRDefault="004A70FF" w:rsidP="004A70FF">
            <w:pPr>
              <w:rPr>
                <w:rFonts w:ascii="Times New Roman" w:hAnsi="Times New Roman" w:cs="Times New Roman"/>
                <w:sz w:val="20"/>
              </w:rPr>
            </w:pPr>
            <w:r w:rsidRPr="00D47BDB">
              <w:rPr>
                <w:rFonts w:ascii="Times New Roman" w:hAnsi="Times New Roman" w:cs="Times New Roman"/>
                <w:sz w:val="20"/>
              </w:rPr>
              <w:t xml:space="preserve">§ 3. Pracownik, który uważa, że umowa o pracę na okres próbny została z nim rozwiązana albo zastosowano działanie mające równoważny skutek do rozwiązania umowy o pracę z powodu wystąpienia z wnioskiem, o </w:t>
            </w:r>
            <w:r w:rsidRPr="00D47BDB">
              <w:rPr>
                <w:rFonts w:ascii="Times New Roman" w:hAnsi="Times New Roman" w:cs="Times New Roman"/>
                <w:sz w:val="20"/>
              </w:rPr>
              <w:lastRenderedPageBreak/>
              <w:t>którym mowa w art. 29</w:t>
            </w:r>
            <w:r w:rsidRPr="00D47BDB">
              <w:rPr>
                <w:rFonts w:ascii="Times New Roman" w:hAnsi="Times New Roman" w:cs="Times New Roman"/>
                <w:sz w:val="20"/>
                <w:vertAlign w:val="superscript"/>
              </w:rPr>
              <w:t xml:space="preserve">3 </w:t>
            </w:r>
            <w:r w:rsidRPr="00D47BDB">
              <w:rPr>
                <w:rFonts w:ascii="Times New Roman" w:hAnsi="Times New Roman" w:cs="Times New Roman"/>
                <w:sz w:val="20"/>
              </w:rPr>
              <w:t>§ 1, jednoczesnego pozostawania w stosunku pracy z innym pracodawcą lub jednoczesnego pozostawania w stosunku prawnym innym niż stosunek pracy lub dochodzenia udzielenia informacji, o których mowa w art. 29 § 3 i 3</w:t>
            </w:r>
            <w:r w:rsidRPr="00D47BDB">
              <w:rPr>
                <w:rFonts w:ascii="Times New Roman" w:hAnsi="Times New Roman" w:cs="Times New Roman"/>
                <w:sz w:val="20"/>
                <w:vertAlign w:val="superscript"/>
              </w:rPr>
              <w:t>1</w:t>
            </w:r>
            <w:r w:rsidRPr="00D47BDB">
              <w:rPr>
                <w:rFonts w:ascii="Times New Roman" w:hAnsi="Times New Roman" w:cs="Times New Roman"/>
                <w:sz w:val="20"/>
              </w:rPr>
              <w:t>,</w:t>
            </w:r>
            <w:r w:rsidRPr="00D47BDB">
              <w:rPr>
                <w:rFonts w:ascii="Times New Roman" w:hAnsi="Times New Roman" w:cs="Times New Roman"/>
                <w:sz w:val="20"/>
                <w:vertAlign w:val="superscript"/>
              </w:rPr>
              <w:t xml:space="preserve"> </w:t>
            </w:r>
            <w:r w:rsidRPr="00D47BDB">
              <w:rPr>
                <w:rFonts w:ascii="Times New Roman" w:hAnsi="Times New Roman" w:cs="Times New Roman"/>
                <w:sz w:val="20"/>
              </w:rPr>
              <w:t>lub skorzystania z praw, o których mowa w art. 94</w:t>
            </w:r>
            <w:r w:rsidRPr="00D47BDB">
              <w:rPr>
                <w:rFonts w:ascii="Times New Roman" w:hAnsi="Times New Roman" w:cs="Times New Roman"/>
                <w:sz w:val="20"/>
                <w:vertAlign w:val="superscript"/>
              </w:rPr>
              <w:t>13</w:t>
            </w:r>
            <w:r w:rsidRPr="00D47BDB">
              <w:rPr>
                <w:rFonts w:ascii="Times New Roman" w:hAnsi="Times New Roman" w:cs="Times New Roman"/>
                <w:sz w:val="20"/>
              </w:rPr>
              <w:t xml:space="preserve">, może, w terminie 7 dni od dnia złożenia oświadczenia woli pracodawcy o rozwiązaniu umowy o pracę albo zastosowania działania mającego równoważny skutek do rozwiązania umowy o pracę, złożyć do pracodawcy wniosek, w postaci papierowej lub elektronicznej, o przedstawienie należycie </w:t>
            </w:r>
            <w:r w:rsidRPr="00D47BDB">
              <w:rPr>
                <w:rFonts w:ascii="Times New Roman" w:hAnsi="Times New Roman" w:cs="Times New Roman"/>
                <w:sz w:val="20"/>
              </w:rPr>
              <w:lastRenderedPageBreak/>
              <w:t>uzasadnionych powodów tego rozwiązania albo zastosowania działania.</w:t>
            </w:r>
          </w:p>
        </w:tc>
        <w:tc>
          <w:tcPr>
            <w:tcW w:w="1781" w:type="dxa"/>
            <w:vAlign w:val="center"/>
          </w:tcPr>
          <w:p w14:paraId="73A65700" w14:textId="1BD0EB7B" w:rsidR="004A70FF" w:rsidRPr="00FF4480" w:rsidRDefault="004A70FF" w:rsidP="004A70FF">
            <w:pPr>
              <w:jc w:val="both"/>
              <w:rPr>
                <w:rFonts w:ascii="Times New Roman" w:hAnsi="Times New Roman" w:cs="Times New Roman"/>
                <w:sz w:val="20"/>
              </w:rPr>
            </w:pPr>
            <w:r>
              <w:rPr>
                <w:rFonts w:ascii="Times New Roman" w:hAnsi="Times New Roman" w:cs="Times New Roman"/>
                <w:sz w:val="20"/>
              </w:rPr>
              <w:lastRenderedPageBreak/>
              <w:t>Forum Związków Zawodowych</w:t>
            </w:r>
          </w:p>
        </w:tc>
        <w:tc>
          <w:tcPr>
            <w:tcW w:w="4784" w:type="dxa"/>
          </w:tcPr>
          <w:p w14:paraId="6DD11445" w14:textId="77777777" w:rsidR="004A70FF" w:rsidRDefault="004A70FF" w:rsidP="004A70FF">
            <w:pPr>
              <w:jc w:val="both"/>
              <w:rPr>
                <w:rFonts w:ascii="Times New Roman" w:hAnsi="Times New Roman" w:cs="Times New Roman"/>
                <w:sz w:val="20"/>
              </w:rPr>
            </w:pPr>
            <w:r>
              <w:rPr>
                <w:rFonts w:ascii="Times New Roman" w:hAnsi="Times New Roman" w:cs="Times New Roman"/>
                <w:sz w:val="20"/>
              </w:rPr>
              <w:t>W art. 29</w:t>
            </w:r>
            <w:r>
              <w:rPr>
                <w:rFonts w:ascii="Times New Roman" w:hAnsi="Times New Roman" w:cs="Times New Roman"/>
                <w:sz w:val="20"/>
                <w:vertAlign w:val="superscript"/>
              </w:rPr>
              <w:t>3</w:t>
            </w:r>
            <w:r w:rsidRPr="00585986">
              <w:rPr>
                <w:rFonts w:ascii="Times New Roman" w:hAnsi="Times New Roman" w:cs="Times New Roman"/>
                <w:sz w:val="20"/>
              </w:rPr>
              <w:t xml:space="preserve"> § 1 wyłączono możliwość składania wniosku w trybie określonym tym przepisem przez osoby zatrudnione na ok</w:t>
            </w:r>
            <w:r>
              <w:rPr>
                <w:rFonts w:ascii="Times New Roman" w:hAnsi="Times New Roman" w:cs="Times New Roman"/>
                <w:sz w:val="20"/>
              </w:rPr>
              <w:t>res próbny, natomiast z art. 29</w:t>
            </w:r>
            <w:r>
              <w:rPr>
                <w:rFonts w:ascii="Times New Roman" w:hAnsi="Times New Roman" w:cs="Times New Roman"/>
                <w:sz w:val="20"/>
                <w:vertAlign w:val="superscript"/>
              </w:rPr>
              <w:t>4</w:t>
            </w:r>
            <w:r w:rsidRPr="00585986">
              <w:rPr>
                <w:rFonts w:ascii="Times New Roman" w:hAnsi="Times New Roman" w:cs="Times New Roman"/>
                <w:sz w:val="20"/>
              </w:rPr>
              <w:t xml:space="preserve"> § 3 wynikałoby, że z takim wnioskiem może wystąpić. </w:t>
            </w:r>
            <w:r>
              <w:rPr>
                <w:rFonts w:ascii="Times New Roman" w:hAnsi="Times New Roman" w:cs="Times New Roman"/>
                <w:sz w:val="20"/>
              </w:rPr>
              <w:t xml:space="preserve">Może on bowiem zwrócić się do </w:t>
            </w:r>
            <w:r w:rsidRPr="00585986">
              <w:rPr>
                <w:rFonts w:ascii="Times New Roman" w:hAnsi="Times New Roman" w:cs="Times New Roman"/>
                <w:sz w:val="20"/>
              </w:rPr>
              <w:t>pracodawcy z wnioskiem o uzasadnienie przyczyn wypowiedzenia/rozwiązania umowy o pracę z tego powodu. Przedmiotowa niekonsekwencja może rodzić wątpliwości na etapie stos</w:t>
            </w:r>
            <w:r>
              <w:rPr>
                <w:rFonts w:ascii="Times New Roman" w:hAnsi="Times New Roman" w:cs="Times New Roman"/>
                <w:sz w:val="20"/>
              </w:rPr>
              <w:t>owania analizowanych przepisów.</w:t>
            </w:r>
          </w:p>
          <w:p w14:paraId="01752AAD" w14:textId="77777777" w:rsidR="004A70FF" w:rsidRDefault="004A70FF" w:rsidP="004A70FF">
            <w:pPr>
              <w:jc w:val="both"/>
              <w:rPr>
                <w:rFonts w:ascii="Times New Roman" w:hAnsi="Times New Roman" w:cs="Times New Roman"/>
                <w:sz w:val="20"/>
              </w:rPr>
            </w:pPr>
            <w:r>
              <w:rPr>
                <w:rFonts w:ascii="Times New Roman" w:hAnsi="Times New Roman" w:cs="Times New Roman"/>
                <w:sz w:val="20"/>
              </w:rPr>
              <w:t>Propozycja:</w:t>
            </w:r>
          </w:p>
          <w:p w14:paraId="4F648672" w14:textId="2D48C5D5" w:rsidR="004A70FF" w:rsidRPr="00FF4480" w:rsidRDefault="004A70FF" w:rsidP="004A70FF">
            <w:pPr>
              <w:jc w:val="both"/>
              <w:rPr>
                <w:rFonts w:ascii="Times New Roman" w:hAnsi="Times New Roman" w:cs="Times New Roman"/>
                <w:sz w:val="20"/>
              </w:rPr>
            </w:pPr>
            <w:r w:rsidRPr="00585986">
              <w:rPr>
                <w:rFonts w:ascii="Times New Roman" w:hAnsi="Times New Roman" w:cs="Times New Roman"/>
                <w:sz w:val="20"/>
              </w:rPr>
              <w:t>Należy</w:t>
            </w:r>
            <w:r>
              <w:rPr>
                <w:rFonts w:ascii="Times New Roman" w:hAnsi="Times New Roman" w:cs="Times New Roman"/>
                <w:sz w:val="20"/>
              </w:rPr>
              <w:t xml:space="preserve"> rozważyć wykreślenie z art. 29</w:t>
            </w:r>
            <w:r>
              <w:rPr>
                <w:rFonts w:ascii="Times New Roman" w:hAnsi="Times New Roman" w:cs="Times New Roman"/>
                <w:sz w:val="20"/>
                <w:vertAlign w:val="superscript"/>
              </w:rPr>
              <w:t>4</w:t>
            </w:r>
            <w:r w:rsidRPr="00585986">
              <w:rPr>
                <w:rFonts w:ascii="Times New Roman" w:hAnsi="Times New Roman" w:cs="Times New Roman"/>
                <w:sz w:val="20"/>
              </w:rPr>
              <w:t xml:space="preserve"> § 3 sformułowania „wystąpienia z wni</w:t>
            </w:r>
            <w:r>
              <w:rPr>
                <w:rFonts w:ascii="Times New Roman" w:hAnsi="Times New Roman" w:cs="Times New Roman"/>
                <w:sz w:val="20"/>
              </w:rPr>
              <w:t>oskiem, o którym mowa w art. 29</w:t>
            </w:r>
            <w:r>
              <w:rPr>
                <w:rFonts w:ascii="Times New Roman" w:hAnsi="Times New Roman" w:cs="Times New Roman"/>
                <w:sz w:val="20"/>
                <w:vertAlign w:val="superscript"/>
              </w:rPr>
              <w:t>3</w:t>
            </w:r>
            <w:r w:rsidRPr="00585986">
              <w:rPr>
                <w:rFonts w:ascii="Times New Roman" w:hAnsi="Times New Roman" w:cs="Times New Roman"/>
                <w:sz w:val="20"/>
              </w:rPr>
              <w:t xml:space="preserve"> § 1”. Taki ruch pozwoli na zachowanie spójności z art. 12 ust. 1 dyrektywy 2019/1152. </w:t>
            </w:r>
          </w:p>
        </w:tc>
        <w:tc>
          <w:tcPr>
            <w:tcW w:w="5104" w:type="dxa"/>
            <w:vAlign w:val="center"/>
          </w:tcPr>
          <w:p w14:paraId="4F9E57E1" w14:textId="77777777" w:rsidR="004A70FF" w:rsidRDefault="00532277" w:rsidP="004A70FF">
            <w:pPr>
              <w:jc w:val="both"/>
              <w:rPr>
                <w:rFonts w:ascii="Times New Roman" w:hAnsi="Times New Roman" w:cs="Times New Roman"/>
                <w:sz w:val="20"/>
              </w:rPr>
            </w:pPr>
            <w:r>
              <w:rPr>
                <w:rFonts w:ascii="Times New Roman" w:hAnsi="Times New Roman" w:cs="Times New Roman"/>
                <w:sz w:val="20"/>
              </w:rPr>
              <w:t>Uwaga uwzględniona.</w:t>
            </w:r>
          </w:p>
          <w:p w14:paraId="5E86AF89" w14:textId="7C96B8C4" w:rsidR="00532277" w:rsidRPr="00FF4480" w:rsidRDefault="00532277" w:rsidP="004A70FF">
            <w:pPr>
              <w:jc w:val="both"/>
              <w:rPr>
                <w:rFonts w:ascii="Times New Roman" w:hAnsi="Times New Roman" w:cs="Times New Roman"/>
                <w:sz w:val="20"/>
              </w:rPr>
            </w:pPr>
            <w:r>
              <w:rPr>
                <w:rFonts w:ascii="Times New Roman" w:hAnsi="Times New Roman" w:cs="Times New Roman"/>
                <w:sz w:val="20"/>
              </w:rPr>
              <w:t>Przepis został przeredagowany.</w:t>
            </w:r>
          </w:p>
        </w:tc>
      </w:tr>
      <w:tr w:rsidR="0045200E" w:rsidRPr="00FF4480" w14:paraId="72E269D7" w14:textId="77777777" w:rsidTr="006A3C51">
        <w:trPr>
          <w:jc w:val="center"/>
        </w:trPr>
        <w:tc>
          <w:tcPr>
            <w:tcW w:w="554" w:type="dxa"/>
            <w:vMerge/>
          </w:tcPr>
          <w:p w14:paraId="71797A85" w14:textId="77777777" w:rsidR="0045200E" w:rsidRPr="00FF4480" w:rsidRDefault="0045200E"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C5E3E32" w14:textId="77777777" w:rsidR="0045200E" w:rsidRDefault="0045200E" w:rsidP="004A70FF">
            <w:pPr>
              <w:jc w:val="both"/>
              <w:rPr>
                <w:rFonts w:ascii="Times New Roman" w:hAnsi="Times New Roman" w:cs="Times New Roman"/>
                <w:b/>
                <w:sz w:val="20"/>
              </w:rPr>
            </w:pPr>
          </w:p>
        </w:tc>
        <w:tc>
          <w:tcPr>
            <w:tcW w:w="1781" w:type="dxa"/>
            <w:vAlign w:val="center"/>
          </w:tcPr>
          <w:p w14:paraId="2684E400" w14:textId="4B4DEBEA" w:rsidR="0045200E" w:rsidRDefault="0045200E" w:rsidP="004A70FF">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47F640A3" w14:textId="77777777" w:rsidR="0045200E" w:rsidRPr="0045200E" w:rsidRDefault="0045200E" w:rsidP="0045200E">
            <w:pPr>
              <w:jc w:val="both"/>
              <w:rPr>
                <w:rFonts w:ascii="Times New Roman" w:hAnsi="Times New Roman" w:cs="Times New Roman"/>
                <w:sz w:val="20"/>
              </w:rPr>
            </w:pPr>
            <w:r w:rsidRPr="0045200E">
              <w:rPr>
                <w:rFonts w:ascii="Times New Roman" w:hAnsi="Times New Roman" w:cs="Times New Roman"/>
                <w:sz w:val="20"/>
              </w:rPr>
              <w:t>Zbyt krótki termin na udzielenie odpowiedzi, który zresztą nie wynikający z Dyrektywy.</w:t>
            </w:r>
          </w:p>
          <w:p w14:paraId="05860A46" w14:textId="3DF9649A" w:rsidR="0045200E" w:rsidRPr="0045200E" w:rsidRDefault="0045200E" w:rsidP="0045200E">
            <w:pPr>
              <w:jc w:val="both"/>
              <w:rPr>
                <w:rFonts w:ascii="Times New Roman" w:hAnsi="Times New Roman" w:cs="Times New Roman"/>
                <w:sz w:val="20"/>
              </w:rPr>
            </w:pPr>
            <w:r w:rsidRPr="0045200E">
              <w:rPr>
                <w:rFonts w:ascii="Times New Roman" w:hAnsi="Times New Roman" w:cs="Times New Roman"/>
                <w:sz w:val="20"/>
              </w:rPr>
              <w:t>Proponujemy wydłużenie terminu do 14 dni</w:t>
            </w:r>
            <w:r>
              <w:rPr>
                <w:rFonts w:ascii="Times New Roman" w:hAnsi="Times New Roman" w:cs="Times New Roman"/>
                <w:sz w:val="20"/>
              </w:rPr>
              <w:t>.</w:t>
            </w:r>
          </w:p>
          <w:p w14:paraId="4D1A75D2" w14:textId="44E1F610" w:rsidR="0045200E" w:rsidRDefault="0045200E" w:rsidP="0045200E">
            <w:pPr>
              <w:jc w:val="both"/>
              <w:rPr>
                <w:rFonts w:ascii="Times New Roman" w:hAnsi="Times New Roman" w:cs="Times New Roman"/>
                <w:sz w:val="20"/>
              </w:rPr>
            </w:pPr>
          </w:p>
          <w:p w14:paraId="2531051B" w14:textId="4A6B165D" w:rsidR="0045200E" w:rsidRPr="0045200E" w:rsidRDefault="0045200E" w:rsidP="0045200E">
            <w:pPr>
              <w:jc w:val="both"/>
              <w:rPr>
                <w:rFonts w:ascii="Times New Roman" w:hAnsi="Times New Roman" w:cs="Times New Roman"/>
                <w:sz w:val="20"/>
              </w:rPr>
            </w:pPr>
            <w:r w:rsidRPr="0045200E">
              <w:rPr>
                <w:rFonts w:ascii="Times New Roman" w:hAnsi="Times New Roman" w:cs="Times New Roman"/>
                <w:sz w:val="20"/>
              </w:rPr>
              <w:t>Sugerujemy zamieszczenie przepisów § 3 i 4 w części Kodeksu pracy dotyczącej niezgodnego z prawem rozwiązywania umów o pracę</w:t>
            </w:r>
            <w:r>
              <w:rPr>
                <w:rFonts w:ascii="Times New Roman" w:hAnsi="Times New Roman" w:cs="Times New Roman"/>
                <w:sz w:val="20"/>
              </w:rPr>
              <w:t>.</w:t>
            </w:r>
          </w:p>
          <w:p w14:paraId="2BA9ABD1" w14:textId="77777777" w:rsidR="0045200E" w:rsidRPr="0045200E" w:rsidRDefault="0045200E" w:rsidP="0045200E">
            <w:pPr>
              <w:jc w:val="both"/>
              <w:rPr>
                <w:rFonts w:ascii="Times New Roman" w:hAnsi="Times New Roman" w:cs="Times New Roman"/>
                <w:sz w:val="20"/>
              </w:rPr>
            </w:pPr>
          </w:p>
          <w:p w14:paraId="34AFF21E" w14:textId="77777777" w:rsidR="0045200E" w:rsidRDefault="0045200E" w:rsidP="0045200E">
            <w:pPr>
              <w:jc w:val="both"/>
              <w:rPr>
                <w:rFonts w:ascii="Times New Roman" w:hAnsi="Times New Roman" w:cs="Times New Roman"/>
                <w:sz w:val="20"/>
              </w:rPr>
            </w:pPr>
            <w:r w:rsidRPr="0045200E">
              <w:rPr>
                <w:rFonts w:ascii="Times New Roman" w:hAnsi="Times New Roman" w:cs="Times New Roman"/>
                <w:sz w:val="20"/>
              </w:rPr>
              <w:t>Niespójność terminologiczna w zakresie formy.</w:t>
            </w:r>
          </w:p>
          <w:p w14:paraId="532B93B0" w14:textId="42627B51" w:rsidR="0045200E" w:rsidRDefault="0045200E" w:rsidP="0045200E">
            <w:pPr>
              <w:jc w:val="both"/>
              <w:rPr>
                <w:rFonts w:ascii="Times New Roman" w:hAnsi="Times New Roman" w:cs="Times New Roman"/>
                <w:sz w:val="20"/>
              </w:rPr>
            </w:pPr>
            <w:r w:rsidRPr="0045200E">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sidR="009912ED">
              <w:rPr>
                <w:rFonts w:ascii="Times New Roman" w:hAnsi="Times New Roman" w:cs="Times New Roman"/>
                <w:sz w:val="20"/>
              </w:rPr>
              <w:t>nej zgodnie z Kodeksem cywilnym</w:t>
            </w:r>
            <w:r>
              <w:rPr>
                <w:rFonts w:ascii="Times New Roman" w:hAnsi="Times New Roman" w:cs="Times New Roman"/>
                <w:sz w:val="20"/>
              </w:rPr>
              <w:t>)</w:t>
            </w:r>
            <w:r w:rsidR="009912ED">
              <w:rPr>
                <w:rFonts w:ascii="Times New Roman" w:hAnsi="Times New Roman" w:cs="Times New Roman"/>
                <w:sz w:val="20"/>
              </w:rPr>
              <w:t>.</w:t>
            </w:r>
          </w:p>
        </w:tc>
        <w:tc>
          <w:tcPr>
            <w:tcW w:w="5104" w:type="dxa"/>
            <w:vAlign w:val="center"/>
          </w:tcPr>
          <w:p w14:paraId="5CDB150B" w14:textId="1D20521E" w:rsidR="00365231" w:rsidRDefault="00365231" w:rsidP="00A534B9">
            <w:pPr>
              <w:jc w:val="both"/>
              <w:rPr>
                <w:rFonts w:ascii="Times New Roman" w:hAnsi="Times New Roman" w:cs="Times New Roman"/>
                <w:sz w:val="20"/>
              </w:rPr>
            </w:pPr>
            <w:r>
              <w:rPr>
                <w:rFonts w:ascii="Times New Roman" w:hAnsi="Times New Roman" w:cs="Times New Roman"/>
                <w:sz w:val="20"/>
              </w:rPr>
              <w:t>Uwaga nie uwzględniona.</w:t>
            </w:r>
          </w:p>
          <w:p w14:paraId="7BFB1A1E" w14:textId="60297BBF" w:rsidR="00365231" w:rsidRDefault="00365231" w:rsidP="00A534B9">
            <w:pPr>
              <w:jc w:val="both"/>
              <w:rPr>
                <w:rFonts w:ascii="Times New Roman" w:hAnsi="Times New Roman" w:cs="Times New Roman"/>
                <w:sz w:val="20"/>
              </w:rPr>
            </w:pPr>
            <w:r>
              <w:rPr>
                <w:rFonts w:ascii="Times New Roman" w:hAnsi="Times New Roman" w:cs="Times New Roman"/>
                <w:sz w:val="20"/>
              </w:rPr>
              <w:t>Pracodawca udziela pracownikowi odpowiedzi na wniosek w terminie 7</w:t>
            </w:r>
            <w:r w:rsidRPr="00BE44A7">
              <w:rPr>
                <w:rFonts w:ascii="Times New Roman" w:hAnsi="Times New Roman" w:cs="Times New Roman"/>
                <w:color w:val="000000" w:themeColor="text1"/>
                <w:sz w:val="20"/>
              </w:rPr>
              <w:t xml:space="preserve"> dni od dnia złożenia przez pracownika wniosku</w:t>
            </w:r>
            <w:r>
              <w:rPr>
                <w:rFonts w:ascii="Times New Roman" w:hAnsi="Times New Roman" w:cs="Times New Roman"/>
                <w:color w:val="000000" w:themeColor="text1"/>
                <w:sz w:val="20"/>
              </w:rPr>
              <w:t xml:space="preserve">. Jest to taki sam termin, jaki ma pracownik na złożenie </w:t>
            </w:r>
            <w:r>
              <w:rPr>
                <w:rFonts w:ascii="Times New Roman" w:hAnsi="Times New Roman" w:cs="Times New Roman"/>
                <w:sz w:val="20"/>
              </w:rPr>
              <w:t>wniosku</w:t>
            </w:r>
            <w:r w:rsidRPr="005659E4">
              <w:rPr>
                <w:rFonts w:ascii="Times New Roman" w:hAnsi="Times New Roman" w:cs="Times New Roman"/>
                <w:sz w:val="20"/>
              </w:rPr>
              <w:t xml:space="preserve"> o przedstawienie należycie uzasadnionych powodów rozwiązania umowy o pracę albo zastosowania działania mającego równoważny skutek do rozwiązania umowy o pracę</w:t>
            </w:r>
            <w:r>
              <w:rPr>
                <w:rFonts w:ascii="Times New Roman" w:hAnsi="Times New Roman" w:cs="Times New Roman"/>
                <w:sz w:val="20"/>
              </w:rPr>
              <w:t>.</w:t>
            </w:r>
          </w:p>
          <w:p w14:paraId="327D3A6F" w14:textId="4CD003D2" w:rsidR="00365231" w:rsidRPr="00365231" w:rsidRDefault="00365231" w:rsidP="00A534B9">
            <w:pPr>
              <w:jc w:val="both"/>
              <w:rPr>
                <w:rFonts w:ascii="Times New Roman" w:hAnsi="Times New Roman" w:cs="Times New Roman"/>
                <w:sz w:val="20"/>
              </w:rPr>
            </w:pPr>
            <w:r>
              <w:rPr>
                <w:rFonts w:ascii="Times New Roman" w:hAnsi="Times New Roman" w:cs="Times New Roman"/>
                <w:sz w:val="20"/>
              </w:rPr>
              <w:t xml:space="preserve">Regulacja </w:t>
            </w:r>
            <w:r w:rsidR="004C631B">
              <w:rPr>
                <w:rFonts w:ascii="Times New Roman" w:hAnsi="Times New Roman" w:cs="Times New Roman"/>
                <w:sz w:val="20"/>
              </w:rPr>
              <w:t>zawarta w proponowanym</w:t>
            </w:r>
            <w:r>
              <w:rPr>
                <w:rFonts w:ascii="Times New Roman" w:hAnsi="Times New Roman" w:cs="Times New Roman"/>
                <w:sz w:val="20"/>
              </w:rPr>
              <w:t xml:space="preserve"> art. 29</w:t>
            </w:r>
            <w:r>
              <w:rPr>
                <w:rFonts w:ascii="Times New Roman" w:hAnsi="Times New Roman" w:cs="Times New Roman"/>
                <w:sz w:val="20"/>
                <w:vertAlign w:val="superscript"/>
              </w:rPr>
              <w:t>4</w:t>
            </w:r>
            <w:r w:rsidR="004C631B">
              <w:rPr>
                <w:rFonts w:ascii="Times New Roman" w:hAnsi="Times New Roman" w:cs="Times New Roman"/>
                <w:sz w:val="20"/>
              </w:rPr>
              <w:t xml:space="preserve"> K.p. jest kompleksowa, zatem </w:t>
            </w:r>
            <w:r w:rsidR="004C631B" w:rsidRPr="0045200E">
              <w:rPr>
                <w:rFonts w:ascii="Times New Roman" w:hAnsi="Times New Roman" w:cs="Times New Roman"/>
                <w:sz w:val="20"/>
              </w:rPr>
              <w:t>zamieszczenie przepisów § 3 i 4 w części Kodeksu pracy dotyczącej niezgodnego z prawem rozwiązywania umów o pracę</w:t>
            </w:r>
            <w:r w:rsidR="004C631B">
              <w:rPr>
                <w:rFonts w:ascii="Times New Roman" w:hAnsi="Times New Roman" w:cs="Times New Roman"/>
                <w:sz w:val="20"/>
              </w:rPr>
              <w:t xml:space="preserve"> byłoby niecelowe.</w:t>
            </w:r>
          </w:p>
          <w:p w14:paraId="3EFF6E43" w14:textId="125FB8E3" w:rsidR="00A534B9" w:rsidRDefault="00A534B9" w:rsidP="00A534B9">
            <w:pPr>
              <w:jc w:val="both"/>
              <w:rPr>
                <w:rFonts w:ascii="Times New Roman" w:hAnsi="Times New Roman" w:cs="Times New Roman"/>
                <w:sz w:val="20"/>
              </w:rPr>
            </w:pPr>
            <w:r>
              <w:rPr>
                <w:rFonts w:ascii="Times New Roman" w:hAnsi="Times New Roman" w:cs="Times New Roman"/>
                <w:sz w:val="20"/>
              </w:rPr>
              <w:t xml:space="preserve">Zaproponowana zmiana </w:t>
            </w:r>
            <w:r w:rsidR="004C631B">
              <w:rPr>
                <w:rFonts w:ascii="Times New Roman" w:hAnsi="Times New Roman" w:cs="Times New Roman"/>
                <w:sz w:val="20"/>
              </w:rPr>
              <w:t>dot. niespójności terminologicznej</w:t>
            </w:r>
            <w:r w:rsidR="004C631B" w:rsidRPr="0045200E">
              <w:rPr>
                <w:rFonts w:ascii="Times New Roman" w:hAnsi="Times New Roman" w:cs="Times New Roman"/>
                <w:sz w:val="20"/>
              </w:rPr>
              <w:t xml:space="preserve"> </w:t>
            </w:r>
            <w:r>
              <w:rPr>
                <w:rFonts w:ascii="Times New Roman" w:hAnsi="Times New Roman" w:cs="Times New Roman"/>
                <w:sz w:val="20"/>
              </w:rPr>
              <w:t>wychodzi poza cel projektu ustawy, którym jest wdrożenie dyrektywy 2019/1152 i 2019/1158.</w:t>
            </w:r>
          </w:p>
          <w:p w14:paraId="49CDAFE9" w14:textId="6A01CB69" w:rsidR="0045200E" w:rsidRPr="00FF4480" w:rsidRDefault="00A534B9" w:rsidP="004A70FF">
            <w:pPr>
              <w:jc w:val="both"/>
              <w:rPr>
                <w:rFonts w:ascii="Times New Roman" w:hAnsi="Times New Roman" w:cs="Times New Roman"/>
                <w:sz w:val="20"/>
              </w:rPr>
            </w:pPr>
            <w:r>
              <w:rPr>
                <w:rFonts w:ascii="Times New Roman" w:hAnsi="Times New Roman" w:cs="Times New Roman"/>
                <w:sz w:val="20"/>
              </w:rPr>
              <w:t xml:space="preserve">Zgodnie z projektem tego przepisu pracownik będzie mógł </w:t>
            </w:r>
            <w:r w:rsidR="003C3D90">
              <w:rPr>
                <w:rFonts w:ascii="Times New Roman" w:hAnsi="Times New Roman" w:cs="Times New Roman"/>
                <w:sz w:val="20"/>
              </w:rPr>
              <w:t>złożyć do pracodawcy wniosek</w:t>
            </w:r>
            <w:r w:rsidRPr="00D47BDB">
              <w:rPr>
                <w:rFonts w:ascii="Times New Roman" w:hAnsi="Times New Roman" w:cs="Times New Roman"/>
                <w:sz w:val="20"/>
              </w:rPr>
              <w:t xml:space="preserve"> w postaci papierowej lub elektronicznej</w:t>
            </w:r>
            <w:r w:rsidR="003C3D90">
              <w:rPr>
                <w:rFonts w:ascii="Times New Roman" w:hAnsi="Times New Roman" w:cs="Times New Roman"/>
                <w:sz w:val="20"/>
              </w:rPr>
              <w:t>.</w:t>
            </w:r>
          </w:p>
        </w:tc>
      </w:tr>
      <w:tr w:rsidR="004A70FF" w:rsidRPr="00FF4480" w14:paraId="3EE57FD6" w14:textId="77777777" w:rsidTr="006A3C51">
        <w:trPr>
          <w:jc w:val="center"/>
        </w:trPr>
        <w:tc>
          <w:tcPr>
            <w:tcW w:w="554" w:type="dxa"/>
            <w:vMerge/>
          </w:tcPr>
          <w:p w14:paraId="306815DE"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41BA890" w14:textId="77777777" w:rsidR="004A70FF" w:rsidRDefault="004A70FF" w:rsidP="004A70FF">
            <w:pPr>
              <w:jc w:val="both"/>
              <w:rPr>
                <w:rFonts w:ascii="Times New Roman" w:hAnsi="Times New Roman" w:cs="Times New Roman"/>
                <w:b/>
                <w:sz w:val="20"/>
              </w:rPr>
            </w:pPr>
          </w:p>
        </w:tc>
        <w:tc>
          <w:tcPr>
            <w:tcW w:w="1781" w:type="dxa"/>
            <w:vAlign w:val="center"/>
          </w:tcPr>
          <w:p w14:paraId="541E57A8" w14:textId="0E80BE42" w:rsidR="004A70FF" w:rsidRDefault="004A70FF" w:rsidP="004A70FF">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5F22E806" w14:textId="77777777" w:rsidR="004A70FF" w:rsidRDefault="004A70FF" w:rsidP="004A70FF">
            <w:pPr>
              <w:jc w:val="both"/>
              <w:rPr>
                <w:rFonts w:ascii="Times New Roman" w:hAnsi="Times New Roman" w:cs="Times New Roman"/>
                <w:sz w:val="20"/>
              </w:rPr>
            </w:pPr>
            <w:r w:rsidRPr="002C60CC">
              <w:rPr>
                <w:rFonts w:ascii="Times New Roman" w:hAnsi="Times New Roman" w:cs="Times New Roman"/>
                <w:sz w:val="20"/>
              </w:rPr>
              <w:t xml:space="preserve">Zapisy </w:t>
            </w:r>
            <w:r>
              <w:rPr>
                <w:rFonts w:ascii="Times New Roman" w:hAnsi="Times New Roman" w:cs="Times New Roman"/>
                <w:sz w:val="20"/>
              </w:rPr>
              <w:t>art. 29</w:t>
            </w:r>
            <w:r>
              <w:rPr>
                <w:rFonts w:ascii="Times New Roman" w:hAnsi="Times New Roman" w:cs="Times New Roman"/>
                <w:sz w:val="20"/>
                <w:vertAlign w:val="superscript"/>
              </w:rPr>
              <w:t>4</w:t>
            </w:r>
            <w:r>
              <w:rPr>
                <w:rFonts w:ascii="Times New Roman" w:hAnsi="Times New Roman" w:cs="Times New Roman"/>
                <w:sz w:val="20"/>
              </w:rPr>
              <w:t xml:space="preserve"> § 3 i 4</w:t>
            </w:r>
            <w:r w:rsidRPr="002C60CC">
              <w:rPr>
                <w:rFonts w:ascii="Times New Roman" w:hAnsi="Times New Roman" w:cs="Times New Roman"/>
                <w:sz w:val="20"/>
              </w:rPr>
              <w:t xml:space="preserve"> są powinny być stosowane do umów o pracę na okres próbny. Godzi to w samą idę okresu próbnego.</w:t>
            </w:r>
          </w:p>
          <w:p w14:paraId="2B159C7A" w14:textId="0251848F" w:rsidR="004A70FF" w:rsidRDefault="004A70FF" w:rsidP="004A70FF">
            <w:pPr>
              <w:jc w:val="both"/>
              <w:rPr>
                <w:rFonts w:ascii="Times New Roman" w:hAnsi="Times New Roman" w:cs="Times New Roman"/>
                <w:sz w:val="20"/>
              </w:rPr>
            </w:pPr>
            <w:r w:rsidRPr="002C60CC">
              <w:rPr>
                <w:rFonts w:ascii="Times New Roman" w:hAnsi="Times New Roman" w:cs="Times New Roman"/>
                <w:sz w:val="20"/>
              </w:rPr>
              <w:t>Zaleca się usunięcie art. 29</w:t>
            </w:r>
            <w:r w:rsidRPr="002C60CC">
              <w:rPr>
                <w:rFonts w:ascii="Times New Roman" w:hAnsi="Times New Roman" w:cs="Times New Roman"/>
                <w:sz w:val="20"/>
                <w:vertAlign w:val="superscript"/>
              </w:rPr>
              <w:t xml:space="preserve">4 </w:t>
            </w:r>
            <w:r w:rsidRPr="002C60CC">
              <w:rPr>
                <w:rFonts w:ascii="Times New Roman" w:hAnsi="Times New Roman" w:cs="Times New Roman"/>
                <w:sz w:val="20"/>
              </w:rPr>
              <w:t>§ 3 i 4.</w:t>
            </w:r>
          </w:p>
        </w:tc>
        <w:tc>
          <w:tcPr>
            <w:tcW w:w="5104" w:type="dxa"/>
            <w:vAlign w:val="center"/>
          </w:tcPr>
          <w:p w14:paraId="081E45FD" w14:textId="2A7C2F4F" w:rsidR="004A70FF" w:rsidRDefault="004C631B" w:rsidP="004A70FF">
            <w:pPr>
              <w:jc w:val="both"/>
              <w:rPr>
                <w:rFonts w:ascii="Times New Roman" w:hAnsi="Times New Roman" w:cs="Times New Roman"/>
                <w:sz w:val="20"/>
              </w:rPr>
            </w:pPr>
            <w:r>
              <w:rPr>
                <w:rFonts w:ascii="Times New Roman" w:hAnsi="Times New Roman" w:cs="Times New Roman"/>
                <w:sz w:val="20"/>
              </w:rPr>
              <w:t xml:space="preserve">Uwaga </w:t>
            </w:r>
            <w:r w:rsidR="001A6C66">
              <w:rPr>
                <w:rFonts w:ascii="Times New Roman" w:hAnsi="Times New Roman" w:cs="Times New Roman"/>
                <w:sz w:val="20"/>
              </w:rPr>
              <w:t>częściowo</w:t>
            </w:r>
            <w:r>
              <w:rPr>
                <w:rFonts w:ascii="Times New Roman" w:hAnsi="Times New Roman" w:cs="Times New Roman"/>
                <w:sz w:val="20"/>
              </w:rPr>
              <w:t xml:space="preserve"> uwzględniona.</w:t>
            </w:r>
          </w:p>
          <w:p w14:paraId="58B0F606" w14:textId="370F9674" w:rsidR="001A6C66" w:rsidRDefault="001A6C66" w:rsidP="004A70FF">
            <w:pPr>
              <w:jc w:val="both"/>
              <w:rPr>
                <w:rFonts w:ascii="Times New Roman" w:hAnsi="Times New Roman" w:cs="Times New Roman"/>
                <w:sz w:val="20"/>
              </w:rPr>
            </w:pPr>
            <w:r>
              <w:rPr>
                <w:rFonts w:ascii="Times New Roman" w:hAnsi="Times New Roman" w:cs="Times New Roman"/>
                <w:sz w:val="20"/>
              </w:rPr>
              <w:t>Przepis art. 29</w:t>
            </w:r>
            <w:r>
              <w:rPr>
                <w:rFonts w:ascii="Times New Roman" w:hAnsi="Times New Roman" w:cs="Times New Roman"/>
                <w:sz w:val="20"/>
                <w:vertAlign w:val="superscript"/>
              </w:rPr>
              <w:t>4</w:t>
            </w:r>
            <w:r>
              <w:rPr>
                <w:rFonts w:ascii="Times New Roman" w:hAnsi="Times New Roman" w:cs="Times New Roman"/>
                <w:sz w:val="20"/>
              </w:rPr>
              <w:t xml:space="preserve"> § 3 został przeredagowany. Z tego przepisu zostało usunięte odwołanie do wniosku, o którym mowa w art. </w:t>
            </w:r>
            <w:r w:rsidRPr="00D47BDB">
              <w:rPr>
                <w:rFonts w:ascii="Times New Roman" w:hAnsi="Times New Roman" w:cs="Times New Roman"/>
                <w:sz w:val="20"/>
              </w:rPr>
              <w:t>29</w:t>
            </w:r>
            <w:r w:rsidRPr="00D47BDB">
              <w:rPr>
                <w:rFonts w:ascii="Times New Roman" w:hAnsi="Times New Roman" w:cs="Times New Roman"/>
                <w:sz w:val="20"/>
                <w:vertAlign w:val="superscript"/>
              </w:rPr>
              <w:t xml:space="preserve">3 </w:t>
            </w:r>
            <w:r w:rsidRPr="00D47BDB">
              <w:rPr>
                <w:rFonts w:ascii="Times New Roman" w:hAnsi="Times New Roman" w:cs="Times New Roman"/>
                <w:sz w:val="20"/>
              </w:rPr>
              <w:t>§ 1</w:t>
            </w:r>
            <w:r>
              <w:rPr>
                <w:rFonts w:ascii="Times New Roman" w:hAnsi="Times New Roman" w:cs="Times New Roman"/>
                <w:sz w:val="20"/>
              </w:rPr>
              <w:t>.</w:t>
            </w:r>
          </w:p>
          <w:p w14:paraId="7720C2FE" w14:textId="0BF8891E" w:rsidR="004C631B" w:rsidRPr="004C631B" w:rsidRDefault="004C631B" w:rsidP="004A70FF">
            <w:pPr>
              <w:jc w:val="both"/>
              <w:rPr>
                <w:rFonts w:ascii="Times New Roman" w:hAnsi="Times New Roman" w:cs="Times New Roman"/>
                <w:sz w:val="20"/>
              </w:rPr>
            </w:pPr>
            <w:r>
              <w:rPr>
                <w:rFonts w:ascii="Times New Roman" w:hAnsi="Times New Roman" w:cs="Times New Roman"/>
                <w:sz w:val="20"/>
              </w:rPr>
              <w:t>Art. 29</w:t>
            </w:r>
            <w:r>
              <w:rPr>
                <w:rFonts w:ascii="Times New Roman" w:hAnsi="Times New Roman" w:cs="Times New Roman"/>
                <w:sz w:val="20"/>
                <w:vertAlign w:val="superscript"/>
              </w:rPr>
              <w:t>4</w:t>
            </w:r>
            <w:r>
              <w:rPr>
                <w:rFonts w:ascii="Times New Roman" w:hAnsi="Times New Roman" w:cs="Times New Roman"/>
                <w:sz w:val="20"/>
              </w:rPr>
              <w:t xml:space="preserve"> § 3 i 4 wdraża art. 18 ust. 2 dyrektywy 2019/1152, zgodnie z którym </w:t>
            </w:r>
            <w:r w:rsidRPr="004C631B">
              <w:rPr>
                <w:rFonts w:ascii="Times New Roman" w:hAnsi="Times New Roman" w:cs="Times New Roman"/>
                <w:sz w:val="20"/>
              </w:rPr>
              <w:t>pracownicy, którzy uważają, że zostali zwolnieni lub zostali objęci środkami o równoważnym skutku z powodu skorzystania z praw przewidzianych w niniejszej dyrektywie, mogą zwrócić się do pracodawcy o przedstawienie należycie uzasadnionych powodów zwolnienia lub równoważnych środków. Pracodawca przedstawia te powody na piśmie.</w:t>
            </w:r>
          </w:p>
        </w:tc>
      </w:tr>
      <w:tr w:rsidR="004A70FF" w:rsidRPr="00FF4480" w14:paraId="54D9D54B" w14:textId="77777777" w:rsidTr="006A3C51">
        <w:trPr>
          <w:jc w:val="center"/>
        </w:trPr>
        <w:tc>
          <w:tcPr>
            <w:tcW w:w="554" w:type="dxa"/>
            <w:vMerge w:val="restart"/>
          </w:tcPr>
          <w:p w14:paraId="5737A627"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241E6EAA" w14:textId="77777777" w:rsidR="004A70FF" w:rsidRDefault="004A70FF" w:rsidP="004A70FF">
            <w:pPr>
              <w:jc w:val="both"/>
              <w:rPr>
                <w:rFonts w:ascii="Times New Roman" w:hAnsi="Times New Roman" w:cs="Times New Roman"/>
                <w:b/>
                <w:sz w:val="20"/>
              </w:rPr>
            </w:pPr>
            <w:r>
              <w:rPr>
                <w:rFonts w:ascii="Times New Roman" w:hAnsi="Times New Roman" w:cs="Times New Roman"/>
                <w:b/>
                <w:sz w:val="20"/>
              </w:rPr>
              <w:t>Art. 30 § 4 K.p.</w:t>
            </w:r>
          </w:p>
          <w:p w14:paraId="0CEE0209" w14:textId="37F4C1DA" w:rsidR="004A70FF" w:rsidRPr="005659E4" w:rsidRDefault="004A70FF" w:rsidP="004A70FF">
            <w:pPr>
              <w:rPr>
                <w:rFonts w:ascii="Times New Roman" w:hAnsi="Times New Roman" w:cs="Times New Roman"/>
                <w:sz w:val="20"/>
              </w:rPr>
            </w:pPr>
            <w:r w:rsidRPr="005659E4">
              <w:rPr>
                <w:rFonts w:ascii="Times New Roman" w:hAnsi="Times New Roman" w:cs="Times New Roman"/>
                <w:sz w:val="20"/>
              </w:rPr>
              <w:t>§ 4. W oświadczeniu pracodawcy o wypowiedzeniu umowy o pracę zawartej na czas określony lub umowy zawartej na czas nieokreślony lub o rozwiązaniu umowy o pracę bez wypowiedzenia powinna być wskazana przyczyna uzasadniająca wypowiedzenie lub rozwiązanie umowy</w:t>
            </w:r>
            <w:r>
              <w:rPr>
                <w:rFonts w:ascii="Times New Roman" w:hAnsi="Times New Roman" w:cs="Times New Roman"/>
                <w:sz w:val="20"/>
              </w:rPr>
              <w:t>.</w:t>
            </w:r>
          </w:p>
        </w:tc>
        <w:tc>
          <w:tcPr>
            <w:tcW w:w="1781" w:type="dxa"/>
            <w:vAlign w:val="center"/>
          </w:tcPr>
          <w:p w14:paraId="21D0BAE9" w14:textId="1C98A62A" w:rsidR="004A70FF" w:rsidRPr="00FF4480" w:rsidRDefault="0076573D" w:rsidP="004A70FF">
            <w:pPr>
              <w:jc w:val="both"/>
              <w:rPr>
                <w:rFonts w:ascii="Times New Roman" w:hAnsi="Times New Roman" w:cs="Times New Roman"/>
                <w:sz w:val="20"/>
              </w:rPr>
            </w:pPr>
            <w:hyperlink r:id="rId10" w:history="1">
              <w:r w:rsidR="004A70FF"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676C5443" w14:textId="77777777" w:rsidR="004A70FF" w:rsidRDefault="004A70FF" w:rsidP="004A70FF">
            <w:pPr>
              <w:jc w:val="both"/>
              <w:rPr>
                <w:rFonts w:ascii="Times New Roman" w:hAnsi="Times New Roman" w:cs="Times New Roman"/>
                <w:sz w:val="20"/>
              </w:rPr>
            </w:pPr>
            <w:r w:rsidRPr="00656461">
              <w:rPr>
                <w:rFonts w:ascii="Times New Roman" w:hAnsi="Times New Roman" w:cs="Times New Roman"/>
                <w:sz w:val="20"/>
              </w:rPr>
              <w:t>Wprowadzenie obowiązku dla zapewnienia realizacji praw pracowników</w:t>
            </w:r>
            <w:r>
              <w:rPr>
                <w:rFonts w:ascii="Times New Roman" w:hAnsi="Times New Roman" w:cs="Times New Roman"/>
                <w:sz w:val="20"/>
              </w:rPr>
              <w:t>.</w:t>
            </w:r>
          </w:p>
          <w:p w14:paraId="71350E6F" w14:textId="63751153" w:rsidR="004A70FF" w:rsidRDefault="004A70FF" w:rsidP="004A70FF">
            <w:pPr>
              <w:jc w:val="both"/>
              <w:rPr>
                <w:rFonts w:ascii="Times New Roman" w:hAnsi="Times New Roman" w:cs="Times New Roman"/>
                <w:sz w:val="20"/>
              </w:rPr>
            </w:pPr>
            <w:r>
              <w:rPr>
                <w:rFonts w:ascii="Times New Roman" w:hAnsi="Times New Roman" w:cs="Times New Roman"/>
                <w:sz w:val="20"/>
              </w:rPr>
              <w:t>Propozycja brzmienia przepisu:</w:t>
            </w:r>
          </w:p>
          <w:p w14:paraId="5F9F337E" w14:textId="4FDAF674" w:rsidR="004A70FF" w:rsidRPr="00FF4480" w:rsidRDefault="004A70FF" w:rsidP="004A70FF">
            <w:pPr>
              <w:jc w:val="both"/>
              <w:rPr>
                <w:rFonts w:ascii="Times New Roman" w:hAnsi="Times New Roman" w:cs="Times New Roman"/>
                <w:sz w:val="20"/>
              </w:rPr>
            </w:pPr>
            <w:bookmarkStart w:id="3" w:name="_Hlk48120828"/>
            <w:r w:rsidRPr="00656461">
              <w:rPr>
                <w:rFonts w:ascii="Times New Roman" w:hAnsi="Times New Roman" w:cs="Times New Roman"/>
                <w:sz w:val="20"/>
              </w:rPr>
              <w:t xml:space="preserve">§ </w:t>
            </w:r>
            <w:bookmarkEnd w:id="3"/>
            <w:r w:rsidRPr="00656461">
              <w:rPr>
                <w:rFonts w:ascii="Times New Roman" w:hAnsi="Times New Roman" w:cs="Times New Roman"/>
                <w:sz w:val="20"/>
              </w:rPr>
              <w:t xml:space="preserve">4. W oświadczeniu pracodawcy o wypowiedzeniu umowy o pracę zawartej na czas określony lub umowy zawartej na czas nieokreślony lub o rozwiązaniu umowy o pracę bez wypowiedzenia </w:t>
            </w:r>
            <w:r w:rsidRPr="00656461">
              <w:rPr>
                <w:rFonts w:ascii="Times New Roman" w:hAnsi="Times New Roman" w:cs="Times New Roman"/>
                <w:i/>
                <w:sz w:val="20"/>
              </w:rPr>
              <w:t xml:space="preserve">musi </w:t>
            </w:r>
            <w:r w:rsidRPr="00656461">
              <w:rPr>
                <w:rFonts w:ascii="Times New Roman" w:hAnsi="Times New Roman" w:cs="Times New Roman"/>
                <w:sz w:val="20"/>
              </w:rPr>
              <w:t>być wskazana przyczyna uzasadniająca wypowiedzenie lub rozwiązanie umowy.</w:t>
            </w:r>
          </w:p>
        </w:tc>
        <w:tc>
          <w:tcPr>
            <w:tcW w:w="5104" w:type="dxa"/>
            <w:vAlign w:val="center"/>
          </w:tcPr>
          <w:p w14:paraId="1204A9C1" w14:textId="77777777" w:rsidR="004A70FF" w:rsidRDefault="00D70A27" w:rsidP="004A70FF">
            <w:pPr>
              <w:jc w:val="both"/>
              <w:rPr>
                <w:rFonts w:ascii="Times New Roman" w:hAnsi="Times New Roman" w:cs="Times New Roman"/>
                <w:sz w:val="20"/>
              </w:rPr>
            </w:pPr>
            <w:r>
              <w:rPr>
                <w:rFonts w:ascii="Times New Roman" w:hAnsi="Times New Roman" w:cs="Times New Roman"/>
                <w:sz w:val="20"/>
              </w:rPr>
              <w:t>Uwaga nie uwzględniona.</w:t>
            </w:r>
          </w:p>
          <w:p w14:paraId="7987411C" w14:textId="23A2047C" w:rsidR="00D70A27" w:rsidRPr="00FF4480" w:rsidRDefault="00D70A27" w:rsidP="00D70A27">
            <w:pPr>
              <w:jc w:val="both"/>
              <w:rPr>
                <w:rFonts w:ascii="Times New Roman" w:hAnsi="Times New Roman" w:cs="Times New Roman"/>
                <w:sz w:val="20"/>
              </w:rPr>
            </w:pPr>
            <w:r>
              <w:rPr>
                <w:rFonts w:ascii="Times New Roman" w:hAnsi="Times New Roman" w:cs="Times New Roman"/>
                <w:sz w:val="20"/>
              </w:rPr>
              <w:t>Kodeks pracy określając obowiązek posługuje się wyrażeniem „powinien”.</w:t>
            </w:r>
          </w:p>
        </w:tc>
      </w:tr>
      <w:tr w:rsidR="00246583" w:rsidRPr="00FF4480" w14:paraId="4DA3FB76" w14:textId="77777777" w:rsidTr="006A3C51">
        <w:trPr>
          <w:jc w:val="center"/>
        </w:trPr>
        <w:tc>
          <w:tcPr>
            <w:tcW w:w="554" w:type="dxa"/>
            <w:vMerge/>
          </w:tcPr>
          <w:p w14:paraId="08A24832" w14:textId="77777777" w:rsidR="00246583" w:rsidRPr="00FF4480" w:rsidRDefault="00246583"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4B85691" w14:textId="77777777" w:rsidR="00246583" w:rsidRDefault="00246583" w:rsidP="004A70FF">
            <w:pPr>
              <w:jc w:val="both"/>
              <w:rPr>
                <w:rFonts w:ascii="Times New Roman" w:hAnsi="Times New Roman" w:cs="Times New Roman"/>
                <w:b/>
                <w:sz w:val="20"/>
              </w:rPr>
            </w:pPr>
          </w:p>
        </w:tc>
        <w:tc>
          <w:tcPr>
            <w:tcW w:w="1781" w:type="dxa"/>
            <w:vAlign w:val="center"/>
          </w:tcPr>
          <w:p w14:paraId="3EDDDF8D" w14:textId="50EA1E65" w:rsidR="00246583" w:rsidRPr="00246583" w:rsidRDefault="00246583" w:rsidP="004A70FF">
            <w:pPr>
              <w:jc w:val="both"/>
              <w:rPr>
                <w:rFonts w:ascii="Times New Roman" w:hAnsi="Times New Roman" w:cs="Times New Roman"/>
                <w:sz w:val="20"/>
                <w:szCs w:val="20"/>
              </w:rPr>
            </w:pPr>
            <w:r>
              <w:rPr>
                <w:rFonts w:ascii="Times New Roman" w:hAnsi="Times New Roman" w:cs="Times New Roman"/>
                <w:sz w:val="20"/>
                <w:szCs w:val="20"/>
              </w:rPr>
              <w:t>Konfederacja Lewiatan</w:t>
            </w:r>
          </w:p>
        </w:tc>
        <w:tc>
          <w:tcPr>
            <w:tcW w:w="4784" w:type="dxa"/>
          </w:tcPr>
          <w:p w14:paraId="768D9992" w14:textId="7D6EC47C" w:rsidR="00246583" w:rsidRPr="00BE44A7"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Rozwiązanie o tak istotnych konsekwencjach dla rynku pracy powinno stać się przedmiotem odrębnej dyskusji rządu i partnerów społecznych. </w:t>
            </w:r>
          </w:p>
          <w:p w14:paraId="6B862C0B" w14:textId="1953CD66" w:rsidR="00246583" w:rsidRPr="00BE44A7"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Obecna sytuacja społeczno- gospodarcza uzasadnia wyłączenie z nowelizacji kwestii rozwiązywania umów o pracę na czas określony. Tak istotnemu zagadnieniu należy poświęcić odrębną inicjatywę legislacyjną, poprzedzoną d</w:t>
            </w:r>
            <w:r>
              <w:rPr>
                <w:rFonts w:ascii="Times New Roman" w:hAnsi="Times New Roman" w:cs="Times New Roman"/>
                <w:color w:val="000000" w:themeColor="text1"/>
                <w:sz w:val="20"/>
              </w:rPr>
              <w:t>yskusją partnerów społecznych.</w:t>
            </w:r>
          </w:p>
          <w:p w14:paraId="15548966" w14:textId="55C2A50E" w:rsidR="00246583" w:rsidRPr="00BE44A7"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Zmianom w Kodeksie pracy powinna towarzyszyć szers</w:t>
            </w:r>
            <w:r>
              <w:rPr>
                <w:rFonts w:ascii="Times New Roman" w:hAnsi="Times New Roman" w:cs="Times New Roman"/>
                <w:color w:val="000000" w:themeColor="text1"/>
                <w:sz w:val="20"/>
              </w:rPr>
              <w:t xml:space="preserve">za analiza skutków, obejmująca </w:t>
            </w:r>
            <w:r w:rsidRPr="00BE44A7">
              <w:rPr>
                <w:rFonts w:ascii="Times New Roman" w:hAnsi="Times New Roman" w:cs="Times New Roman"/>
                <w:color w:val="000000" w:themeColor="text1"/>
                <w:sz w:val="20"/>
              </w:rPr>
              <w:t>przyśpieszenie postępowań przed sądami powszechnymi. Powództwa dotyczące zasadności wypowiedzenia umów o pracę na czas nie</w:t>
            </w:r>
            <w:r>
              <w:rPr>
                <w:rFonts w:ascii="Times New Roman" w:hAnsi="Times New Roman" w:cs="Times New Roman"/>
                <w:color w:val="000000" w:themeColor="text1"/>
                <w:sz w:val="20"/>
              </w:rPr>
              <w:t xml:space="preserve">określony są rozpatrywane </w:t>
            </w:r>
            <w:r w:rsidRPr="00BE44A7">
              <w:rPr>
                <w:rFonts w:ascii="Times New Roman" w:hAnsi="Times New Roman" w:cs="Times New Roman"/>
                <w:color w:val="000000" w:themeColor="text1"/>
                <w:sz w:val="20"/>
              </w:rPr>
              <w:t>przez kilka  miesięcy w pierwszej instancji. Rzadko jednocześnie zdarza się, by pracodawca czy pracownik kończył spór po pierwszej instancji.</w:t>
            </w:r>
          </w:p>
          <w:p w14:paraId="51013958" w14:textId="77777777" w:rsidR="00246583" w:rsidRDefault="00246583" w:rsidP="004A70FF">
            <w:pPr>
              <w:jc w:val="both"/>
              <w:rPr>
                <w:rFonts w:ascii="Times New Roman" w:hAnsi="Times New Roman" w:cs="Times New Roman"/>
                <w:sz w:val="20"/>
              </w:rPr>
            </w:pPr>
            <w:r>
              <w:rPr>
                <w:rFonts w:ascii="Times New Roman" w:hAnsi="Times New Roman" w:cs="Times New Roman"/>
                <w:sz w:val="20"/>
              </w:rPr>
              <w:t>Proponuje się wykreślenie tego przepisu.</w:t>
            </w:r>
          </w:p>
          <w:p w14:paraId="385D26BC" w14:textId="54314658" w:rsidR="00246583" w:rsidRPr="00BE44A7"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Przepis ten z uwagi na charakter pracy tymczasowej i ograniczony katalog umów, wskazany w ustawie o zatrudnianiu pracowników tymczasowych, na podstawie których pracownik tymczasowy może zostać zatrudniony (brak możliwości zatrudniania pracowników tymczasowych w oparciu o umowy na </w:t>
            </w:r>
            <w:r w:rsidRPr="00BE44A7">
              <w:rPr>
                <w:rFonts w:ascii="Times New Roman" w:hAnsi="Times New Roman" w:cs="Times New Roman"/>
                <w:color w:val="000000" w:themeColor="text1"/>
                <w:sz w:val="20"/>
              </w:rPr>
              <w:lastRenderedPageBreak/>
              <w:t>czas nieokreślony), nie powinien mieć zastosowania do pracowników tymczasowych.</w:t>
            </w:r>
          </w:p>
          <w:p w14:paraId="68A3C48C" w14:textId="77777777" w:rsidR="00246583" w:rsidRPr="00BE44A7"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Należy zwrócić uwagę, iż dyrektywa 99/70/WE nie ma zastosowania do pracowników zatrudnionych przez agencje pracy tymczasowej.</w:t>
            </w:r>
          </w:p>
          <w:p w14:paraId="3DED9BA7" w14:textId="4A504C53" w:rsidR="00246583" w:rsidRPr="00BE44A7"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Proponuje się nadanie nowego brzmienia art. 21 ustawy o zatrudnianiu pracowników tymczasowych:</w:t>
            </w:r>
          </w:p>
          <w:p w14:paraId="60D60D1F" w14:textId="3EACD7FF" w:rsidR="00246583" w:rsidRPr="00656461" w:rsidRDefault="00246583" w:rsidP="00246583">
            <w:pPr>
              <w:jc w:val="both"/>
              <w:rPr>
                <w:rFonts w:ascii="Times New Roman" w:hAnsi="Times New Roman" w:cs="Times New Roman"/>
                <w:sz w:val="20"/>
              </w:rPr>
            </w:pPr>
            <w:r w:rsidRPr="00BE44A7">
              <w:rPr>
                <w:rFonts w:ascii="Times New Roman" w:hAnsi="Times New Roman" w:cs="Times New Roman"/>
                <w:i/>
                <w:iCs/>
                <w:color w:val="000000" w:themeColor="text1"/>
                <w:sz w:val="20"/>
              </w:rPr>
              <w:t xml:space="preserve">Do umów o pracę zawartych między agencją pracy tymczasowej a pracownikiem tymczasowym nie stosuje </w:t>
            </w:r>
            <w:r>
              <w:rPr>
                <w:rFonts w:ascii="Times New Roman" w:hAnsi="Times New Roman" w:cs="Times New Roman"/>
                <w:i/>
                <w:iCs/>
                <w:color w:val="000000" w:themeColor="text1"/>
                <w:sz w:val="20"/>
              </w:rPr>
              <w:t>się art. 25(1), art. 29</w:t>
            </w:r>
            <w:r>
              <w:rPr>
                <w:rFonts w:ascii="Times New Roman" w:hAnsi="Times New Roman" w:cs="Times New Roman"/>
                <w:i/>
                <w:iCs/>
                <w:color w:val="000000" w:themeColor="text1"/>
                <w:sz w:val="20"/>
                <w:vertAlign w:val="superscript"/>
              </w:rPr>
              <w:t>3</w:t>
            </w:r>
            <w:r w:rsidRPr="00BE44A7">
              <w:rPr>
                <w:rFonts w:ascii="Times New Roman" w:hAnsi="Times New Roman" w:cs="Times New Roman"/>
                <w:i/>
                <w:iCs/>
                <w:color w:val="000000" w:themeColor="text1"/>
                <w:sz w:val="20"/>
              </w:rPr>
              <w:t xml:space="preserve"> § 1 art. 30 § 4 i art. 38 § 1 Kodeksu pracy.</w:t>
            </w:r>
          </w:p>
        </w:tc>
        <w:tc>
          <w:tcPr>
            <w:tcW w:w="5104" w:type="dxa"/>
            <w:vAlign w:val="center"/>
          </w:tcPr>
          <w:p w14:paraId="34A23986" w14:textId="15998039" w:rsidR="00246583" w:rsidRDefault="00C3682B" w:rsidP="004A70FF">
            <w:pPr>
              <w:jc w:val="both"/>
              <w:rPr>
                <w:rFonts w:ascii="Times New Roman" w:hAnsi="Times New Roman" w:cs="Times New Roman"/>
                <w:sz w:val="20"/>
              </w:rPr>
            </w:pPr>
            <w:r>
              <w:rPr>
                <w:rFonts w:ascii="Times New Roman" w:hAnsi="Times New Roman" w:cs="Times New Roman"/>
                <w:sz w:val="20"/>
              </w:rPr>
              <w:lastRenderedPageBreak/>
              <w:t xml:space="preserve">Uwaga </w:t>
            </w:r>
            <w:r w:rsidR="00D950FD">
              <w:rPr>
                <w:rFonts w:ascii="Times New Roman" w:hAnsi="Times New Roman" w:cs="Times New Roman"/>
                <w:sz w:val="20"/>
              </w:rPr>
              <w:t>częściowo</w:t>
            </w:r>
            <w:r>
              <w:rPr>
                <w:rFonts w:ascii="Times New Roman" w:hAnsi="Times New Roman" w:cs="Times New Roman"/>
                <w:sz w:val="20"/>
              </w:rPr>
              <w:t xml:space="preserve"> uwzględniona.</w:t>
            </w:r>
          </w:p>
          <w:p w14:paraId="457AC4A5" w14:textId="7D10E232" w:rsidR="00C3682B" w:rsidRPr="00C3682B" w:rsidRDefault="00C3682B" w:rsidP="00C3682B">
            <w:pPr>
              <w:jc w:val="both"/>
              <w:rPr>
                <w:rFonts w:ascii="Times New Roman" w:hAnsi="Times New Roman" w:cs="Times New Roman"/>
                <w:bCs/>
                <w:sz w:val="20"/>
              </w:rPr>
            </w:pPr>
            <w:r w:rsidRPr="00C3682B">
              <w:rPr>
                <w:rFonts w:ascii="Times New Roman" w:hAnsi="Times New Roman" w:cs="Times New Roman"/>
                <w:sz w:val="20"/>
              </w:rPr>
              <w:t>Proponowane zmiany pozostają w związku z pismem Komisji E</w:t>
            </w:r>
            <w:r>
              <w:rPr>
                <w:rFonts w:ascii="Times New Roman" w:hAnsi="Times New Roman" w:cs="Times New Roman"/>
                <w:sz w:val="20"/>
              </w:rPr>
              <w:t xml:space="preserve">uropejskiej </w:t>
            </w:r>
            <w:r w:rsidRPr="00C3682B">
              <w:rPr>
                <w:rFonts w:ascii="Times New Roman" w:hAnsi="Times New Roman" w:cs="Times New Roman"/>
                <w:sz w:val="20"/>
              </w:rPr>
              <w:t>o niezgodności przepisów Kodeksu pracy dotyczących wypowiadania umów na czas określony z przepisami Unii Europejskiej i w związku z wyrokiem Trybunału Sprawiedliwości UE (w sprawie C–38/13 Nierodzik). W związku z powyższym przepisy Kodeksu pracy dotyczące wypowiadania umów na czas określony stanowią wyraz dostosowania ich do wymagań prawa Unii Europejskiej.</w:t>
            </w:r>
            <w:r>
              <w:rPr>
                <w:rFonts w:ascii="Times New Roman" w:hAnsi="Times New Roman" w:cs="Times New Roman"/>
                <w:sz w:val="20"/>
              </w:rPr>
              <w:t xml:space="preserve"> Proponowane </w:t>
            </w:r>
            <w:r w:rsidRPr="00C3682B">
              <w:rPr>
                <w:rFonts w:ascii="Times New Roman" w:hAnsi="Times New Roman" w:cs="Times New Roman"/>
                <w:bCs/>
                <w:sz w:val="20"/>
              </w:rPr>
              <w:t>zmiany usuną zatem nierówności w Kodeksie pracy między umowami o pracę na czas określony i umowami o pracę na czas nieokreślony, leżące u podstaw zarzutów Komisji.</w:t>
            </w:r>
          </w:p>
          <w:p w14:paraId="3E5F9768" w14:textId="656A8506" w:rsidR="00D950FD" w:rsidRDefault="00D950FD" w:rsidP="00D950FD">
            <w:pPr>
              <w:jc w:val="both"/>
              <w:rPr>
                <w:rFonts w:ascii="Times New Roman" w:hAnsi="Times New Roman" w:cs="Times New Roman"/>
                <w:sz w:val="20"/>
              </w:rPr>
            </w:pPr>
            <w:r>
              <w:rPr>
                <w:rFonts w:ascii="Times New Roman" w:hAnsi="Times New Roman" w:cs="Times New Roman"/>
                <w:sz w:val="20"/>
              </w:rPr>
              <w:t>Zgodnie z art. 5 ustawy o zatrudnianiu pracowników tymczasowych -</w:t>
            </w:r>
            <w:r w:rsidRPr="00EF57E0">
              <w:rPr>
                <w:rFonts w:ascii="Times New Roman" w:hAnsi="Times New Roman" w:cs="Times New Roman"/>
                <w:sz w:val="20"/>
              </w:rPr>
              <w:t xml:space="preserve"> </w:t>
            </w:r>
            <w:r w:rsidR="00A7615A">
              <w:rPr>
                <w:rFonts w:ascii="Times New Roman" w:hAnsi="Times New Roman" w:cs="Times New Roman"/>
                <w:sz w:val="20"/>
              </w:rPr>
              <w:t xml:space="preserve">w </w:t>
            </w:r>
            <w:r w:rsidRPr="00EF57E0">
              <w:rPr>
                <w:rFonts w:ascii="Times New Roman" w:hAnsi="Times New Roman" w:cs="Times New Roman"/>
                <w:sz w:val="20"/>
              </w:rPr>
              <w:t>zakresie nieuregulowanym odmiennie przepisami</w:t>
            </w:r>
            <w:bookmarkStart w:id="4" w:name="highlightHit_27"/>
            <w:bookmarkEnd w:id="4"/>
            <w:r>
              <w:rPr>
                <w:rFonts w:ascii="Times New Roman" w:hAnsi="Times New Roman" w:cs="Times New Roman"/>
                <w:sz w:val="20"/>
              </w:rPr>
              <w:t xml:space="preserve"> </w:t>
            </w:r>
            <w:r w:rsidRPr="00EF57E0">
              <w:rPr>
                <w:rFonts w:ascii="Times New Roman" w:hAnsi="Times New Roman" w:cs="Times New Roman"/>
                <w:sz w:val="20"/>
              </w:rPr>
              <w:t>ustawy</w:t>
            </w:r>
            <w:r>
              <w:rPr>
                <w:rFonts w:ascii="Times New Roman" w:hAnsi="Times New Roman" w:cs="Times New Roman"/>
                <w:sz w:val="20"/>
              </w:rPr>
              <w:t xml:space="preserve"> </w:t>
            </w:r>
            <w:r w:rsidRPr="00EF57E0">
              <w:rPr>
                <w:rFonts w:ascii="Times New Roman" w:hAnsi="Times New Roman" w:cs="Times New Roman"/>
                <w:sz w:val="20"/>
              </w:rPr>
              <w:t>i przepisami odrębnymi do agencji pracy</w:t>
            </w:r>
            <w:bookmarkStart w:id="5" w:name="highlightHit_28"/>
            <w:bookmarkEnd w:id="5"/>
            <w:r>
              <w:rPr>
                <w:rFonts w:ascii="Times New Roman" w:hAnsi="Times New Roman" w:cs="Times New Roman"/>
                <w:sz w:val="20"/>
              </w:rPr>
              <w:t xml:space="preserve"> </w:t>
            </w:r>
            <w:r w:rsidRPr="00EF57E0">
              <w:rPr>
                <w:rFonts w:ascii="Times New Roman" w:hAnsi="Times New Roman" w:cs="Times New Roman"/>
                <w:sz w:val="20"/>
              </w:rPr>
              <w:t>tymczasowej,</w:t>
            </w:r>
            <w:bookmarkStart w:id="6" w:name="highlightHit_29"/>
            <w:bookmarkEnd w:id="6"/>
            <w:r>
              <w:rPr>
                <w:rFonts w:ascii="Times New Roman" w:hAnsi="Times New Roman" w:cs="Times New Roman"/>
                <w:sz w:val="20"/>
              </w:rPr>
              <w:t xml:space="preserve"> </w:t>
            </w:r>
            <w:r w:rsidRPr="00EF57E0">
              <w:rPr>
                <w:rFonts w:ascii="Times New Roman" w:hAnsi="Times New Roman" w:cs="Times New Roman"/>
                <w:sz w:val="20"/>
              </w:rPr>
              <w:t>pracownika</w:t>
            </w:r>
            <w:bookmarkStart w:id="7" w:name="highlightHit_30"/>
            <w:bookmarkEnd w:id="7"/>
            <w:r>
              <w:rPr>
                <w:rFonts w:ascii="Times New Roman" w:hAnsi="Times New Roman" w:cs="Times New Roman"/>
                <w:sz w:val="20"/>
              </w:rPr>
              <w:t xml:space="preserve"> </w:t>
            </w:r>
            <w:r w:rsidRPr="00EF57E0">
              <w:rPr>
                <w:rFonts w:ascii="Times New Roman" w:hAnsi="Times New Roman" w:cs="Times New Roman"/>
                <w:sz w:val="20"/>
              </w:rPr>
              <w:t>tymczasowego</w:t>
            </w:r>
            <w:r>
              <w:rPr>
                <w:rFonts w:ascii="Times New Roman" w:hAnsi="Times New Roman" w:cs="Times New Roman"/>
                <w:sz w:val="20"/>
              </w:rPr>
              <w:t xml:space="preserve"> </w:t>
            </w:r>
            <w:r w:rsidRPr="00EF57E0">
              <w:rPr>
                <w:rFonts w:ascii="Times New Roman" w:hAnsi="Times New Roman" w:cs="Times New Roman"/>
                <w:sz w:val="20"/>
              </w:rPr>
              <w:t>i pracodawcy użytkownika stosuje się przepisy prawa pracy dotyczące odpowiednio pracodawcy i</w:t>
            </w:r>
            <w:bookmarkStart w:id="8" w:name="highlightHit_31"/>
            <w:bookmarkEnd w:id="8"/>
            <w:r>
              <w:rPr>
                <w:rFonts w:ascii="Times New Roman" w:hAnsi="Times New Roman" w:cs="Times New Roman"/>
                <w:sz w:val="20"/>
              </w:rPr>
              <w:t xml:space="preserve"> </w:t>
            </w:r>
            <w:r w:rsidRPr="00EF57E0">
              <w:rPr>
                <w:rFonts w:ascii="Times New Roman" w:hAnsi="Times New Roman" w:cs="Times New Roman"/>
                <w:sz w:val="20"/>
              </w:rPr>
              <w:t>pracownika</w:t>
            </w:r>
            <w:r>
              <w:rPr>
                <w:rFonts w:ascii="Times New Roman" w:hAnsi="Times New Roman" w:cs="Times New Roman"/>
                <w:sz w:val="20"/>
              </w:rPr>
              <w:t xml:space="preserve">. W związku z tym proponowany przepis </w:t>
            </w:r>
            <w:r w:rsidRPr="001B34A0">
              <w:rPr>
                <w:rFonts w:ascii="Times New Roman" w:hAnsi="Times New Roman" w:cs="Times New Roman"/>
                <w:bCs/>
                <w:iCs/>
                <w:sz w:val="20"/>
              </w:rPr>
              <w:t>art</w:t>
            </w:r>
            <w:r w:rsidRPr="001B34A0">
              <w:rPr>
                <w:rFonts w:ascii="Times New Roman" w:hAnsi="Times New Roman" w:cs="Times New Roman"/>
                <w:bCs/>
                <w:sz w:val="20"/>
              </w:rPr>
              <w:t>. 29</w:t>
            </w:r>
            <w:r w:rsidRPr="001B34A0">
              <w:rPr>
                <w:rFonts w:ascii="Times New Roman" w:hAnsi="Times New Roman" w:cs="Times New Roman"/>
                <w:bCs/>
                <w:sz w:val="20"/>
                <w:vertAlign w:val="superscript"/>
              </w:rPr>
              <w:t>3</w:t>
            </w:r>
            <w:r w:rsidRPr="001B34A0">
              <w:rPr>
                <w:rFonts w:ascii="Times New Roman" w:hAnsi="Times New Roman" w:cs="Times New Roman"/>
                <w:bCs/>
                <w:sz w:val="20"/>
              </w:rPr>
              <w:t xml:space="preserve"> § 1</w:t>
            </w:r>
            <w:r w:rsidRPr="001B34A0">
              <w:rPr>
                <w:rFonts w:ascii="Times New Roman" w:hAnsi="Times New Roman" w:cs="Times New Roman"/>
                <w:sz w:val="20"/>
              </w:rPr>
              <w:t xml:space="preserve"> </w:t>
            </w:r>
            <w:r>
              <w:rPr>
                <w:rFonts w:ascii="Times New Roman" w:hAnsi="Times New Roman" w:cs="Times New Roman"/>
                <w:sz w:val="20"/>
              </w:rPr>
              <w:t xml:space="preserve">będzie stosowany w przypadku pracy tymczasowej </w:t>
            </w:r>
            <w:r w:rsidR="00B04A7B">
              <w:rPr>
                <w:rFonts w:ascii="Times New Roman" w:hAnsi="Times New Roman" w:cs="Times New Roman"/>
                <w:sz w:val="20"/>
              </w:rPr>
              <w:t xml:space="preserve">m.in. </w:t>
            </w:r>
            <w:r>
              <w:rPr>
                <w:rFonts w:ascii="Times New Roman" w:hAnsi="Times New Roman" w:cs="Times New Roman"/>
                <w:sz w:val="20"/>
              </w:rPr>
              <w:t>w zakresie wniosku o zmianę rodzaju pracy i</w:t>
            </w:r>
            <w:r w:rsidRPr="00D47BDB">
              <w:rPr>
                <w:rFonts w:ascii="Times New Roman" w:hAnsi="Times New Roman" w:cs="Times New Roman"/>
                <w:sz w:val="20"/>
              </w:rPr>
              <w:t xml:space="preserve"> o zatrudnienie w pełnym wymiarze czasu pracy</w:t>
            </w:r>
            <w:r>
              <w:rPr>
                <w:rFonts w:ascii="Times New Roman" w:hAnsi="Times New Roman" w:cs="Times New Roman"/>
                <w:sz w:val="20"/>
              </w:rPr>
              <w:t>.</w:t>
            </w:r>
          </w:p>
          <w:p w14:paraId="0EC2437E" w14:textId="74405794" w:rsidR="00C3682B" w:rsidRPr="00FF4480" w:rsidRDefault="00D950FD" w:rsidP="00D950FD">
            <w:pPr>
              <w:jc w:val="both"/>
              <w:rPr>
                <w:rFonts w:ascii="Times New Roman" w:hAnsi="Times New Roman" w:cs="Times New Roman"/>
                <w:sz w:val="20"/>
              </w:rPr>
            </w:pPr>
            <w:r>
              <w:rPr>
                <w:rFonts w:ascii="Times New Roman" w:hAnsi="Times New Roman" w:cs="Times New Roman"/>
                <w:sz w:val="20"/>
              </w:rPr>
              <w:t xml:space="preserve">Ponadto zmieniono </w:t>
            </w:r>
            <w:r w:rsidRPr="001B34A0">
              <w:rPr>
                <w:rFonts w:ascii="Times New Roman" w:hAnsi="Times New Roman" w:cs="Times New Roman"/>
                <w:sz w:val="20"/>
              </w:rPr>
              <w:t>art. 21 ustawy</w:t>
            </w:r>
            <w:r>
              <w:rPr>
                <w:rFonts w:ascii="Times New Roman" w:hAnsi="Times New Roman" w:cs="Times New Roman"/>
                <w:sz w:val="20"/>
              </w:rPr>
              <w:t xml:space="preserve"> o zatrudnianiu pracowników tymczasowych. Do</w:t>
            </w:r>
            <w:r w:rsidRPr="001B34A0">
              <w:rPr>
                <w:rFonts w:ascii="Times New Roman" w:hAnsi="Times New Roman" w:cs="Times New Roman"/>
                <w:sz w:val="20"/>
              </w:rPr>
              <w:t xml:space="preserve"> pracowników </w:t>
            </w:r>
            <w:r w:rsidRPr="001B34A0">
              <w:rPr>
                <w:rFonts w:ascii="Times New Roman" w:hAnsi="Times New Roman" w:cs="Times New Roman"/>
                <w:sz w:val="20"/>
              </w:rPr>
              <w:lastRenderedPageBreak/>
              <w:t>tymczasowych nie będą miały zastosowania przepisy dotyczące obowiązku uzasadnienia wypowiedzenia umowy o pracę na czas określony, obowiązku konsultacji związkowej oraz możliwości ubiegania się o przywrócenie do pracy.</w:t>
            </w:r>
          </w:p>
        </w:tc>
      </w:tr>
      <w:tr w:rsidR="0045200E" w:rsidRPr="00FF4480" w14:paraId="5A4DDD9F" w14:textId="77777777" w:rsidTr="006A3C51">
        <w:trPr>
          <w:jc w:val="center"/>
        </w:trPr>
        <w:tc>
          <w:tcPr>
            <w:tcW w:w="554" w:type="dxa"/>
            <w:vMerge/>
          </w:tcPr>
          <w:p w14:paraId="55F56F55" w14:textId="77777777" w:rsidR="0045200E" w:rsidRPr="00FF4480" w:rsidRDefault="0045200E"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3BCF9E7" w14:textId="77777777" w:rsidR="0045200E" w:rsidRDefault="0045200E" w:rsidP="004A70FF">
            <w:pPr>
              <w:jc w:val="both"/>
              <w:rPr>
                <w:rFonts w:ascii="Times New Roman" w:hAnsi="Times New Roman" w:cs="Times New Roman"/>
                <w:b/>
                <w:sz w:val="20"/>
              </w:rPr>
            </w:pPr>
          </w:p>
        </w:tc>
        <w:tc>
          <w:tcPr>
            <w:tcW w:w="1781" w:type="dxa"/>
            <w:vAlign w:val="center"/>
          </w:tcPr>
          <w:p w14:paraId="43CBED95" w14:textId="44C80D1A" w:rsidR="0045200E" w:rsidRDefault="0045200E" w:rsidP="004A70FF">
            <w:pPr>
              <w:jc w:val="both"/>
              <w:rPr>
                <w:rFonts w:ascii="Times New Roman" w:hAnsi="Times New Roman" w:cs="Times New Roman"/>
                <w:sz w:val="20"/>
                <w:szCs w:val="20"/>
              </w:rPr>
            </w:pPr>
            <w:r>
              <w:rPr>
                <w:rFonts w:ascii="Times New Roman" w:hAnsi="Times New Roman" w:cs="Times New Roman"/>
                <w:sz w:val="20"/>
                <w:szCs w:val="20"/>
              </w:rPr>
              <w:t>Pracodawcy Rzeczypospolitej Polskiej</w:t>
            </w:r>
          </w:p>
        </w:tc>
        <w:tc>
          <w:tcPr>
            <w:tcW w:w="4784" w:type="dxa"/>
          </w:tcPr>
          <w:p w14:paraId="443EEF56" w14:textId="6301D597" w:rsidR="0045200E" w:rsidRPr="0045200E" w:rsidRDefault="0045200E" w:rsidP="0045200E">
            <w:pPr>
              <w:jc w:val="both"/>
              <w:rPr>
                <w:rFonts w:ascii="Times New Roman" w:hAnsi="Times New Roman" w:cs="Times New Roman"/>
                <w:color w:val="000000" w:themeColor="text1"/>
                <w:sz w:val="20"/>
              </w:rPr>
            </w:pPr>
            <w:r w:rsidRPr="0045200E">
              <w:rPr>
                <w:rFonts w:ascii="Times New Roman" w:hAnsi="Times New Roman" w:cs="Times New Roman"/>
                <w:color w:val="000000" w:themeColor="text1"/>
                <w:sz w:val="20"/>
              </w:rPr>
              <w:t>Proponujemy, aby aktualne brzmienie przepisu zostało utrzymane.</w:t>
            </w:r>
          </w:p>
          <w:p w14:paraId="543EF4FA" w14:textId="77777777" w:rsidR="0045200E" w:rsidRDefault="0045200E" w:rsidP="0045200E">
            <w:pPr>
              <w:jc w:val="both"/>
              <w:rPr>
                <w:rFonts w:ascii="Times New Roman" w:hAnsi="Times New Roman" w:cs="Times New Roman"/>
                <w:color w:val="000000" w:themeColor="text1"/>
                <w:sz w:val="20"/>
              </w:rPr>
            </w:pPr>
            <w:r w:rsidRPr="0045200E">
              <w:rPr>
                <w:rFonts w:ascii="Times New Roman" w:hAnsi="Times New Roman" w:cs="Times New Roman"/>
                <w:color w:val="000000" w:themeColor="text1"/>
                <w:sz w:val="20"/>
              </w:rPr>
              <w:t>Przepis wykracza poza zakres dyrektyw.</w:t>
            </w:r>
          </w:p>
          <w:p w14:paraId="01663EBB" w14:textId="1CCB338F" w:rsidR="0045200E" w:rsidRPr="00BE44A7" w:rsidRDefault="0045200E" w:rsidP="0045200E">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 usunięcia przepisu.</w:t>
            </w:r>
          </w:p>
        </w:tc>
        <w:tc>
          <w:tcPr>
            <w:tcW w:w="5104" w:type="dxa"/>
            <w:vAlign w:val="center"/>
          </w:tcPr>
          <w:p w14:paraId="2EC4EF59" w14:textId="77777777" w:rsidR="00DD21A2" w:rsidRDefault="00DD21A2" w:rsidP="00DD21A2">
            <w:pPr>
              <w:jc w:val="both"/>
              <w:rPr>
                <w:rFonts w:ascii="Times New Roman" w:hAnsi="Times New Roman" w:cs="Times New Roman"/>
                <w:sz w:val="20"/>
              </w:rPr>
            </w:pPr>
            <w:r>
              <w:rPr>
                <w:rFonts w:ascii="Times New Roman" w:hAnsi="Times New Roman" w:cs="Times New Roman"/>
                <w:sz w:val="20"/>
              </w:rPr>
              <w:t>Uwaga nie uwzględniona.</w:t>
            </w:r>
          </w:p>
          <w:p w14:paraId="4A8137FE" w14:textId="3A983775" w:rsidR="0045200E" w:rsidRPr="00DD21A2" w:rsidRDefault="00DD21A2" w:rsidP="004A70FF">
            <w:pPr>
              <w:jc w:val="both"/>
              <w:rPr>
                <w:rFonts w:ascii="Times New Roman" w:hAnsi="Times New Roman" w:cs="Times New Roman"/>
                <w:bCs/>
                <w:sz w:val="20"/>
              </w:rPr>
            </w:pPr>
            <w:r w:rsidRPr="00C3682B">
              <w:rPr>
                <w:rFonts w:ascii="Times New Roman" w:hAnsi="Times New Roman" w:cs="Times New Roman"/>
                <w:sz w:val="20"/>
              </w:rPr>
              <w:t>Proponowane zmiany pozostają w związku z pismem Komisji E</w:t>
            </w:r>
            <w:r>
              <w:rPr>
                <w:rFonts w:ascii="Times New Roman" w:hAnsi="Times New Roman" w:cs="Times New Roman"/>
                <w:sz w:val="20"/>
              </w:rPr>
              <w:t xml:space="preserve">uropejskiej </w:t>
            </w:r>
            <w:r w:rsidRPr="00C3682B">
              <w:rPr>
                <w:rFonts w:ascii="Times New Roman" w:hAnsi="Times New Roman" w:cs="Times New Roman"/>
                <w:sz w:val="20"/>
              </w:rPr>
              <w:t>o niezgodności przepisów Kodeksu pracy dotyczących wypowiadania umów na czas określony z przepisami Unii Europejskiej i w związku z wyrokiem Trybunału Sprawiedliwości UE (w sprawie C–38/13 Nierodzik). W związku z powyższym przepisy Kodeksu pracy dotyczące wypowiadania umów na czas określony stanowią wyraz dostosowania ich do wymagań prawa Unii Europejskiej.</w:t>
            </w:r>
            <w:r>
              <w:rPr>
                <w:rFonts w:ascii="Times New Roman" w:hAnsi="Times New Roman" w:cs="Times New Roman"/>
                <w:sz w:val="20"/>
              </w:rPr>
              <w:t xml:space="preserve"> Proponowane </w:t>
            </w:r>
            <w:r w:rsidRPr="00C3682B">
              <w:rPr>
                <w:rFonts w:ascii="Times New Roman" w:hAnsi="Times New Roman" w:cs="Times New Roman"/>
                <w:bCs/>
                <w:sz w:val="20"/>
              </w:rPr>
              <w:t>zmiany usuną zatem nierówności w Kodeksie pracy między umowami o pracę na czas określony i umowami o pracę na czas nieokreślony, leżące u podstaw zarzutów Komisji.</w:t>
            </w:r>
          </w:p>
        </w:tc>
      </w:tr>
      <w:tr w:rsidR="004A70FF" w:rsidRPr="00FF4480" w14:paraId="1223AC76" w14:textId="77777777" w:rsidTr="006A3C51">
        <w:trPr>
          <w:jc w:val="center"/>
        </w:trPr>
        <w:tc>
          <w:tcPr>
            <w:tcW w:w="554" w:type="dxa"/>
            <w:vMerge/>
          </w:tcPr>
          <w:p w14:paraId="31093723"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9950791" w14:textId="77777777" w:rsidR="004A70FF" w:rsidRDefault="004A70FF" w:rsidP="004A70FF">
            <w:pPr>
              <w:jc w:val="both"/>
              <w:rPr>
                <w:rFonts w:ascii="Times New Roman" w:hAnsi="Times New Roman" w:cs="Times New Roman"/>
                <w:b/>
                <w:sz w:val="20"/>
              </w:rPr>
            </w:pPr>
          </w:p>
        </w:tc>
        <w:tc>
          <w:tcPr>
            <w:tcW w:w="1781" w:type="dxa"/>
            <w:vAlign w:val="center"/>
          </w:tcPr>
          <w:p w14:paraId="755014F2" w14:textId="1538E4BC" w:rsidR="004A70FF" w:rsidRPr="00BD388E" w:rsidRDefault="004A70FF" w:rsidP="004A70FF">
            <w:pPr>
              <w:jc w:val="both"/>
              <w:rPr>
                <w:rFonts w:ascii="Times New Roman" w:hAnsi="Times New Roman" w:cs="Times New Roman"/>
                <w:sz w:val="20"/>
                <w:szCs w:val="20"/>
              </w:rPr>
            </w:pPr>
            <w:r w:rsidRPr="00BD388E">
              <w:rPr>
                <w:rFonts w:ascii="Times New Roman" w:hAnsi="Times New Roman" w:cs="Times New Roman"/>
                <w:sz w:val="20"/>
                <w:szCs w:val="20"/>
              </w:rPr>
              <w:t>Związek Przedsiębiorców i Pracodawców</w:t>
            </w:r>
          </w:p>
        </w:tc>
        <w:tc>
          <w:tcPr>
            <w:tcW w:w="4784" w:type="dxa"/>
          </w:tcPr>
          <w:p w14:paraId="29003E4D" w14:textId="52FDA6DD" w:rsidR="004A70FF" w:rsidRPr="00BD388E" w:rsidRDefault="004A70FF" w:rsidP="004A70FF">
            <w:pPr>
              <w:jc w:val="both"/>
              <w:rPr>
                <w:rFonts w:ascii="Times New Roman" w:hAnsi="Times New Roman" w:cs="Times New Roman"/>
                <w:sz w:val="20"/>
              </w:rPr>
            </w:pPr>
            <w:r w:rsidRPr="00BD388E">
              <w:rPr>
                <w:rFonts w:ascii="Times New Roman" w:hAnsi="Times New Roman" w:cs="Times New Roman"/>
                <w:sz w:val="20"/>
              </w:rPr>
              <w:t>Wprowadzenie obowiązku uzasadniania powoduje wprowadzenie dodatkowych obowiązków po stronie pracodawcy oraz przeczy idei stopniowania ochrony trwałości stosunku pracy wynikającej z poszczególnych umów. W praktyce doprowadzi to do zrównania umów na czas określony z umowami na czas nieokreślony w zakresie ochrony trwałości stosunku pracy przysługującej pracownikom. Zapisy te mogą zaburzyć politykę zatrudniania.</w:t>
            </w:r>
          </w:p>
          <w:p w14:paraId="43E77C11" w14:textId="77777777" w:rsidR="004A70FF" w:rsidRDefault="004A70FF" w:rsidP="004A70FF">
            <w:pPr>
              <w:jc w:val="both"/>
              <w:rPr>
                <w:rFonts w:ascii="Times New Roman" w:hAnsi="Times New Roman" w:cs="Times New Roman"/>
                <w:sz w:val="20"/>
              </w:rPr>
            </w:pPr>
            <w:r w:rsidRPr="00BD388E">
              <w:rPr>
                <w:rFonts w:ascii="Times New Roman" w:hAnsi="Times New Roman" w:cs="Times New Roman"/>
                <w:sz w:val="20"/>
              </w:rPr>
              <w:t>Wprowadzenie tego zapisu ma również swoje implikacje dla projektowanych art. 38 § 1 i 45 § 1, które należy ocenić negatywnie z tych samych względów.</w:t>
            </w:r>
          </w:p>
          <w:p w14:paraId="1C408EDD" w14:textId="47814DC1" w:rsidR="004A70FF" w:rsidRPr="00656461" w:rsidRDefault="004A70FF" w:rsidP="004A70FF">
            <w:pPr>
              <w:jc w:val="both"/>
              <w:rPr>
                <w:rFonts w:ascii="Times New Roman" w:hAnsi="Times New Roman" w:cs="Times New Roman"/>
                <w:sz w:val="20"/>
              </w:rPr>
            </w:pPr>
            <w:r w:rsidRPr="00BD388E">
              <w:rPr>
                <w:rFonts w:ascii="Times New Roman" w:hAnsi="Times New Roman" w:cs="Times New Roman"/>
                <w:sz w:val="20"/>
              </w:rPr>
              <w:t>Zaleca się usunięcie zmian w art. 30 § 4, 38 § 1 oraz 45 § 1.</w:t>
            </w:r>
          </w:p>
        </w:tc>
        <w:tc>
          <w:tcPr>
            <w:tcW w:w="5104" w:type="dxa"/>
            <w:vAlign w:val="center"/>
          </w:tcPr>
          <w:p w14:paraId="6A889939" w14:textId="77777777" w:rsidR="00A847C8" w:rsidRDefault="00A847C8" w:rsidP="00A847C8">
            <w:pPr>
              <w:jc w:val="both"/>
              <w:rPr>
                <w:rFonts w:ascii="Times New Roman" w:hAnsi="Times New Roman" w:cs="Times New Roman"/>
                <w:sz w:val="20"/>
              </w:rPr>
            </w:pPr>
            <w:r>
              <w:rPr>
                <w:rFonts w:ascii="Times New Roman" w:hAnsi="Times New Roman" w:cs="Times New Roman"/>
                <w:sz w:val="20"/>
              </w:rPr>
              <w:t>Uwaga nie uwzględniona.</w:t>
            </w:r>
          </w:p>
          <w:p w14:paraId="73B56D01" w14:textId="1F902BED" w:rsidR="004A70FF" w:rsidRPr="00A847C8" w:rsidRDefault="00A847C8" w:rsidP="004A70FF">
            <w:pPr>
              <w:jc w:val="both"/>
              <w:rPr>
                <w:rFonts w:ascii="Times New Roman" w:hAnsi="Times New Roman" w:cs="Times New Roman"/>
                <w:bCs/>
                <w:sz w:val="20"/>
              </w:rPr>
            </w:pPr>
            <w:r w:rsidRPr="00C3682B">
              <w:rPr>
                <w:rFonts w:ascii="Times New Roman" w:hAnsi="Times New Roman" w:cs="Times New Roman"/>
                <w:sz w:val="20"/>
              </w:rPr>
              <w:t>Proponowane zmiany pozostają w związku z pismem Komisji E</w:t>
            </w:r>
            <w:r>
              <w:rPr>
                <w:rFonts w:ascii="Times New Roman" w:hAnsi="Times New Roman" w:cs="Times New Roman"/>
                <w:sz w:val="20"/>
              </w:rPr>
              <w:t xml:space="preserve">uropejskiej </w:t>
            </w:r>
            <w:r w:rsidRPr="00C3682B">
              <w:rPr>
                <w:rFonts w:ascii="Times New Roman" w:hAnsi="Times New Roman" w:cs="Times New Roman"/>
                <w:sz w:val="20"/>
              </w:rPr>
              <w:t>o niezgodności przepisów Kodeksu pracy dotyczących wypowiadania umów na czas określony z przepisami Unii Europejskiej i w związku z wyrokiem Trybunału Sprawiedliwości UE (w sprawie C–38/13 Nierodzik). W związku z powyższym przepisy Kodeksu pracy dotyczące wypowiadania umów na czas określony stanowią wyraz dostosowania ich do wymagań prawa Unii Europejskiej.</w:t>
            </w:r>
            <w:r>
              <w:rPr>
                <w:rFonts w:ascii="Times New Roman" w:hAnsi="Times New Roman" w:cs="Times New Roman"/>
                <w:sz w:val="20"/>
              </w:rPr>
              <w:t xml:space="preserve"> Proponowane </w:t>
            </w:r>
            <w:r w:rsidRPr="00C3682B">
              <w:rPr>
                <w:rFonts w:ascii="Times New Roman" w:hAnsi="Times New Roman" w:cs="Times New Roman"/>
                <w:bCs/>
                <w:sz w:val="20"/>
              </w:rPr>
              <w:t>zmiany usuną zatem nierówności w Kodeksie pracy między umowami o pracę na czas określony i umowami o pracę na czas nieokreślony, leżące u podstaw zarzutów Komisji.</w:t>
            </w:r>
          </w:p>
        </w:tc>
      </w:tr>
      <w:tr w:rsidR="004A70FF" w:rsidRPr="00FF4480" w14:paraId="37EA764E" w14:textId="77777777" w:rsidTr="006A3C51">
        <w:trPr>
          <w:jc w:val="center"/>
        </w:trPr>
        <w:tc>
          <w:tcPr>
            <w:tcW w:w="554" w:type="dxa"/>
          </w:tcPr>
          <w:p w14:paraId="36AA1AA3"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172ADC6A" w14:textId="77777777" w:rsidR="004A70FF" w:rsidRDefault="004A70FF" w:rsidP="004A70FF">
            <w:pPr>
              <w:jc w:val="both"/>
              <w:rPr>
                <w:rFonts w:ascii="Times New Roman" w:hAnsi="Times New Roman" w:cs="Times New Roman"/>
                <w:b/>
                <w:sz w:val="20"/>
              </w:rPr>
            </w:pPr>
            <w:r>
              <w:rPr>
                <w:rFonts w:ascii="Times New Roman" w:hAnsi="Times New Roman" w:cs="Times New Roman"/>
                <w:b/>
                <w:sz w:val="20"/>
              </w:rPr>
              <w:t>Art. 38 § 1 K.p</w:t>
            </w:r>
          </w:p>
          <w:p w14:paraId="36CCAD84" w14:textId="5D0F02A1" w:rsidR="004A70FF" w:rsidRPr="005659E4" w:rsidRDefault="004A70FF" w:rsidP="004A70FF">
            <w:pPr>
              <w:rPr>
                <w:rFonts w:ascii="Times New Roman" w:hAnsi="Times New Roman" w:cs="Times New Roman"/>
                <w:sz w:val="20"/>
              </w:rPr>
            </w:pPr>
            <w:r w:rsidRPr="005659E4">
              <w:rPr>
                <w:rFonts w:ascii="Times New Roman" w:hAnsi="Times New Roman" w:cs="Times New Roman"/>
                <w:sz w:val="20"/>
              </w:rPr>
              <w:t>§ 1. O zamiarze wypowiedzenia pracownikowi umowy o pracę zawartej na czas określony lub umowy zawartej na czas nieokreślony pracodawca zawiadamia na piśmie reprezentującą pracownika zakładową organizację związkową, podając przyczynę uzasadniającą rozwiązanie umowy.</w:t>
            </w:r>
          </w:p>
        </w:tc>
        <w:tc>
          <w:tcPr>
            <w:tcW w:w="1781" w:type="dxa"/>
            <w:vAlign w:val="center"/>
          </w:tcPr>
          <w:p w14:paraId="652973AC" w14:textId="76A493A2" w:rsidR="004A70FF" w:rsidRPr="00FF4480" w:rsidRDefault="0045200E" w:rsidP="004A70FF">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7E11887D" w14:textId="77777777" w:rsidR="0045200E" w:rsidRPr="0045200E" w:rsidRDefault="0045200E" w:rsidP="0045200E">
            <w:pPr>
              <w:jc w:val="both"/>
              <w:rPr>
                <w:rFonts w:ascii="Times New Roman" w:hAnsi="Times New Roman" w:cs="Times New Roman"/>
                <w:color w:val="000000" w:themeColor="text1"/>
                <w:sz w:val="20"/>
              </w:rPr>
            </w:pPr>
            <w:r w:rsidRPr="0045200E">
              <w:rPr>
                <w:rFonts w:ascii="Times New Roman" w:hAnsi="Times New Roman" w:cs="Times New Roman"/>
                <w:color w:val="000000" w:themeColor="text1"/>
                <w:sz w:val="20"/>
              </w:rPr>
              <w:t>Proponujemy, aby aktualne brzmienie przepisu zostało utrzymane.</w:t>
            </w:r>
          </w:p>
          <w:p w14:paraId="02477BB5" w14:textId="106B11DB" w:rsidR="004A70FF" w:rsidRPr="00FF4480" w:rsidRDefault="0045200E" w:rsidP="0045200E">
            <w:pPr>
              <w:jc w:val="both"/>
              <w:rPr>
                <w:rFonts w:ascii="Times New Roman" w:hAnsi="Times New Roman" w:cs="Times New Roman"/>
                <w:sz w:val="20"/>
              </w:rPr>
            </w:pPr>
            <w:r>
              <w:rPr>
                <w:rFonts w:ascii="Times New Roman" w:hAnsi="Times New Roman" w:cs="Times New Roman"/>
                <w:color w:val="000000" w:themeColor="text1"/>
                <w:sz w:val="20"/>
              </w:rPr>
              <w:t>Propozycja usunięcia przepisu.</w:t>
            </w:r>
          </w:p>
        </w:tc>
        <w:tc>
          <w:tcPr>
            <w:tcW w:w="5104" w:type="dxa"/>
            <w:vAlign w:val="center"/>
          </w:tcPr>
          <w:p w14:paraId="42E13139" w14:textId="77777777" w:rsidR="00A847C8" w:rsidRDefault="00A847C8" w:rsidP="00A847C8">
            <w:pPr>
              <w:jc w:val="both"/>
              <w:rPr>
                <w:rFonts w:ascii="Times New Roman" w:hAnsi="Times New Roman" w:cs="Times New Roman"/>
                <w:sz w:val="20"/>
              </w:rPr>
            </w:pPr>
            <w:r>
              <w:rPr>
                <w:rFonts w:ascii="Times New Roman" w:hAnsi="Times New Roman" w:cs="Times New Roman"/>
                <w:sz w:val="20"/>
              </w:rPr>
              <w:t>Uwaga nie uwzględniona.</w:t>
            </w:r>
          </w:p>
          <w:p w14:paraId="0B6189A7" w14:textId="75AE443C" w:rsidR="004A70FF" w:rsidRPr="00A847C8" w:rsidRDefault="00A847C8" w:rsidP="004A70FF">
            <w:pPr>
              <w:jc w:val="both"/>
              <w:rPr>
                <w:rFonts w:ascii="Times New Roman" w:hAnsi="Times New Roman" w:cs="Times New Roman"/>
                <w:bCs/>
                <w:sz w:val="20"/>
              </w:rPr>
            </w:pPr>
            <w:r w:rsidRPr="00C3682B">
              <w:rPr>
                <w:rFonts w:ascii="Times New Roman" w:hAnsi="Times New Roman" w:cs="Times New Roman"/>
                <w:sz w:val="20"/>
              </w:rPr>
              <w:t>Proponowane zmiany pozostają w związku z pismem Komisji E</w:t>
            </w:r>
            <w:r>
              <w:rPr>
                <w:rFonts w:ascii="Times New Roman" w:hAnsi="Times New Roman" w:cs="Times New Roman"/>
                <w:sz w:val="20"/>
              </w:rPr>
              <w:t xml:space="preserve">uropejskiej </w:t>
            </w:r>
            <w:r w:rsidRPr="00C3682B">
              <w:rPr>
                <w:rFonts w:ascii="Times New Roman" w:hAnsi="Times New Roman" w:cs="Times New Roman"/>
                <w:sz w:val="20"/>
              </w:rPr>
              <w:t>o niezgodności przepisów Kodeksu pracy dotyczących wypowiadania umów na czas określony z przepisami Unii Europejskiej i w związku z wyrokiem Trybunału Sprawiedliwości UE (w sprawie C–38/13 Nierodzik). W związku z powyższym przepisy Kodeksu pracy dotyczące wypowiadania umów na czas określony stanowią wyraz dostosowania ich do wymagań prawa Unii Europejskiej.</w:t>
            </w:r>
            <w:r>
              <w:rPr>
                <w:rFonts w:ascii="Times New Roman" w:hAnsi="Times New Roman" w:cs="Times New Roman"/>
                <w:sz w:val="20"/>
              </w:rPr>
              <w:t xml:space="preserve"> Proponowane </w:t>
            </w:r>
            <w:r w:rsidRPr="00C3682B">
              <w:rPr>
                <w:rFonts w:ascii="Times New Roman" w:hAnsi="Times New Roman" w:cs="Times New Roman"/>
                <w:bCs/>
                <w:sz w:val="20"/>
              </w:rPr>
              <w:t>zmiany usuną zatem nierówności w Kodeksie pracy między umowami o pracę na czas określony i umowami o pracę na czas nieokreślony, leżące u podstaw zarzutów Komisji.</w:t>
            </w:r>
          </w:p>
        </w:tc>
      </w:tr>
      <w:tr w:rsidR="004A70FF" w:rsidRPr="00FF4480" w14:paraId="309F2472" w14:textId="77777777" w:rsidTr="006A3C51">
        <w:trPr>
          <w:jc w:val="center"/>
        </w:trPr>
        <w:tc>
          <w:tcPr>
            <w:tcW w:w="554" w:type="dxa"/>
          </w:tcPr>
          <w:p w14:paraId="47F431BC"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4772E739" w14:textId="77777777" w:rsidR="004A70FF" w:rsidRDefault="004A70FF" w:rsidP="004A70FF">
            <w:pPr>
              <w:jc w:val="both"/>
              <w:rPr>
                <w:rFonts w:ascii="Times New Roman" w:hAnsi="Times New Roman" w:cs="Times New Roman"/>
                <w:b/>
                <w:sz w:val="20"/>
              </w:rPr>
            </w:pPr>
            <w:r>
              <w:rPr>
                <w:rFonts w:ascii="Times New Roman" w:hAnsi="Times New Roman" w:cs="Times New Roman"/>
                <w:b/>
                <w:sz w:val="20"/>
              </w:rPr>
              <w:t>Art. 45 § 1 K.p.</w:t>
            </w:r>
          </w:p>
          <w:p w14:paraId="7E24C7D1" w14:textId="6EFB9D5B" w:rsidR="004A70FF" w:rsidRPr="005659E4" w:rsidRDefault="004A70FF" w:rsidP="004A70FF">
            <w:pPr>
              <w:rPr>
                <w:rFonts w:ascii="Times New Roman" w:hAnsi="Times New Roman" w:cs="Times New Roman"/>
                <w:sz w:val="20"/>
              </w:rPr>
            </w:pPr>
            <w:r w:rsidRPr="005659E4">
              <w:rPr>
                <w:rFonts w:ascii="Times New Roman" w:hAnsi="Times New Roman" w:cs="Times New Roman"/>
                <w:sz w:val="20"/>
              </w:rPr>
              <w:t xml:space="preserve">§ 1. W razie ustalenia, że wypowiedzenie umowy o pracę zawartej na czas określony lub umowy zawartej na czas nieokreślony jest nieuzasadnione lub narusza przepisy o wypowiadaniu umów o pracę, sąd pracy – stosownie do żądania pracownika – </w:t>
            </w:r>
            <w:r w:rsidRPr="005659E4">
              <w:rPr>
                <w:rFonts w:ascii="Times New Roman" w:hAnsi="Times New Roman" w:cs="Times New Roman"/>
                <w:sz w:val="20"/>
              </w:rPr>
              <w:lastRenderedPageBreak/>
              <w:t>orzeka o bezskuteczności wypowiedzenia, a jeżeli umowa uległa już rozwiązaniu – o przywróceniu pracownika do pracy na poprzednich warunkach albo o odszkodowaniu</w:t>
            </w:r>
            <w:r>
              <w:rPr>
                <w:rFonts w:ascii="Times New Roman" w:hAnsi="Times New Roman" w:cs="Times New Roman"/>
                <w:sz w:val="20"/>
              </w:rPr>
              <w:t>.</w:t>
            </w:r>
          </w:p>
        </w:tc>
        <w:tc>
          <w:tcPr>
            <w:tcW w:w="1781" w:type="dxa"/>
            <w:vAlign w:val="center"/>
          </w:tcPr>
          <w:p w14:paraId="6412AAEA" w14:textId="52AD44A7" w:rsidR="004A70FF" w:rsidRPr="00FF4480" w:rsidRDefault="004A70FF" w:rsidP="004A70FF">
            <w:pPr>
              <w:jc w:val="both"/>
              <w:rPr>
                <w:rFonts w:ascii="Times New Roman" w:hAnsi="Times New Roman" w:cs="Times New Roman"/>
                <w:sz w:val="20"/>
              </w:rPr>
            </w:pPr>
            <w:r w:rsidRPr="00A9701D">
              <w:rPr>
                <w:rFonts w:ascii="Times New Roman" w:hAnsi="Times New Roman" w:cs="Times New Roman"/>
                <w:sz w:val="20"/>
              </w:rPr>
              <w:lastRenderedPageBreak/>
              <w:t>Prezydium Komisji Krajowej NSZZ „Solidarność</w:t>
            </w:r>
          </w:p>
        </w:tc>
        <w:tc>
          <w:tcPr>
            <w:tcW w:w="4784" w:type="dxa"/>
          </w:tcPr>
          <w:p w14:paraId="3B33B4F1" w14:textId="465EBD61" w:rsidR="004A70FF" w:rsidRPr="00FF4480" w:rsidRDefault="004A70FF" w:rsidP="004A70FF">
            <w:pPr>
              <w:jc w:val="both"/>
              <w:rPr>
                <w:rFonts w:ascii="Times New Roman" w:hAnsi="Times New Roman" w:cs="Times New Roman"/>
                <w:sz w:val="20"/>
              </w:rPr>
            </w:pPr>
            <w:r w:rsidRPr="001E6A10">
              <w:rPr>
                <w:rFonts w:ascii="Times New Roman" w:hAnsi="Times New Roman" w:cs="Times New Roman"/>
                <w:sz w:val="20"/>
              </w:rPr>
              <w:t xml:space="preserve">Pozytywnie oceniamy wprowadzenie obowiązku uzasadniania oraz konsultacji wypowiedzenia umowy o pracę na czas określony. W projekcie i jego uzasadnieniu brak jednak instrumentów gwarantujących, pracownikom zatrudnionym na podstawie umowy o pracę na czas określony, przywrócenie do pracy. W przypadku umów o pracę na czas określony, może okazać się, że w trakcie procesu sądowego minie termin, do którego umowa o pracę miała trwać. W takiej sytuacji należałoby rozważyć dopuszczalność przywrócenia pracownika do pracy na okres równoważny okresowi od rozwiązania umowy o pracę do terminu, do którego umowa miała trwać. </w:t>
            </w:r>
          </w:p>
        </w:tc>
        <w:tc>
          <w:tcPr>
            <w:tcW w:w="5104" w:type="dxa"/>
            <w:vAlign w:val="center"/>
          </w:tcPr>
          <w:p w14:paraId="0276FDBA" w14:textId="77777777" w:rsidR="004A70FF" w:rsidRDefault="00A847C8" w:rsidP="004A70FF">
            <w:pPr>
              <w:jc w:val="both"/>
              <w:rPr>
                <w:rFonts w:ascii="Times New Roman" w:hAnsi="Times New Roman" w:cs="Times New Roman"/>
                <w:sz w:val="20"/>
              </w:rPr>
            </w:pPr>
            <w:r>
              <w:rPr>
                <w:rFonts w:ascii="Times New Roman" w:hAnsi="Times New Roman" w:cs="Times New Roman"/>
                <w:sz w:val="20"/>
              </w:rPr>
              <w:t>Uwaga nie uwzględniona.</w:t>
            </w:r>
          </w:p>
          <w:p w14:paraId="49B14489" w14:textId="0363757E" w:rsidR="00A847C8" w:rsidRPr="00A847C8" w:rsidRDefault="00A847C8" w:rsidP="00A847C8">
            <w:pPr>
              <w:pStyle w:val="ZARTzmartartykuempunktem"/>
              <w:spacing w:line="240" w:lineRule="auto"/>
              <w:ind w:left="0" w:firstLine="0"/>
              <w:rPr>
                <w:rFonts w:ascii="Times New Roman" w:hAnsi="Times New Roman" w:cs="Times New Roman"/>
                <w:sz w:val="20"/>
                <w:shd w:val="clear" w:color="auto" w:fill="FFFFFF"/>
              </w:rPr>
            </w:pPr>
            <w:r>
              <w:rPr>
                <w:rFonts w:ascii="Times New Roman" w:hAnsi="Times New Roman" w:cs="Times New Roman"/>
                <w:sz w:val="20"/>
                <w:lang w:eastAsia="zh-CN"/>
              </w:rPr>
              <w:t>U</w:t>
            </w:r>
            <w:r w:rsidRPr="00C96380">
              <w:rPr>
                <w:rFonts w:ascii="Times New Roman" w:hAnsi="Times New Roman" w:cs="Times New Roman"/>
                <w:sz w:val="20"/>
                <w:lang w:eastAsia="zh-CN"/>
              </w:rPr>
              <w:t>mowa o pracę na czas określony jest umową terminową. Co do zasady rozwiązanie umowy o pracę zawartej na czas określony następuje</w:t>
            </w:r>
            <w:r>
              <w:rPr>
                <w:rFonts w:ascii="Times New Roman" w:hAnsi="Times New Roman" w:cs="Times New Roman"/>
                <w:bCs/>
                <w:sz w:val="20"/>
                <w:shd w:val="clear" w:color="auto" w:fill="FFFFFF"/>
              </w:rPr>
              <w:t xml:space="preserve"> </w:t>
            </w:r>
            <w:r w:rsidRPr="00C96380">
              <w:rPr>
                <w:rFonts w:ascii="Times New Roman" w:hAnsi="Times New Roman" w:cs="Times New Roman"/>
                <w:sz w:val="20"/>
                <w:shd w:val="clear" w:color="auto" w:fill="FFFFFF"/>
              </w:rPr>
              <w:t>z upływe</w:t>
            </w:r>
            <w:r>
              <w:rPr>
                <w:rFonts w:ascii="Times New Roman" w:hAnsi="Times New Roman" w:cs="Times New Roman"/>
                <w:sz w:val="20"/>
                <w:shd w:val="clear" w:color="auto" w:fill="FFFFFF"/>
              </w:rPr>
              <w:t xml:space="preserve">m czasu, na który była zawarta, </w:t>
            </w:r>
            <w:r w:rsidRPr="00C96380">
              <w:rPr>
                <w:rFonts w:ascii="Times New Roman" w:hAnsi="Times New Roman" w:cs="Times New Roman"/>
                <w:sz w:val="20"/>
                <w:shd w:val="clear" w:color="auto" w:fill="FFFFFF"/>
              </w:rPr>
              <w:t>a więc z mocy prawa</w:t>
            </w:r>
            <w:r w:rsidRPr="00C96380">
              <w:rPr>
                <w:rFonts w:ascii="Times New Roman" w:hAnsi="Times New Roman" w:cs="Times New Roman"/>
                <w:sz w:val="20"/>
                <w:lang w:eastAsia="zh-CN"/>
              </w:rPr>
              <w:t xml:space="preserve">. </w:t>
            </w:r>
            <w:r>
              <w:rPr>
                <w:rFonts w:ascii="Times New Roman" w:hAnsi="Times New Roman" w:cs="Times New Roman"/>
                <w:sz w:val="20"/>
                <w:shd w:val="clear" w:color="auto" w:fill="FFFFFF"/>
              </w:rPr>
              <w:t xml:space="preserve">Zasadniczo sąd nie jest uprawniony </w:t>
            </w:r>
            <w:r w:rsidRPr="00C96380">
              <w:rPr>
                <w:rFonts w:ascii="Times New Roman" w:hAnsi="Times New Roman" w:cs="Times New Roman"/>
                <w:sz w:val="20"/>
                <w:shd w:val="clear" w:color="auto" w:fill="FFFFFF"/>
              </w:rPr>
              <w:t>do zobowiązania określonych podmiotów do zawarcia umowy o pracę, jeżeli szczególny przepis nie nakłada na pracodawcę obowiązku zatrudnienia określonego pracownika. Taki sens miałoby orzeczenie przywracające pracownika do pracy wydane po upływie czasookresu trwania umowy o pracę zawartej na czas określony. Orzeczenie takie podważałoby jedną z podstawowych zasad prawa pracy, jaką jest zasada swobody stron</w:t>
            </w:r>
            <w:r>
              <w:rPr>
                <w:rFonts w:ascii="Times New Roman" w:hAnsi="Times New Roman" w:cs="Times New Roman"/>
                <w:sz w:val="20"/>
                <w:shd w:val="clear" w:color="auto" w:fill="FFFFFF"/>
              </w:rPr>
              <w:t xml:space="preserve"> </w:t>
            </w:r>
            <w:r w:rsidRPr="00C96380">
              <w:rPr>
                <w:rFonts w:ascii="Times New Roman" w:hAnsi="Times New Roman" w:cs="Times New Roman"/>
                <w:sz w:val="20"/>
                <w:shd w:val="clear" w:color="auto" w:fill="FFFFFF"/>
              </w:rPr>
              <w:t xml:space="preserve">w nawiązywaniu umów o </w:t>
            </w:r>
            <w:r>
              <w:rPr>
                <w:rFonts w:ascii="Times New Roman" w:hAnsi="Times New Roman" w:cs="Times New Roman"/>
                <w:sz w:val="20"/>
                <w:shd w:val="clear" w:color="auto" w:fill="FFFFFF"/>
              </w:rPr>
              <w:t>pracę, o której mowa w art. 11 K</w:t>
            </w:r>
            <w:r w:rsidRPr="00C96380">
              <w:rPr>
                <w:rFonts w:ascii="Times New Roman" w:hAnsi="Times New Roman" w:cs="Times New Roman"/>
                <w:sz w:val="20"/>
                <w:shd w:val="clear" w:color="auto" w:fill="FFFFFF"/>
              </w:rPr>
              <w:t xml:space="preserve">.p. Przepis ten stanowi, że nawiązanie stosunku pracy oraz ustalenie warunków pracy i płacy, bez względu na podstawę prawną tego stosunku, wymaga </w:t>
            </w:r>
            <w:r w:rsidRPr="00C96380">
              <w:rPr>
                <w:rFonts w:ascii="Times New Roman" w:hAnsi="Times New Roman" w:cs="Times New Roman"/>
                <w:sz w:val="20"/>
                <w:shd w:val="clear" w:color="auto" w:fill="FFFFFF"/>
              </w:rPr>
              <w:lastRenderedPageBreak/>
              <w:t>zgodnego oświadczenia woli pracodawcy i pracownika</w:t>
            </w:r>
            <w:r>
              <w:rPr>
                <w:rFonts w:ascii="Times New Roman" w:hAnsi="Times New Roman" w:cs="Times New Roman"/>
                <w:sz w:val="20"/>
                <w:shd w:val="clear" w:color="auto" w:fill="FFFFFF"/>
              </w:rPr>
              <w:t>.</w:t>
            </w:r>
            <w:r w:rsidRPr="00C96380">
              <w:rPr>
                <w:rFonts w:ascii="Times New Roman" w:hAnsi="Times New Roman" w:cs="Times New Roman"/>
                <w:sz w:val="20"/>
                <w:shd w:val="clear" w:color="auto" w:fill="FFFFFF"/>
              </w:rPr>
              <w:t xml:space="preserve"> </w:t>
            </w:r>
            <w:r>
              <w:rPr>
                <w:rFonts w:ascii="Times New Roman" w:hAnsi="Times New Roman" w:cs="Times New Roman"/>
                <w:sz w:val="20"/>
                <w:shd w:val="clear" w:color="auto" w:fill="FFFFFF"/>
              </w:rPr>
              <w:t>N</w:t>
            </w:r>
            <w:r w:rsidRPr="00C96380">
              <w:rPr>
                <w:rFonts w:ascii="Times New Roman" w:hAnsi="Times New Roman" w:cs="Times New Roman"/>
                <w:sz w:val="20"/>
                <w:shd w:val="clear" w:color="auto" w:fill="FFFFFF"/>
              </w:rPr>
              <w:t>iezasadnym byłoby</w:t>
            </w:r>
            <w:r>
              <w:rPr>
                <w:rFonts w:ascii="Times New Roman" w:hAnsi="Times New Roman" w:cs="Times New Roman"/>
                <w:sz w:val="20"/>
                <w:shd w:val="clear" w:color="auto" w:fill="FFFFFF"/>
              </w:rPr>
              <w:t xml:space="preserve"> zatem</w:t>
            </w:r>
            <w:r w:rsidRPr="00C96380">
              <w:rPr>
                <w:rFonts w:ascii="Times New Roman" w:hAnsi="Times New Roman" w:cs="Times New Roman"/>
                <w:sz w:val="20"/>
                <w:shd w:val="clear" w:color="auto" w:fill="FFFFFF"/>
              </w:rPr>
              <w:t>, aby sąd zmuszał strony do kontynuowania umowy o pracę zawartej na czas określony, której termin końcowy, ustalony wolą stron w umowie, upłynął jeszcze przed wydaniem orzeczenia.</w:t>
            </w:r>
          </w:p>
        </w:tc>
      </w:tr>
      <w:tr w:rsidR="004A70FF" w:rsidRPr="00FF4480" w14:paraId="662E4337" w14:textId="77777777" w:rsidTr="006A3C51">
        <w:trPr>
          <w:jc w:val="center"/>
        </w:trPr>
        <w:tc>
          <w:tcPr>
            <w:tcW w:w="554" w:type="dxa"/>
          </w:tcPr>
          <w:p w14:paraId="6742A7AA"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11C6EC2A" w14:textId="6A1BD5BE" w:rsidR="004A70FF" w:rsidRDefault="004A70FF" w:rsidP="004A70FF">
            <w:pPr>
              <w:jc w:val="both"/>
              <w:rPr>
                <w:rFonts w:ascii="Times New Roman" w:hAnsi="Times New Roman" w:cs="Times New Roman"/>
                <w:b/>
                <w:sz w:val="20"/>
              </w:rPr>
            </w:pPr>
            <w:r>
              <w:rPr>
                <w:rFonts w:ascii="Times New Roman" w:hAnsi="Times New Roman" w:cs="Times New Roman"/>
                <w:b/>
                <w:sz w:val="20"/>
              </w:rPr>
              <w:t>Art. 50 K.p.</w:t>
            </w:r>
          </w:p>
          <w:p w14:paraId="0327075E" w14:textId="7B5BF4B0" w:rsidR="004A70FF" w:rsidRPr="005D7B4F" w:rsidRDefault="004A70FF" w:rsidP="004A70FF">
            <w:pPr>
              <w:jc w:val="both"/>
              <w:rPr>
                <w:rFonts w:ascii="Times New Roman" w:hAnsi="Times New Roman" w:cs="Times New Roman"/>
                <w:sz w:val="20"/>
              </w:rPr>
            </w:pPr>
            <w:r w:rsidRPr="005D7B4F">
              <w:rPr>
                <w:rFonts w:ascii="Times New Roman" w:hAnsi="Times New Roman" w:cs="Times New Roman"/>
                <w:sz w:val="20"/>
              </w:rPr>
              <w:t>w art. 50 skreśla się oznaczenie § 1 i uchyla się § 3–5</w:t>
            </w:r>
          </w:p>
        </w:tc>
        <w:tc>
          <w:tcPr>
            <w:tcW w:w="1781" w:type="dxa"/>
            <w:vAlign w:val="center"/>
          </w:tcPr>
          <w:p w14:paraId="0B525620" w14:textId="310DE619" w:rsidR="004A70FF" w:rsidRPr="00A9701D" w:rsidRDefault="004A70FF" w:rsidP="004A70FF">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7D4B8B9C" w14:textId="77777777" w:rsidR="004A70FF" w:rsidRDefault="004A70FF" w:rsidP="004A70FF">
            <w:pPr>
              <w:jc w:val="both"/>
              <w:rPr>
                <w:rFonts w:ascii="Times New Roman" w:hAnsi="Times New Roman" w:cs="Times New Roman"/>
                <w:sz w:val="20"/>
              </w:rPr>
            </w:pPr>
            <w:r w:rsidRPr="005D7B4F">
              <w:rPr>
                <w:rFonts w:ascii="Times New Roman" w:hAnsi="Times New Roman" w:cs="Times New Roman"/>
                <w:sz w:val="20"/>
              </w:rPr>
              <w:t>Roszczenia inne niż odszkodowanie wynikające z naruszenia przepisów o wypowiadaniu umowy okresowej są niecelowe, z uwagi na terminowy charakter tych umów.</w:t>
            </w:r>
          </w:p>
          <w:p w14:paraId="70BECD36" w14:textId="0D5F37AC" w:rsidR="004A70FF" w:rsidRPr="001E6A10" w:rsidRDefault="004A70FF" w:rsidP="004A70FF">
            <w:pPr>
              <w:jc w:val="both"/>
              <w:rPr>
                <w:rFonts w:ascii="Times New Roman" w:hAnsi="Times New Roman" w:cs="Times New Roman"/>
                <w:sz w:val="20"/>
              </w:rPr>
            </w:pPr>
            <w:r w:rsidRPr="005D7B4F">
              <w:rPr>
                <w:rFonts w:ascii="Times New Roman" w:hAnsi="Times New Roman" w:cs="Times New Roman"/>
                <w:sz w:val="20"/>
              </w:rPr>
              <w:t>Proponuje się pozostawienie w art. 50 § 3 i 4.</w:t>
            </w:r>
          </w:p>
        </w:tc>
        <w:tc>
          <w:tcPr>
            <w:tcW w:w="5104" w:type="dxa"/>
            <w:vAlign w:val="center"/>
          </w:tcPr>
          <w:p w14:paraId="55634B76" w14:textId="77777777" w:rsidR="00A807E0" w:rsidRDefault="00A807E0" w:rsidP="00A807E0">
            <w:pPr>
              <w:jc w:val="both"/>
              <w:rPr>
                <w:rFonts w:ascii="Times New Roman" w:hAnsi="Times New Roman" w:cs="Times New Roman"/>
                <w:sz w:val="20"/>
              </w:rPr>
            </w:pPr>
            <w:r>
              <w:rPr>
                <w:rFonts w:ascii="Times New Roman" w:hAnsi="Times New Roman" w:cs="Times New Roman"/>
                <w:sz w:val="20"/>
              </w:rPr>
              <w:t>Uwaga nie uwzględniona.</w:t>
            </w:r>
          </w:p>
          <w:p w14:paraId="62D37B4E" w14:textId="5D52D0D9" w:rsidR="004A70FF" w:rsidRPr="00FF4480" w:rsidRDefault="00A807E0" w:rsidP="00A807E0">
            <w:pPr>
              <w:jc w:val="both"/>
              <w:rPr>
                <w:rFonts w:ascii="Times New Roman" w:hAnsi="Times New Roman" w:cs="Times New Roman"/>
                <w:sz w:val="20"/>
              </w:rPr>
            </w:pPr>
            <w:r w:rsidRPr="00C3682B">
              <w:rPr>
                <w:rFonts w:ascii="Times New Roman" w:hAnsi="Times New Roman" w:cs="Times New Roman"/>
                <w:sz w:val="20"/>
              </w:rPr>
              <w:t>Proponowane zmiany pozostają w związku z pismem Komisji E</w:t>
            </w:r>
            <w:r>
              <w:rPr>
                <w:rFonts w:ascii="Times New Roman" w:hAnsi="Times New Roman" w:cs="Times New Roman"/>
                <w:sz w:val="20"/>
              </w:rPr>
              <w:t xml:space="preserve">uropejskiej </w:t>
            </w:r>
            <w:r w:rsidRPr="00C3682B">
              <w:rPr>
                <w:rFonts w:ascii="Times New Roman" w:hAnsi="Times New Roman" w:cs="Times New Roman"/>
                <w:sz w:val="20"/>
              </w:rPr>
              <w:t>o niezgodności przepisów Kodeksu pracy dotyczących wypowiadania umów na czas określony z przepisami Unii Europejskiej i w związku z wyrokiem Trybunału Sprawiedliwości UE (w sprawie C–38/13 Nierodzik). W związku z powyższym przepisy Kodeksu pracy dotyczące wypowiadania umów na czas określony stanowią wyraz dostosowania ich do wymagań prawa Unii Europejskiej.</w:t>
            </w:r>
            <w:r>
              <w:rPr>
                <w:rFonts w:ascii="Times New Roman" w:hAnsi="Times New Roman" w:cs="Times New Roman"/>
                <w:sz w:val="20"/>
              </w:rPr>
              <w:t xml:space="preserve"> Proponowane </w:t>
            </w:r>
            <w:r w:rsidRPr="00C3682B">
              <w:rPr>
                <w:rFonts w:ascii="Times New Roman" w:hAnsi="Times New Roman" w:cs="Times New Roman"/>
                <w:bCs/>
                <w:sz w:val="20"/>
              </w:rPr>
              <w:t>zmiany usuną zatem nierówności w Kodeksie pracy między umowami o pracę na czas określony i umowami o pracę na czas nieokreślony, leżące u podstaw zarzutów Komisji.</w:t>
            </w:r>
          </w:p>
        </w:tc>
      </w:tr>
      <w:tr w:rsidR="004A70FF" w:rsidRPr="00FF4480" w14:paraId="72B916F0" w14:textId="77777777" w:rsidTr="006A3C51">
        <w:trPr>
          <w:jc w:val="center"/>
        </w:trPr>
        <w:tc>
          <w:tcPr>
            <w:tcW w:w="554" w:type="dxa"/>
          </w:tcPr>
          <w:p w14:paraId="7332E38C"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4C104CE1" w14:textId="77777777" w:rsidR="004A70FF" w:rsidRDefault="004A70FF" w:rsidP="004A70FF">
            <w:pPr>
              <w:jc w:val="both"/>
              <w:rPr>
                <w:rFonts w:ascii="Times New Roman" w:hAnsi="Times New Roman" w:cs="Times New Roman"/>
                <w:b/>
                <w:sz w:val="20"/>
              </w:rPr>
            </w:pPr>
            <w:r>
              <w:rPr>
                <w:rFonts w:ascii="Times New Roman" w:hAnsi="Times New Roman" w:cs="Times New Roman"/>
                <w:b/>
                <w:sz w:val="20"/>
              </w:rPr>
              <w:t>Art. 94 pkt 1a K.p.</w:t>
            </w:r>
          </w:p>
          <w:p w14:paraId="02505D16" w14:textId="20E496FB" w:rsidR="004A70FF" w:rsidRPr="005659E4" w:rsidRDefault="004A70FF" w:rsidP="004A70FF">
            <w:pPr>
              <w:rPr>
                <w:rFonts w:ascii="Times New Roman" w:hAnsi="Times New Roman" w:cs="Times New Roman"/>
                <w:sz w:val="20"/>
              </w:rPr>
            </w:pPr>
            <w:r w:rsidRPr="005659E4">
              <w:rPr>
                <w:rFonts w:ascii="Times New Roman" w:hAnsi="Times New Roman" w:cs="Times New Roman"/>
                <w:sz w:val="20"/>
              </w:rPr>
              <w:t>1a) informować pracowników o warunkach pracy i płacy;</w:t>
            </w:r>
          </w:p>
        </w:tc>
        <w:tc>
          <w:tcPr>
            <w:tcW w:w="1781" w:type="dxa"/>
            <w:vAlign w:val="center"/>
          </w:tcPr>
          <w:p w14:paraId="41C17858" w14:textId="77777777" w:rsidR="004A70FF" w:rsidRDefault="004A70FF" w:rsidP="004A70FF">
            <w:pPr>
              <w:jc w:val="both"/>
              <w:rPr>
                <w:rFonts w:ascii="Times New Roman" w:hAnsi="Times New Roman" w:cs="Times New Roman"/>
                <w:sz w:val="20"/>
              </w:rPr>
            </w:pPr>
            <w:r>
              <w:rPr>
                <w:rFonts w:ascii="Times New Roman" w:hAnsi="Times New Roman" w:cs="Times New Roman"/>
                <w:sz w:val="20"/>
              </w:rPr>
              <w:t>FZZ</w:t>
            </w:r>
          </w:p>
          <w:p w14:paraId="600FC5C5" w14:textId="36329DC3" w:rsidR="004A70FF" w:rsidRPr="00FF4480" w:rsidRDefault="004A70FF" w:rsidP="004A70FF">
            <w:pPr>
              <w:jc w:val="both"/>
              <w:rPr>
                <w:rFonts w:ascii="Times New Roman" w:hAnsi="Times New Roman" w:cs="Times New Roman"/>
                <w:sz w:val="20"/>
              </w:rPr>
            </w:pPr>
            <w:r>
              <w:rPr>
                <w:rFonts w:ascii="Times New Roman" w:hAnsi="Times New Roman" w:cs="Times New Roman"/>
                <w:sz w:val="20"/>
              </w:rPr>
              <w:t>Zarząd Krajowy Ogólnopolskiego Związku Zawodowego Pracowników Bloku Operacyjnego Anestezjologii i Intensywnej Terapii</w:t>
            </w:r>
          </w:p>
        </w:tc>
        <w:tc>
          <w:tcPr>
            <w:tcW w:w="4784" w:type="dxa"/>
          </w:tcPr>
          <w:p w14:paraId="5822F9EC" w14:textId="349348DA" w:rsidR="004A70FF" w:rsidRPr="00FF4480" w:rsidRDefault="004A70FF" w:rsidP="004A70FF">
            <w:pPr>
              <w:jc w:val="both"/>
              <w:rPr>
                <w:rFonts w:ascii="Times New Roman" w:hAnsi="Times New Roman" w:cs="Times New Roman"/>
                <w:sz w:val="20"/>
              </w:rPr>
            </w:pPr>
            <w:r w:rsidRPr="00142766">
              <w:rPr>
                <w:rFonts w:ascii="Times New Roman" w:hAnsi="Times New Roman" w:cs="Times New Roman"/>
                <w:sz w:val="20"/>
              </w:rPr>
              <w:t>Zmiany należy ocenić jako słuszny kierunek pozwalający na uzyskanie dodatkowej wiedzy przez pracownika. Brak jest jednakże wprowadzenia sankcji z tytułu jej naruszenia.</w:t>
            </w:r>
          </w:p>
        </w:tc>
        <w:tc>
          <w:tcPr>
            <w:tcW w:w="5104" w:type="dxa"/>
            <w:vAlign w:val="center"/>
          </w:tcPr>
          <w:p w14:paraId="6644F679" w14:textId="77777777" w:rsidR="004A70FF" w:rsidRDefault="002F7F8B" w:rsidP="004A70FF">
            <w:pPr>
              <w:jc w:val="both"/>
              <w:rPr>
                <w:rFonts w:ascii="Times New Roman" w:hAnsi="Times New Roman" w:cs="Times New Roman"/>
                <w:sz w:val="20"/>
              </w:rPr>
            </w:pPr>
            <w:r>
              <w:rPr>
                <w:rFonts w:ascii="Times New Roman" w:hAnsi="Times New Roman" w:cs="Times New Roman"/>
                <w:sz w:val="20"/>
              </w:rPr>
              <w:t>Uwaga nie uwzględniona.</w:t>
            </w:r>
          </w:p>
          <w:p w14:paraId="50DABE08" w14:textId="454FB1FA" w:rsidR="002F7F8B" w:rsidRPr="00FF4480" w:rsidRDefault="002F7F8B" w:rsidP="004A70FF">
            <w:pPr>
              <w:jc w:val="both"/>
              <w:rPr>
                <w:rFonts w:ascii="Times New Roman" w:hAnsi="Times New Roman" w:cs="Times New Roman"/>
                <w:sz w:val="20"/>
              </w:rPr>
            </w:pPr>
            <w:r>
              <w:rPr>
                <w:rFonts w:ascii="Times New Roman" w:hAnsi="Times New Roman" w:cs="Times New Roman"/>
                <w:sz w:val="20"/>
              </w:rPr>
              <w:t xml:space="preserve">Sankcja </w:t>
            </w:r>
            <w:r w:rsidR="001E0144">
              <w:rPr>
                <w:rFonts w:ascii="Times New Roman" w:hAnsi="Times New Roman" w:cs="Times New Roman"/>
                <w:sz w:val="20"/>
              </w:rPr>
              <w:t>z</w:t>
            </w:r>
            <w:r>
              <w:rPr>
                <w:rFonts w:ascii="Times New Roman" w:hAnsi="Times New Roman" w:cs="Times New Roman"/>
                <w:sz w:val="20"/>
              </w:rPr>
              <w:t xml:space="preserve"> tytułu naruszenia tego przepisu przewidziana będzie w dodawanym pkt 2a w art. 281 § 1 K.p.</w:t>
            </w:r>
          </w:p>
        </w:tc>
      </w:tr>
      <w:tr w:rsidR="0045200E" w:rsidRPr="00FF4480" w14:paraId="2C665F7C" w14:textId="77777777" w:rsidTr="006A3C51">
        <w:trPr>
          <w:jc w:val="center"/>
        </w:trPr>
        <w:tc>
          <w:tcPr>
            <w:tcW w:w="554" w:type="dxa"/>
            <w:vMerge w:val="restart"/>
          </w:tcPr>
          <w:p w14:paraId="05B48C1F" w14:textId="77777777" w:rsidR="0045200E" w:rsidRPr="00FF4480" w:rsidRDefault="0045200E"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7F355198" w14:textId="77777777" w:rsidR="0045200E" w:rsidRDefault="0045200E" w:rsidP="004A70FF">
            <w:pPr>
              <w:jc w:val="both"/>
              <w:rPr>
                <w:rFonts w:ascii="Times New Roman" w:hAnsi="Times New Roman" w:cs="Times New Roman"/>
                <w:b/>
                <w:sz w:val="20"/>
              </w:rPr>
            </w:pPr>
            <w:r>
              <w:rPr>
                <w:rFonts w:ascii="Times New Roman" w:hAnsi="Times New Roman" w:cs="Times New Roman"/>
                <w:b/>
                <w:sz w:val="20"/>
              </w:rPr>
              <w:t>Art. 94</w:t>
            </w:r>
            <w:r>
              <w:rPr>
                <w:rFonts w:ascii="Times New Roman" w:hAnsi="Times New Roman" w:cs="Times New Roman"/>
                <w:b/>
                <w:sz w:val="20"/>
                <w:vertAlign w:val="superscript"/>
              </w:rPr>
              <w:t>2</w:t>
            </w:r>
            <w:r>
              <w:rPr>
                <w:rFonts w:ascii="Times New Roman" w:hAnsi="Times New Roman" w:cs="Times New Roman"/>
                <w:b/>
                <w:sz w:val="20"/>
              </w:rPr>
              <w:t xml:space="preserve"> K.p.</w:t>
            </w:r>
          </w:p>
          <w:p w14:paraId="01F905CE" w14:textId="77777777" w:rsidR="0045200E" w:rsidRPr="005659E4" w:rsidRDefault="0045200E" w:rsidP="004A70FF">
            <w:pPr>
              <w:rPr>
                <w:rFonts w:ascii="Times New Roman" w:hAnsi="Times New Roman" w:cs="Times New Roman"/>
                <w:sz w:val="20"/>
              </w:rPr>
            </w:pPr>
            <w:r w:rsidRPr="005659E4">
              <w:rPr>
                <w:rFonts w:ascii="Times New Roman" w:hAnsi="Times New Roman" w:cs="Times New Roman"/>
                <w:sz w:val="20"/>
              </w:rPr>
              <w:t>Art. 94</w:t>
            </w:r>
            <w:r w:rsidRPr="005659E4">
              <w:rPr>
                <w:rFonts w:ascii="Times New Roman" w:hAnsi="Times New Roman" w:cs="Times New Roman"/>
                <w:sz w:val="20"/>
                <w:vertAlign w:val="superscript"/>
              </w:rPr>
              <w:t>2</w:t>
            </w:r>
            <w:r w:rsidRPr="005659E4">
              <w:rPr>
                <w:rFonts w:ascii="Times New Roman" w:hAnsi="Times New Roman" w:cs="Times New Roman"/>
                <w:sz w:val="20"/>
              </w:rPr>
              <w:t xml:space="preserve">. Pracodawca jest </w:t>
            </w:r>
            <w:r w:rsidRPr="005659E4">
              <w:rPr>
                <w:rFonts w:ascii="Times New Roman" w:hAnsi="Times New Roman" w:cs="Times New Roman"/>
                <w:sz w:val="20"/>
              </w:rPr>
              <w:lastRenderedPageBreak/>
              <w:t>obowiązany informować pracowników w sposób przyjęty u danego pracodawcy o:</w:t>
            </w:r>
          </w:p>
          <w:p w14:paraId="49605E24" w14:textId="77777777" w:rsidR="0045200E" w:rsidRPr="005659E4" w:rsidRDefault="0045200E" w:rsidP="004A70FF">
            <w:pPr>
              <w:rPr>
                <w:rFonts w:ascii="Times New Roman" w:hAnsi="Times New Roman" w:cs="Times New Roman"/>
                <w:bCs/>
                <w:sz w:val="20"/>
              </w:rPr>
            </w:pPr>
            <w:r w:rsidRPr="005659E4">
              <w:rPr>
                <w:rFonts w:ascii="Times New Roman" w:hAnsi="Times New Roman" w:cs="Times New Roman"/>
                <w:bCs/>
                <w:sz w:val="20"/>
              </w:rPr>
              <w:t xml:space="preserve">1) możliwości zatrudnienia w pełnym lub w niepełnym wymiarze czasu pracy; </w:t>
            </w:r>
          </w:p>
          <w:p w14:paraId="11086EAA" w14:textId="77777777" w:rsidR="0045200E" w:rsidRPr="005659E4" w:rsidRDefault="0045200E" w:rsidP="004A70FF">
            <w:pPr>
              <w:rPr>
                <w:rFonts w:ascii="Times New Roman" w:hAnsi="Times New Roman" w:cs="Times New Roman"/>
                <w:bCs/>
                <w:sz w:val="20"/>
              </w:rPr>
            </w:pPr>
            <w:r w:rsidRPr="005659E4">
              <w:rPr>
                <w:rFonts w:ascii="Times New Roman" w:hAnsi="Times New Roman" w:cs="Times New Roman"/>
                <w:bCs/>
                <w:sz w:val="20"/>
              </w:rPr>
              <w:t>2) procedurach awansu;</w:t>
            </w:r>
          </w:p>
          <w:p w14:paraId="7A7028AC" w14:textId="0B8A233D" w:rsidR="0045200E" w:rsidRPr="005659E4" w:rsidRDefault="0045200E" w:rsidP="004A70FF">
            <w:pPr>
              <w:rPr>
                <w:rFonts w:ascii="Times New Roman" w:hAnsi="Times New Roman" w:cs="Times New Roman"/>
                <w:sz w:val="20"/>
              </w:rPr>
            </w:pPr>
            <w:r w:rsidRPr="005659E4">
              <w:rPr>
                <w:rFonts w:ascii="Times New Roman" w:hAnsi="Times New Roman" w:cs="Times New Roman"/>
                <w:sz w:val="20"/>
              </w:rPr>
              <w:t>3) wolnych stanowiskach pracy.</w:t>
            </w:r>
          </w:p>
        </w:tc>
        <w:tc>
          <w:tcPr>
            <w:tcW w:w="1781" w:type="dxa"/>
            <w:vAlign w:val="center"/>
          </w:tcPr>
          <w:p w14:paraId="78686FD1" w14:textId="77777777" w:rsidR="0045200E" w:rsidRDefault="0045200E" w:rsidP="004A70FF">
            <w:pPr>
              <w:jc w:val="both"/>
              <w:rPr>
                <w:rFonts w:ascii="Times New Roman" w:hAnsi="Times New Roman" w:cs="Times New Roman"/>
                <w:sz w:val="20"/>
              </w:rPr>
            </w:pPr>
            <w:r>
              <w:rPr>
                <w:rFonts w:ascii="Times New Roman" w:hAnsi="Times New Roman" w:cs="Times New Roman"/>
                <w:sz w:val="20"/>
              </w:rPr>
              <w:lastRenderedPageBreak/>
              <w:t>FZZ</w:t>
            </w:r>
          </w:p>
          <w:p w14:paraId="3BD53D27" w14:textId="599696F7" w:rsidR="0045200E" w:rsidRPr="00FF4480" w:rsidRDefault="0045200E" w:rsidP="004A70FF">
            <w:pPr>
              <w:jc w:val="both"/>
              <w:rPr>
                <w:rFonts w:ascii="Times New Roman" w:hAnsi="Times New Roman" w:cs="Times New Roman"/>
                <w:sz w:val="20"/>
              </w:rPr>
            </w:pPr>
            <w:r>
              <w:rPr>
                <w:rFonts w:ascii="Times New Roman" w:hAnsi="Times New Roman" w:cs="Times New Roman"/>
                <w:sz w:val="20"/>
              </w:rPr>
              <w:t xml:space="preserve">Zarząd Krajowy Ogólnopolskiego </w:t>
            </w:r>
            <w:r>
              <w:rPr>
                <w:rFonts w:ascii="Times New Roman" w:hAnsi="Times New Roman" w:cs="Times New Roman"/>
                <w:sz w:val="20"/>
              </w:rPr>
              <w:lastRenderedPageBreak/>
              <w:t>Związku Zawodowego Pracowników Bloku Operacyjnego Anestezjologii i Intensywnej Terapii</w:t>
            </w:r>
          </w:p>
        </w:tc>
        <w:tc>
          <w:tcPr>
            <w:tcW w:w="4784" w:type="dxa"/>
          </w:tcPr>
          <w:p w14:paraId="7E97E5F1" w14:textId="4E063003" w:rsidR="0045200E" w:rsidRPr="00FF4480" w:rsidRDefault="0045200E" w:rsidP="004A70FF">
            <w:pPr>
              <w:jc w:val="both"/>
              <w:rPr>
                <w:rFonts w:ascii="Times New Roman" w:hAnsi="Times New Roman" w:cs="Times New Roman"/>
                <w:sz w:val="20"/>
              </w:rPr>
            </w:pPr>
            <w:r w:rsidRPr="00142766">
              <w:rPr>
                <w:rFonts w:ascii="Times New Roman" w:hAnsi="Times New Roman" w:cs="Times New Roman"/>
                <w:sz w:val="20"/>
              </w:rPr>
              <w:lastRenderedPageBreak/>
              <w:t xml:space="preserve">Zmiany należy ocenić jako słuszny kierunek pozwalający na uzyskanie dodatkowej wiedzy przez </w:t>
            </w:r>
            <w:r w:rsidRPr="00142766">
              <w:rPr>
                <w:rFonts w:ascii="Times New Roman" w:hAnsi="Times New Roman" w:cs="Times New Roman"/>
                <w:sz w:val="20"/>
              </w:rPr>
              <w:lastRenderedPageBreak/>
              <w:t>pracownika. Brak jest jednakże wprowadzenia sankcji z tytułu jej naruszenia.</w:t>
            </w:r>
          </w:p>
        </w:tc>
        <w:tc>
          <w:tcPr>
            <w:tcW w:w="5104" w:type="dxa"/>
            <w:vAlign w:val="center"/>
          </w:tcPr>
          <w:p w14:paraId="0E4364B2" w14:textId="77777777" w:rsidR="0045200E" w:rsidRDefault="002F7F8B" w:rsidP="004A70FF">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245D5A85" w14:textId="4F974DBE" w:rsidR="002F7F8B" w:rsidRPr="00FF4480" w:rsidRDefault="002F7F8B" w:rsidP="004A70FF">
            <w:pPr>
              <w:jc w:val="both"/>
              <w:rPr>
                <w:rFonts w:ascii="Times New Roman" w:hAnsi="Times New Roman" w:cs="Times New Roman"/>
                <w:sz w:val="20"/>
              </w:rPr>
            </w:pPr>
            <w:r>
              <w:rPr>
                <w:rFonts w:ascii="Times New Roman" w:hAnsi="Times New Roman" w:cs="Times New Roman"/>
                <w:sz w:val="20"/>
              </w:rPr>
              <w:t xml:space="preserve">Dyrektywa 2019/1158 nie wymaga wprowadzenia sankcji w tym przypadku. W Kodeksie pracy nie każde </w:t>
            </w:r>
            <w:r>
              <w:rPr>
                <w:rFonts w:ascii="Times New Roman" w:hAnsi="Times New Roman" w:cs="Times New Roman"/>
                <w:sz w:val="20"/>
              </w:rPr>
              <w:lastRenderedPageBreak/>
              <w:t>niedopełnienie obowiązku przez pracodawcę jest sankcjonowane.</w:t>
            </w:r>
          </w:p>
        </w:tc>
      </w:tr>
      <w:tr w:rsidR="0045200E" w:rsidRPr="00FF4480" w14:paraId="2D89DA68" w14:textId="77777777" w:rsidTr="006A3C51">
        <w:trPr>
          <w:jc w:val="center"/>
        </w:trPr>
        <w:tc>
          <w:tcPr>
            <w:tcW w:w="554" w:type="dxa"/>
            <w:vMerge/>
          </w:tcPr>
          <w:p w14:paraId="2E817173" w14:textId="77777777" w:rsidR="0045200E" w:rsidRPr="00FF4480" w:rsidRDefault="0045200E"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6EA1FEB" w14:textId="77777777" w:rsidR="0045200E" w:rsidRDefault="0045200E" w:rsidP="004A70FF">
            <w:pPr>
              <w:jc w:val="both"/>
              <w:rPr>
                <w:rFonts w:ascii="Times New Roman" w:hAnsi="Times New Roman" w:cs="Times New Roman"/>
                <w:b/>
                <w:sz w:val="20"/>
              </w:rPr>
            </w:pPr>
          </w:p>
        </w:tc>
        <w:tc>
          <w:tcPr>
            <w:tcW w:w="1781" w:type="dxa"/>
            <w:vAlign w:val="center"/>
          </w:tcPr>
          <w:p w14:paraId="4ED75DBA" w14:textId="14488537" w:rsidR="0045200E" w:rsidRDefault="0045200E" w:rsidP="004A70FF">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500B789F" w14:textId="77777777" w:rsidR="0045200E" w:rsidRDefault="0045200E" w:rsidP="004A70FF">
            <w:pPr>
              <w:jc w:val="both"/>
              <w:rPr>
                <w:rFonts w:ascii="Times New Roman" w:hAnsi="Times New Roman" w:cs="Times New Roman"/>
                <w:sz w:val="20"/>
              </w:rPr>
            </w:pPr>
            <w:r w:rsidRPr="0045200E">
              <w:rPr>
                <w:rFonts w:ascii="Times New Roman" w:hAnsi="Times New Roman" w:cs="Times New Roman"/>
                <w:sz w:val="20"/>
              </w:rPr>
              <w:t>Wprowadzenie postanowienia wynika jedynie z motywu dyrektywy, który dotyczy jedynie powrotów do pracy po okresie urlopu rodzicielskiego w rozumieniu dyrektywy.</w:t>
            </w:r>
          </w:p>
          <w:p w14:paraId="37337CDE" w14:textId="76924910" w:rsidR="0045200E" w:rsidRPr="00142766" w:rsidRDefault="0045200E" w:rsidP="004A70FF">
            <w:pPr>
              <w:jc w:val="both"/>
              <w:rPr>
                <w:rFonts w:ascii="Times New Roman" w:hAnsi="Times New Roman" w:cs="Times New Roman"/>
                <w:sz w:val="20"/>
              </w:rPr>
            </w:pPr>
            <w:r>
              <w:rPr>
                <w:rFonts w:ascii="Times New Roman" w:hAnsi="Times New Roman" w:cs="Times New Roman"/>
                <w:sz w:val="20"/>
              </w:rPr>
              <w:t>Propozycja usunięcia</w:t>
            </w:r>
            <w:r w:rsidR="000E4EA0">
              <w:rPr>
                <w:rFonts w:ascii="Times New Roman" w:hAnsi="Times New Roman" w:cs="Times New Roman"/>
                <w:sz w:val="20"/>
              </w:rPr>
              <w:t xml:space="preserve"> przepisu lub zmiany</w:t>
            </w:r>
            <w:r w:rsidRPr="0045200E">
              <w:rPr>
                <w:rFonts w:ascii="Times New Roman" w:hAnsi="Times New Roman" w:cs="Times New Roman"/>
                <w:sz w:val="20"/>
              </w:rPr>
              <w:t xml:space="preserve"> pkt 2 „2) procedur awansu jeżeli zostały z góry ustalone”; ograniczenie do pracowników na urlopach rodzicielskich w rozumieniu dyrektywy.</w:t>
            </w:r>
          </w:p>
        </w:tc>
        <w:tc>
          <w:tcPr>
            <w:tcW w:w="5104" w:type="dxa"/>
            <w:vAlign w:val="center"/>
          </w:tcPr>
          <w:p w14:paraId="77759071" w14:textId="77777777" w:rsidR="0045200E" w:rsidRDefault="00B757F8" w:rsidP="004A70FF">
            <w:pPr>
              <w:jc w:val="both"/>
              <w:rPr>
                <w:rFonts w:ascii="Times New Roman" w:hAnsi="Times New Roman" w:cs="Times New Roman"/>
                <w:sz w:val="20"/>
              </w:rPr>
            </w:pPr>
            <w:r>
              <w:rPr>
                <w:rFonts w:ascii="Times New Roman" w:hAnsi="Times New Roman" w:cs="Times New Roman"/>
                <w:sz w:val="20"/>
              </w:rPr>
              <w:t>Uwaga nie uwzględniona.</w:t>
            </w:r>
          </w:p>
          <w:p w14:paraId="4D4A1163" w14:textId="39A078FA" w:rsidR="00B757F8" w:rsidRPr="00FF4480" w:rsidRDefault="00B757F8" w:rsidP="00B757F8">
            <w:pPr>
              <w:jc w:val="both"/>
              <w:rPr>
                <w:rFonts w:ascii="Times New Roman" w:hAnsi="Times New Roman" w:cs="Times New Roman"/>
                <w:sz w:val="20"/>
              </w:rPr>
            </w:pPr>
            <w:r>
              <w:rPr>
                <w:rFonts w:ascii="Times New Roman" w:hAnsi="Times New Roman" w:cs="Times New Roman"/>
                <w:sz w:val="20"/>
              </w:rPr>
              <w:t>Przepis został przeredagowany i będzie dotyczył informowania pracowników o możliwościach awansu.</w:t>
            </w:r>
          </w:p>
        </w:tc>
      </w:tr>
      <w:tr w:rsidR="004A70FF" w:rsidRPr="00FF4480" w14:paraId="3CD770E8" w14:textId="77777777" w:rsidTr="006A3C51">
        <w:trPr>
          <w:jc w:val="center"/>
        </w:trPr>
        <w:tc>
          <w:tcPr>
            <w:tcW w:w="554" w:type="dxa"/>
            <w:vMerge w:val="restart"/>
          </w:tcPr>
          <w:p w14:paraId="6494F942" w14:textId="77777777" w:rsidR="004A70FF" w:rsidRPr="00FF4480" w:rsidRDefault="004A70FF"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3FDC6463" w14:textId="2688E1B1" w:rsidR="004A70FF" w:rsidRDefault="004A70FF" w:rsidP="004A70FF">
            <w:pPr>
              <w:jc w:val="both"/>
              <w:rPr>
                <w:rFonts w:ascii="Times New Roman" w:hAnsi="Times New Roman" w:cs="Times New Roman"/>
                <w:b/>
                <w:sz w:val="20"/>
              </w:rPr>
            </w:pPr>
            <w:r>
              <w:rPr>
                <w:rFonts w:ascii="Times New Roman" w:hAnsi="Times New Roman" w:cs="Times New Roman"/>
                <w:b/>
                <w:sz w:val="20"/>
              </w:rPr>
              <w:t>Art. 94</w:t>
            </w:r>
            <w:r>
              <w:rPr>
                <w:rFonts w:ascii="Times New Roman" w:hAnsi="Times New Roman" w:cs="Times New Roman"/>
                <w:b/>
                <w:sz w:val="20"/>
                <w:vertAlign w:val="superscript"/>
              </w:rPr>
              <w:t>13</w:t>
            </w:r>
            <w:r>
              <w:rPr>
                <w:rFonts w:ascii="Times New Roman" w:hAnsi="Times New Roman" w:cs="Times New Roman"/>
                <w:b/>
                <w:sz w:val="20"/>
              </w:rPr>
              <w:t xml:space="preserve"> K.p.</w:t>
            </w:r>
          </w:p>
          <w:p w14:paraId="422B39A2" w14:textId="1E422C9B" w:rsidR="004A70FF" w:rsidRPr="005659E4" w:rsidRDefault="004A70FF" w:rsidP="004A70FF">
            <w:pPr>
              <w:rPr>
                <w:rFonts w:ascii="Times New Roman" w:hAnsi="Times New Roman" w:cs="Times New Roman"/>
                <w:sz w:val="20"/>
              </w:rPr>
            </w:pPr>
            <w:r w:rsidRPr="008226D0">
              <w:rPr>
                <w:rFonts w:ascii="Times New Roman" w:hAnsi="Times New Roman" w:cs="Times New Roman"/>
                <w:sz w:val="20"/>
              </w:rPr>
              <w:t>Art. 94</w:t>
            </w:r>
            <w:r w:rsidRPr="008226D0">
              <w:rPr>
                <w:rFonts w:ascii="Times New Roman" w:hAnsi="Times New Roman" w:cs="Times New Roman"/>
                <w:sz w:val="20"/>
                <w:vertAlign w:val="superscript"/>
              </w:rPr>
              <w:t>13</w:t>
            </w:r>
            <w:r w:rsidRPr="008226D0">
              <w:rPr>
                <w:rFonts w:ascii="Times New Roman" w:hAnsi="Times New Roman" w:cs="Times New Roman"/>
                <w:sz w:val="20"/>
              </w:rPr>
              <w:t xml:space="preserve">. W przypadku zobowiązania pracodawcy do przeprowadzenia szkoleń pracowników niezbędnych do wykonywania określonego rodzaju pracy lub na określonym stanowisku, jeśli zobowiązanie to wynika z układu zbiorowego pracy, innego porozumienia zbiorowego lub z regulaminu </w:t>
            </w:r>
            <w:r w:rsidRPr="008226D0">
              <w:rPr>
                <w:rFonts w:ascii="Times New Roman" w:hAnsi="Times New Roman" w:cs="Times New Roman"/>
                <w:sz w:val="20"/>
              </w:rPr>
              <w:lastRenderedPageBreak/>
              <w:t>ustalanego w porozumieniu z zakładową organizacją związkową lub przedstawicielami pracowników, albo gdy obowiązek przeprowadzenia takich szkoleń wynika z przepisów prawa lub umowy o pracę oraz w przypadku szkoleń odbywanych przez pracownika na podstawie polecenia przełożonego, szkolenia takie odbywają się na koszt pracodawcy oraz, w miarę możliwości, w godzinach pracy pracownika. Czas szkolenia odbywanego po godzinach pracy pracownika wlicza się do jego czasu pracy.</w:t>
            </w:r>
          </w:p>
        </w:tc>
        <w:tc>
          <w:tcPr>
            <w:tcW w:w="1781" w:type="dxa"/>
            <w:vAlign w:val="center"/>
          </w:tcPr>
          <w:p w14:paraId="0F4EE1D5" w14:textId="74B93D0A" w:rsidR="004A70FF" w:rsidRPr="00FF4480" w:rsidRDefault="004A70FF" w:rsidP="004A70FF">
            <w:pPr>
              <w:jc w:val="both"/>
              <w:rPr>
                <w:rFonts w:ascii="Times New Roman" w:hAnsi="Times New Roman" w:cs="Times New Roman"/>
                <w:sz w:val="20"/>
              </w:rPr>
            </w:pPr>
            <w:r w:rsidRPr="00A9701D">
              <w:rPr>
                <w:rFonts w:ascii="Times New Roman" w:hAnsi="Times New Roman" w:cs="Times New Roman"/>
                <w:sz w:val="20"/>
              </w:rPr>
              <w:lastRenderedPageBreak/>
              <w:t>Prezydium Komisji Krajowej NSZZ „Solidarność”</w:t>
            </w:r>
          </w:p>
        </w:tc>
        <w:tc>
          <w:tcPr>
            <w:tcW w:w="4784" w:type="dxa"/>
          </w:tcPr>
          <w:p w14:paraId="603A6405" w14:textId="7102DAB4" w:rsidR="004A70FF" w:rsidRPr="00FF4480" w:rsidRDefault="004A70FF" w:rsidP="004A70FF">
            <w:pPr>
              <w:jc w:val="both"/>
              <w:rPr>
                <w:rFonts w:ascii="Times New Roman" w:hAnsi="Times New Roman" w:cs="Times New Roman"/>
                <w:sz w:val="20"/>
              </w:rPr>
            </w:pPr>
            <w:r w:rsidRPr="00857B5B">
              <w:rPr>
                <w:rFonts w:ascii="Times New Roman" w:hAnsi="Times New Roman" w:cs="Times New Roman"/>
                <w:sz w:val="20"/>
              </w:rPr>
              <w:t>Nowelizacją dodany zostanie do kodeksu pracy art. 94</w:t>
            </w:r>
            <w:r w:rsidRPr="00857B5B">
              <w:rPr>
                <w:rFonts w:ascii="Times New Roman" w:hAnsi="Times New Roman" w:cs="Times New Roman"/>
                <w:sz w:val="20"/>
                <w:vertAlign w:val="superscript"/>
              </w:rPr>
              <w:t>13</w:t>
            </w:r>
            <w:r w:rsidRPr="00857B5B">
              <w:rPr>
                <w:rFonts w:ascii="Times New Roman" w:hAnsi="Times New Roman" w:cs="Times New Roman"/>
                <w:sz w:val="20"/>
              </w:rPr>
              <w:t>, który odnosi się do czasu pracy. Projektowany przepis będzie stanowił, że „w przypadku zobowiązania pracodawcy do przeprowadzenia szkoleń pracowników niezbędnych do wykonywania określonego rodzaju pracy lub na określonym stanowisku, jeśli zobowiązanie to wynika z układu zbiorowego pracy, innego porozumienia zbiorowego lub z regulaminu ustalanego w porozumieniu z zakładową organizacją związkową lub przedstawicielami pracowników, albo gdy obowiązek przeprowadzenia takich szkoleń wynika z przepisów prawa lub umowy o pracę oraz w przypadku szkoleń odbywanych przez pracownika na podstawie polecenia przełożonego, szkolenia takie odbywają się na koszt pracodawcy oraz, w miarę możliwości, w godzinach pracy pracownika. Czas szkolenia odbywanego po godzinach pracy pracownika wlicza się do jego czasu pracy”. Przepis rozwiąże problem czasu szkole</w:t>
            </w:r>
            <w:r w:rsidR="00A870FF">
              <w:rPr>
                <w:rFonts w:ascii="Times New Roman" w:hAnsi="Times New Roman" w:cs="Times New Roman"/>
                <w:sz w:val="20"/>
              </w:rPr>
              <w:t xml:space="preserve">ń, które powinny być odbywane w </w:t>
            </w:r>
            <w:r w:rsidRPr="00857B5B">
              <w:rPr>
                <w:rFonts w:ascii="Times New Roman" w:hAnsi="Times New Roman" w:cs="Times New Roman"/>
                <w:sz w:val="20"/>
              </w:rPr>
              <w:t>godzinach pracy pracownika, jednak nie wy</w:t>
            </w:r>
            <w:r w:rsidR="00A870FF">
              <w:rPr>
                <w:rFonts w:ascii="Times New Roman" w:hAnsi="Times New Roman" w:cs="Times New Roman"/>
                <w:sz w:val="20"/>
              </w:rPr>
              <w:t xml:space="preserve">daje się konieczne </w:t>
            </w:r>
            <w:r w:rsidR="00A870FF">
              <w:rPr>
                <w:rFonts w:ascii="Times New Roman" w:hAnsi="Times New Roman" w:cs="Times New Roman"/>
                <w:sz w:val="20"/>
              </w:rPr>
              <w:lastRenderedPageBreak/>
              <w:t xml:space="preserve">określanie w </w:t>
            </w:r>
            <w:r w:rsidRPr="00857B5B">
              <w:rPr>
                <w:rFonts w:ascii="Times New Roman" w:hAnsi="Times New Roman" w:cs="Times New Roman"/>
                <w:sz w:val="20"/>
              </w:rPr>
              <w:t>przepisie, że szkolenia powinny odbywać się w czasie pracy „w miarę możliwości”.</w:t>
            </w:r>
          </w:p>
        </w:tc>
        <w:tc>
          <w:tcPr>
            <w:tcW w:w="5104" w:type="dxa"/>
            <w:vAlign w:val="center"/>
          </w:tcPr>
          <w:p w14:paraId="5107B71E" w14:textId="77777777" w:rsidR="004A70FF" w:rsidRDefault="00A870FF" w:rsidP="004A70FF">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3B1C0422" w14:textId="15029425" w:rsidR="00A870FF" w:rsidRPr="00FF4480" w:rsidRDefault="00A870FF" w:rsidP="00A870FF">
            <w:pPr>
              <w:jc w:val="both"/>
              <w:rPr>
                <w:rFonts w:ascii="Times New Roman" w:hAnsi="Times New Roman" w:cs="Times New Roman"/>
                <w:sz w:val="20"/>
              </w:rPr>
            </w:pPr>
            <w:r>
              <w:rPr>
                <w:rFonts w:ascii="Times New Roman" w:hAnsi="Times New Roman" w:cs="Times New Roman"/>
                <w:sz w:val="20"/>
              </w:rPr>
              <w:t xml:space="preserve">Nie w przypadku wszystkich rozkładów czasu pracy jest możliwe przeprowadzenie szkolenia w godzinach pracy pracownika. </w:t>
            </w:r>
          </w:p>
        </w:tc>
      </w:tr>
      <w:tr w:rsidR="000E4EA0" w:rsidRPr="00FF4480" w14:paraId="4741CECF" w14:textId="77777777" w:rsidTr="006A3C51">
        <w:trPr>
          <w:jc w:val="center"/>
        </w:trPr>
        <w:tc>
          <w:tcPr>
            <w:tcW w:w="554" w:type="dxa"/>
            <w:vMerge/>
          </w:tcPr>
          <w:p w14:paraId="652CB3B5" w14:textId="77777777" w:rsidR="000E4EA0" w:rsidRPr="00FF4480" w:rsidRDefault="000E4EA0" w:rsidP="004A70FF">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7EF7151F" w14:textId="77777777" w:rsidR="000E4EA0" w:rsidRDefault="000E4EA0" w:rsidP="004A70FF">
            <w:pPr>
              <w:jc w:val="both"/>
              <w:rPr>
                <w:rFonts w:ascii="Times New Roman" w:hAnsi="Times New Roman" w:cs="Times New Roman"/>
                <w:b/>
                <w:sz w:val="20"/>
              </w:rPr>
            </w:pPr>
          </w:p>
        </w:tc>
        <w:tc>
          <w:tcPr>
            <w:tcW w:w="1781" w:type="dxa"/>
            <w:vAlign w:val="center"/>
          </w:tcPr>
          <w:p w14:paraId="67F240EB" w14:textId="2979B62A" w:rsidR="000E4EA0" w:rsidRPr="00A9701D" w:rsidRDefault="000E4EA0" w:rsidP="004A70FF">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1DEB8B6C" w14:textId="77777777" w:rsidR="000E4EA0" w:rsidRPr="000E4EA0" w:rsidRDefault="000E4EA0" w:rsidP="000E4EA0">
            <w:pPr>
              <w:jc w:val="both"/>
              <w:rPr>
                <w:rFonts w:ascii="Times New Roman" w:hAnsi="Times New Roman" w:cs="Times New Roman"/>
                <w:sz w:val="20"/>
              </w:rPr>
            </w:pPr>
            <w:r w:rsidRPr="000E4EA0">
              <w:rPr>
                <w:rFonts w:ascii="Times New Roman" w:hAnsi="Times New Roman" w:cs="Times New Roman"/>
                <w:sz w:val="20"/>
              </w:rPr>
              <w:t>Dyrektywa o warunkach zatrudnienia zawiera mniejsze wymagania – mówi o szkoleniach wynikających z przepisów prawa, a nie odbywanych na podstawie polecenia przełożonego.</w:t>
            </w:r>
          </w:p>
          <w:p w14:paraId="04409132" w14:textId="77777777" w:rsidR="000E4EA0" w:rsidRDefault="000E4EA0" w:rsidP="000E4EA0">
            <w:pPr>
              <w:jc w:val="both"/>
              <w:rPr>
                <w:rFonts w:ascii="Times New Roman" w:hAnsi="Times New Roman" w:cs="Times New Roman"/>
                <w:sz w:val="20"/>
              </w:rPr>
            </w:pPr>
            <w:r w:rsidRPr="000E4EA0">
              <w:rPr>
                <w:rFonts w:ascii="Times New Roman" w:hAnsi="Times New Roman" w:cs="Times New Roman"/>
                <w:sz w:val="20"/>
              </w:rPr>
              <w:t>Ponadto brakuje rozstrzygnięcia, czy zobowiązanie do odbycia takiego szkolenia wyłącza możliwość zawarcia umowy lojalnościowej w związku z pokryciem kosztów szkolenia (np. szkolenia dla operatorów wózków widłowych).</w:t>
            </w:r>
          </w:p>
          <w:p w14:paraId="05490E88" w14:textId="5595839D" w:rsidR="000E4EA0" w:rsidRPr="000E4EA0" w:rsidRDefault="000E4EA0" w:rsidP="000E4EA0">
            <w:pPr>
              <w:jc w:val="both"/>
              <w:rPr>
                <w:rFonts w:ascii="Times New Roman" w:hAnsi="Times New Roman" w:cs="Times New Roman"/>
                <w:sz w:val="20"/>
              </w:rPr>
            </w:pPr>
            <w:r w:rsidRPr="000E4EA0">
              <w:rPr>
                <w:rFonts w:ascii="Times New Roman" w:hAnsi="Times New Roman" w:cs="Times New Roman"/>
                <w:sz w:val="20"/>
              </w:rPr>
              <w:t>Wykreślenie zwrotu „(…) w przypadku szkoleń odbywanych przez pracownika na podstawie polecenia przełożonego”.</w:t>
            </w:r>
          </w:p>
          <w:p w14:paraId="53B15E8C" w14:textId="5EBF1839" w:rsidR="000E4EA0" w:rsidRPr="00857B5B" w:rsidRDefault="000E4EA0" w:rsidP="000E4EA0">
            <w:pPr>
              <w:jc w:val="both"/>
              <w:rPr>
                <w:rFonts w:ascii="Times New Roman" w:hAnsi="Times New Roman" w:cs="Times New Roman"/>
                <w:sz w:val="20"/>
              </w:rPr>
            </w:pPr>
            <w:r w:rsidRPr="000E4EA0">
              <w:rPr>
                <w:rFonts w:ascii="Times New Roman" w:hAnsi="Times New Roman" w:cs="Times New Roman"/>
                <w:sz w:val="20"/>
              </w:rPr>
              <w:t>Wprowadzenie możliwości zawarcia umowy lojalnościowej na zasadach opisanych w Kodeksie pracy.</w:t>
            </w:r>
          </w:p>
        </w:tc>
        <w:tc>
          <w:tcPr>
            <w:tcW w:w="5104" w:type="dxa"/>
            <w:vAlign w:val="center"/>
          </w:tcPr>
          <w:p w14:paraId="5DDE43C5" w14:textId="5902FC4B" w:rsidR="000E4EA0" w:rsidRDefault="0058327F" w:rsidP="004A70FF">
            <w:pPr>
              <w:jc w:val="both"/>
              <w:rPr>
                <w:rFonts w:ascii="Times New Roman" w:hAnsi="Times New Roman" w:cs="Times New Roman"/>
                <w:sz w:val="20"/>
              </w:rPr>
            </w:pPr>
            <w:r>
              <w:rPr>
                <w:rFonts w:ascii="Times New Roman" w:hAnsi="Times New Roman" w:cs="Times New Roman"/>
                <w:sz w:val="20"/>
              </w:rPr>
              <w:t>Uwaga nie uwzględniona.</w:t>
            </w:r>
          </w:p>
          <w:p w14:paraId="4CD671FE" w14:textId="465035BE" w:rsidR="0058327F" w:rsidRDefault="0058327F" w:rsidP="0058327F">
            <w:pPr>
              <w:jc w:val="both"/>
              <w:rPr>
                <w:rFonts w:ascii="Times New Roman" w:hAnsi="Times New Roman" w:cs="Times New Roman"/>
                <w:sz w:val="20"/>
              </w:rPr>
            </w:pPr>
            <w:r>
              <w:rPr>
                <w:rFonts w:ascii="Times New Roman" w:hAnsi="Times New Roman" w:cs="Times New Roman"/>
                <w:sz w:val="20"/>
              </w:rPr>
              <w:t>Projektowany przepis dotyczy również szkoleń odbywanych na polecenie przełożonego</w:t>
            </w:r>
            <w:r w:rsidR="006A1383">
              <w:rPr>
                <w:rFonts w:ascii="Times New Roman" w:hAnsi="Times New Roman" w:cs="Times New Roman"/>
                <w:sz w:val="20"/>
              </w:rPr>
              <w:t xml:space="preserve"> tak</w:t>
            </w:r>
            <w:r>
              <w:rPr>
                <w:rFonts w:ascii="Times New Roman" w:hAnsi="Times New Roman" w:cs="Times New Roman"/>
                <w:sz w:val="20"/>
              </w:rPr>
              <w:t xml:space="preserve">, </w:t>
            </w:r>
            <w:r w:rsidR="006A1383">
              <w:rPr>
                <w:rFonts w:ascii="Times New Roman" w:hAnsi="Times New Roman" w:cs="Times New Roman"/>
                <w:sz w:val="20"/>
              </w:rPr>
              <w:t>a</w:t>
            </w:r>
            <w:r>
              <w:rPr>
                <w:rFonts w:ascii="Times New Roman" w:hAnsi="Times New Roman" w:cs="Times New Roman"/>
                <w:sz w:val="20"/>
              </w:rPr>
              <w:t>by wszystkie szkolenia do których zobowiązany jest pracownik były wliczane do jego czasu pracy.</w:t>
            </w:r>
            <w:r w:rsidR="006A1383">
              <w:rPr>
                <w:rFonts w:ascii="Times New Roman" w:hAnsi="Times New Roman" w:cs="Times New Roman"/>
                <w:sz w:val="20"/>
              </w:rPr>
              <w:t xml:space="preserve"> Ma to na celu </w:t>
            </w:r>
            <w:r w:rsidR="006A1383" w:rsidRPr="006A1383">
              <w:rPr>
                <w:rFonts w:ascii="Times New Roman" w:hAnsi="Times New Roman" w:cs="Times New Roman"/>
                <w:sz w:val="20"/>
              </w:rPr>
              <w:t>zapewnienie spójności rozwiązań prawnych.</w:t>
            </w:r>
          </w:p>
          <w:p w14:paraId="5684FF45" w14:textId="0E9FDD37" w:rsidR="0058327F" w:rsidRPr="00FF4480" w:rsidRDefault="005C3373" w:rsidP="0058327F">
            <w:pPr>
              <w:jc w:val="both"/>
              <w:rPr>
                <w:rFonts w:ascii="Times New Roman" w:hAnsi="Times New Roman" w:cs="Times New Roman"/>
                <w:sz w:val="20"/>
              </w:rPr>
            </w:pPr>
            <w:r>
              <w:rPr>
                <w:rFonts w:ascii="Times New Roman" w:hAnsi="Times New Roman" w:cs="Times New Roman"/>
                <w:sz w:val="20"/>
              </w:rPr>
              <w:t>Przepisy</w:t>
            </w:r>
            <w:r w:rsidR="00CC01BD">
              <w:rPr>
                <w:rFonts w:ascii="Times New Roman" w:hAnsi="Times New Roman" w:cs="Times New Roman"/>
                <w:sz w:val="20"/>
              </w:rPr>
              <w:t xml:space="preserve"> K.p.</w:t>
            </w:r>
            <w:r>
              <w:rPr>
                <w:rFonts w:ascii="Times New Roman" w:hAnsi="Times New Roman" w:cs="Times New Roman"/>
                <w:sz w:val="20"/>
              </w:rPr>
              <w:t xml:space="preserve"> dot. umów o zakazie konk</w:t>
            </w:r>
            <w:r w:rsidR="00CC01BD">
              <w:rPr>
                <w:rFonts w:ascii="Times New Roman" w:hAnsi="Times New Roman" w:cs="Times New Roman"/>
                <w:sz w:val="20"/>
              </w:rPr>
              <w:t>u</w:t>
            </w:r>
            <w:r>
              <w:rPr>
                <w:rFonts w:ascii="Times New Roman" w:hAnsi="Times New Roman" w:cs="Times New Roman"/>
                <w:sz w:val="20"/>
              </w:rPr>
              <w:t xml:space="preserve">rencji nie są zmieniane. </w:t>
            </w:r>
          </w:p>
        </w:tc>
      </w:tr>
      <w:tr w:rsidR="00246583" w:rsidRPr="00FF4480" w14:paraId="0759E6C4" w14:textId="77777777" w:rsidTr="006A3C51">
        <w:trPr>
          <w:jc w:val="center"/>
        </w:trPr>
        <w:tc>
          <w:tcPr>
            <w:tcW w:w="554" w:type="dxa"/>
            <w:vMerge/>
          </w:tcPr>
          <w:p w14:paraId="5655584E"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3299EE0" w14:textId="77777777" w:rsidR="00246583" w:rsidRDefault="00246583" w:rsidP="00246583">
            <w:pPr>
              <w:jc w:val="both"/>
              <w:rPr>
                <w:rFonts w:ascii="Times New Roman" w:hAnsi="Times New Roman" w:cs="Times New Roman"/>
                <w:b/>
                <w:sz w:val="20"/>
              </w:rPr>
            </w:pPr>
          </w:p>
        </w:tc>
        <w:tc>
          <w:tcPr>
            <w:tcW w:w="1781" w:type="dxa"/>
            <w:vAlign w:val="center"/>
          </w:tcPr>
          <w:p w14:paraId="0EC0B87E" w14:textId="5B3FE1C5" w:rsidR="00246583" w:rsidRPr="00A9701D" w:rsidRDefault="00246583" w:rsidP="00246583">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7BF7B065" w14:textId="49D55EAD" w:rsidR="00246583" w:rsidRPr="00BE44A7"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Przepis powinien odzwierciedlać brzmienie dyrektywy 2019/1152.</w:t>
            </w:r>
          </w:p>
          <w:p w14:paraId="01BF3058" w14:textId="77777777" w:rsidR="00246583"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,,Jeśli na mocy prawa Unii lub prawa krajowego bądź umów zbiorowych pracodawcy zobowiązani są do zapewnienia pracownikom szkolenia do celów wykonywania pracy, do której zostali zatrudnieni, ważne jest, aby zapewnić takie szkolenie na równych zasadach wszystkim pracownikom, w tym również pracownikom objętym niestandardowymi formami zatrudnienia. Kosztami takiego szkolenia nie należy obciążać pracownika, ani potrącać ich z wynagrodzenia pracownika. Czas trwania takiego szkolenia powinien być wliczany do czasu pracy oraz, o ile to możliwe, szkolenie takie powinno odbywać się w godzinach pracy. Obowiązek ten nie obejmuje szkolenia zawodowego ani szkolenia stanowiącego warunek uzyskania, utrzymania lub odnowienia przez pracownika kwalifikacji zawodowych, o ile prawo Unii lub prawo krajowe bądź umowa zbiorowa nie wymagają od pracodawcy, by zapewnił pracownikowi takie szkolenie.”</w:t>
            </w:r>
          </w:p>
          <w:p w14:paraId="50E7E965" w14:textId="77777777" w:rsidR="00246583" w:rsidRDefault="00246583" w:rsidP="00246583">
            <w:pPr>
              <w:jc w:val="both"/>
              <w:rPr>
                <w:rFonts w:ascii="Times New Roman" w:hAnsi="Times New Roman" w:cs="Times New Roman"/>
                <w:sz w:val="20"/>
              </w:rPr>
            </w:pPr>
            <w:r>
              <w:rPr>
                <w:rFonts w:ascii="Times New Roman" w:hAnsi="Times New Roman" w:cs="Times New Roman"/>
                <w:sz w:val="20"/>
              </w:rPr>
              <w:t>Propozycja:</w:t>
            </w:r>
          </w:p>
          <w:p w14:paraId="12726755" w14:textId="1BEC9EA6" w:rsidR="00246583" w:rsidRPr="00246583" w:rsidRDefault="002465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lastRenderedPageBreak/>
              <w:t>Art. 94(13). W przypadku</w:t>
            </w:r>
            <w:r w:rsidRPr="00BE44A7">
              <w:rPr>
                <w:rFonts w:ascii="Times New Roman" w:hAnsi="Times New Roman" w:cs="Times New Roman"/>
                <w:strike/>
                <w:color w:val="000000" w:themeColor="text1"/>
                <w:sz w:val="20"/>
              </w:rPr>
              <w:t xml:space="preserve"> zobowiązania</w:t>
            </w:r>
            <w:r w:rsidRPr="00BE44A7">
              <w:rPr>
                <w:rFonts w:ascii="Times New Roman" w:hAnsi="Times New Roman" w:cs="Times New Roman"/>
                <w:color w:val="000000" w:themeColor="text1"/>
                <w:sz w:val="20"/>
              </w:rPr>
              <w:t xml:space="preserve">, gdy pracodawca jest zobowiązany do przeprowadzenia szkoleń pracowników niezbędnych do wykonywania określonego rodzaju pracy lub wykonywania pracy na określonym stanowisku, jeśli zobowiązanie to wynika z układu zbiorowego pracy, innego porozumienia zbiorowego </w:t>
            </w:r>
            <w:r w:rsidRPr="00BE44A7">
              <w:rPr>
                <w:rFonts w:ascii="Times New Roman" w:hAnsi="Times New Roman" w:cs="Times New Roman"/>
                <w:strike/>
                <w:color w:val="000000" w:themeColor="text1"/>
                <w:sz w:val="20"/>
              </w:rPr>
              <w:t>lub z regulaminu ustalanego w porozumieniu z zakładową organizacją związkową lub przedstawicielami pracowników,</w:t>
            </w:r>
            <w:r w:rsidRPr="00BE44A7">
              <w:rPr>
                <w:rFonts w:ascii="Times New Roman" w:hAnsi="Times New Roman" w:cs="Times New Roman"/>
                <w:color w:val="000000" w:themeColor="text1"/>
                <w:sz w:val="20"/>
              </w:rPr>
              <w:t xml:space="preserve"> albo gdy obowiązek przeprowadzenia takich szkoleń wynika z przepisów prawa </w:t>
            </w:r>
            <w:r w:rsidRPr="00BE44A7">
              <w:rPr>
                <w:rFonts w:ascii="Times New Roman" w:hAnsi="Times New Roman" w:cs="Times New Roman"/>
                <w:strike/>
                <w:color w:val="000000" w:themeColor="text1"/>
                <w:sz w:val="20"/>
              </w:rPr>
              <w:t>lub umowy o pracę oraz w przypadku szkoleń odbywanych przez pracownika na podstawie polecenia przełożonego</w:t>
            </w:r>
            <w:r w:rsidRPr="00BE44A7">
              <w:rPr>
                <w:rFonts w:ascii="Times New Roman" w:hAnsi="Times New Roman" w:cs="Times New Roman"/>
                <w:color w:val="000000" w:themeColor="text1"/>
                <w:sz w:val="20"/>
              </w:rPr>
              <w:t>, szkolenia takie odbywają się na koszt pracodawcy oraz, w miarę możliwości, w godzinach pracy pracownika. Czas szkolenia odbywanego po godzinach pracy pracownika wlicza się do jego czasu pracy.</w:t>
            </w:r>
          </w:p>
        </w:tc>
        <w:tc>
          <w:tcPr>
            <w:tcW w:w="5104" w:type="dxa"/>
            <w:vAlign w:val="center"/>
          </w:tcPr>
          <w:p w14:paraId="4FC32820" w14:textId="77777777" w:rsidR="006A1383" w:rsidRDefault="006A1383" w:rsidP="006A1383">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49F2EC23" w14:textId="6184FEAC" w:rsidR="00246583" w:rsidRPr="00FF4480" w:rsidRDefault="006A1383" w:rsidP="00246583">
            <w:pPr>
              <w:jc w:val="both"/>
              <w:rPr>
                <w:rFonts w:ascii="Times New Roman" w:hAnsi="Times New Roman" w:cs="Times New Roman"/>
                <w:sz w:val="20"/>
              </w:rPr>
            </w:pPr>
            <w:r>
              <w:rPr>
                <w:rFonts w:ascii="Times New Roman" w:hAnsi="Times New Roman" w:cs="Times New Roman"/>
                <w:sz w:val="20"/>
              </w:rPr>
              <w:t xml:space="preserve">Projektowany przepis dotyczy również szkoleń odbywanych na polecenie przełożonego i wynikających z umowy o pracę tak, aby wszystkie szkolenia do których zobowiązany jest pracownik były wliczane do jego czasu pracy. Ma to na celu </w:t>
            </w:r>
            <w:r w:rsidRPr="006A1383">
              <w:rPr>
                <w:rFonts w:ascii="Times New Roman" w:hAnsi="Times New Roman" w:cs="Times New Roman"/>
                <w:sz w:val="20"/>
              </w:rPr>
              <w:t>zapewnienie spójności rozwiązań prawnych.</w:t>
            </w:r>
          </w:p>
        </w:tc>
      </w:tr>
      <w:tr w:rsidR="00246583" w:rsidRPr="00FF4480" w14:paraId="0FDADA74" w14:textId="77777777" w:rsidTr="006A3C51">
        <w:trPr>
          <w:jc w:val="center"/>
        </w:trPr>
        <w:tc>
          <w:tcPr>
            <w:tcW w:w="554" w:type="dxa"/>
            <w:vMerge/>
          </w:tcPr>
          <w:p w14:paraId="7EDD6CC3"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0FA27F76" w14:textId="77777777" w:rsidR="00246583" w:rsidRDefault="00246583" w:rsidP="00246583">
            <w:pPr>
              <w:jc w:val="both"/>
              <w:rPr>
                <w:rFonts w:ascii="Times New Roman" w:hAnsi="Times New Roman" w:cs="Times New Roman"/>
                <w:b/>
                <w:sz w:val="20"/>
              </w:rPr>
            </w:pPr>
          </w:p>
        </w:tc>
        <w:tc>
          <w:tcPr>
            <w:tcW w:w="1781" w:type="dxa"/>
            <w:vAlign w:val="center"/>
          </w:tcPr>
          <w:p w14:paraId="680086D7" w14:textId="30F98401" w:rsidR="00246583" w:rsidRPr="00A9701D" w:rsidRDefault="00246583" w:rsidP="00246583">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084B58AF" w14:textId="77777777" w:rsidR="00246583" w:rsidRDefault="00246583" w:rsidP="00246583">
            <w:pPr>
              <w:jc w:val="both"/>
              <w:rPr>
                <w:rFonts w:ascii="Times New Roman" w:hAnsi="Times New Roman" w:cs="Times New Roman"/>
                <w:sz w:val="20"/>
              </w:rPr>
            </w:pPr>
            <w:r w:rsidRPr="005D7B4F">
              <w:rPr>
                <w:rFonts w:ascii="Times New Roman" w:hAnsi="Times New Roman" w:cs="Times New Roman"/>
                <w:sz w:val="20"/>
              </w:rPr>
              <w:t>Projektowany przepis usztywnia ramy w zakresie polityki szkoleniowej oraz zwiększa sam koszt działalności gospodarczej.</w:t>
            </w:r>
          </w:p>
          <w:p w14:paraId="7741D00D" w14:textId="78F746D5" w:rsidR="00246583" w:rsidRPr="00857B5B" w:rsidRDefault="00246583" w:rsidP="00246583">
            <w:pPr>
              <w:jc w:val="both"/>
              <w:rPr>
                <w:rFonts w:ascii="Times New Roman" w:hAnsi="Times New Roman" w:cs="Times New Roman"/>
                <w:sz w:val="20"/>
              </w:rPr>
            </w:pPr>
            <w:r w:rsidRPr="005D7B4F">
              <w:rPr>
                <w:rFonts w:ascii="Times New Roman" w:hAnsi="Times New Roman" w:cs="Times New Roman"/>
                <w:sz w:val="20"/>
              </w:rPr>
              <w:t>Proponuje się usunięcie art. 94</w:t>
            </w:r>
            <w:r w:rsidRPr="005D7B4F">
              <w:rPr>
                <w:rFonts w:ascii="Times New Roman" w:hAnsi="Times New Roman" w:cs="Times New Roman"/>
                <w:sz w:val="20"/>
                <w:vertAlign w:val="superscript"/>
              </w:rPr>
              <w:t>13</w:t>
            </w:r>
            <w:r w:rsidRPr="005D7B4F">
              <w:rPr>
                <w:rFonts w:ascii="Times New Roman" w:hAnsi="Times New Roman" w:cs="Times New Roman"/>
                <w:sz w:val="20"/>
              </w:rPr>
              <w:t>.</w:t>
            </w:r>
          </w:p>
        </w:tc>
        <w:tc>
          <w:tcPr>
            <w:tcW w:w="5104" w:type="dxa"/>
            <w:vAlign w:val="center"/>
          </w:tcPr>
          <w:p w14:paraId="7DC82378" w14:textId="77777777" w:rsidR="00246583" w:rsidRDefault="005472C0" w:rsidP="00246583">
            <w:pPr>
              <w:jc w:val="both"/>
              <w:rPr>
                <w:rFonts w:ascii="Times New Roman" w:hAnsi="Times New Roman" w:cs="Times New Roman"/>
                <w:sz w:val="20"/>
              </w:rPr>
            </w:pPr>
            <w:r>
              <w:rPr>
                <w:rFonts w:ascii="Times New Roman" w:hAnsi="Times New Roman" w:cs="Times New Roman"/>
                <w:sz w:val="20"/>
              </w:rPr>
              <w:t>Uwaga nie uwzględniona.</w:t>
            </w:r>
          </w:p>
          <w:p w14:paraId="32D77CC8" w14:textId="3B53C959" w:rsidR="005472C0" w:rsidRPr="00FF4480" w:rsidRDefault="005472C0" w:rsidP="00246583">
            <w:pPr>
              <w:jc w:val="both"/>
              <w:rPr>
                <w:rFonts w:ascii="Times New Roman" w:hAnsi="Times New Roman" w:cs="Times New Roman"/>
                <w:sz w:val="20"/>
              </w:rPr>
            </w:pPr>
            <w:r>
              <w:rPr>
                <w:rFonts w:ascii="Times New Roman" w:hAnsi="Times New Roman" w:cs="Times New Roman"/>
                <w:sz w:val="20"/>
              </w:rPr>
              <w:t xml:space="preserve">Projektowany </w:t>
            </w:r>
            <w:r w:rsidRPr="005472C0">
              <w:rPr>
                <w:rFonts w:ascii="Times New Roman" w:hAnsi="Times New Roman" w:cs="Times New Roman"/>
                <w:sz w:val="20"/>
              </w:rPr>
              <w:t>przepis stanowi wdrożenie art. 13 dyrektywy 2019/1152. Stosownie do jego brzmienia państwa członkowskie zapewniają, aby w przypadku gdy na mocy prawa Unii lub prawa krajowego lub umów zbiorowych pracodawca zobowiązany był do zapewnienia pracownikowi szkolenia dla celów wykonywania pracy, do której został zatrudniony, szkolenie takie zapewnione zostało pracownikowi nieodpłatnie, liczyło się jako czas pracy i w miarę możliwości odbywało się w godzinach pracy.</w:t>
            </w:r>
          </w:p>
        </w:tc>
      </w:tr>
      <w:tr w:rsidR="00246583" w:rsidRPr="00FF4480" w14:paraId="4219C23A" w14:textId="77777777" w:rsidTr="006A3C51">
        <w:trPr>
          <w:jc w:val="center"/>
        </w:trPr>
        <w:tc>
          <w:tcPr>
            <w:tcW w:w="554" w:type="dxa"/>
            <w:vMerge w:val="restart"/>
          </w:tcPr>
          <w:p w14:paraId="5BD82FF7"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07BDC9C3" w14:textId="466593B3" w:rsidR="00246583" w:rsidRDefault="00246583" w:rsidP="00246583">
            <w:pPr>
              <w:jc w:val="both"/>
              <w:rPr>
                <w:rFonts w:ascii="Times New Roman" w:hAnsi="Times New Roman" w:cs="Times New Roman"/>
                <w:b/>
                <w:sz w:val="20"/>
              </w:rPr>
            </w:pPr>
            <w:r>
              <w:rPr>
                <w:rFonts w:ascii="Times New Roman" w:hAnsi="Times New Roman" w:cs="Times New Roman"/>
                <w:b/>
                <w:sz w:val="20"/>
              </w:rPr>
              <w:t>Art. 148</w:t>
            </w:r>
            <w:r>
              <w:rPr>
                <w:rFonts w:ascii="Times New Roman" w:hAnsi="Times New Roman" w:cs="Times New Roman"/>
                <w:b/>
                <w:sz w:val="20"/>
                <w:vertAlign w:val="superscript"/>
              </w:rPr>
              <w:t>1</w:t>
            </w:r>
            <w:r>
              <w:rPr>
                <w:rFonts w:ascii="Times New Roman" w:hAnsi="Times New Roman" w:cs="Times New Roman"/>
                <w:b/>
                <w:sz w:val="20"/>
              </w:rPr>
              <w:t xml:space="preserve"> § 1 K.p.</w:t>
            </w:r>
          </w:p>
          <w:p w14:paraId="0FB504BA" w14:textId="57FA168B" w:rsidR="00246583" w:rsidRPr="008226D0" w:rsidRDefault="00246583" w:rsidP="00246583">
            <w:pPr>
              <w:rPr>
                <w:rFonts w:ascii="Times New Roman" w:hAnsi="Times New Roman" w:cs="Times New Roman"/>
                <w:sz w:val="20"/>
              </w:rPr>
            </w:pPr>
            <w:r w:rsidRPr="008226D0">
              <w:rPr>
                <w:rFonts w:ascii="Times New Roman" w:hAnsi="Times New Roman" w:cs="Times New Roman"/>
                <w:sz w:val="20"/>
              </w:rPr>
              <w:t>Art. 148</w:t>
            </w:r>
            <w:r w:rsidRPr="008226D0">
              <w:rPr>
                <w:rFonts w:ascii="Times New Roman" w:hAnsi="Times New Roman" w:cs="Times New Roman"/>
                <w:sz w:val="20"/>
                <w:vertAlign w:val="superscript"/>
              </w:rPr>
              <w:t>1</w:t>
            </w:r>
            <w:r w:rsidRPr="008226D0">
              <w:rPr>
                <w:rFonts w:ascii="Times New Roman" w:hAnsi="Times New Roman" w:cs="Times New Roman"/>
                <w:sz w:val="20"/>
              </w:rPr>
              <w:t xml:space="preserve">. § 1. Pracownikowi przysługuje zwolnienie od pracy, w wymiarze 2 dni albo 16 godzin w roku kalendarzowym, z powodu działania siły wyższej, w </w:t>
            </w:r>
            <w:r w:rsidRPr="008226D0">
              <w:rPr>
                <w:rFonts w:ascii="Times New Roman" w:hAnsi="Times New Roman" w:cs="Times New Roman"/>
                <w:sz w:val="20"/>
              </w:rPr>
              <w:lastRenderedPageBreak/>
              <w:t>pilnych sprawach rodzinnych spowodowanych chorobą lub wypadkiem, jeżeli niezbędna jest natychmiastowa obecność pracownika. W okresie tego zwolnienia od pracy pracownik zachowuje prawo do wynagrodzenia w wysokości połowy wynagrodzenia.</w:t>
            </w:r>
          </w:p>
        </w:tc>
        <w:tc>
          <w:tcPr>
            <w:tcW w:w="1781" w:type="dxa"/>
            <w:vAlign w:val="center"/>
          </w:tcPr>
          <w:p w14:paraId="2E831FEC" w14:textId="5D541801" w:rsidR="00246583" w:rsidRPr="00FF4480" w:rsidRDefault="0076573D" w:rsidP="00246583">
            <w:pPr>
              <w:jc w:val="both"/>
              <w:rPr>
                <w:rFonts w:ascii="Times New Roman" w:hAnsi="Times New Roman" w:cs="Times New Roman"/>
                <w:sz w:val="20"/>
              </w:rPr>
            </w:pPr>
            <w:hyperlink r:id="rId11"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7F5A31B1"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t xml:space="preserve">Przepis w zaproponowanym brzmieniu będzie fikcją. Jeśli pracownik nie jest lekarzem to, dlaczego jego obecność ma być niezbędna przy chorym członku rodziny? Jeśli z powodu wypadku pracownikowi, który jest </w:t>
            </w:r>
            <w:r>
              <w:rPr>
                <w:rFonts w:ascii="Times New Roman" w:hAnsi="Times New Roman" w:cs="Times New Roman"/>
                <w:sz w:val="20"/>
                <w:szCs w:val="20"/>
              </w:rPr>
              <w:t xml:space="preserve">np. </w:t>
            </w:r>
            <w:r w:rsidRPr="00AA7DCB">
              <w:rPr>
                <w:rFonts w:ascii="Times New Roman" w:hAnsi="Times New Roman" w:cs="Times New Roman"/>
                <w:sz w:val="20"/>
                <w:szCs w:val="20"/>
              </w:rPr>
              <w:t>listonoszem będzie umierało dziecko to czy jego obecność przy dziecku jest zbędna czy niezbędna?</w:t>
            </w:r>
          </w:p>
          <w:p w14:paraId="4358A508" w14:textId="41B871E0" w:rsidR="00246583" w:rsidRDefault="00246583" w:rsidP="00246583">
            <w:pPr>
              <w:jc w:val="both"/>
              <w:rPr>
                <w:rFonts w:ascii="Times New Roman" w:hAnsi="Times New Roman" w:cs="Times New Roman"/>
                <w:sz w:val="20"/>
              </w:rPr>
            </w:pPr>
            <w:r>
              <w:rPr>
                <w:rFonts w:ascii="Times New Roman" w:hAnsi="Times New Roman" w:cs="Times New Roman"/>
                <w:sz w:val="20"/>
              </w:rPr>
              <w:t>Propozycja brzmienia przepisu:</w:t>
            </w:r>
          </w:p>
          <w:p w14:paraId="776C7E18" w14:textId="0988E266" w:rsidR="00246583" w:rsidRPr="00FF4480" w:rsidRDefault="00246583" w:rsidP="00246583">
            <w:pPr>
              <w:jc w:val="both"/>
              <w:rPr>
                <w:rFonts w:ascii="Times New Roman" w:hAnsi="Times New Roman" w:cs="Times New Roman"/>
                <w:sz w:val="20"/>
              </w:rPr>
            </w:pPr>
            <w:r w:rsidRPr="00656461">
              <w:rPr>
                <w:rFonts w:ascii="Times New Roman" w:hAnsi="Times New Roman" w:cs="Times New Roman"/>
                <w:sz w:val="20"/>
              </w:rPr>
              <w:t>Art. 148</w:t>
            </w:r>
            <w:r w:rsidRPr="00656461">
              <w:rPr>
                <w:rFonts w:ascii="Times New Roman" w:hAnsi="Times New Roman" w:cs="Times New Roman"/>
                <w:sz w:val="20"/>
                <w:vertAlign w:val="superscript"/>
              </w:rPr>
              <w:t>1</w:t>
            </w:r>
            <w:r w:rsidRPr="00656461">
              <w:rPr>
                <w:rFonts w:ascii="Times New Roman" w:hAnsi="Times New Roman" w:cs="Times New Roman"/>
                <w:sz w:val="20"/>
              </w:rPr>
              <w:t xml:space="preserve">. § 1. </w:t>
            </w:r>
            <w:r w:rsidRPr="00656461">
              <w:rPr>
                <w:rFonts w:ascii="Times New Roman" w:hAnsi="Times New Roman" w:cs="Times New Roman"/>
                <w:i/>
                <w:sz w:val="20"/>
              </w:rPr>
              <w:t xml:space="preserve">Pracownikowi przysługuje zwolnienie od pracy, w wymiarze 2 dni albo 16 godzin w roku kalendarzowym, z powodu działania siły wyższej oraz w pilnych sprawach rodzinnych spowodowanych w </w:t>
            </w:r>
            <w:r w:rsidRPr="00656461">
              <w:rPr>
                <w:rFonts w:ascii="Times New Roman" w:hAnsi="Times New Roman" w:cs="Times New Roman"/>
                <w:i/>
                <w:sz w:val="20"/>
              </w:rPr>
              <w:lastRenderedPageBreak/>
              <w:t>szczególności chorobą lub wypadkiem.</w:t>
            </w:r>
            <w:r w:rsidRPr="00656461">
              <w:rPr>
                <w:rFonts w:ascii="Times New Roman" w:hAnsi="Times New Roman" w:cs="Times New Roman"/>
                <w:sz w:val="20"/>
              </w:rPr>
              <w:t xml:space="preserve"> W okresie tego zwolnienia od pracy pracownik zachowuje prawo do wynagrodzenia w wysokości połowy wynagrodzenia.</w:t>
            </w:r>
          </w:p>
        </w:tc>
        <w:tc>
          <w:tcPr>
            <w:tcW w:w="5104" w:type="dxa"/>
            <w:vAlign w:val="center"/>
          </w:tcPr>
          <w:p w14:paraId="1437460D" w14:textId="77777777" w:rsidR="00246583" w:rsidRDefault="002F5604" w:rsidP="00246583">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0B31AD76" w14:textId="77777777" w:rsidR="002F5604" w:rsidRDefault="00D85933" w:rsidP="00246583">
            <w:pPr>
              <w:jc w:val="both"/>
              <w:rPr>
                <w:rFonts w:ascii="Times New Roman" w:hAnsi="Times New Roman" w:cs="Times New Roman"/>
                <w:bCs/>
                <w:sz w:val="20"/>
              </w:rPr>
            </w:pPr>
            <w:r w:rsidRPr="00D85933">
              <w:rPr>
                <w:rFonts w:ascii="Times New Roman" w:hAnsi="Times New Roman" w:cs="Times New Roman"/>
                <w:bCs/>
                <w:sz w:val="20"/>
              </w:rPr>
              <w:t>Projektowana regulacja zawarta w dodawanym art. 148</w:t>
            </w:r>
            <w:r w:rsidRPr="00D85933">
              <w:rPr>
                <w:rFonts w:ascii="Times New Roman" w:hAnsi="Times New Roman" w:cs="Times New Roman"/>
                <w:bCs/>
                <w:sz w:val="20"/>
                <w:vertAlign w:val="superscript"/>
              </w:rPr>
              <w:t xml:space="preserve">1 </w:t>
            </w:r>
            <w:r w:rsidRPr="00D85933">
              <w:rPr>
                <w:rFonts w:ascii="Times New Roman" w:hAnsi="Times New Roman" w:cs="Times New Roman"/>
                <w:bCs/>
                <w:sz w:val="20"/>
              </w:rPr>
              <w:t xml:space="preserve">Kodeksu pracy stanowi wdrożenie </w:t>
            </w:r>
            <w:r w:rsidRPr="00D85933">
              <w:rPr>
                <w:rFonts w:ascii="Times New Roman" w:hAnsi="Times New Roman" w:cs="Times New Roman"/>
                <w:sz w:val="20"/>
              </w:rPr>
              <w:t xml:space="preserve">art. 7 dyrektywy </w:t>
            </w:r>
            <w:r w:rsidRPr="00D85933">
              <w:rPr>
                <w:rFonts w:ascii="Times New Roman" w:hAnsi="Times New Roman" w:cs="Times New Roman"/>
                <w:bCs/>
                <w:sz w:val="20"/>
              </w:rPr>
              <w:t>2019/1158</w:t>
            </w:r>
            <w:r w:rsidRPr="00D85933">
              <w:rPr>
                <w:rFonts w:ascii="Times New Roman" w:hAnsi="Times New Roman" w:cs="Times New Roman"/>
                <w:sz w:val="20"/>
              </w:rPr>
              <w:t xml:space="preserve">, zgodnie z którym </w:t>
            </w:r>
            <w:r w:rsidRPr="00D85933">
              <w:rPr>
                <w:rFonts w:ascii="Times New Roman" w:hAnsi="Times New Roman" w:cs="Times New Roman"/>
                <w:bCs/>
                <w:sz w:val="20"/>
              </w:rPr>
              <w:t xml:space="preserve">państwa członkowskie wprowadzają niezbędne środki w celu zapewnienia, aby każdy pracownik miał prawo do czasu wolnego od pracy z powodu działania siły wyższej w pilnych sprawach rodzinnych spowodowanych chorobą lub wypadkiem, jeżeli niezbędna jest natychmiastowa obecność pracownika. Państwa członkowskie mogą ograniczyć prawo pracownika do czasu wolnego od pracy z powodu </w:t>
            </w:r>
            <w:r w:rsidRPr="00D85933">
              <w:rPr>
                <w:rFonts w:ascii="Times New Roman" w:hAnsi="Times New Roman" w:cs="Times New Roman"/>
                <w:bCs/>
                <w:sz w:val="20"/>
              </w:rPr>
              <w:lastRenderedPageBreak/>
              <w:t>działania siły wyższej do określonej ilości czasu przypadającej na rok lub na konkretny przypadek.</w:t>
            </w:r>
          </w:p>
          <w:p w14:paraId="182E4500" w14:textId="5EE2815F" w:rsidR="00D85933" w:rsidRPr="00D85933" w:rsidRDefault="00D85933" w:rsidP="00C35AED">
            <w:pPr>
              <w:jc w:val="both"/>
              <w:rPr>
                <w:rFonts w:ascii="Times New Roman" w:hAnsi="Times New Roman" w:cs="Times New Roman"/>
                <w:bCs/>
                <w:sz w:val="20"/>
              </w:rPr>
            </w:pPr>
            <w:r>
              <w:rPr>
                <w:rFonts w:ascii="Times New Roman" w:hAnsi="Times New Roman" w:cs="Times New Roman"/>
                <w:bCs/>
                <w:sz w:val="20"/>
              </w:rPr>
              <w:t xml:space="preserve">Zaproponowany przepis </w:t>
            </w:r>
            <w:r w:rsidR="00C35AED">
              <w:rPr>
                <w:rFonts w:ascii="Times New Roman" w:hAnsi="Times New Roman" w:cs="Times New Roman"/>
                <w:bCs/>
                <w:sz w:val="20"/>
              </w:rPr>
              <w:t>nie zapewnia wdrożenie</w:t>
            </w:r>
            <w:r>
              <w:rPr>
                <w:rFonts w:ascii="Times New Roman" w:hAnsi="Times New Roman" w:cs="Times New Roman"/>
                <w:bCs/>
                <w:sz w:val="20"/>
              </w:rPr>
              <w:t xml:space="preserve"> cytowanego przepisu dyrektywy.</w:t>
            </w:r>
          </w:p>
        </w:tc>
      </w:tr>
      <w:tr w:rsidR="00681534" w:rsidRPr="00FF4480" w14:paraId="0E1CE9B0" w14:textId="77777777" w:rsidTr="006A3C51">
        <w:trPr>
          <w:jc w:val="center"/>
        </w:trPr>
        <w:tc>
          <w:tcPr>
            <w:tcW w:w="554" w:type="dxa"/>
            <w:vMerge/>
          </w:tcPr>
          <w:p w14:paraId="06F83E72" w14:textId="77777777" w:rsidR="00681534" w:rsidRPr="00FF4480" w:rsidRDefault="00681534"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7C805D7F" w14:textId="77777777" w:rsidR="00681534" w:rsidRDefault="00681534" w:rsidP="00246583">
            <w:pPr>
              <w:jc w:val="both"/>
              <w:rPr>
                <w:rFonts w:ascii="Times New Roman" w:hAnsi="Times New Roman" w:cs="Times New Roman"/>
                <w:b/>
                <w:sz w:val="20"/>
              </w:rPr>
            </w:pPr>
          </w:p>
        </w:tc>
        <w:tc>
          <w:tcPr>
            <w:tcW w:w="1781" w:type="dxa"/>
            <w:vAlign w:val="center"/>
          </w:tcPr>
          <w:p w14:paraId="638FD948" w14:textId="43ED08B9" w:rsidR="00681534" w:rsidRDefault="00681534" w:rsidP="00246583">
            <w:pPr>
              <w:jc w:val="both"/>
            </w:pPr>
            <w:r>
              <w:rPr>
                <w:rFonts w:ascii="Times New Roman" w:hAnsi="Times New Roman" w:cs="Times New Roman"/>
                <w:sz w:val="20"/>
                <w:szCs w:val="20"/>
              </w:rPr>
              <w:t>Pracodawcy Rzeczypospolitej Polskiej</w:t>
            </w:r>
          </w:p>
        </w:tc>
        <w:tc>
          <w:tcPr>
            <w:tcW w:w="4784" w:type="dxa"/>
          </w:tcPr>
          <w:p w14:paraId="65FBD678" w14:textId="77777777" w:rsidR="00681534" w:rsidRDefault="00681534" w:rsidP="00246583">
            <w:pPr>
              <w:jc w:val="both"/>
              <w:rPr>
                <w:rFonts w:ascii="Times New Roman" w:hAnsi="Times New Roman" w:cs="Times New Roman"/>
                <w:sz w:val="20"/>
                <w:szCs w:val="20"/>
              </w:rPr>
            </w:pPr>
            <w:r w:rsidRPr="00681534">
              <w:rPr>
                <w:rFonts w:ascii="Times New Roman" w:hAnsi="Times New Roman" w:cs="Times New Roman"/>
                <w:sz w:val="20"/>
                <w:szCs w:val="20"/>
              </w:rPr>
              <w:t>Podobne zadanie spełnia już istniejący w KP urlop na żądanie, który dotyczy sytuacji nagłych, z góry nieprzewidzianych.</w:t>
            </w:r>
          </w:p>
          <w:p w14:paraId="208F7AA5" w14:textId="0D9EEF51" w:rsidR="00681534" w:rsidRPr="00AA7DCB" w:rsidRDefault="00681534" w:rsidP="00246583">
            <w:pPr>
              <w:jc w:val="both"/>
              <w:rPr>
                <w:rFonts w:ascii="Times New Roman" w:hAnsi="Times New Roman" w:cs="Times New Roman"/>
                <w:sz w:val="20"/>
                <w:szCs w:val="20"/>
              </w:rPr>
            </w:pPr>
            <w:r w:rsidRPr="00681534">
              <w:rPr>
                <w:rFonts w:ascii="Times New Roman" w:hAnsi="Times New Roman" w:cs="Times New Roman"/>
                <w:sz w:val="20"/>
                <w:szCs w:val="20"/>
              </w:rPr>
              <w:t>Postulujemy określenie wynagrodzenia pracownika za czas korzystania z urlopu na poziomie 25% jego wynagrodzenia.</w:t>
            </w:r>
          </w:p>
        </w:tc>
        <w:tc>
          <w:tcPr>
            <w:tcW w:w="5104" w:type="dxa"/>
            <w:vAlign w:val="center"/>
          </w:tcPr>
          <w:p w14:paraId="34A0B3DE" w14:textId="148DB0D8" w:rsidR="00D85933" w:rsidRPr="00D85933" w:rsidRDefault="00D85933" w:rsidP="00D85933">
            <w:pPr>
              <w:jc w:val="both"/>
              <w:rPr>
                <w:rFonts w:ascii="Times New Roman" w:hAnsi="Times New Roman" w:cs="Times New Roman"/>
                <w:sz w:val="20"/>
              </w:rPr>
            </w:pPr>
            <w:r w:rsidRPr="00D85933">
              <w:rPr>
                <w:rFonts w:ascii="Times New Roman" w:hAnsi="Times New Roman" w:cs="Times New Roman"/>
                <w:sz w:val="20"/>
              </w:rPr>
              <w:t>Uwaga nie</w:t>
            </w:r>
            <w:r>
              <w:rPr>
                <w:rFonts w:ascii="Times New Roman" w:hAnsi="Times New Roman" w:cs="Times New Roman"/>
                <w:sz w:val="20"/>
              </w:rPr>
              <w:t xml:space="preserve"> </w:t>
            </w:r>
            <w:r w:rsidRPr="00D85933">
              <w:rPr>
                <w:rFonts w:ascii="Times New Roman" w:hAnsi="Times New Roman" w:cs="Times New Roman"/>
                <w:sz w:val="20"/>
              </w:rPr>
              <w:t>uwzględniona.</w:t>
            </w:r>
          </w:p>
          <w:p w14:paraId="7B97FFAD" w14:textId="77777777" w:rsidR="00D85933" w:rsidRDefault="00D85933" w:rsidP="00D85933">
            <w:pPr>
              <w:jc w:val="both"/>
              <w:rPr>
                <w:rFonts w:ascii="Times New Roman" w:hAnsi="Times New Roman" w:cs="Times New Roman"/>
                <w:sz w:val="20"/>
              </w:rPr>
            </w:pPr>
            <w:r w:rsidRPr="00D85933">
              <w:rPr>
                <w:rFonts w:ascii="Times New Roman" w:hAnsi="Times New Roman" w:cs="Times New Roman"/>
                <w:sz w:val="20"/>
              </w:rPr>
              <w:t>Urlop wypoczynkowy przysługuje pracownikowi w celu wypoczynku i regeneracji sił. Jego celem nie jest więc załatwienie spraw związanych z działaniem siły wyższej, w pilnych sprawach rodzinnych spowodowanych chorobą lub wypadkiem.</w:t>
            </w:r>
          </w:p>
          <w:p w14:paraId="3B60DD77" w14:textId="1138805B" w:rsidR="00CC01BD" w:rsidRPr="00FF4480" w:rsidRDefault="00CC01BD" w:rsidP="00D85933">
            <w:pPr>
              <w:jc w:val="both"/>
              <w:rPr>
                <w:rFonts w:ascii="Times New Roman" w:hAnsi="Times New Roman" w:cs="Times New Roman"/>
                <w:sz w:val="20"/>
              </w:rPr>
            </w:pPr>
            <w:r>
              <w:rPr>
                <w:rFonts w:ascii="Times New Roman" w:hAnsi="Times New Roman" w:cs="Times New Roman"/>
                <w:sz w:val="20"/>
              </w:rPr>
              <w:t>D</w:t>
            </w:r>
            <w:r w:rsidRPr="004A548D">
              <w:rPr>
                <w:rFonts w:ascii="Times New Roman" w:hAnsi="Times New Roman" w:cs="Times New Roman"/>
                <w:sz w:val="20"/>
              </w:rPr>
              <w:t xml:space="preserve">yrektywa </w:t>
            </w:r>
            <w:r>
              <w:rPr>
                <w:rFonts w:ascii="Times New Roman" w:hAnsi="Times New Roman" w:cs="Times New Roman"/>
                <w:sz w:val="20"/>
              </w:rPr>
              <w:t xml:space="preserve">2019/1158 </w:t>
            </w:r>
            <w:r w:rsidRPr="004A548D">
              <w:rPr>
                <w:rFonts w:ascii="Times New Roman" w:hAnsi="Times New Roman" w:cs="Times New Roman"/>
                <w:sz w:val="20"/>
              </w:rPr>
              <w:t>pozostawia do decyzji</w:t>
            </w:r>
            <w:r>
              <w:rPr>
                <w:rFonts w:ascii="Times New Roman" w:hAnsi="Times New Roman" w:cs="Times New Roman"/>
                <w:sz w:val="20"/>
              </w:rPr>
              <w:t xml:space="preserve"> państw członkowskich zachowanie lub nie zachowanie przez pracownika </w:t>
            </w:r>
            <w:r w:rsidRPr="004A548D">
              <w:rPr>
                <w:rFonts w:ascii="Times New Roman" w:hAnsi="Times New Roman" w:cs="Times New Roman"/>
                <w:sz w:val="20"/>
              </w:rPr>
              <w:t>wynagrodzenia za czas nieobecności z powodu działania siły wyższej</w:t>
            </w:r>
            <w:r>
              <w:rPr>
                <w:rFonts w:ascii="Times New Roman" w:hAnsi="Times New Roman" w:cs="Times New Roman"/>
                <w:sz w:val="20"/>
              </w:rPr>
              <w:t>.</w:t>
            </w:r>
          </w:p>
        </w:tc>
      </w:tr>
      <w:tr w:rsidR="00745183" w:rsidRPr="00FF4480" w14:paraId="2BFE7175" w14:textId="77777777" w:rsidTr="006A3C51">
        <w:trPr>
          <w:jc w:val="center"/>
        </w:trPr>
        <w:tc>
          <w:tcPr>
            <w:tcW w:w="554" w:type="dxa"/>
            <w:vMerge/>
          </w:tcPr>
          <w:p w14:paraId="7A7FA61D" w14:textId="77777777" w:rsidR="00745183" w:rsidRPr="00FF4480" w:rsidRDefault="007451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0E14B32E" w14:textId="77777777" w:rsidR="00745183" w:rsidRDefault="00745183" w:rsidP="00246583">
            <w:pPr>
              <w:jc w:val="both"/>
              <w:rPr>
                <w:rFonts w:ascii="Times New Roman" w:hAnsi="Times New Roman" w:cs="Times New Roman"/>
                <w:b/>
                <w:sz w:val="20"/>
              </w:rPr>
            </w:pPr>
          </w:p>
        </w:tc>
        <w:tc>
          <w:tcPr>
            <w:tcW w:w="1781" w:type="dxa"/>
            <w:vAlign w:val="center"/>
          </w:tcPr>
          <w:p w14:paraId="4B2A9CF0" w14:textId="0B8AD184" w:rsidR="00745183" w:rsidRPr="00745183" w:rsidRDefault="00745183" w:rsidP="00246583">
            <w:pPr>
              <w:jc w:val="both"/>
              <w:rPr>
                <w:rFonts w:ascii="Times New Roman" w:hAnsi="Times New Roman" w:cs="Times New Roman"/>
                <w:sz w:val="20"/>
                <w:szCs w:val="20"/>
              </w:rPr>
            </w:pPr>
            <w:r>
              <w:rPr>
                <w:rFonts w:ascii="Times New Roman" w:hAnsi="Times New Roman" w:cs="Times New Roman"/>
                <w:sz w:val="20"/>
                <w:szCs w:val="20"/>
              </w:rPr>
              <w:t>Konfederacja Lewiatan</w:t>
            </w:r>
          </w:p>
        </w:tc>
        <w:tc>
          <w:tcPr>
            <w:tcW w:w="4784" w:type="dxa"/>
          </w:tcPr>
          <w:p w14:paraId="3E0FEB53" w14:textId="77777777" w:rsidR="00745183" w:rsidRPr="00BE44A7" w:rsidRDefault="00745183" w:rsidP="007451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Rozumiejąc konieczność wdrożenia dyrektywy trzeba utrzymywać  równowagę w przepisach prawa pracy. </w:t>
            </w:r>
          </w:p>
          <w:p w14:paraId="67975F6F" w14:textId="6C49A371" w:rsidR="00745183" w:rsidRPr="00BE44A7" w:rsidRDefault="00745183" w:rsidP="007451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Liczba możliwych dni nieobecności pracowników w pracy wzrośnie w </w:t>
            </w:r>
            <w:r>
              <w:rPr>
                <w:rFonts w:ascii="Times New Roman" w:hAnsi="Times New Roman" w:cs="Times New Roman"/>
                <w:color w:val="000000" w:themeColor="text1"/>
                <w:sz w:val="20"/>
              </w:rPr>
              <w:t>znacząco.</w:t>
            </w:r>
          </w:p>
          <w:p w14:paraId="35352515" w14:textId="77777777" w:rsidR="00745183" w:rsidRPr="00BE44A7" w:rsidRDefault="00745183" w:rsidP="007451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Dyrektywa nie wymaga zachowania prawa do wynagrodzenia i za okres tego zwolnienia nie powinno ono przysługiwać. </w:t>
            </w:r>
          </w:p>
          <w:p w14:paraId="2C1C2CDA" w14:textId="03F72D77" w:rsidR="00745183" w:rsidRPr="00BE44A7" w:rsidRDefault="00745183" w:rsidP="007451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Modyfikacja brzmienia przepisu :</w:t>
            </w:r>
          </w:p>
          <w:p w14:paraId="3CD389FD" w14:textId="1B949D34" w:rsidR="00745183" w:rsidRPr="00745183" w:rsidRDefault="00745183"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„Art. 148(1). § 1. Pracownikowi przysługuje zwolnienie od pracy, w wymiarze 2 dni albo 16 godzin w roku kalendarzowym, z powodu działania siły wyższej, w pilnych sprawach rodzinnych spowodowanych chorobą lub wypadkiem, jeżeli niezbędna jest natychmiastowa obecność pracownika.”</w:t>
            </w:r>
          </w:p>
        </w:tc>
        <w:tc>
          <w:tcPr>
            <w:tcW w:w="5104" w:type="dxa"/>
            <w:vAlign w:val="center"/>
          </w:tcPr>
          <w:p w14:paraId="6EB8C10E" w14:textId="77777777" w:rsidR="00745183" w:rsidRDefault="00C35AED" w:rsidP="00246583">
            <w:pPr>
              <w:jc w:val="both"/>
              <w:rPr>
                <w:rFonts w:ascii="Times New Roman" w:hAnsi="Times New Roman" w:cs="Times New Roman"/>
                <w:sz w:val="20"/>
              </w:rPr>
            </w:pPr>
            <w:r w:rsidRPr="00D85933">
              <w:rPr>
                <w:rFonts w:ascii="Times New Roman" w:hAnsi="Times New Roman" w:cs="Times New Roman"/>
                <w:sz w:val="20"/>
              </w:rPr>
              <w:t>Uwaga nie</w:t>
            </w:r>
            <w:r>
              <w:rPr>
                <w:rFonts w:ascii="Times New Roman" w:hAnsi="Times New Roman" w:cs="Times New Roman"/>
                <w:sz w:val="20"/>
              </w:rPr>
              <w:t xml:space="preserve"> uwzględniona.</w:t>
            </w:r>
          </w:p>
          <w:p w14:paraId="1A6190D8" w14:textId="40D3396F" w:rsidR="00CC01BD" w:rsidRPr="00FF4480" w:rsidRDefault="00CC01BD" w:rsidP="00246583">
            <w:pPr>
              <w:jc w:val="both"/>
              <w:rPr>
                <w:rFonts w:ascii="Times New Roman" w:hAnsi="Times New Roman" w:cs="Times New Roman"/>
                <w:sz w:val="20"/>
              </w:rPr>
            </w:pPr>
            <w:r>
              <w:rPr>
                <w:rFonts w:ascii="Times New Roman" w:hAnsi="Times New Roman" w:cs="Times New Roman"/>
                <w:sz w:val="20"/>
              </w:rPr>
              <w:t>D</w:t>
            </w:r>
            <w:r w:rsidRPr="004A548D">
              <w:rPr>
                <w:rFonts w:ascii="Times New Roman" w:hAnsi="Times New Roman" w:cs="Times New Roman"/>
                <w:sz w:val="20"/>
              </w:rPr>
              <w:t xml:space="preserve">yrektywa </w:t>
            </w:r>
            <w:r>
              <w:rPr>
                <w:rFonts w:ascii="Times New Roman" w:hAnsi="Times New Roman" w:cs="Times New Roman"/>
                <w:sz w:val="20"/>
              </w:rPr>
              <w:t xml:space="preserve">2019/1158 </w:t>
            </w:r>
            <w:r w:rsidRPr="004A548D">
              <w:rPr>
                <w:rFonts w:ascii="Times New Roman" w:hAnsi="Times New Roman" w:cs="Times New Roman"/>
                <w:sz w:val="20"/>
              </w:rPr>
              <w:t>pozostawia do decyzji</w:t>
            </w:r>
            <w:r>
              <w:rPr>
                <w:rFonts w:ascii="Times New Roman" w:hAnsi="Times New Roman" w:cs="Times New Roman"/>
                <w:sz w:val="20"/>
              </w:rPr>
              <w:t xml:space="preserve"> państw członkowskich zachowanie lub nie zachowanie przez pracownika </w:t>
            </w:r>
            <w:r w:rsidRPr="004A548D">
              <w:rPr>
                <w:rFonts w:ascii="Times New Roman" w:hAnsi="Times New Roman" w:cs="Times New Roman"/>
                <w:sz w:val="20"/>
              </w:rPr>
              <w:t>wynagrodzenia za czas nieobecności z powodu działania siły wyższej</w:t>
            </w:r>
            <w:r>
              <w:rPr>
                <w:rFonts w:ascii="Times New Roman" w:hAnsi="Times New Roman" w:cs="Times New Roman"/>
                <w:sz w:val="20"/>
              </w:rPr>
              <w:t>.</w:t>
            </w:r>
          </w:p>
        </w:tc>
      </w:tr>
      <w:tr w:rsidR="00246583" w:rsidRPr="00FF4480" w14:paraId="1B48A563" w14:textId="77777777" w:rsidTr="006A3C51">
        <w:trPr>
          <w:jc w:val="center"/>
        </w:trPr>
        <w:tc>
          <w:tcPr>
            <w:tcW w:w="554" w:type="dxa"/>
            <w:vMerge/>
          </w:tcPr>
          <w:p w14:paraId="0DCC1BBA"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A507620" w14:textId="77777777" w:rsidR="00246583" w:rsidRDefault="00246583" w:rsidP="00246583">
            <w:pPr>
              <w:jc w:val="both"/>
              <w:rPr>
                <w:rFonts w:ascii="Times New Roman" w:hAnsi="Times New Roman" w:cs="Times New Roman"/>
                <w:b/>
                <w:sz w:val="20"/>
              </w:rPr>
            </w:pPr>
          </w:p>
        </w:tc>
        <w:tc>
          <w:tcPr>
            <w:tcW w:w="1781" w:type="dxa"/>
            <w:vAlign w:val="center"/>
          </w:tcPr>
          <w:p w14:paraId="2BD09560" w14:textId="3C26AAD7" w:rsidR="00246583" w:rsidRPr="002E537A" w:rsidRDefault="00246583" w:rsidP="00246583">
            <w:pPr>
              <w:jc w:val="both"/>
              <w:rPr>
                <w:rFonts w:ascii="Times New Roman" w:hAnsi="Times New Roman" w:cs="Times New Roman"/>
                <w:sz w:val="20"/>
                <w:szCs w:val="20"/>
              </w:rPr>
            </w:pPr>
            <w:r>
              <w:rPr>
                <w:rFonts w:ascii="Times New Roman" w:hAnsi="Times New Roman" w:cs="Times New Roman"/>
                <w:sz w:val="20"/>
                <w:szCs w:val="20"/>
              </w:rPr>
              <w:t>Ogólnopolskie Porozumienie Związków Zawodowych</w:t>
            </w:r>
          </w:p>
        </w:tc>
        <w:tc>
          <w:tcPr>
            <w:tcW w:w="4784" w:type="dxa"/>
          </w:tcPr>
          <w:p w14:paraId="7BFF3EFD" w14:textId="2BC0F44D" w:rsidR="00246583" w:rsidRPr="00AA7DCB" w:rsidRDefault="00246583" w:rsidP="00246583">
            <w:pPr>
              <w:jc w:val="both"/>
              <w:rPr>
                <w:rFonts w:ascii="Times New Roman" w:hAnsi="Times New Roman" w:cs="Times New Roman"/>
                <w:sz w:val="20"/>
                <w:szCs w:val="20"/>
              </w:rPr>
            </w:pPr>
            <w:r>
              <w:rPr>
                <w:rFonts w:ascii="Times New Roman" w:hAnsi="Times New Roman" w:cs="Times New Roman"/>
                <w:sz w:val="20"/>
                <w:szCs w:val="20"/>
              </w:rPr>
              <w:t xml:space="preserve">Projektodawca użył pojęcia nieostrego </w:t>
            </w:r>
            <w:r w:rsidRPr="002E537A">
              <w:rPr>
                <w:rFonts w:ascii="Times New Roman" w:hAnsi="Times New Roman" w:cs="Times New Roman"/>
                <w:sz w:val="20"/>
                <w:szCs w:val="20"/>
              </w:rPr>
              <w:t>„</w:t>
            </w:r>
            <w:r w:rsidRPr="002E537A">
              <w:rPr>
                <w:rFonts w:ascii="Times New Roman" w:hAnsi="Times New Roman" w:cs="Times New Roman"/>
                <w:i/>
                <w:iCs/>
                <w:sz w:val="20"/>
                <w:szCs w:val="20"/>
              </w:rPr>
              <w:t>działanie siły wyższej”</w:t>
            </w:r>
            <w:r>
              <w:rPr>
                <w:rFonts w:ascii="Times New Roman" w:hAnsi="Times New Roman" w:cs="Times New Roman"/>
                <w:sz w:val="20"/>
                <w:szCs w:val="20"/>
              </w:rPr>
              <w:t>, a tym samym trudnego</w:t>
            </w:r>
            <w:r w:rsidRPr="00F85BFE">
              <w:rPr>
                <w:rFonts w:ascii="Times New Roman" w:hAnsi="Times New Roman" w:cs="Times New Roman"/>
                <w:sz w:val="20"/>
                <w:szCs w:val="20"/>
              </w:rPr>
              <w:t xml:space="preserve"> do zweryfikowania. W praktyce może to prowadzić do powstawania wielu problemów interpretacyjnych.</w:t>
            </w:r>
          </w:p>
        </w:tc>
        <w:tc>
          <w:tcPr>
            <w:tcW w:w="5104" w:type="dxa"/>
            <w:vAlign w:val="center"/>
          </w:tcPr>
          <w:p w14:paraId="3A6CA90E" w14:textId="77777777" w:rsidR="00DD3F0D" w:rsidRPr="00DD3F0D" w:rsidRDefault="00DD3F0D" w:rsidP="00DD3F0D">
            <w:pPr>
              <w:jc w:val="both"/>
              <w:rPr>
                <w:rFonts w:ascii="Times New Roman" w:hAnsi="Times New Roman" w:cs="Times New Roman"/>
                <w:sz w:val="20"/>
              </w:rPr>
            </w:pPr>
            <w:r w:rsidRPr="00DD3F0D">
              <w:rPr>
                <w:rFonts w:ascii="Times New Roman" w:hAnsi="Times New Roman" w:cs="Times New Roman"/>
                <w:sz w:val="20"/>
              </w:rPr>
              <w:t>Uwaga nie uwzględniona.</w:t>
            </w:r>
          </w:p>
          <w:p w14:paraId="0A207C2E" w14:textId="675F8C39" w:rsidR="00246583" w:rsidRPr="00FF4480" w:rsidRDefault="00DD3F0D" w:rsidP="00D71876">
            <w:pPr>
              <w:jc w:val="both"/>
              <w:rPr>
                <w:rFonts w:ascii="Times New Roman" w:hAnsi="Times New Roman" w:cs="Times New Roman"/>
                <w:sz w:val="20"/>
              </w:rPr>
            </w:pPr>
            <w:r w:rsidRPr="00DD3F0D">
              <w:rPr>
                <w:rFonts w:ascii="Times New Roman" w:hAnsi="Times New Roman" w:cs="Times New Roman"/>
                <w:sz w:val="20"/>
              </w:rPr>
              <w:t xml:space="preserve">Rozumienie „siły wyższej” </w:t>
            </w:r>
            <w:r w:rsidR="00D71876">
              <w:rPr>
                <w:rFonts w:ascii="Times New Roman" w:hAnsi="Times New Roman" w:cs="Times New Roman"/>
                <w:sz w:val="20"/>
              </w:rPr>
              <w:t>jest wyjaśniane</w:t>
            </w:r>
            <w:r w:rsidRPr="00DD3F0D">
              <w:rPr>
                <w:rFonts w:ascii="Times New Roman" w:hAnsi="Times New Roman" w:cs="Times New Roman"/>
                <w:sz w:val="20"/>
              </w:rPr>
              <w:t xml:space="preserve"> w orzecznictwie.</w:t>
            </w:r>
            <w:r w:rsidR="00D71876">
              <w:rPr>
                <w:rFonts w:ascii="Times New Roman" w:hAnsi="Times New Roman" w:cs="Times New Roman"/>
                <w:sz w:val="20"/>
              </w:rPr>
              <w:t xml:space="preserve"> Dyrektywa 2019/1158 nie definiuje ani nie doprecyzowuje tego pojęcia.</w:t>
            </w:r>
          </w:p>
        </w:tc>
      </w:tr>
      <w:tr w:rsidR="00246583" w:rsidRPr="00FF4480" w14:paraId="5F236FBF" w14:textId="77777777" w:rsidTr="006A3C51">
        <w:trPr>
          <w:jc w:val="center"/>
        </w:trPr>
        <w:tc>
          <w:tcPr>
            <w:tcW w:w="554" w:type="dxa"/>
            <w:vMerge/>
          </w:tcPr>
          <w:p w14:paraId="356420EB"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D4F9EED" w14:textId="77777777" w:rsidR="00246583" w:rsidRDefault="00246583" w:rsidP="00246583">
            <w:pPr>
              <w:jc w:val="both"/>
              <w:rPr>
                <w:rFonts w:ascii="Times New Roman" w:hAnsi="Times New Roman" w:cs="Times New Roman"/>
                <w:b/>
                <w:sz w:val="20"/>
              </w:rPr>
            </w:pPr>
          </w:p>
        </w:tc>
        <w:tc>
          <w:tcPr>
            <w:tcW w:w="1781" w:type="dxa"/>
            <w:vAlign w:val="center"/>
          </w:tcPr>
          <w:p w14:paraId="5290D5D8" w14:textId="4A8B3367" w:rsidR="00246583" w:rsidRDefault="00681534" w:rsidP="00246583">
            <w:pPr>
              <w:jc w:val="both"/>
            </w:pPr>
            <w:r>
              <w:rPr>
                <w:rFonts w:ascii="Times New Roman" w:hAnsi="Times New Roman" w:cs="Times New Roman"/>
                <w:sz w:val="20"/>
              </w:rPr>
              <w:t>Związek Przedsiębiorców i P</w:t>
            </w:r>
            <w:r w:rsidR="00246583">
              <w:rPr>
                <w:rFonts w:ascii="Times New Roman" w:hAnsi="Times New Roman" w:cs="Times New Roman"/>
                <w:sz w:val="20"/>
              </w:rPr>
              <w:t>racodawców</w:t>
            </w:r>
          </w:p>
        </w:tc>
        <w:tc>
          <w:tcPr>
            <w:tcW w:w="4784" w:type="dxa"/>
          </w:tcPr>
          <w:p w14:paraId="6112F9BF" w14:textId="6EF2F466" w:rsidR="00246583" w:rsidRPr="005D7B4F" w:rsidRDefault="00246583" w:rsidP="00246583">
            <w:pPr>
              <w:jc w:val="both"/>
              <w:rPr>
                <w:rFonts w:ascii="Times New Roman" w:hAnsi="Times New Roman" w:cs="Times New Roman"/>
                <w:sz w:val="20"/>
                <w:szCs w:val="20"/>
              </w:rPr>
            </w:pPr>
            <w:r w:rsidRPr="005D7B4F">
              <w:rPr>
                <w:rFonts w:ascii="Times New Roman" w:hAnsi="Times New Roman" w:cs="Times New Roman"/>
                <w:sz w:val="20"/>
                <w:szCs w:val="20"/>
              </w:rPr>
              <w:t>Dyrektywa 2019/1158 nie wprowadza obowiązku odpłatności w przypadku urlopu z powodu siły wyższej. Wprowadzenie takiej odpłatności wiązać się będzie ze wzrostem kosztów działalności gospodarczej. Jeśli urlop ten miałby być odpłatny, to nie powinno to powodować kosztów po stronie pracodawcy, a np. budżetu państwa.</w:t>
            </w:r>
          </w:p>
          <w:p w14:paraId="0F2EE2CB" w14:textId="77777777" w:rsidR="00246583" w:rsidRDefault="00246583" w:rsidP="00246583">
            <w:pPr>
              <w:jc w:val="both"/>
              <w:rPr>
                <w:rFonts w:ascii="Times New Roman" w:hAnsi="Times New Roman" w:cs="Times New Roman"/>
                <w:sz w:val="20"/>
                <w:szCs w:val="20"/>
              </w:rPr>
            </w:pPr>
            <w:r w:rsidRPr="005D7B4F">
              <w:rPr>
                <w:rFonts w:ascii="Times New Roman" w:hAnsi="Times New Roman" w:cs="Times New Roman"/>
                <w:sz w:val="20"/>
                <w:szCs w:val="20"/>
              </w:rPr>
              <w:lastRenderedPageBreak/>
              <w:t>Ponadto systemowo w KP wydaje się, że przepis ten powinien być wprowadzony po art. 188, a zatem 188</w:t>
            </w:r>
            <w:r w:rsidRPr="005D7B4F">
              <w:rPr>
                <w:rFonts w:ascii="Times New Roman" w:hAnsi="Times New Roman" w:cs="Times New Roman"/>
                <w:sz w:val="20"/>
                <w:szCs w:val="20"/>
                <w:vertAlign w:val="superscript"/>
              </w:rPr>
              <w:t>1</w:t>
            </w:r>
            <w:r w:rsidRPr="005D7B4F">
              <w:rPr>
                <w:rFonts w:ascii="Times New Roman" w:hAnsi="Times New Roman" w:cs="Times New Roman"/>
                <w:sz w:val="20"/>
                <w:szCs w:val="20"/>
              </w:rPr>
              <w:t>.</w:t>
            </w:r>
          </w:p>
          <w:p w14:paraId="59D2225B" w14:textId="77777777" w:rsidR="00246583" w:rsidRPr="005D7B4F" w:rsidRDefault="00246583" w:rsidP="00246583">
            <w:pPr>
              <w:jc w:val="both"/>
              <w:rPr>
                <w:rFonts w:ascii="Times New Roman" w:hAnsi="Times New Roman" w:cs="Times New Roman"/>
                <w:sz w:val="20"/>
                <w:szCs w:val="20"/>
              </w:rPr>
            </w:pPr>
            <w:r w:rsidRPr="005D7B4F">
              <w:rPr>
                <w:rFonts w:ascii="Times New Roman" w:hAnsi="Times New Roman" w:cs="Times New Roman"/>
                <w:sz w:val="20"/>
                <w:szCs w:val="20"/>
              </w:rPr>
              <w:t>Proponuje się oznaczenie tego przepisu jako art. 188</w:t>
            </w:r>
            <w:r w:rsidRPr="005D7B4F">
              <w:rPr>
                <w:rFonts w:ascii="Times New Roman" w:hAnsi="Times New Roman" w:cs="Times New Roman"/>
                <w:sz w:val="20"/>
                <w:szCs w:val="20"/>
                <w:vertAlign w:val="superscript"/>
              </w:rPr>
              <w:t xml:space="preserve">1 </w:t>
            </w:r>
            <w:r w:rsidRPr="005D7B4F">
              <w:rPr>
                <w:rFonts w:ascii="Times New Roman" w:hAnsi="Times New Roman" w:cs="Times New Roman"/>
                <w:sz w:val="20"/>
                <w:szCs w:val="20"/>
              </w:rPr>
              <w:t>i nadanie § 1 następującej treści:</w:t>
            </w:r>
          </w:p>
          <w:p w14:paraId="1968A0F4" w14:textId="6D7CD147" w:rsidR="00246583" w:rsidRPr="00AA7DCB" w:rsidRDefault="00246583" w:rsidP="00246583">
            <w:pPr>
              <w:jc w:val="both"/>
              <w:rPr>
                <w:rFonts w:ascii="Times New Roman" w:hAnsi="Times New Roman" w:cs="Times New Roman"/>
                <w:sz w:val="20"/>
                <w:szCs w:val="20"/>
              </w:rPr>
            </w:pPr>
            <w:r w:rsidRPr="005D7B4F">
              <w:rPr>
                <w:rFonts w:ascii="Times New Roman" w:hAnsi="Times New Roman" w:cs="Times New Roman"/>
                <w:sz w:val="20"/>
                <w:szCs w:val="20"/>
              </w:rPr>
              <w:t>„Pracownikowi przysługuje zwolnienie od pracy, w wymiarze 2 dni albo 16 godzin w roku kalendarzowym, z powodu działania siły wyższej, w pilnych sprawach rodzinnych spowodowanych chorobą lub wypadkiem, jeżeli niezbędna jest natychmiastowa obecność pracownika.”.</w:t>
            </w:r>
          </w:p>
        </w:tc>
        <w:tc>
          <w:tcPr>
            <w:tcW w:w="5104" w:type="dxa"/>
            <w:vAlign w:val="center"/>
          </w:tcPr>
          <w:p w14:paraId="13D2BDC3" w14:textId="77777777" w:rsidR="00DD3F0D" w:rsidRDefault="00DD3F0D" w:rsidP="00246583">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5DF3702E" w14:textId="13BB13BB" w:rsidR="00DD3F0D" w:rsidRPr="00FF4480" w:rsidRDefault="00DD3F0D" w:rsidP="00DD3F0D">
            <w:pPr>
              <w:jc w:val="both"/>
              <w:rPr>
                <w:rFonts w:ascii="Times New Roman" w:hAnsi="Times New Roman" w:cs="Times New Roman"/>
                <w:sz w:val="20"/>
              </w:rPr>
            </w:pPr>
            <w:r>
              <w:rPr>
                <w:rFonts w:ascii="Times New Roman" w:hAnsi="Times New Roman" w:cs="Times New Roman"/>
                <w:sz w:val="20"/>
              </w:rPr>
              <w:t>Art. 188 K</w:t>
            </w:r>
            <w:r w:rsidR="001E0144">
              <w:rPr>
                <w:rFonts w:ascii="Times New Roman" w:hAnsi="Times New Roman" w:cs="Times New Roman"/>
                <w:sz w:val="20"/>
              </w:rPr>
              <w:t>.p. znajduje się w dziale ósmym</w:t>
            </w:r>
            <w:r>
              <w:rPr>
                <w:rFonts w:ascii="Times New Roman" w:hAnsi="Times New Roman" w:cs="Times New Roman"/>
                <w:sz w:val="20"/>
              </w:rPr>
              <w:t xml:space="preserve"> Uprawnienia pracowników związane z rodzicielstwem. Zwolnienie z powodu działania siły wyższej nie jest związane z uprawnieniami rodzicielskimi, dlatego przepisy te nie powinny znaleźć się w dziale ósmym Kodeksu pracy. </w:t>
            </w:r>
          </w:p>
        </w:tc>
      </w:tr>
      <w:tr w:rsidR="00246583" w:rsidRPr="00FF4480" w14:paraId="356D42DF" w14:textId="77777777" w:rsidTr="006A3C51">
        <w:trPr>
          <w:jc w:val="center"/>
        </w:trPr>
        <w:tc>
          <w:tcPr>
            <w:tcW w:w="554" w:type="dxa"/>
            <w:vMerge/>
          </w:tcPr>
          <w:p w14:paraId="56E21B43"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B3CC5FD" w14:textId="77777777" w:rsidR="00246583" w:rsidRDefault="00246583" w:rsidP="00246583">
            <w:pPr>
              <w:jc w:val="both"/>
              <w:rPr>
                <w:rFonts w:ascii="Times New Roman" w:hAnsi="Times New Roman" w:cs="Times New Roman"/>
                <w:b/>
                <w:sz w:val="20"/>
              </w:rPr>
            </w:pPr>
          </w:p>
        </w:tc>
        <w:tc>
          <w:tcPr>
            <w:tcW w:w="1781" w:type="dxa"/>
            <w:vAlign w:val="center"/>
          </w:tcPr>
          <w:p w14:paraId="25843CED" w14:textId="5A14DBE4" w:rsidR="00246583" w:rsidRPr="008B7542" w:rsidRDefault="00246583" w:rsidP="00246583">
            <w:pPr>
              <w:jc w:val="both"/>
              <w:rPr>
                <w:rFonts w:ascii="Times New Roman" w:hAnsi="Times New Roman" w:cs="Times New Roman"/>
                <w:sz w:val="20"/>
              </w:rPr>
            </w:pPr>
            <w:r>
              <w:rPr>
                <w:rFonts w:ascii="Times New Roman" w:hAnsi="Times New Roman" w:cs="Times New Roman"/>
                <w:sz w:val="20"/>
              </w:rPr>
              <w:t>Forum Związków Zawodowych</w:t>
            </w:r>
          </w:p>
        </w:tc>
        <w:tc>
          <w:tcPr>
            <w:tcW w:w="4784" w:type="dxa"/>
          </w:tcPr>
          <w:p w14:paraId="5071A4CB" w14:textId="77777777" w:rsidR="00246583" w:rsidRDefault="00246583" w:rsidP="00246583">
            <w:pPr>
              <w:jc w:val="both"/>
              <w:rPr>
                <w:rFonts w:ascii="Times New Roman" w:hAnsi="Times New Roman" w:cs="Times New Roman"/>
                <w:sz w:val="20"/>
                <w:szCs w:val="20"/>
              </w:rPr>
            </w:pPr>
            <w:r w:rsidRPr="00DF7815">
              <w:rPr>
                <w:rFonts w:ascii="Times New Roman" w:hAnsi="Times New Roman" w:cs="Times New Roman"/>
                <w:sz w:val="20"/>
                <w:szCs w:val="20"/>
              </w:rPr>
              <w:t>Z art. 7 dyrektywy 2019/1158 nie wynika możliwość obniżenia przez ustawodawcę wynagrodzenia pracownika za czas nieobecności, a jedynie uprawnienie ustawodawcy do ograniczenia prawa pracownika do czasu wolnego od pracy z powodu działania siły wyższej do określonej ilości czasu przypadającej na rok lub na konkretny przypadek. Zwracamy uwagę na okoliczność uzasadniającą nieobecność pracownika, a wskazaną w treści zaproponowanego przepisu - pilne sprawy rodzinne spowodowane chorobą lub wypadkiem, jeżeli niezbędna jest natychmiastowa obecność pracownika. Obie implementowane dyrektywy zakładają wsparcie dla pracowników wychowujących dzieci, szerzej pracowników po</w:t>
            </w:r>
            <w:r>
              <w:rPr>
                <w:rFonts w:ascii="Times New Roman" w:hAnsi="Times New Roman" w:cs="Times New Roman"/>
                <w:sz w:val="20"/>
                <w:szCs w:val="20"/>
              </w:rPr>
              <w:t>siadających rodziny. Tymczasem</w:t>
            </w:r>
            <w:r w:rsidRPr="00DF7815">
              <w:rPr>
                <w:rFonts w:ascii="Times New Roman" w:hAnsi="Times New Roman" w:cs="Times New Roman"/>
                <w:sz w:val="20"/>
                <w:szCs w:val="20"/>
              </w:rPr>
              <w:t xml:space="preserve"> obniżenie wynagrodzenia stanowi w naszej opinii niekonsekwencję legislacyjną oraz niespójność z tymi dyrektywą. Rodzina dotknięta skutkami choroby, czy wypadku (z założenia nieprzewidywalnymi) dodatkowo zostanie pozbawiona części środków z przyczyn niezależnych od pracownika, który normalnie świadczyłby pracę, gdyby owy stan nagły nie wystąpił. Pragniemy zauważyć, że kodeks pracy w obecnym brzmieniu przewiduje np. uprawnienie rodzica do 2 dni wolnych od pracy w celu opieki nad dzieckiem z zachowaniem prawa do pełnego wynagrodzenia, nie zaś jego połowy. Zachowanie analogii znajduje zatem odzwierciedlenie również w </w:t>
            </w:r>
            <w:r>
              <w:rPr>
                <w:rFonts w:ascii="Times New Roman" w:hAnsi="Times New Roman" w:cs="Times New Roman"/>
                <w:sz w:val="20"/>
                <w:szCs w:val="20"/>
              </w:rPr>
              <w:t>założeniach i celu prawa pracy.</w:t>
            </w:r>
          </w:p>
          <w:p w14:paraId="4001A58B"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lastRenderedPageBreak/>
              <w:t>Propozycja:</w:t>
            </w:r>
          </w:p>
          <w:p w14:paraId="5D22048C" w14:textId="1BAC673F" w:rsidR="00246583" w:rsidRPr="00AA7DCB" w:rsidRDefault="00246583" w:rsidP="00246583">
            <w:pPr>
              <w:jc w:val="both"/>
              <w:rPr>
                <w:rFonts w:ascii="Times New Roman" w:hAnsi="Times New Roman" w:cs="Times New Roman"/>
                <w:sz w:val="20"/>
                <w:szCs w:val="20"/>
              </w:rPr>
            </w:pPr>
            <w:r w:rsidRPr="00DF7815">
              <w:rPr>
                <w:rFonts w:ascii="Times New Roman" w:hAnsi="Times New Roman" w:cs="Times New Roman"/>
                <w:sz w:val="20"/>
                <w:szCs w:val="20"/>
              </w:rPr>
              <w:t>Mając na uwadze powyższą uwagę, rekomendujemy skreślenie sformułowania: „w wysokości połowy wynagrodzenia” na rzecz: „w pełnej wysokości.”.</w:t>
            </w:r>
          </w:p>
        </w:tc>
        <w:tc>
          <w:tcPr>
            <w:tcW w:w="5104" w:type="dxa"/>
            <w:vAlign w:val="center"/>
          </w:tcPr>
          <w:p w14:paraId="71D7872E" w14:textId="77777777" w:rsidR="00246583" w:rsidRDefault="00F22DAA" w:rsidP="00246583">
            <w:pPr>
              <w:jc w:val="both"/>
              <w:rPr>
                <w:rFonts w:ascii="Times New Roman" w:hAnsi="Times New Roman" w:cs="Times New Roman"/>
                <w:sz w:val="20"/>
              </w:rPr>
            </w:pPr>
            <w:r w:rsidRPr="00D85933">
              <w:rPr>
                <w:rFonts w:ascii="Times New Roman" w:hAnsi="Times New Roman" w:cs="Times New Roman"/>
                <w:sz w:val="20"/>
              </w:rPr>
              <w:lastRenderedPageBreak/>
              <w:t>Uwaga nie</w:t>
            </w:r>
            <w:r>
              <w:rPr>
                <w:rFonts w:ascii="Times New Roman" w:hAnsi="Times New Roman" w:cs="Times New Roman"/>
                <w:sz w:val="20"/>
              </w:rPr>
              <w:t xml:space="preserve"> uwzględniona.</w:t>
            </w:r>
          </w:p>
          <w:p w14:paraId="7D154E64" w14:textId="7BD88CE9" w:rsidR="004A548D" w:rsidRPr="00FF4480" w:rsidRDefault="004A548D" w:rsidP="00246583">
            <w:pPr>
              <w:jc w:val="both"/>
              <w:rPr>
                <w:rFonts w:ascii="Times New Roman" w:hAnsi="Times New Roman" w:cs="Times New Roman"/>
                <w:sz w:val="20"/>
              </w:rPr>
            </w:pPr>
            <w:r>
              <w:rPr>
                <w:rFonts w:ascii="Times New Roman" w:hAnsi="Times New Roman" w:cs="Times New Roman"/>
                <w:sz w:val="20"/>
              </w:rPr>
              <w:t>D</w:t>
            </w:r>
            <w:r w:rsidRPr="004A548D">
              <w:rPr>
                <w:rFonts w:ascii="Times New Roman" w:hAnsi="Times New Roman" w:cs="Times New Roman"/>
                <w:sz w:val="20"/>
              </w:rPr>
              <w:t xml:space="preserve">yrektywa </w:t>
            </w:r>
            <w:r>
              <w:rPr>
                <w:rFonts w:ascii="Times New Roman" w:hAnsi="Times New Roman" w:cs="Times New Roman"/>
                <w:sz w:val="20"/>
              </w:rPr>
              <w:t xml:space="preserve">2019/1158 </w:t>
            </w:r>
            <w:r w:rsidRPr="004A548D">
              <w:rPr>
                <w:rFonts w:ascii="Times New Roman" w:hAnsi="Times New Roman" w:cs="Times New Roman"/>
                <w:sz w:val="20"/>
              </w:rPr>
              <w:t>pozostawia do decyzji</w:t>
            </w:r>
            <w:r>
              <w:rPr>
                <w:rFonts w:ascii="Times New Roman" w:hAnsi="Times New Roman" w:cs="Times New Roman"/>
                <w:sz w:val="20"/>
              </w:rPr>
              <w:t xml:space="preserve"> państw członkowskich zachowanie lub nie zachowanie</w:t>
            </w:r>
            <w:r w:rsidR="00A733D0">
              <w:rPr>
                <w:rFonts w:ascii="Times New Roman" w:hAnsi="Times New Roman" w:cs="Times New Roman"/>
                <w:sz w:val="20"/>
              </w:rPr>
              <w:t xml:space="preserve"> przez pracownika </w:t>
            </w:r>
            <w:r w:rsidRPr="004A548D">
              <w:rPr>
                <w:rFonts w:ascii="Times New Roman" w:hAnsi="Times New Roman" w:cs="Times New Roman"/>
                <w:sz w:val="20"/>
              </w:rPr>
              <w:t>wynagrodzenia za czas nieobecności z powodu działania siły wyższej</w:t>
            </w:r>
            <w:r>
              <w:rPr>
                <w:rFonts w:ascii="Times New Roman" w:hAnsi="Times New Roman" w:cs="Times New Roman"/>
                <w:sz w:val="20"/>
              </w:rPr>
              <w:t>.</w:t>
            </w:r>
          </w:p>
        </w:tc>
      </w:tr>
      <w:tr w:rsidR="00681534" w:rsidRPr="00FF4480" w14:paraId="7697C51E" w14:textId="77777777" w:rsidTr="006A3C51">
        <w:trPr>
          <w:jc w:val="center"/>
        </w:trPr>
        <w:tc>
          <w:tcPr>
            <w:tcW w:w="554" w:type="dxa"/>
            <w:vMerge w:val="restart"/>
          </w:tcPr>
          <w:p w14:paraId="2D58AE59" w14:textId="77777777" w:rsidR="00681534" w:rsidRPr="00FF4480" w:rsidRDefault="00681534"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6826B4D7" w14:textId="7EC7E190" w:rsidR="00681534" w:rsidRDefault="00681534" w:rsidP="00246583">
            <w:pPr>
              <w:jc w:val="both"/>
              <w:rPr>
                <w:rFonts w:ascii="Times New Roman" w:hAnsi="Times New Roman" w:cs="Times New Roman"/>
                <w:b/>
                <w:sz w:val="20"/>
              </w:rPr>
            </w:pPr>
            <w:r>
              <w:rPr>
                <w:rFonts w:ascii="Times New Roman" w:hAnsi="Times New Roman" w:cs="Times New Roman"/>
                <w:b/>
                <w:sz w:val="20"/>
              </w:rPr>
              <w:t>Art. 148</w:t>
            </w:r>
            <w:r>
              <w:rPr>
                <w:rFonts w:ascii="Times New Roman" w:hAnsi="Times New Roman" w:cs="Times New Roman"/>
                <w:b/>
                <w:sz w:val="20"/>
                <w:vertAlign w:val="superscript"/>
              </w:rPr>
              <w:t>1</w:t>
            </w:r>
            <w:r>
              <w:rPr>
                <w:rFonts w:ascii="Times New Roman" w:hAnsi="Times New Roman" w:cs="Times New Roman"/>
                <w:b/>
                <w:sz w:val="20"/>
              </w:rPr>
              <w:t xml:space="preserve"> § 3 K.p.</w:t>
            </w:r>
          </w:p>
          <w:p w14:paraId="3E255503" w14:textId="62302524" w:rsidR="00681534" w:rsidRPr="008226D0" w:rsidRDefault="00681534" w:rsidP="00246583">
            <w:pPr>
              <w:rPr>
                <w:rFonts w:ascii="Times New Roman" w:hAnsi="Times New Roman" w:cs="Times New Roman"/>
                <w:sz w:val="20"/>
              </w:rPr>
            </w:pPr>
            <w:r w:rsidRPr="008226D0">
              <w:rPr>
                <w:rFonts w:ascii="Times New Roman" w:hAnsi="Times New Roman" w:cs="Times New Roman"/>
                <w:sz w:val="20"/>
              </w:rPr>
              <w:t>§ 3. Pracodawca jest obowiązany udzielić zwolnienia od pracy, o którym mowa w § 1, na żądanie zgłoszone przez pracownika we wniosku najpóźniej w dniu korzystania z tego zwolnienia.</w:t>
            </w:r>
          </w:p>
        </w:tc>
        <w:tc>
          <w:tcPr>
            <w:tcW w:w="1781" w:type="dxa"/>
            <w:vAlign w:val="center"/>
          </w:tcPr>
          <w:p w14:paraId="393B3546" w14:textId="61A5E82B" w:rsidR="00681534" w:rsidRPr="00FF4480" w:rsidRDefault="00681534" w:rsidP="00246583">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2F778876" w14:textId="7565F93F" w:rsidR="00681534" w:rsidRPr="00FF4480" w:rsidRDefault="00681534" w:rsidP="00246583">
            <w:pPr>
              <w:jc w:val="both"/>
              <w:rPr>
                <w:rFonts w:ascii="Times New Roman" w:hAnsi="Times New Roman" w:cs="Times New Roman"/>
                <w:sz w:val="20"/>
              </w:rPr>
            </w:pPr>
            <w:r w:rsidRPr="00B86B29">
              <w:rPr>
                <w:rFonts w:ascii="Times New Roman" w:hAnsi="Times New Roman" w:cs="Times New Roman"/>
                <w:iCs/>
                <w:sz w:val="20"/>
              </w:rPr>
              <w:t>Na podstawie 148</w:t>
            </w:r>
            <w:r w:rsidRPr="00B86B29">
              <w:rPr>
                <w:rFonts w:ascii="Times New Roman" w:hAnsi="Times New Roman" w:cs="Times New Roman"/>
                <w:iCs/>
                <w:sz w:val="20"/>
                <w:vertAlign w:val="superscript"/>
              </w:rPr>
              <w:t>1</w:t>
            </w:r>
            <w:r w:rsidRPr="00B86B29">
              <w:rPr>
                <w:rFonts w:ascii="Times New Roman" w:hAnsi="Times New Roman" w:cs="Times New Roman"/>
                <w:iCs/>
                <w:sz w:val="20"/>
              </w:rPr>
              <w:t xml:space="preserve"> </w:t>
            </w:r>
            <w:r w:rsidRPr="00B86B29">
              <w:rPr>
                <w:rFonts w:ascii="Times New Roman" w:hAnsi="Times New Roman" w:cs="Times New Roman"/>
                <w:sz w:val="20"/>
              </w:rPr>
              <w:t xml:space="preserve">§ 1 k.p. </w:t>
            </w:r>
            <w:r w:rsidRPr="00B86B29">
              <w:rPr>
                <w:rFonts w:ascii="Times New Roman" w:hAnsi="Times New Roman" w:cs="Times New Roman"/>
                <w:iCs/>
                <w:sz w:val="20"/>
              </w:rPr>
              <w:t xml:space="preserve">wprowadza się zwolnienie dla pracownika z powodu „siły wyższej”. Na podstawie </w:t>
            </w:r>
            <w:r w:rsidRPr="00B86B29">
              <w:rPr>
                <w:rFonts w:ascii="Times New Roman" w:hAnsi="Times New Roman" w:cs="Times New Roman"/>
                <w:sz w:val="20"/>
              </w:rPr>
              <w:t xml:space="preserve">§ 3 pracodawca jest obowiązany udzielić zwolnienia od pracy, o którym mowa w § 1, na żądanie zgłoszone przez pracownika we wniosku najpóźniej w dniu korzystania z tego zwolnienia. Należy zwrócić uwagę na to, iż treść przepisu została zredagowana na wzór urlopu na żądanie, biorąc pod uwagę konieczność zgłoszenia wniosku najpóźniej w dniu korzystania ze zwolnienia, a nie właśnie na kształt treści art. 188 k.p., który jest pozbawiony tego typu ram udzielenia zwolnienia, a funkcjonuje od wielu lat. Pracownik sugerując się konstrukcją urlopu analogiczną do urlopu na żądanie, może zachowywać się podobnie jak przy nim, tj. bać się zdezorganizowania pracy pracodawcy, skoro trzeba będzie zgłosić żądanie udzielenia zwolnienia najpóźniej w dniu korzystania ze zwolnienia. Należy tylko przypomnieć, że obwiązujące rozporządzenie z dnia 15 maja 1996 r. </w:t>
            </w:r>
            <w:r w:rsidRPr="00B86B29">
              <w:rPr>
                <w:rFonts w:ascii="Times New Roman" w:hAnsi="Times New Roman" w:cs="Times New Roman"/>
                <w:i/>
                <w:iCs/>
                <w:sz w:val="20"/>
              </w:rPr>
              <w:t xml:space="preserve">w sprawie sposobu usprawiedliwiania nieobecności w pracy oraz udzielania pracownikom zwolnień od pracy </w:t>
            </w:r>
            <w:r w:rsidRPr="00B86B29">
              <w:rPr>
                <w:rFonts w:ascii="Times New Roman" w:hAnsi="Times New Roman" w:cs="Times New Roman"/>
                <w:sz w:val="20"/>
              </w:rPr>
              <w:t>w treści § 2 ust. 2</w:t>
            </w:r>
            <w:r w:rsidRPr="00B86B29">
              <w:rPr>
                <w:rFonts w:ascii="Times New Roman" w:hAnsi="Times New Roman" w:cs="Times New Roman"/>
                <w:i/>
                <w:iCs/>
                <w:sz w:val="20"/>
              </w:rPr>
              <w:t xml:space="preserve"> </w:t>
            </w:r>
            <w:r w:rsidRPr="00B86B29">
              <w:rPr>
                <w:rFonts w:ascii="Times New Roman" w:hAnsi="Times New Roman" w:cs="Times New Roman"/>
                <w:sz w:val="20"/>
              </w:rPr>
              <w:t>przewiduje możliwość następczego, tj. nawet na drugi dzień, zawiadomienia pracodawcy o przyczynie nieobecności pracownika.</w:t>
            </w:r>
          </w:p>
        </w:tc>
        <w:tc>
          <w:tcPr>
            <w:tcW w:w="5104" w:type="dxa"/>
            <w:vAlign w:val="center"/>
          </w:tcPr>
          <w:p w14:paraId="23C1645C" w14:textId="77777777" w:rsidR="00681534" w:rsidRDefault="00B56538" w:rsidP="00246583">
            <w:pPr>
              <w:jc w:val="both"/>
              <w:rPr>
                <w:rFonts w:ascii="Times New Roman" w:hAnsi="Times New Roman" w:cs="Times New Roman"/>
                <w:sz w:val="20"/>
              </w:rPr>
            </w:pPr>
            <w:r>
              <w:rPr>
                <w:rFonts w:ascii="Times New Roman" w:hAnsi="Times New Roman" w:cs="Times New Roman"/>
                <w:sz w:val="20"/>
              </w:rPr>
              <w:t>Uwaga nie uwzględniona.</w:t>
            </w:r>
          </w:p>
          <w:p w14:paraId="17BADC07" w14:textId="645DC49C" w:rsidR="00B56538" w:rsidRPr="00FF4480" w:rsidRDefault="00B56538" w:rsidP="00F22DAA">
            <w:pPr>
              <w:jc w:val="both"/>
              <w:rPr>
                <w:rFonts w:ascii="Times New Roman" w:hAnsi="Times New Roman" w:cs="Times New Roman"/>
                <w:sz w:val="20"/>
              </w:rPr>
            </w:pPr>
            <w:r>
              <w:rPr>
                <w:rFonts w:ascii="Times New Roman" w:hAnsi="Times New Roman" w:cs="Times New Roman"/>
                <w:sz w:val="20"/>
              </w:rPr>
              <w:t xml:space="preserve">To pracodawca udziela zwolnienia od pracy. Zwolnienie z tytułu wychowywania dziecka do 14 lat przysługuje </w:t>
            </w:r>
            <w:r w:rsidR="00F22DAA">
              <w:rPr>
                <w:rFonts w:ascii="Times New Roman" w:hAnsi="Times New Roman" w:cs="Times New Roman"/>
                <w:sz w:val="20"/>
              </w:rPr>
              <w:t>na wniosek pracownika</w:t>
            </w:r>
            <w:r>
              <w:rPr>
                <w:rFonts w:ascii="Times New Roman" w:hAnsi="Times New Roman" w:cs="Times New Roman"/>
                <w:sz w:val="20"/>
              </w:rPr>
              <w:t>. Ponadto zgodnie z § 2 ust. 1 rozporządzenia</w:t>
            </w:r>
            <w:r w:rsidRPr="00B86B29">
              <w:rPr>
                <w:rFonts w:ascii="Times New Roman" w:hAnsi="Times New Roman" w:cs="Times New Roman"/>
                <w:sz w:val="20"/>
              </w:rPr>
              <w:t xml:space="preserve"> </w:t>
            </w:r>
            <w:r w:rsidRPr="00B56538">
              <w:rPr>
                <w:rFonts w:ascii="Times New Roman" w:hAnsi="Times New Roman" w:cs="Times New Roman"/>
                <w:iCs/>
                <w:sz w:val="20"/>
              </w:rPr>
              <w:t>w sprawie sposobu usprawiedliwiania nieobecności w pracy oraz udzielania pracownikom zwolnień od pracy</w:t>
            </w:r>
            <w:r>
              <w:rPr>
                <w:rFonts w:ascii="Times New Roman" w:hAnsi="Times New Roman" w:cs="Times New Roman"/>
                <w:iCs/>
                <w:sz w:val="20"/>
              </w:rPr>
              <w:t xml:space="preserve"> - p</w:t>
            </w:r>
            <w:r w:rsidRPr="00B56538">
              <w:rPr>
                <w:rFonts w:ascii="Times New Roman" w:hAnsi="Times New Roman" w:cs="Times New Roman"/>
                <w:iCs/>
                <w:sz w:val="20"/>
              </w:rPr>
              <w:t>racownik powinien uprzedzić pracodawcę o przyczynie i przewidywanym okresie nieobecności w pracy, jeżeli przyczyna tej nieobecności jest z góry wiadoma lub możliwa do przewidzenia.</w:t>
            </w:r>
            <w:r>
              <w:rPr>
                <w:rFonts w:ascii="Times New Roman" w:hAnsi="Times New Roman" w:cs="Times New Roman"/>
                <w:iCs/>
                <w:sz w:val="20"/>
              </w:rPr>
              <w:t xml:space="preserve"> Zgodnie z ust. 2 tego paragrafu w</w:t>
            </w:r>
            <w:r w:rsidRPr="00B56538">
              <w:rPr>
                <w:rFonts w:ascii="Times New Roman" w:hAnsi="Times New Roman" w:cs="Times New Roman"/>
                <w:iCs/>
                <w:sz w:val="20"/>
              </w:rPr>
              <w:t xml:space="preserve"> razie zaistnienia przyczyn uniemożliwiających stawienie się do pracy, pracownik jest obowiązany niezwłocznie zawiadomić pracodawcę o przyczynie swojej nieobecności i przewidywanym okresie jej trwania</w:t>
            </w:r>
            <w:r>
              <w:rPr>
                <w:rFonts w:ascii="Times New Roman" w:hAnsi="Times New Roman" w:cs="Times New Roman"/>
                <w:iCs/>
                <w:sz w:val="20"/>
              </w:rPr>
              <w:t>.</w:t>
            </w:r>
            <w:r w:rsidR="00F22DAA">
              <w:rPr>
                <w:rFonts w:ascii="Times New Roman" w:hAnsi="Times New Roman" w:cs="Times New Roman"/>
                <w:iCs/>
                <w:sz w:val="20"/>
              </w:rPr>
              <w:t xml:space="preserve"> Natomiast w projektowanym przepisie jest mowa o zwolnieniu od pracy.</w:t>
            </w:r>
          </w:p>
        </w:tc>
      </w:tr>
      <w:tr w:rsidR="00681534" w:rsidRPr="00FF4480" w14:paraId="4A320DAA" w14:textId="77777777" w:rsidTr="006A3C51">
        <w:trPr>
          <w:jc w:val="center"/>
        </w:trPr>
        <w:tc>
          <w:tcPr>
            <w:tcW w:w="554" w:type="dxa"/>
            <w:vMerge/>
          </w:tcPr>
          <w:p w14:paraId="5DE83BB4" w14:textId="77777777" w:rsidR="00681534" w:rsidRPr="00FF4480" w:rsidRDefault="00681534"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1474334" w14:textId="77777777" w:rsidR="00681534" w:rsidRDefault="00681534" w:rsidP="00246583">
            <w:pPr>
              <w:jc w:val="both"/>
              <w:rPr>
                <w:rFonts w:ascii="Times New Roman" w:hAnsi="Times New Roman" w:cs="Times New Roman"/>
                <w:b/>
                <w:sz w:val="20"/>
              </w:rPr>
            </w:pPr>
          </w:p>
        </w:tc>
        <w:tc>
          <w:tcPr>
            <w:tcW w:w="1781" w:type="dxa"/>
            <w:vAlign w:val="center"/>
          </w:tcPr>
          <w:p w14:paraId="15EA016D" w14:textId="563E4A06" w:rsidR="00681534" w:rsidRPr="00A9701D" w:rsidRDefault="00681534" w:rsidP="00246583">
            <w:pPr>
              <w:jc w:val="both"/>
              <w:rPr>
                <w:rFonts w:ascii="Times New Roman" w:hAnsi="Times New Roman" w:cs="Times New Roman"/>
                <w:sz w:val="20"/>
              </w:rPr>
            </w:pPr>
            <w:r>
              <w:rPr>
                <w:rFonts w:ascii="Times New Roman" w:hAnsi="Times New Roman" w:cs="Times New Roman"/>
                <w:sz w:val="20"/>
                <w:szCs w:val="20"/>
              </w:rPr>
              <w:t>Pracodawcy Rzeczypospolitej Polskiej</w:t>
            </w:r>
          </w:p>
        </w:tc>
        <w:tc>
          <w:tcPr>
            <w:tcW w:w="4784" w:type="dxa"/>
          </w:tcPr>
          <w:p w14:paraId="750D239A" w14:textId="3255F233" w:rsidR="00681534" w:rsidRPr="00681534" w:rsidRDefault="00681534" w:rsidP="00681534">
            <w:pPr>
              <w:jc w:val="both"/>
              <w:rPr>
                <w:rFonts w:ascii="Times New Roman" w:hAnsi="Times New Roman" w:cs="Times New Roman"/>
                <w:sz w:val="20"/>
              </w:rPr>
            </w:pPr>
            <w:r w:rsidRPr="00681534">
              <w:rPr>
                <w:rFonts w:ascii="Times New Roman" w:hAnsi="Times New Roman" w:cs="Times New Roman"/>
                <w:sz w:val="20"/>
              </w:rPr>
              <w:t>Projektodawca nie sprecyzował w jakiej formie pracownik powinien złożyć wniosek o zwolnienie od pracy z powodu siły wyższej.</w:t>
            </w:r>
          </w:p>
          <w:p w14:paraId="7ABCF329" w14:textId="47C79921" w:rsidR="00681534" w:rsidRPr="00681534" w:rsidRDefault="00681534" w:rsidP="00681534">
            <w:pPr>
              <w:jc w:val="both"/>
              <w:rPr>
                <w:rFonts w:ascii="Times New Roman" w:hAnsi="Times New Roman" w:cs="Times New Roman"/>
                <w:iCs/>
                <w:sz w:val="20"/>
              </w:rPr>
            </w:pPr>
            <w:r>
              <w:rPr>
                <w:rFonts w:ascii="Times New Roman" w:hAnsi="Times New Roman" w:cs="Times New Roman"/>
                <w:iCs/>
                <w:sz w:val="20"/>
              </w:rPr>
              <w:t>Propozycja doprecyzowania</w:t>
            </w:r>
            <w:r w:rsidRPr="00681534">
              <w:rPr>
                <w:rFonts w:ascii="Times New Roman" w:hAnsi="Times New Roman" w:cs="Times New Roman"/>
                <w:iCs/>
                <w:sz w:val="20"/>
              </w:rPr>
              <w:t xml:space="preserve"> formy składania wniosku.</w:t>
            </w:r>
          </w:p>
          <w:p w14:paraId="4D457CC7" w14:textId="7C7E7BD1" w:rsidR="00681534" w:rsidRPr="00B86B29" w:rsidRDefault="00681534" w:rsidP="00681534">
            <w:pPr>
              <w:jc w:val="both"/>
              <w:rPr>
                <w:rFonts w:ascii="Times New Roman" w:hAnsi="Times New Roman" w:cs="Times New Roman"/>
                <w:iCs/>
                <w:sz w:val="20"/>
              </w:rPr>
            </w:pPr>
            <w:r>
              <w:rPr>
                <w:rFonts w:ascii="Times New Roman" w:hAnsi="Times New Roman" w:cs="Times New Roman"/>
                <w:iCs/>
                <w:sz w:val="20"/>
              </w:rPr>
              <w:t>Propozycja zastąpienia</w:t>
            </w:r>
            <w:r w:rsidRPr="00681534">
              <w:rPr>
                <w:rFonts w:ascii="Times New Roman" w:hAnsi="Times New Roman" w:cs="Times New Roman"/>
                <w:iCs/>
                <w:sz w:val="20"/>
              </w:rPr>
              <w:t xml:space="preserve"> zwrotu „najpóźniej w dniu korzystania z tego zwolnienia” na „przed rozpoczęciem korzystania ze zwolnienia”</w:t>
            </w:r>
            <w:r>
              <w:rPr>
                <w:rFonts w:ascii="Times New Roman" w:hAnsi="Times New Roman" w:cs="Times New Roman"/>
                <w:iCs/>
                <w:sz w:val="20"/>
              </w:rPr>
              <w:t>.</w:t>
            </w:r>
          </w:p>
        </w:tc>
        <w:tc>
          <w:tcPr>
            <w:tcW w:w="5104" w:type="dxa"/>
            <w:vAlign w:val="center"/>
          </w:tcPr>
          <w:p w14:paraId="0B98A8D9" w14:textId="566C0C32" w:rsidR="00681534" w:rsidRDefault="008F66B5" w:rsidP="00246583">
            <w:pPr>
              <w:jc w:val="both"/>
              <w:rPr>
                <w:rFonts w:ascii="Times New Roman" w:hAnsi="Times New Roman" w:cs="Times New Roman"/>
                <w:sz w:val="20"/>
              </w:rPr>
            </w:pPr>
            <w:r>
              <w:rPr>
                <w:rFonts w:ascii="Times New Roman" w:hAnsi="Times New Roman" w:cs="Times New Roman"/>
                <w:sz w:val="20"/>
              </w:rPr>
              <w:t>Uwaga nie uwzględniona.</w:t>
            </w:r>
          </w:p>
          <w:p w14:paraId="7926F443" w14:textId="74BCF811" w:rsidR="008F66B5" w:rsidRDefault="008F66B5" w:rsidP="00246583">
            <w:pPr>
              <w:jc w:val="both"/>
              <w:rPr>
                <w:rFonts w:ascii="Times New Roman" w:hAnsi="Times New Roman" w:cs="Times New Roman"/>
                <w:sz w:val="20"/>
              </w:rPr>
            </w:pPr>
            <w:r>
              <w:rPr>
                <w:rFonts w:ascii="Times New Roman" w:hAnsi="Times New Roman" w:cs="Times New Roman"/>
                <w:sz w:val="20"/>
              </w:rPr>
              <w:t xml:space="preserve">Tak jak w przypadku urlopu na żądanie pracownik </w:t>
            </w:r>
            <w:r w:rsidR="00490294">
              <w:rPr>
                <w:rFonts w:ascii="Times New Roman" w:hAnsi="Times New Roman" w:cs="Times New Roman"/>
                <w:sz w:val="20"/>
              </w:rPr>
              <w:t xml:space="preserve">będzie </w:t>
            </w:r>
            <w:r>
              <w:rPr>
                <w:rFonts w:ascii="Times New Roman" w:hAnsi="Times New Roman" w:cs="Times New Roman"/>
                <w:sz w:val="20"/>
              </w:rPr>
              <w:t>składa</w:t>
            </w:r>
            <w:r w:rsidR="00490294">
              <w:rPr>
                <w:rFonts w:ascii="Times New Roman" w:hAnsi="Times New Roman" w:cs="Times New Roman"/>
                <w:sz w:val="20"/>
              </w:rPr>
              <w:t>ł</w:t>
            </w:r>
            <w:r>
              <w:rPr>
                <w:rFonts w:ascii="Times New Roman" w:hAnsi="Times New Roman" w:cs="Times New Roman"/>
                <w:sz w:val="20"/>
              </w:rPr>
              <w:t xml:space="preserve"> wniosek w każdej dostępnej formie</w:t>
            </w:r>
            <w:r w:rsidR="00226239">
              <w:rPr>
                <w:rFonts w:ascii="Times New Roman" w:hAnsi="Times New Roman" w:cs="Times New Roman"/>
                <w:sz w:val="20"/>
              </w:rPr>
              <w:t>/postaci</w:t>
            </w:r>
            <w:r>
              <w:rPr>
                <w:rFonts w:ascii="Times New Roman" w:hAnsi="Times New Roman" w:cs="Times New Roman"/>
                <w:sz w:val="20"/>
              </w:rPr>
              <w:t>. Wyjaśnienie to</w:t>
            </w:r>
            <w:r w:rsidR="00490294">
              <w:rPr>
                <w:rFonts w:ascii="Times New Roman" w:hAnsi="Times New Roman" w:cs="Times New Roman"/>
                <w:sz w:val="20"/>
              </w:rPr>
              <w:t xml:space="preserve"> zostało dodane w uzasadnieniu.</w:t>
            </w:r>
          </w:p>
          <w:p w14:paraId="7DD0B163" w14:textId="48389640" w:rsidR="00490294" w:rsidRPr="00FF4480" w:rsidRDefault="00490294" w:rsidP="00490294">
            <w:pPr>
              <w:jc w:val="both"/>
              <w:rPr>
                <w:rFonts w:ascii="Times New Roman" w:hAnsi="Times New Roman" w:cs="Times New Roman"/>
                <w:sz w:val="20"/>
              </w:rPr>
            </w:pPr>
            <w:r>
              <w:rPr>
                <w:rFonts w:ascii="Times New Roman" w:hAnsi="Times New Roman" w:cs="Times New Roman"/>
                <w:sz w:val="20"/>
              </w:rPr>
              <w:t>Również tak jak w przypadku urlopu na żądanie - żądanie dotyczącego tego zwolnienia będzie zgłaszane</w:t>
            </w:r>
            <w:r w:rsidRPr="008226D0">
              <w:rPr>
                <w:rFonts w:ascii="Times New Roman" w:hAnsi="Times New Roman" w:cs="Times New Roman"/>
                <w:sz w:val="20"/>
              </w:rPr>
              <w:t xml:space="preserve"> najp</w:t>
            </w:r>
            <w:r>
              <w:rPr>
                <w:rFonts w:ascii="Times New Roman" w:hAnsi="Times New Roman" w:cs="Times New Roman"/>
                <w:sz w:val="20"/>
              </w:rPr>
              <w:t>óźniej w dniu korzystania ze</w:t>
            </w:r>
            <w:r w:rsidRPr="008226D0">
              <w:rPr>
                <w:rFonts w:ascii="Times New Roman" w:hAnsi="Times New Roman" w:cs="Times New Roman"/>
                <w:sz w:val="20"/>
              </w:rPr>
              <w:t xml:space="preserve"> zwolnienia</w:t>
            </w:r>
            <w:r>
              <w:rPr>
                <w:rFonts w:ascii="Times New Roman" w:hAnsi="Times New Roman" w:cs="Times New Roman"/>
                <w:sz w:val="20"/>
              </w:rPr>
              <w:t>.</w:t>
            </w:r>
          </w:p>
        </w:tc>
      </w:tr>
      <w:tr w:rsidR="00246583" w:rsidRPr="00FF4480" w14:paraId="17A7E240" w14:textId="77777777" w:rsidTr="006A3C51">
        <w:trPr>
          <w:jc w:val="center"/>
        </w:trPr>
        <w:tc>
          <w:tcPr>
            <w:tcW w:w="554" w:type="dxa"/>
          </w:tcPr>
          <w:p w14:paraId="728D0710"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3EE362AA" w14:textId="1C0DEB60" w:rsidR="00246583" w:rsidRDefault="00246583" w:rsidP="00246583">
            <w:pPr>
              <w:jc w:val="both"/>
              <w:rPr>
                <w:rFonts w:ascii="Times New Roman" w:hAnsi="Times New Roman" w:cs="Times New Roman"/>
                <w:b/>
                <w:sz w:val="20"/>
              </w:rPr>
            </w:pPr>
            <w:r>
              <w:rPr>
                <w:rFonts w:ascii="Times New Roman" w:hAnsi="Times New Roman" w:cs="Times New Roman"/>
                <w:b/>
                <w:sz w:val="20"/>
              </w:rPr>
              <w:t>Art. 148</w:t>
            </w:r>
            <w:r>
              <w:rPr>
                <w:rFonts w:ascii="Times New Roman" w:hAnsi="Times New Roman" w:cs="Times New Roman"/>
                <w:b/>
                <w:sz w:val="20"/>
                <w:vertAlign w:val="superscript"/>
              </w:rPr>
              <w:t>1</w:t>
            </w:r>
            <w:r>
              <w:rPr>
                <w:rFonts w:ascii="Times New Roman" w:hAnsi="Times New Roman" w:cs="Times New Roman"/>
                <w:b/>
                <w:sz w:val="20"/>
              </w:rPr>
              <w:t xml:space="preserve"> § 6 K.p.</w:t>
            </w:r>
          </w:p>
          <w:p w14:paraId="2754F5D0" w14:textId="5ECE9655" w:rsidR="00246583" w:rsidRPr="008226D0" w:rsidRDefault="00246583" w:rsidP="00246583">
            <w:pPr>
              <w:rPr>
                <w:rFonts w:ascii="Times New Roman" w:hAnsi="Times New Roman" w:cs="Times New Roman"/>
                <w:sz w:val="20"/>
              </w:rPr>
            </w:pPr>
            <w:r w:rsidRPr="008226D0">
              <w:rPr>
                <w:rFonts w:ascii="Times New Roman" w:hAnsi="Times New Roman" w:cs="Times New Roman"/>
                <w:sz w:val="20"/>
              </w:rPr>
              <w:t xml:space="preserve">§ 6. Do pracownika, o którym mowa w § </w:t>
            </w:r>
            <w:r w:rsidRPr="008226D0">
              <w:rPr>
                <w:rFonts w:ascii="Times New Roman" w:hAnsi="Times New Roman" w:cs="Times New Roman"/>
                <w:sz w:val="20"/>
              </w:rPr>
              <w:lastRenderedPageBreak/>
              <w:t>1, stosuje się odpowiednio art. 183</w:t>
            </w:r>
            <w:r w:rsidRPr="008226D0">
              <w:rPr>
                <w:rFonts w:ascii="Times New Roman" w:hAnsi="Times New Roman" w:cs="Times New Roman"/>
                <w:sz w:val="20"/>
                <w:vertAlign w:val="superscript"/>
              </w:rPr>
              <w:t>2</w:t>
            </w:r>
            <w:r w:rsidRPr="008226D0">
              <w:rPr>
                <w:rFonts w:ascii="Times New Roman" w:hAnsi="Times New Roman" w:cs="Times New Roman"/>
                <w:sz w:val="20"/>
              </w:rPr>
              <w:t>.</w:t>
            </w:r>
          </w:p>
        </w:tc>
        <w:tc>
          <w:tcPr>
            <w:tcW w:w="1781" w:type="dxa"/>
            <w:vAlign w:val="center"/>
          </w:tcPr>
          <w:p w14:paraId="0166EFED" w14:textId="695B8B60" w:rsidR="00246583" w:rsidRPr="00FF4480" w:rsidRDefault="00681534" w:rsidP="00246583">
            <w:pPr>
              <w:jc w:val="both"/>
              <w:rPr>
                <w:rFonts w:ascii="Times New Roman" w:hAnsi="Times New Roman" w:cs="Times New Roman"/>
                <w:sz w:val="20"/>
              </w:rPr>
            </w:pPr>
            <w:r>
              <w:rPr>
                <w:rFonts w:ascii="Times New Roman" w:hAnsi="Times New Roman" w:cs="Times New Roman"/>
                <w:sz w:val="20"/>
                <w:szCs w:val="20"/>
              </w:rPr>
              <w:lastRenderedPageBreak/>
              <w:t>Pracodawcy Rzeczypospolitej Polskiej</w:t>
            </w:r>
          </w:p>
        </w:tc>
        <w:tc>
          <w:tcPr>
            <w:tcW w:w="4784" w:type="dxa"/>
          </w:tcPr>
          <w:p w14:paraId="37BDE2F8" w14:textId="77777777" w:rsidR="00246583" w:rsidRDefault="00681534" w:rsidP="00246583">
            <w:pPr>
              <w:jc w:val="both"/>
              <w:rPr>
                <w:rFonts w:ascii="Times New Roman" w:hAnsi="Times New Roman" w:cs="Times New Roman"/>
                <w:sz w:val="20"/>
              </w:rPr>
            </w:pPr>
            <w:r w:rsidRPr="00681534">
              <w:rPr>
                <w:rFonts w:ascii="Times New Roman" w:hAnsi="Times New Roman" w:cs="Times New Roman"/>
                <w:sz w:val="20"/>
              </w:rPr>
              <w:t>Brak ratio legis dla odwołania do art. 183</w:t>
            </w:r>
            <w:r w:rsidRPr="00681534">
              <w:rPr>
                <w:rFonts w:ascii="Times New Roman" w:hAnsi="Times New Roman" w:cs="Times New Roman"/>
                <w:sz w:val="20"/>
                <w:vertAlign w:val="superscript"/>
              </w:rPr>
              <w:t>2</w:t>
            </w:r>
            <w:r w:rsidRPr="00681534">
              <w:rPr>
                <w:rFonts w:ascii="Times New Roman" w:hAnsi="Times New Roman" w:cs="Times New Roman"/>
                <w:sz w:val="20"/>
              </w:rPr>
              <w:t xml:space="preserve"> KP. Per se jest to naturalne, analogicznie jak po powrocie do pracy z urlopu wypoczynkowego</w:t>
            </w:r>
            <w:r>
              <w:rPr>
                <w:rFonts w:ascii="Times New Roman" w:hAnsi="Times New Roman" w:cs="Times New Roman"/>
                <w:sz w:val="20"/>
              </w:rPr>
              <w:t>.</w:t>
            </w:r>
          </w:p>
          <w:p w14:paraId="650F15E3" w14:textId="7DD5B069" w:rsidR="00681534" w:rsidRPr="00FF4480" w:rsidRDefault="00681534" w:rsidP="00246583">
            <w:pPr>
              <w:jc w:val="both"/>
              <w:rPr>
                <w:rFonts w:ascii="Times New Roman" w:hAnsi="Times New Roman" w:cs="Times New Roman"/>
                <w:sz w:val="20"/>
              </w:rPr>
            </w:pPr>
            <w:r>
              <w:rPr>
                <w:rFonts w:ascii="Times New Roman" w:hAnsi="Times New Roman" w:cs="Times New Roman"/>
                <w:sz w:val="20"/>
              </w:rPr>
              <w:t>Propozycja usunięcia</w:t>
            </w:r>
            <w:r w:rsidRPr="00681534">
              <w:rPr>
                <w:rFonts w:ascii="Times New Roman" w:hAnsi="Times New Roman" w:cs="Times New Roman"/>
                <w:sz w:val="20"/>
              </w:rPr>
              <w:t xml:space="preserve"> przepisu</w:t>
            </w:r>
            <w:r>
              <w:rPr>
                <w:rFonts w:ascii="Times New Roman" w:hAnsi="Times New Roman" w:cs="Times New Roman"/>
                <w:sz w:val="20"/>
              </w:rPr>
              <w:t>.</w:t>
            </w:r>
          </w:p>
        </w:tc>
        <w:tc>
          <w:tcPr>
            <w:tcW w:w="5104" w:type="dxa"/>
            <w:vAlign w:val="center"/>
          </w:tcPr>
          <w:p w14:paraId="17286208" w14:textId="77777777" w:rsidR="00246583" w:rsidRDefault="00490294" w:rsidP="00246583">
            <w:pPr>
              <w:jc w:val="both"/>
              <w:rPr>
                <w:rFonts w:ascii="Times New Roman" w:hAnsi="Times New Roman" w:cs="Times New Roman"/>
                <w:sz w:val="20"/>
              </w:rPr>
            </w:pPr>
            <w:r>
              <w:rPr>
                <w:rFonts w:ascii="Times New Roman" w:hAnsi="Times New Roman" w:cs="Times New Roman"/>
                <w:sz w:val="20"/>
              </w:rPr>
              <w:t>Uwaga nie uwzględniona.</w:t>
            </w:r>
          </w:p>
          <w:p w14:paraId="0EC7878D" w14:textId="6659E66C" w:rsidR="00490294" w:rsidRPr="00FF4480" w:rsidRDefault="00490294" w:rsidP="00246583">
            <w:pPr>
              <w:jc w:val="both"/>
              <w:rPr>
                <w:rFonts w:ascii="Times New Roman" w:hAnsi="Times New Roman" w:cs="Times New Roman"/>
                <w:sz w:val="20"/>
              </w:rPr>
            </w:pPr>
            <w:r w:rsidRPr="00577814">
              <w:rPr>
                <w:rFonts w:ascii="Times New Roman" w:hAnsi="Times New Roman" w:cs="Times New Roman"/>
                <w:sz w:val="20"/>
              </w:rPr>
              <w:t>Projektowany § 6 w art. 148</w:t>
            </w:r>
            <w:r w:rsidRPr="00577814">
              <w:rPr>
                <w:rFonts w:ascii="Times New Roman" w:hAnsi="Times New Roman" w:cs="Times New Roman"/>
                <w:sz w:val="20"/>
                <w:vertAlign w:val="superscript"/>
              </w:rPr>
              <w:t xml:space="preserve">1 </w:t>
            </w:r>
            <w:r w:rsidRPr="00577814">
              <w:rPr>
                <w:rFonts w:ascii="Times New Roman" w:hAnsi="Times New Roman" w:cs="Times New Roman"/>
                <w:sz w:val="20"/>
              </w:rPr>
              <w:t>Kodeksu pracy stanowi wdrożenie art. 10 ust. 1 i 3 dyrektywy 2019/1158.</w:t>
            </w:r>
          </w:p>
        </w:tc>
      </w:tr>
      <w:tr w:rsidR="00246583" w:rsidRPr="00FF4480" w14:paraId="4F3DAF39" w14:textId="77777777" w:rsidTr="006A3C51">
        <w:trPr>
          <w:jc w:val="center"/>
        </w:trPr>
        <w:tc>
          <w:tcPr>
            <w:tcW w:w="554" w:type="dxa"/>
            <w:vMerge w:val="restart"/>
          </w:tcPr>
          <w:p w14:paraId="65EEC676"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5060AA7F" w14:textId="77777777" w:rsidR="00246583" w:rsidRDefault="00246583" w:rsidP="00246583">
            <w:pPr>
              <w:jc w:val="both"/>
              <w:rPr>
                <w:rFonts w:ascii="Times New Roman" w:hAnsi="Times New Roman" w:cs="Times New Roman"/>
                <w:b/>
                <w:sz w:val="20"/>
              </w:rPr>
            </w:pPr>
            <w:r>
              <w:rPr>
                <w:rFonts w:ascii="Times New Roman" w:hAnsi="Times New Roman" w:cs="Times New Roman"/>
                <w:b/>
                <w:sz w:val="20"/>
              </w:rPr>
              <w:t>Art. 173</w:t>
            </w:r>
            <w:r>
              <w:rPr>
                <w:rFonts w:ascii="Times New Roman" w:hAnsi="Times New Roman" w:cs="Times New Roman"/>
                <w:b/>
                <w:sz w:val="20"/>
                <w:vertAlign w:val="superscript"/>
              </w:rPr>
              <w:t>1</w:t>
            </w:r>
            <w:r>
              <w:rPr>
                <w:rFonts w:ascii="Times New Roman" w:hAnsi="Times New Roman" w:cs="Times New Roman"/>
                <w:b/>
                <w:sz w:val="20"/>
              </w:rPr>
              <w:t xml:space="preserve"> § 1 K.p.</w:t>
            </w:r>
          </w:p>
          <w:p w14:paraId="14408E03" w14:textId="15953910" w:rsidR="00246583" w:rsidRPr="008226D0" w:rsidRDefault="00246583" w:rsidP="00246583">
            <w:pPr>
              <w:rPr>
                <w:rFonts w:ascii="Times New Roman" w:hAnsi="Times New Roman" w:cs="Times New Roman"/>
                <w:sz w:val="20"/>
              </w:rPr>
            </w:pPr>
            <w:r w:rsidRPr="008226D0">
              <w:rPr>
                <w:rFonts w:ascii="Times New Roman" w:hAnsi="Times New Roman" w:cs="Times New Roman"/>
                <w:sz w:val="20"/>
              </w:rPr>
              <w:t>Art. 173</w:t>
            </w:r>
            <w:r w:rsidRPr="008226D0">
              <w:rPr>
                <w:rFonts w:ascii="Times New Roman" w:hAnsi="Times New Roman" w:cs="Times New Roman"/>
                <w:sz w:val="20"/>
                <w:vertAlign w:val="superscript"/>
              </w:rPr>
              <w:t>1</w:t>
            </w:r>
            <w:r w:rsidRPr="008226D0">
              <w:rPr>
                <w:rFonts w:ascii="Times New Roman" w:hAnsi="Times New Roman" w:cs="Times New Roman"/>
                <w:sz w:val="20"/>
              </w:rPr>
              <w:t>. § 1. Pracownikowi przysługuje urlop opiekuńczy w wymiarze do 5 dni w roku kalendarzowym w celu zapewnienia osobistej opieki lub wsparcia osobie będącej członkiem rodziny lub zamieszkującej w tym samym gospodarstwie domowym, która wymaga znacznej opieki lub znacznego wsparcia z poważnych względów medycznych.</w:t>
            </w:r>
          </w:p>
        </w:tc>
        <w:tc>
          <w:tcPr>
            <w:tcW w:w="1781" w:type="dxa"/>
            <w:vAlign w:val="center"/>
          </w:tcPr>
          <w:p w14:paraId="0B94C735" w14:textId="0386D263" w:rsidR="00246583" w:rsidRPr="00FF4480" w:rsidRDefault="0076573D" w:rsidP="00246583">
            <w:pPr>
              <w:jc w:val="both"/>
              <w:rPr>
                <w:rFonts w:ascii="Times New Roman" w:hAnsi="Times New Roman" w:cs="Times New Roman"/>
                <w:sz w:val="20"/>
              </w:rPr>
            </w:pPr>
            <w:hyperlink r:id="rId12"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4CA8C392"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t>Co to są ,,poważne względy medyczne’’? Dla uniknięcia wątpliwości interpretacyjnych proponujemy rezygnację z przymiotnika.</w:t>
            </w:r>
          </w:p>
          <w:p w14:paraId="33B503A5" w14:textId="29D4668F"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65AB05FB" w14:textId="65C1F7A8" w:rsidR="00246583" w:rsidRPr="00FF4480" w:rsidRDefault="00246583" w:rsidP="00246583">
            <w:pPr>
              <w:jc w:val="both"/>
              <w:rPr>
                <w:rFonts w:ascii="Times New Roman" w:hAnsi="Times New Roman" w:cs="Times New Roman"/>
                <w:sz w:val="20"/>
              </w:rPr>
            </w:pPr>
            <w:r w:rsidRPr="00656461">
              <w:rPr>
                <w:rFonts w:ascii="Times New Roman" w:hAnsi="Times New Roman" w:cs="Times New Roman"/>
                <w:sz w:val="20"/>
              </w:rPr>
              <w:t>Art. 173</w:t>
            </w:r>
            <w:r w:rsidRPr="00656461">
              <w:rPr>
                <w:rFonts w:ascii="Times New Roman" w:hAnsi="Times New Roman" w:cs="Times New Roman"/>
                <w:sz w:val="20"/>
                <w:vertAlign w:val="superscript"/>
              </w:rPr>
              <w:t>1</w:t>
            </w:r>
            <w:r w:rsidRPr="00656461">
              <w:rPr>
                <w:rFonts w:ascii="Times New Roman" w:hAnsi="Times New Roman" w:cs="Times New Roman"/>
                <w:sz w:val="20"/>
              </w:rPr>
              <w:t xml:space="preserve">. § 1. Pracownikowi przysługuje urlop opiekuńczy w wymiarze do 5 dni w roku kalendarzowym w celu zapewnienia osobistej opieki lub wsparcia osobie będącej członkiem rodziny lub zamieszkującej w tym samym gospodarstwie domowym, która wymaga znacznej opieki lub znacznego </w:t>
            </w:r>
            <w:r w:rsidRPr="00656461">
              <w:rPr>
                <w:rFonts w:ascii="Times New Roman" w:hAnsi="Times New Roman" w:cs="Times New Roman"/>
                <w:i/>
                <w:sz w:val="20"/>
              </w:rPr>
              <w:t>wsparcia ze względów medycznych.</w:t>
            </w:r>
          </w:p>
        </w:tc>
        <w:tc>
          <w:tcPr>
            <w:tcW w:w="5104" w:type="dxa"/>
            <w:vAlign w:val="center"/>
          </w:tcPr>
          <w:p w14:paraId="3A87A083" w14:textId="2D69E319" w:rsidR="00246583" w:rsidRDefault="00490294" w:rsidP="00246583">
            <w:pPr>
              <w:jc w:val="both"/>
              <w:rPr>
                <w:rFonts w:ascii="Times New Roman" w:hAnsi="Times New Roman" w:cs="Times New Roman"/>
                <w:sz w:val="20"/>
              </w:rPr>
            </w:pPr>
            <w:r>
              <w:rPr>
                <w:rFonts w:ascii="Times New Roman" w:hAnsi="Times New Roman" w:cs="Times New Roman"/>
                <w:sz w:val="20"/>
              </w:rPr>
              <w:t>Uwaga nie uwzględniona.</w:t>
            </w:r>
          </w:p>
          <w:p w14:paraId="523A1038" w14:textId="4C4A97C6" w:rsidR="00043837" w:rsidRDefault="00043837" w:rsidP="00246583">
            <w:pPr>
              <w:jc w:val="both"/>
              <w:rPr>
                <w:rFonts w:ascii="Times New Roman" w:hAnsi="Times New Roman" w:cs="Times New Roman"/>
                <w:sz w:val="20"/>
              </w:rPr>
            </w:pPr>
            <w:r>
              <w:rPr>
                <w:rFonts w:ascii="Times New Roman" w:hAnsi="Times New Roman" w:cs="Times New Roman"/>
                <w:sz w:val="20"/>
              </w:rPr>
              <w:t>Dyrektywa 2019/1158 nie definiuje ani nie doprecyzowuje tego pojęcia.</w:t>
            </w:r>
          </w:p>
          <w:p w14:paraId="6D116431" w14:textId="7B53E7FB" w:rsidR="00490294" w:rsidRPr="00FF4480" w:rsidRDefault="00AA41FF" w:rsidP="007D606D">
            <w:pPr>
              <w:jc w:val="both"/>
              <w:rPr>
                <w:rFonts w:ascii="Times New Roman" w:hAnsi="Times New Roman" w:cs="Times New Roman"/>
                <w:sz w:val="20"/>
              </w:rPr>
            </w:pPr>
            <w:r w:rsidRPr="00AA41FF">
              <w:rPr>
                <w:rFonts w:ascii="Times New Roman" w:hAnsi="Times New Roman" w:cs="Times New Roman"/>
                <w:sz w:val="20"/>
              </w:rPr>
              <w:t xml:space="preserve">Projektowany przepis </w:t>
            </w:r>
            <w:r w:rsidRPr="00AA41FF">
              <w:rPr>
                <w:rFonts w:ascii="Times New Roman" w:hAnsi="Times New Roman" w:cs="Times New Roman"/>
                <w:iCs/>
                <w:sz w:val="20"/>
              </w:rPr>
              <w:t xml:space="preserve">art. </w:t>
            </w:r>
            <w:r w:rsidRPr="00AA41FF">
              <w:rPr>
                <w:rFonts w:ascii="Times New Roman" w:hAnsi="Times New Roman" w:cs="Times New Roman"/>
                <w:sz w:val="20"/>
              </w:rPr>
              <w:t>173</w:t>
            </w:r>
            <w:r w:rsidRPr="00AA41FF">
              <w:rPr>
                <w:rFonts w:ascii="Times New Roman" w:hAnsi="Times New Roman" w:cs="Times New Roman"/>
                <w:sz w:val="20"/>
                <w:vertAlign w:val="superscript"/>
              </w:rPr>
              <w:t xml:space="preserve">1 </w:t>
            </w:r>
            <w:r w:rsidRPr="00AA41FF">
              <w:rPr>
                <w:rFonts w:ascii="Times New Roman" w:hAnsi="Times New Roman" w:cs="Times New Roman"/>
                <w:iCs/>
                <w:sz w:val="20"/>
              </w:rPr>
              <w:t xml:space="preserve">Kodeksu pracy </w:t>
            </w:r>
            <w:r w:rsidRPr="00AA41FF">
              <w:rPr>
                <w:rFonts w:ascii="Times New Roman" w:hAnsi="Times New Roman" w:cs="Times New Roman"/>
                <w:sz w:val="20"/>
              </w:rPr>
              <w:t xml:space="preserve">wdraża postanowienia dyrektywy 2019/1158 zawarte w </w:t>
            </w:r>
            <w:r w:rsidRPr="00AA41FF">
              <w:rPr>
                <w:rFonts w:ascii="Times New Roman" w:hAnsi="Times New Roman" w:cs="Times New Roman"/>
                <w:bCs/>
                <w:sz w:val="20"/>
              </w:rPr>
              <w:t>art. 3 lit. c</w:t>
            </w:r>
            <w:r w:rsidRPr="00AA41FF">
              <w:rPr>
                <w:rFonts w:ascii="Times New Roman" w:hAnsi="Times New Roman" w:cs="Times New Roman"/>
                <w:sz w:val="20"/>
              </w:rPr>
              <w:t>, który definiuje pojęcie „urlopu opiekuńczego”</w:t>
            </w:r>
            <w:r w:rsidR="00383E63">
              <w:rPr>
                <w:rFonts w:ascii="Times New Roman" w:hAnsi="Times New Roman" w:cs="Times New Roman"/>
                <w:sz w:val="20"/>
              </w:rPr>
              <w:t xml:space="preserve"> jako</w:t>
            </w:r>
            <w:r w:rsidRPr="00AA41FF">
              <w:rPr>
                <w:rFonts w:ascii="Times New Roman" w:hAnsi="Times New Roman" w:cs="Times New Roman"/>
                <w:sz w:val="20"/>
              </w:rPr>
              <w:t xml:space="preserve"> urlop</w:t>
            </w:r>
            <w:r w:rsidR="00383E63">
              <w:rPr>
                <w:rFonts w:ascii="Times New Roman" w:hAnsi="Times New Roman" w:cs="Times New Roman"/>
                <w:sz w:val="20"/>
              </w:rPr>
              <w:t>u</w:t>
            </w:r>
            <w:r w:rsidRPr="00AA41FF">
              <w:rPr>
                <w:rFonts w:ascii="Times New Roman" w:hAnsi="Times New Roman" w:cs="Times New Roman"/>
                <w:sz w:val="20"/>
              </w:rPr>
              <w:t xml:space="preserve"> dla pracowników, umożliwiając</w:t>
            </w:r>
            <w:r w:rsidR="00383E63">
              <w:rPr>
                <w:rFonts w:ascii="Times New Roman" w:hAnsi="Times New Roman" w:cs="Times New Roman"/>
                <w:sz w:val="20"/>
              </w:rPr>
              <w:t>ego</w:t>
            </w:r>
            <w:r w:rsidRPr="00AA41FF">
              <w:rPr>
                <w:rFonts w:ascii="Times New Roman" w:hAnsi="Times New Roman" w:cs="Times New Roman"/>
                <w:sz w:val="20"/>
              </w:rPr>
              <w:t xml:space="preserve"> zapewnienie osobistej opieki lub wsparcia krewnemu lub osobie zamieszkującej z pracownikiem w tym samym gospodarstwie domowym, którzy wymagają znacznej opieki lub znacznego wsparcia z poważnych względów medycznych.</w:t>
            </w:r>
          </w:p>
        </w:tc>
      </w:tr>
      <w:tr w:rsidR="00681534" w:rsidRPr="00FF4480" w14:paraId="6EF75EA5" w14:textId="77777777" w:rsidTr="006A3C51">
        <w:trPr>
          <w:jc w:val="center"/>
        </w:trPr>
        <w:tc>
          <w:tcPr>
            <w:tcW w:w="554" w:type="dxa"/>
            <w:vMerge/>
          </w:tcPr>
          <w:p w14:paraId="3B1266CA" w14:textId="77777777" w:rsidR="00681534" w:rsidRPr="00FF4480" w:rsidRDefault="00681534"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BFE3709" w14:textId="77777777" w:rsidR="00681534" w:rsidRDefault="00681534" w:rsidP="00246583">
            <w:pPr>
              <w:jc w:val="both"/>
              <w:rPr>
                <w:rFonts w:ascii="Times New Roman" w:hAnsi="Times New Roman" w:cs="Times New Roman"/>
                <w:b/>
                <w:sz w:val="20"/>
              </w:rPr>
            </w:pPr>
          </w:p>
        </w:tc>
        <w:tc>
          <w:tcPr>
            <w:tcW w:w="1781" w:type="dxa"/>
            <w:vAlign w:val="center"/>
          </w:tcPr>
          <w:p w14:paraId="7292446F" w14:textId="7ECD4C1D" w:rsidR="00681534" w:rsidRDefault="00681534" w:rsidP="00246583">
            <w:pPr>
              <w:jc w:val="both"/>
            </w:pPr>
            <w:r>
              <w:rPr>
                <w:rFonts w:ascii="Times New Roman" w:hAnsi="Times New Roman" w:cs="Times New Roman"/>
                <w:sz w:val="20"/>
                <w:szCs w:val="20"/>
              </w:rPr>
              <w:t>Pracodawcy Rzeczypospolitej Polskiej</w:t>
            </w:r>
          </w:p>
        </w:tc>
        <w:tc>
          <w:tcPr>
            <w:tcW w:w="4784" w:type="dxa"/>
          </w:tcPr>
          <w:p w14:paraId="7D736A36" w14:textId="77777777" w:rsidR="00681534" w:rsidRDefault="00681534" w:rsidP="00246583">
            <w:pPr>
              <w:jc w:val="both"/>
              <w:rPr>
                <w:rFonts w:ascii="Times New Roman" w:hAnsi="Times New Roman" w:cs="Times New Roman"/>
                <w:sz w:val="20"/>
                <w:szCs w:val="20"/>
              </w:rPr>
            </w:pPr>
            <w:r w:rsidRPr="00681534">
              <w:rPr>
                <w:rFonts w:ascii="Times New Roman" w:hAnsi="Times New Roman" w:cs="Times New Roman"/>
                <w:sz w:val="20"/>
                <w:szCs w:val="20"/>
              </w:rPr>
              <w:t>Brak informacji nt. możliwości weryfikacji przez pracodawcę zasadności wniosku o skorzystanie z urlopu opiekuńczego.</w:t>
            </w:r>
          </w:p>
          <w:p w14:paraId="318BE1DB" w14:textId="30F3F822" w:rsidR="00681534" w:rsidRPr="00681534" w:rsidRDefault="00681534" w:rsidP="00681534">
            <w:pPr>
              <w:jc w:val="both"/>
              <w:rPr>
                <w:rFonts w:ascii="Times New Roman" w:hAnsi="Times New Roman" w:cs="Times New Roman"/>
                <w:sz w:val="20"/>
                <w:szCs w:val="20"/>
              </w:rPr>
            </w:pPr>
            <w:r>
              <w:rPr>
                <w:rFonts w:ascii="Times New Roman" w:hAnsi="Times New Roman" w:cs="Times New Roman"/>
                <w:sz w:val="20"/>
                <w:szCs w:val="20"/>
              </w:rPr>
              <w:t>Propozycja wprowadzenia</w:t>
            </w:r>
            <w:r w:rsidRPr="00681534">
              <w:rPr>
                <w:rFonts w:ascii="Times New Roman" w:hAnsi="Times New Roman" w:cs="Times New Roman"/>
                <w:sz w:val="20"/>
                <w:szCs w:val="20"/>
              </w:rPr>
              <w:t xml:space="preserve"> przepisu zobowiązującego pracownika do przedstawienia dowodów poświadczających przesłankę prawa do udzielenia urlopu, np. zaświadczenia lekarskiego.</w:t>
            </w:r>
          </w:p>
          <w:p w14:paraId="7058534D" w14:textId="5BFD8EA9" w:rsidR="00681534" w:rsidRPr="00AA7DCB" w:rsidRDefault="00D52E74" w:rsidP="00681534">
            <w:pPr>
              <w:jc w:val="both"/>
              <w:rPr>
                <w:rFonts w:ascii="Times New Roman" w:hAnsi="Times New Roman" w:cs="Times New Roman"/>
                <w:sz w:val="20"/>
                <w:szCs w:val="20"/>
              </w:rPr>
            </w:pPr>
            <w:r>
              <w:rPr>
                <w:rFonts w:ascii="Times New Roman" w:hAnsi="Times New Roman" w:cs="Times New Roman"/>
                <w:sz w:val="20"/>
                <w:szCs w:val="20"/>
              </w:rPr>
              <w:t>Propozycja upoważnienia</w:t>
            </w:r>
            <w:r w:rsidR="00681534" w:rsidRPr="00681534">
              <w:rPr>
                <w:rFonts w:ascii="Times New Roman" w:hAnsi="Times New Roman" w:cs="Times New Roman"/>
                <w:sz w:val="20"/>
                <w:szCs w:val="20"/>
              </w:rPr>
              <w:t xml:space="preserve"> ustawowe</w:t>
            </w:r>
            <w:r>
              <w:rPr>
                <w:rFonts w:ascii="Times New Roman" w:hAnsi="Times New Roman" w:cs="Times New Roman"/>
                <w:sz w:val="20"/>
                <w:szCs w:val="20"/>
              </w:rPr>
              <w:t>go</w:t>
            </w:r>
            <w:r w:rsidR="00681534" w:rsidRPr="00681534">
              <w:rPr>
                <w:rFonts w:ascii="Times New Roman" w:hAnsi="Times New Roman" w:cs="Times New Roman"/>
                <w:sz w:val="20"/>
                <w:szCs w:val="20"/>
              </w:rPr>
              <w:t xml:space="preserve"> pracodawcy do przetwarzania tego rodzaju danych.</w:t>
            </w:r>
          </w:p>
        </w:tc>
        <w:tc>
          <w:tcPr>
            <w:tcW w:w="5104" w:type="dxa"/>
            <w:vAlign w:val="center"/>
          </w:tcPr>
          <w:p w14:paraId="777339D0" w14:textId="77777777" w:rsidR="00681534" w:rsidRDefault="00AA41FF" w:rsidP="00246583">
            <w:pPr>
              <w:jc w:val="both"/>
              <w:rPr>
                <w:rFonts w:ascii="Times New Roman" w:hAnsi="Times New Roman" w:cs="Times New Roman"/>
                <w:sz w:val="20"/>
              </w:rPr>
            </w:pPr>
            <w:r>
              <w:rPr>
                <w:rFonts w:ascii="Times New Roman" w:hAnsi="Times New Roman" w:cs="Times New Roman"/>
                <w:sz w:val="20"/>
              </w:rPr>
              <w:t>Uwaga nie uwzględniona.</w:t>
            </w:r>
          </w:p>
          <w:p w14:paraId="0780B048" w14:textId="5FA0C22B" w:rsidR="00AA41FF" w:rsidRPr="00FF4480" w:rsidRDefault="00AA41FF" w:rsidP="00246583">
            <w:pPr>
              <w:jc w:val="both"/>
              <w:rPr>
                <w:rFonts w:ascii="Times New Roman" w:hAnsi="Times New Roman" w:cs="Times New Roman"/>
                <w:sz w:val="20"/>
              </w:rPr>
            </w:pPr>
            <w:r>
              <w:rPr>
                <w:rFonts w:ascii="Times New Roman" w:hAnsi="Times New Roman" w:cs="Times New Roman"/>
                <w:sz w:val="20"/>
              </w:rPr>
              <w:t xml:space="preserve">Pracodawca będzie udzielał zwolnienia od pracy na podstawie wniosku pracownika. Dodatkowo zgodnie z opinią Ministerstwa Zdrowia </w:t>
            </w:r>
            <w:r w:rsidRPr="006322A5">
              <w:rPr>
                <w:rFonts w:ascii="Times New Roman" w:hAnsi="Times New Roman" w:cs="Times New Roman"/>
                <w:sz w:val="20"/>
              </w:rPr>
              <w:t xml:space="preserve">nie </w:t>
            </w:r>
            <w:r>
              <w:rPr>
                <w:rFonts w:ascii="Times New Roman" w:hAnsi="Times New Roman" w:cs="Times New Roman"/>
                <w:sz w:val="20"/>
              </w:rPr>
              <w:t xml:space="preserve">należałoby </w:t>
            </w:r>
            <w:r w:rsidRPr="006322A5">
              <w:rPr>
                <w:rFonts w:ascii="Times New Roman" w:hAnsi="Times New Roman" w:cs="Times New Roman"/>
                <w:sz w:val="20"/>
              </w:rPr>
              <w:t>opierać przesłanek do udzielenia tego świadczenia wyłącznie na zaświadczeniu wydawanym w systemie ochrony zdrowia.</w:t>
            </w:r>
            <w:r>
              <w:rPr>
                <w:rFonts w:ascii="Times New Roman" w:hAnsi="Times New Roman" w:cs="Times New Roman"/>
                <w:sz w:val="20"/>
              </w:rPr>
              <w:t xml:space="preserve"> </w:t>
            </w:r>
            <w:r w:rsidRPr="00CE54E8">
              <w:rPr>
                <w:rFonts w:ascii="Times New Roman" w:hAnsi="Times New Roman" w:cs="Times New Roman"/>
                <w:sz w:val="20"/>
              </w:rPr>
              <w:t>Obowiązek wydawani</w:t>
            </w:r>
            <w:r>
              <w:rPr>
                <w:rFonts w:ascii="Times New Roman" w:hAnsi="Times New Roman" w:cs="Times New Roman"/>
                <w:sz w:val="20"/>
              </w:rPr>
              <w:t>a odnośnych zaświadczeń stanowiłby</w:t>
            </w:r>
            <w:r w:rsidRPr="00CE54E8">
              <w:rPr>
                <w:rFonts w:ascii="Times New Roman" w:hAnsi="Times New Roman" w:cs="Times New Roman"/>
                <w:sz w:val="20"/>
              </w:rPr>
              <w:t xml:space="preserve"> kolejne obciążenie biurokratyczne, co najpewni</w:t>
            </w:r>
            <w:r>
              <w:rPr>
                <w:rFonts w:ascii="Times New Roman" w:hAnsi="Times New Roman" w:cs="Times New Roman"/>
                <w:sz w:val="20"/>
              </w:rPr>
              <w:t>ej w największym stopniu dotknęłoby</w:t>
            </w:r>
            <w:r w:rsidRPr="00CE54E8">
              <w:rPr>
                <w:rFonts w:ascii="Times New Roman" w:hAnsi="Times New Roman" w:cs="Times New Roman"/>
                <w:sz w:val="20"/>
              </w:rPr>
              <w:t xml:space="preserve"> lekarzy POZ. Mając na względzie sytuację epidemiczną, która utrudniła dostęp do świadczeń opieki zdrowotnej dla wielu Polaków, zasadniejszym byłoby wprowadzanie rozwiązań, które odciążą system opieki zdrowotnej i zoptymalizują jego wydajność, a nie obciążą go obowiązkiem wykonywania usług niezwiązanych bezpośrednio z udzielanie</w:t>
            </w:r>
            <w:r>
              <w:rPr>
                <w:rFonts w:ascii="Times New Roman" w:hAnsi="Times New Roman" w:cs="Times New Roman"/>
                <w:sz w:val="20"/>
              </w:rPr>
              <w:t>m świadczeń opieki zdrowotnej. MZ podkreśliło</w:t>
            </w:r>
            <w:r w:rsidRPr="00CE54E8">
              <w:rPr>
                <w:rFonts w:ascii="Times New Roman" w:hAnsi="Times New Roman" w:cs="Times New Roman"/>
                <w:sz w:val="20"/>
              </w:rPr>
              <w:t xml:space="preserve"> także, że każdorazowo zgłaszanie się do lekarza o wydanie takiego z</w:t>
            </w:r>
            <w:r>
              <w:rPr>
                <w:rFonts w:ascii="Times New Roman" w:hAnsi="Times New Roman" w:cs="Times New Roman"/>
                <w:sz w:val="20"/>
              </w:rPr>
              <w:t>aświadczenia skutkowałoby</w:t>
            </w:r>
            <w:r w:rsidRPr="00CE54E8">
              <w:rPr>
                <w:rFonts w:ascii="Times New Roman" w:hAnsi="Times New Roman" w:cs="Times New Roman"/>
                <w:sz w:val="20"/>
              </w:rPr>
              <w:t xml:space="preserve"> tworzeniem fikcji, że dana osoba (opiekun) będzie chciała skorzystać ze świadczeń o</w:t>
            </w:r>
            <w:r>
              <w:rPr>
                <w:rFonts w:ascii="Times New Roman" w:hAnsi="Times New Roman" w:cs="Times New Roman"/>
                <w:sz w:val="20"/>
              </w:rPr>
              <w:t>pieki zdrowotnej, gdyż korzystałaby</w:t>
            </w:r>
            <w:r w:rsidRPr="00CE54E8">
              <w:rPr>
                <w:rFonts w:ascii="Times New Roman" w:hAnsi="Times New Roman" w:cs="Times New Roman"/>
                <w:sz w:val="20"/>
              </w:rPr>
              <w:t xml:space="preserve"> ona z tych samych kolejek oczekiwania na świadczenia jak regularni pacjenci</w:t>
            </w:r>
            <w:r>
              <w:rPr>
                <w:rFonts w:ascii="Times New Roman" w:hAnsi="Times New Roman" w:cs="Times New Roman"/>
                <w:sz w:val="20"/>
              </w:rPr>
              <w:t>.</w:t>
            </w:r>
          </w:p>
        </w:tc>
      </w:tr>
      <w:tr w:rsidR="00246583" w:rsidRPr="00FF4480" w14:paraId="67ECF5FE" w14:textId="77777777" w:rsidTr="006A3C51">
        <w:trPr>
          <w:jc w:val="center"/>
        </w:trPr>
        <w:tc>
          <w:tcPr>
            <w:tcW w:w="554" w:type="dxa"/>
            <w:vMerge/>
          </w:tcPr>
          <w:p w14:paraId="55A9777F"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15A1448" w14:textId="77777777" w:rsidR="00246583" w:rsidRDefault="00246583" w:rsidP="00246583">
            <w:pPr>
              <w:jc w:val="both"/>
              <w:rPr>
                <w:rFonts w:ascii="Times New Roman" w:hAnsi="Times New Roman" w:cs="Times New Roman"/>
                <w:b/>
                <w:sz w:val="20"/>
              </w:rPr>
            </w:pPr>
          </w:p>
        </w:tc>
        <w:tc>
          <w:tcPr>
            <w:tcW w:w="1781" w:type="dxa"/>
            <w:vAlign w:val="center"/>
          </w:tcPr>
          <w:p w14:paraId="57C9037E" w14:textId="173A1C76" w:rsidR="00246583" w:rsidRPr="00F85BFE" w:rsidRDefault="00246583" w:rsidP="00246583">
            <w:pPr>
              <w:jc w:val="both"/>
              <w:rPr>
                <w:rFonts w:ascii="Times New Roman" w:hAnsi="Times New Roman" w:cs="Times New Roman"/>
                <w:sz w:val="20"/>
                <w:szCs w:val="20"/>
              </w:rPr>
            </w:pPr>
            <w:r>
              <w:rPr>
                <w:rFonts w:ascii="Times New Roman" w:hAnsi="Times New Roman" w:cs="Times New Roman"/>
                <w:sz w:val="20"/>
                <w:szCs w:val="20"/>
              </w:rPr>
              <w:t>Ogólnopolskie Porozumienie Związków Zawodowych</w:t>
            </w:r>
          </w:p>
        </w:tc>
        <w:tc>
          <w:tcPr>
            <w:tcW w:w="4784" w:type="dxa"/>
          </w:tcPr>
          <w:p w14:paraId="2949A9D3" w14:textId="77777777" w:rsidR="00246583" w:rsidRPr="00F85BFE" w:rsidRDefault="00246583" w:rsidP="00246583">
            <w:pPr>
              <w:jc w:val="both"/>
              <w:rPr>
                <w:rFonts w:ascii="Times New Roman" w:hAnsi="Times New Roman" w:cs="Times New Roman"/>
                <w:sz w:val="20"/>
                <w:szCs w:val="20"/>
              </w:rPr>
            </w:pPr>
            <w:r w:rsidRPr="00F85BFE">
              <w:rPr>
                <w:rFonts w:ascii="Times New Roman" w:hAnsi="Times New Roman" w:cs="Times New Roman"/>
                <w:sz w:val="20"/>
                <w:szCs w:val="20"/>
              </w:rPr>
              <w:t>Pozytywnie oceniając wprowadzenie do Kodeksu pracy nowej instytucji, tj.  „</w:t>
            </w:r>
            <w:r w:rsidRPr="00F85BFE">
              <w:rPr>
                <w:rFonts w:ascii="Times New Roman" w:hAnsi="Times New Roman" w:cs="Times New Roman"/>
                <w:i/>
                <w:iCs/>
                <w:sz w:val="20"/>
                <w:szCs w:val="20"/>
              </w:rPr>
              <w:t>urlopu opiekuńczego</w:t>
            </w:r>
            <w:r w:rsidRPr="00F85BFE">
              <w:rPr>
                <w:rFonts w:ascii="Times New Roman" w:hAnsi="Times New Roman" w:cs="Times New Roman"/>
                <w:sz w:val="20"/>
                <w:szCs w:val="20"/>
              </w:rPr>
              <w:t xml:space="preserve">” w wymiarze do 5 dni w roku kalendarzowym w celu zapewnienia osobistej opieki lub wsparcia osobie będącej członkiem rodziny lub zamieszkującej w tym samym gospodarstwie domowym, OPZZ wnosi zastrzeżenie co do jego bezpłatnego charakteru. </w:t>
            </w:r>
          </w:p>
          <w:p w14:paraId="0A04D5DA" w14:textId="77777777" w:rsidR="00246583" w:rsidRPr="00F85BFE" w:rsidRDefault="00246583" w:rsidP="00246583">
            <w:pPr>
              <w:jc w:val="both"/>
              <w:rPr>
                <w:rFonts w:ascii="Times New Roman" w:hAnsi="Times New Roman" w:cs="Times New Roman"/>
                <w:sz w:val="20"/>
                <w:szCs w:val="20"/>
              </w:rPr>
            </w:pPr>
            <w:r w:rsidRPr="00F85BFE">
              <w:rPr>
                <w:rFonts w:ascii="Times New Roman" w:hAnsi="Times New Roman" w:cs="Times New Roman"/>
                <w:sz w:val="20"/>
                <w:szCs w:val="20"/>
              </w:rPr>
              <w:t>Zaproponowane przez stronę rządową rozwiązanie z pewnością będzie zniechęcało pracowników do korzystania z tego uprawnienia, co może spowodować, iż przepis ten będzie „</w:t>
            </w:r>
            <w:r w:rsidRPr="00F85BFE">
              <w:rPr>
                <w:rFonts w:ascii="Times New Roman" w:hAnsi="Times New Roman" w:cs="Times New Roman"/>
                <w:i/>
                <w:iCs/>
                <w:sz w:val="20"/>
                <w:szCs w:val="20"/>
              </w:rPr>
              <w:t>przepisem martwym</w:t>
            </w:r>
            <w:r w:rsidRPr="00F85BFE">
              <w:rPr>
                <w:rFonts w:ascii="Times New Roman" w:hAnsi="Times New Roman" w:cs="Times New Roman"/>
                <w:sz w:val="20"/>
                <w:szCs w:val="20"/>
              </w:rPr>
              <w:t xml:space="preserve">”. </w:t>
            </w:r>
          </w:p>
          <w:p w14:paraId="768CC9A2" w14:textId="77777777" w:rsidR="00246583" w:rsidRPr="00F85BFE" w:rsidRDefault="00246583" w:rsidP="00246583">
            <w:pPr>
              <w:jc w:val="both"/>
              <w:rPr>
                <w:rFonts w:ascii="Times New Roman" w:hAnsi="Times New Roman" w:cs="Times New Roman"/>
                <w:sz w:val="20"/>
                <w:szCs w:val="20"/>
              </w:rPr>
            </w:pPr>
            <w:r w:rsidRPr="00F85BFE">
              <w:rPr>
                <w:rFonts w:ascii="Times New Roman" w:hAnsi="Times New Roman" w:cs="Times New Roman"/>
                <w:sz w:val="20"/>
                <w:szCs w:val="20"/>
              </w:rPr>
              <w:t xml:space="preserve">Należy w tym miejscu zwrócić uwagę na to, że przepisy Dyrektywy 2019/1158 nie zabraniają wprowadzenia stosownego świadczenia pieniężnego dla pracownika korzystającego z urlopu opiekuńczego. </w:t>
            </w:r>
          </w:p>
          <w:p w14:paraId="4097FF12" w14:textId="77777777" w:rsidR="00246583" w:rsidRDefault="00246583" w:rsidP="00246583">
            <w:pPr>
              <w:jc w:val="both"/>
              <w:rPr>
                <w:rFonts w:ascii="Times New Roman" w:hAnsi="Times New Roman" w:cs="Times New Roman"/>
                <w:sz w:val="20"/>
                <w:szCs w:val="20"/>
              </w:rPr>
            </w:pPr>
            <w:r w:rsidRPr="00F85BFE">
              <w:rPr>
                <w:rFonts w:ascii="Times New Roman" w:hAnsi="Times New Roman" w:cs="Times New Roman"/>
                <w:sz w:val="20"/>
                <w:szCs w:val="20"/>
              </w:rPr>
              <w:t>Proponujemy zatem, aby w komentowanym obszarze wprowadzić rozwiązanie umożliwiające przyznanie pracownikom korzystającym z urlopu opiekuńczego prawa do wynagrodzenia lub prawa do stosownego świadczenia pieniężnego z Zakładu Ubezpieczeń Sp</w:t>
            </w:r>
            <w:r>
              <w:rPr>
                <w:rFonts w:ascii="Times New Roman" w:hAnsi="Times New Roman" w:cs="Times New Roman"/>
                <w:sz w:val="20"/>
                <w:szCs w:val="20"/>
              </w:rPr>
              <w:t>ołecznych lub budżetu państwa.</w:t>
            </w:r>
          </w:p>
          <w:p w14:paraId="0CF06FA7" w14:textId="77777777" w:rsidR="00246583" w:rsidRDefault="00246583" w:rsidP="00246583">
            <w:pPr>
              <w:jc w:val="both"/>
              <w:rPr>
                <w:rFonts w:ascii="Times New Roman" w:hAnsi="Times New Roman" w:cs="Times New Roman"/>
                <w:sz w:val="20"/>
                <w:szCs w:val="20"/>
              </w:rPr>
            </w:pPr>
          </w:p>
          <w:p w14:paraId="5597E3D8" w14:textId="3C14ED6F" w:rsidR="00246583" w:rsidRPr="00F85BFE" w:rsidRDefault="00246583" w:rsidP="00246583">
            <w:pPr>
              <w:jc w:val="both"/>
              <w:rPr>
                <w:rFonts w:ascii="Times New Roman" w:hAnsi="Times New Roman" w:cs="Times New Roman"/>
                <w:i/>
                <w:iCs/>
                <w:sz w:val="20"/>
                <w:szCs w:val="20"/>
              </w:rPr>
            </w:pPr>
            <w:r w:rsidRPr="00F85BFE">
              <w:rPr>
                <w:rFonts w:ascii="Times New Roman" w:hAnsi="Times New Roman" w:cs="Times New Roman"/>
                <w:sz w:val="20"/>
                <w:szCs w:val="20"/>
              </w:rPr>
              <w:t xml:space="preserve">Zastrzeżenia budzą przesłanki udzielenia urlopu opiekuńczego tj. wymóg </w:t>
            </w:r>
            <w:r w:rsidRPr="00F85BFE">
              <w:rPr>
                <w:rFonts w:ascii="Times New Roman" w:hAnsi="Times New Roman" w:cs="Times New Roman"/>
                <w:i/>
                <w:iCs/>
                <w:sz w:val="20"/>
                <w:szCs w:val="20"/>
              </w:rPr>
              <w:t xml:space="preserve">„znacznej opieki lub znacznego wsparcia z poważnych względów medycznych”. </w:t>
            </w:r>
            <w:r w:rsidRPr="00F85BFE">
              <w:rPr>
                <w:rFonts w:ascii="Times New Roman" w:hAnsi="Times New Roman" w:cs="Times New Roman"/>
                <w:sz w:val="20"/>
                <w:szCs w:val="20"/>
              </w:rPr>
              <w:t xml:space="preserve">Projektodawca użył pojęć nieostrych, a tym samym trudnych do zweryfikowania. W praktyce może to prowadzić do powstawania wielu problemów interpretacyjnych. </w:t>
            </w:r>
          </w:p>
        </w:tc>
        <w:tc>
          <w:tcPr>
            <w:tcW w:w="5104" w:type="dxa"/>
            <w:vAlign w:val="center"/>
          </w:tcPr>
          <w:p w14:paraId="6727CFE9" w14:textId="77777777" w:rsidR="00246583" w:rsidRDefault="00B24288" w:rsidP="00246583">
            <w:pPr>
              <w:jc w:val="both"/>
              <w:rPr>
                <w:rFonts w:ascii="Times New Roman" w:hAnsi="Times New Roman" w:cs="Times New Roman"/>
                <w:sz w:val="20"/>
              </w:rPr>
            </w:pPr>
            <w:r>
              <w:rPr>
                <w:rFonts w:ascii="Times New Roman" w:hAnsi="Times New Roman" w:cs="Times New Roman"/>
                <w:sz w:val="20"/>
              </w:rPr>
              <w:t>Uwaga nie uwzględniona.</w:t>
            </w:r>
          </w:p>
          <w:p w14:paraId="259270BE" w14:textId="69A7067B" w:rsidR="00B24288" w:rsidRDefault="00A1098A" w:rsidP="00B24288">
            <w:pPr>
              <w:jc w:val="both"/>
              <w:rPr>
                <w:rFonts w:ascii="Times New Roman" w:hAnsi="Times New Roman" w:cs="Times New Roman"/>
                <w:sz w:val="20"/>
              </w:rPr>
            </w:pPr>
            <w:r>
              <w:rPr>
                <w:rFonts w:ascii="Times New Roman" w:hAnsi="Times New Roman" w:cs="Times New Roman"/>
                <w:sz w:val="20"/>
              </w:rPr>
              <w:t>D</w:t>
            </w:r>
            <w:r w:rsidRPr="004A548D">
              <w:rPr>
                <w:rFonts w:ascii="Times New Roman" w:hAnsi="Times New Roman" w:cs="Times New Roman"/>
                <w:sz w:val="20"/>
              </w:rPr>
              <w:t xml:space="preserve">yrektywa </w:t>
            </w:r>
            <w:r>
              <w:rPr>
                <w:rFonts w:ascii="Times New Roman" w:hAnsi="Times New Roman" w:cs="Times New Roman"/>
                <w:sz w:val="20"/>
              </w:rPr>
              <w:t xml:space="preserve">2019/1158 </w:t>
            </w:r>
            <w:r w:rsidRPr="004A548D">
              <w:rPr>
                <w:rFonts w:ascii="Times New Roman" w:hAnsi="Times New Roman" w:cs="Times New Roman"/>
                <w:sz w:val="20"/>
              </w:rPr>
              <w:t>pozostawia do decyzji</w:t>
            </w:r>
            <w:r>
              <w:rPr>
                <w:rFonts w:ascii="Times New Roman" w:hAnsi="Times New Roman" w:cs="Times New Roman"/>
                <w:sz w:val="20"/>
              </w:rPr>
              <w:t xml:space="preserve"> państw członkowskich zachowanie lub nie zachowanie przez pracownika </w:t>
            </w:r>
            <w:r w:rsidRPr="004A548D">
              <w:rPr>
                <w:rFonts w:ascii="Times New Roman" w:hAnsi="Times New Roman" w:cs="Times New Roman"/>
                <w:sz w:val="20"/>
              </w:rPr>
              <w:t xml:space="preserve">wynagrodzenia za czas </w:t>
            </w:r>
            <w:r>
              <w:rPr>
                <w:rFonts w:ascii="Times New Roman" w:hAnsi="Times New Roman" w:cs="Times New Roman"/>
                <w:sz w:val="20"/>
              </w:rPr>
              <w:t>urlopu opiekuńczego. W związku z tym należy zaznaczyć, że w</w:t>
            </w:r>
            <w:r w:rsidR="00B24288">
              <w:rPr>
                <w:rFonts w:ascii="Times New Roman" w:hAnsi="Times New Roman" w:cs="Times New Roman"/>
                <w:sz w:val="20"/>
              </w:rPr>
              <w:t xml:space="preserve"> polskim systemie prawnym są </w:t>
            </w:r>
            <w:r>
              <w:rPr>
                <w:rFonts w:ascii="Times New Roman" w:hAnsi="Times New Roman" w:cs="Times New Roman"/>
                <w:sz w:val="20"/>
              </w:rPr>
              <w:t xml:space="preserve">już </w:t>
            </w:r>
            <w:r w:rsidR="00B24288">
              <w:rPr>
                <w:rFonts w:ascii="Times New Roman" w:hAnsi="Times New Roman" w:cs="Times New Roman"/>
                <w:sz w:val="20"/>
              </w:rPr>
              <w:t xml:space="preserve">regulacje </w:t>
            </w:r>
            <w:r>
              <w:rPr>
                <w:rFonts w:ascii="Times New Roman" w:hAnsi="Times New Roman" w:cs="Times New Roman"/>
                <w:sz w:val="20"/>
              </w:rPr>
              <w:t xml:space="preserve">prawne </w:t>
            </w:r>
            <w:r w:rsidR="00B24288">
              <w:rPr>
                <w:rFonts w:ascii="Times New Roman" w:hAnsi="Times New Roman" w:cs="Times New Roman"/>
                <w:sz w:val="20"/>
              </w:rPr>
              <w:t xml:space="preserve">umożliwiające płatne zwolnienia z tytułu </w:t>
            </w:r>
            <w:r w:rsidR="0057336B">
              <w:rPr>
                <w:rFonts w:ascii="Times New Roman" w:hAnsi="Times New Roman" w:cs="Times New Roman"/>
                <w:sz w:val="20"/>
              </w:rPr>
              <w:t xml:space="preserve">osobistego </w:t>
            </w:r>
            <w:r w:rsidR="00B24288">
              <w:rPr>
                <w:rFonts w:ascii="Times New Roman" w:hAnsi="Times New Roman" w:cs="Times New Roman"/>
                <w:sz w:val="20"/>
              </w:rPr>
              <w:t xml:space="preserve">sprawowania opieki nad chorym </w:t>
            </w:r>
            <w:r w:rsidR="0057336B">
              <w:rPr>
                <w:rFonts w:ascii="Times New Roman" w:hAnsi="Times New Roman" w:cs="Times New Roman"/>
                <w:sz w:val="20"/>
              </w:rPr>
              <w:t>członkiem rodziny w wymiarze dłuższym niż 5 dni.</w:t>
            </w:r>
          </w:p>
          <w:p w14:paraId="6E780123" w14:textId="20ECFC0E" w:rsidR="00A1098A" w:rsidRDefault="0057336B" w:rsidP="00A1098A">
            <w:pPr>
              <w:jc w:val="both"/>
              <w:rPr>
                <w:rFonts w:ascii="Times New Roman" w:hAnsi="Times New Roman" w:cs="Times New Roman"/>
                <w:sz w:val="20"/>
              </w:rPr>
            </w:pPr>
            <w:r w:rsidRPr="00AA41FF">
              <w:rPr>
                <w:rFonts w:ascii="Times New Roman" w:hAnsi="Times New Roman" w:cs="Times New Roman"/>
                <w:sz w:val="20"/>
              </w:rPr>
              <w:t xml:space="preserve">Projektowany przepis </w:t>
            </w:r>
            <w:r w:rsidRPr="00AA41FF">
              <w:rPr>
                <w:rFonts w:ascii="Times New Roman" w:hAnsi="Times New Roman" w:cs="Times New Roman"/>
                <w:iCs/>
                <w:sz w:val="20"/>
              </w:rPr>
              <w:t xml:space="preserve">art. </w:t>
            </w:r>
            <w:r w:rsidRPr="00AA41FF">
              <w:rPr>
                <w:rFonts w:ascii="Times New Roman" w:hAnsi="Times New Roman" w:cs="Times New Roman"/>
                <w:sz w:val="20"/>
              </w:rPr>
              <w:t>173</w:t>
            </w:r>
            <w:r w:rsidRPr="00AA41FF">
              <w:rPr>
                <w:rFonts w:ascii="Times New Roman" w:hAnsi="Times New Roman" w:cs="Times New Roman"/>
                <w:sz w:val="20"/>
                <w:vertAlign w:val="superscript"/>
              </w:rPr>
              <w:t xml:space="preserve">1 </w:t>
            </w:r>
            <w:r w:rsidRPr="00AA41FF">
              <w:rPr>
                <w:rFonts w:ascii="Times New Roman" w:hAnsi="Times New Roman" w:cs="Times New Roman"/>
                <w:iCs/>
                <w:sz w:val="20"/>
              </w:rPr>
              <w:t xml:space="preserve">Kodeksu pracy </w:t>
            </w:r>
            <w:r w:rsidRPr="00AA41FF">
              <w:rPr>
                <w:rFonts w:ascii="Times New Roman" w:hAnsi="Times New Roman" w:cs="Times New Roman"/>
                <w:sz w:val="20"/>
              </w:rPr>
              <w:t xml:space="preserve">wdraża postanowienia dyrektywy 2019/1158 zawarte w </w:t>
            </w:r>
            <w:r w:rsidRPr="00AA41FF">
              <w:rPr>
                <w:rFonts w:ascii="Times New Roman" w:hAnsi="Times New Roman" w:cs="Times New Roman"/>
                <w:bCs/>
                <w:sz w:val="20"/>
              </w:rPr>
              <w:t>art. 3 lit. c</w:t>
            </w:r>
            <w:r w:rsidRPr="00AA41FF">
              <w:rPr>
                <w:rFonts w:ascii="Times New Roman" w:hAnsi="Times New Roman" w:cs="Times New Roman"/>
                <w:sz w:val="20"/>
              </w:rPr>
              <w:t>, który definiuje pojęcie „urlopu opiekuńczego”</w:t>
            </w:r>
            <w:r w:rsidR="00A1098A">
              <w:rPr>
                <w:rFonts w:ascii="Times New Roman" w:hAnsi="Times New Roman" w:cs="Times New Roman"/>
                <w:sz w:val="20"/>
              </w:rPr>
              <w:t xml:space="preserve"> jako </w:t>
            </w:r>
            <w:r w:rsidRPr="00AA41FF">
              <w:rPr>
                <w:rFonts w:ascii="Times New Roman" w:hAnsi="Times New Roman" w:cs="Times New Roman"/>
                <w:sz w:val="20"/>
              </w:rPr>
              <w:t>urlop dla pracowników, umożliwiający zapewnienie osobistej opieki lub wsparcia krewnemu lub osobie zamieszkującej z pracownikiem w tym samym gospodarstwie domowym, którzy wymagają znacznej opieki lub znacznego wsparcia z poważnych względów medycznych.</w:t>
            </w:r>
            <w:r w:rsidR="00A1098A">
              <w:rPr>
                <w:rFonts w:ascii="Times New Roman" w:hAnsi="Times New Roman" w:cs="Times New Roman"/>
                <w:sz w:val="20"/>
              </w:rPr>
              <w:t xml:space="preserve"> Dyrektywa nie definiuje ani nie doprecyzowuje tego pojęcia.</w:t>
            </w:r>
          </w:p>
          <w:p w14:paraId="3F0CC4F6" w14:textId="60A67F8C" w:rsidR="0057336B" w:rsidRPr="00FF4480" w:rsidRDefault="0057336B" w:rsidP="007D606D">
            <w:pPr>
              <w:jc w:val="both"/>
              <w:rPr>
                <w:rFonts w:ascii="Times New Roman" w:hAnsi="Times New Roman" w:cs="Times New Roman"/>
                <w:sz w:val="20"/>
              </w:rPr>
            </w:pPr>
          </w:p>
        </w:tc>
      </w:tr>
      <w:tr w:rsidR="00246583" w:rsidRPr="00FF4480" w14:paraId="00F5E3C6" w14:textId="77777777" w:rsidTr="006A3C51">
        <w:trPr>
          <w:jc w:val="center"/>
        </w:trPr>
        <w:tc>
          <w:tcPr>
            <w:tcW w:w="554" w:type="dxa"/>
            <w:vMerge/>
          </w:tcPr>
          <w:p w14:paraId="4FD7DB07"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6FA760F" w14:textId="77777777" w:rsidR="00246583" w:rsidRDefault="00246583" w:rsidP="00246583">
            <w:pPr>
              <w:jc w:val="both"/>
              <w:rPr>
                <w:rFonts w:ascii="Times New Roman" w:hAnsi="Times New Roman" w:cs="Times New Roman"/>
                <w:b/>
                <w:sz w:val="20"/>
              </w:rPr>
            </w:pPr>
          </w:p>
        </w:tc>
        <w:tc>
          <w:tcPr>
            <w:tcW w:w="1781" w:type="dxa"/>
            <w:vAlign w:val="center"/>
          </w:tcPr>
          <w:p w14:paraId="718FE11B" w14:textId="12287E11" w:rsidR="00246583" w:rsidRPr="005D7B4F" w:rsidRDefault="00246583" w:rsidP="00246583">
            <w:pPr>
              <w:jc w:val="both"/>
              <w:rPr>
                <w:rFonts w:ascii="Times New Roman" w:hAnsi="Times New Roman" w:cs="Times New Roman"/>
                <w:sz w:val="20"/>
                <w:szCs w:val="20"/>
              </w:rPr>
            </w:pPr>
            <w:r>
              <w:rPr>
                <w:rFonts w:ascii="Times New Roman" w:hAnsi="Times New Roman" w:cs="Times New Roman"/>
                <w:sz w:val="20"/>
                <w:szCs w:val="20"/>
              </w:rPr>
              <w:t>Związek Przedsiębiorców i Pracodawców</w:t>
            </w:r>
          </w:p>
        </w:tc>
        <w:tc>
          <w:tcPr>
            <w:tcW w:w="4784" w:type="dxa"/>
          </w:tcPr>
          <w:p w14:paraId="37BBC9D6" w14:textId="4A5580E9" w:rsidR="00246583" w:rsidRPr="00AA7DCB" w:rsidRDefault="00246583" w:rsidP="00246583">
            <w:pPr>
              <w:jc w:val="both"/>
              <w:rPr>
                <w:rFonts w:ascii="Times New Roman" w:hAnsi="Times New Roman" w:cs="Times New Roman"/>
                <w:sz w:val="20"/>
                <w:szCs w:val="20"/>
              </w:rPr>
            </w:pPr>
            <w:r w:rsidRPr="005D7B4F">
              <w:rPr>
                <w:rFonts w:ascii="Times New Roman" w:hAnsi="Times New Roman" w:cs="Times New Roman"/>
                <w:sz w:val="20"/>
                <w:szCs w:val="20"/>
              </w:rPr>
              <w:t>Jeśli urlopy te miałyby być w jakikolwiek sposób odpłatne, to nie powinno to powodować dodatkowych kosztów po stronie pracodawcy i powinno być finansowane np. z budżetu państwa.</w:t>
            </w:r>
          </w:p>
        </w:tc>
        <w:tc>
          <w:tcPr>
            <w:tcW w:w="5104" w:type="dxa"/>
            <w:vAlign w:val="center"/>
          </w:tcPr>
          <w:p w14:paraId="3130B4F5" w14:textId="19A25B0F" w:rsidR="00246583" w:rsidRDefault="0057336B" w:rsidP="00246583">
            <w:pPr>
              <w:jc w:val="both"/>
              <w:rPr>
                <w:rFonts w:ascii="Times New Roman" w:hAnsi="Times New Roman" w:cs="Times New Roman"/>
                <w:sz w:val="20"/>
              </w:rPr>
            </w:pPr>
            <w:r>
              <w:rPr>
                <w:rFonts w:ascii="Times New Roman" w:hAnsi="Times New Roman" w:cs="Times New Roman"/>
                <w:sz w:val="20"/>
              </w:rPr>
              <w:t>Wyjaśnienie:</w:t>
            </w:r>
          </w:p>
          <w:p w14:paraId="3A3AE87D" w14:textId="08D03DCB" w:rsidR="0057336B" w:rsidRPr="00FF4480" w:rsidRDefault="0057336B" w:rsidP="00246583">
            <w:pPr>
              <w:jc w:val="both"/>
              <w:rPr>
                <w:rFonts w:ascii="Times New Roman" w:hAnsi="Times New Roman" w:cs="Times New Roman"/>
                <w:sz w:val="20"/>
              </w:rPr>
            </w:pPr>
            <w:r w:rsidRPr="0057336B">
              <w:rPr>
                <w:rFonts w:ascii="Times New Roman" w:hAnsi="Times New Roman" w:cs="Times New Roman"/>
                <w:sz w:val="20"/>
              </w:rPr>
              <w:t>Za czas urlopu opiekuńczego pracownik nie zachowa prawa do wynagrodzenia.</w:t>
            </w:r>
          </w:p>
        </w:tc>
      </w:tr>
      <w:tr w:rsidR="00246583" w:rsidRPr="00FF4480" w14:paraId="790B218A" w14:textId="77777777" w:rsidTr="006A3C51">
        <w:trPr>
          <w:jc w:val="center"/>
        </w:trPr>
        <w:tc>
          <w:tcPr>
            <w:tcW w:w="554" w:type="dxa"/>
            <w:vMerge/>
          </w:tcPr>
          <w:p w14:paraId="500DA11E"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5EACA46" w14:textId="77777777" w:rsidR="00246583" w:rsidRDefault="00246583" w:rsidP="00246583">
            <w:pPr>
              <w:jc w:val="both"/>
              <w:rPr>
                <w:rFonts w:ascii="Times New Roman" w:hAnsi="Times New Roman" w:cs="Times New Roman"/>
                <w:b/>
                <w:sz w:val="20"/>
              </w:rPr>
            </w:pPr>
          </w:p>
        </w:tc>
        <w:tc>
          <w:tcPr>
            <w:tcW w:w="1781" w:type="dxa"/>
            <w:vAlign w:val="center"/>
          </w:tcPr>
          <w:p w14:paraId="0B5EB91F" w14:textId="28DBA873" w:rsidR="00246583" w:rsidRPr="008B7542" w:rsidRDefault="00246583" w:rsidP="00246583">
            <w:pPr>
              <w:jc w:val="both"/>
              <w:rPr>
                <w:rFonts w:ascii="Times New Roman" w:hAnsi="Times New Roman" w:cs="Times New Roman"/>
                <w:sz w:val="20"/>
              </w:rPr>
            </w:pPr>
            <w:r>
              <w:rPr>
                <w:rFonts w:ascii="Times New Roman" w:hAnsi="Times New Roman" w:cs="Times New Roman"/>
                <w:sz w:val="20"/>
              </w:rPr>
              <w:t>Forum Związków Zawodowych</w:t>
            </w:r>
          </w:p>
        </w:tc>
        <w:tc>
          <w:tcPr>
            <w:tcW w:w="4784" w:type="dxa"/>
          </w:tcPr>
          <w:p w14:paraId="4DF6C0EC" w14:textId="77777777" w:rsidR="00246583" w:rsidRDefault="00246583" w:rsidP="00246583">
            <w:pPr>
              <w:jc w:val="both"/>
              <w:rPr>
                <w:rFonts w:ascii="Times New Roman" w:hAnsi="Times New Roman" w:cs="Times New Roman"/>
                <w:sz w:val="20"/>
                <w:szCs w:val="20"/>
              </w:rPr>
            </w:pPr>
            <w:r w:rsidRPr="00DF7815">
              <w:rPr>
                <w:rFonts w:ascii="Times New Roman" w:hAnsi="Times New Roman" w:cs="Times New Roman"/>
                <w:sz w:val="20"/>
                <w:szCs w:val="20"/>
              </w:rPr>
              <w:t xml:space="preserve">W naszej ocenie przepis w proponowanym kształcie nie jest w pełni spójny z art. 3 ust. 1 lit. c dyrektywy 2019/1158, gdzie wskazano: „(…) wsparcia z poważnych względów medycznych, określonych przez poszczególne państwa członkowskie;”. W projekcie ustawy nie określono przedmiotowych względów. Nie </w:t>
            </w:r>
            <w:r w:rsidRPr="00DF7815">
              <w:rPr>
                <w:rFonts w:ascii="Times New Roman" w:hAnsi="Times New Roman" w:cs="Times New Roman"/>
                <w:sz w:val="20"/>
                <w:szCs w:val="20"/>
              </w:rPr>
              <w:lastRenderedPageBreak/>
              <w:t>wynikają one również z uzasadnienia czy tabeli zgodności. Rodzi to zatem wątpliwości, co do stosowania w obrocie prawnym. Zagrożenie interesu pracownika polega na tym, że każda odmowa ze strony pracodawcy będzie wiązała się z koniecznością wystąpienia przez pracownika na drogę sądową w celu wyegzekwowania urlopu opiekuńczego. To z kolei implikuje szereg negatywnych konsekwencji dla pracownika w przypadku wykonania takiego ruchu, np. faktyczny brak możliwości dalszej współpracy z pozwanym pracodawcą. Może okazać się, że pracownicy nie będą korzystać z tego urlopu, bowiem nie będą wiedzieć, kiedy wystąpienie z wnioskiem będzie uzasadnione. Ryzyko powszechnego kwestionowania zasadności przyznania urlopu jest tym bardziej prawdopodobne w realiach małych zakładów pracy oraz zakładach leczniczych, gdzie mamy do czynienia z brakami kadrowymi. Nadto, projekt ustawy nie przewiduje narzędzi, jakie mógłby zastosować pracownik w przypadku odmowy przyznania urlopu opiekuńczego, np. z jaki konkretne roszczeniem mógłby wystąpić do sądu pracy, itp. W art. 6 ust. 1 dyrektywy 2019/1158 wskazano, że „Państwa członkowskie mogą określić dodatkowe szczegóły dotyczące zakresu i warunków urlopu opiekuńczego, zgodnie z prawem krajowym lub praktyką. Skorzystanie z tego prawa może by</w:t>
            </w:r>
            <w:r>
              <w:rPr>
                <w:rFonts w:ascii="Times New Roman" w:hAnsi="Times New Roman" w:cs="Times New Roman"/>
                <w:sz w:val="20"/>
                <w:szCs w:val="20"/>
              </w:rPr>
              <w:t>ć uzależnione od odpowiedniego</w:t>
            </w:r>
            <w:r w:rsidRPr="00DF7815">
              <w:rPr>
                <w:rFonts w:ascii="Times New Roman" w:hAnsi="Times New Roman" w:cs="Times New Roman"/>
                <w:sz w:val="20"/>
                <w:szCs w:val="20"/>
              </w:rPr>
              <w:t xml:space="preserve"> uzasadnienia, zgodnie z prawem krajowym lub praktyką.”. Przepisy w proponowanym kształcie w naszej ocenie nie pozwalają na odkodowanie sformułowania „odpowiednie uzasadnienie”, o którym mowa w treści dyrektywy z punktu widzenia pracownika, który </w:t>
            </w:r>
            <w:r>
              <w:rPr>
                <w:rFonts w:ascii="Times New Roman" w:hAnsi="Times New Roman" w:cs="Times New Roman"/>
                <w:sz w:val="20"/>
                <w:szCs w:val="20"/>
              </w:rPr>
              <w:t>taki wniosek miałby sporządzić.</w:t>
            </w:r>
          </w:p>
          <w:p w14:paraId="04ABEAAE"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w:t>
            </w:r>
          </w:p>
          <w:p w14:paraId="4BF09DFF" w14:textId="17787EFA" w:rsidR="00246583" w:rsidRPr="00AA7DCB" w:rsidRDefault="00246583" w:rsidP="00246583">
            <w:pPr>
              <w:jc w:val="both"/>
              <w:rPr>
                <w:rFonts w:ascii="Times New Roman" w:hAnsi="Times New Roman" w:cs="Times New Roman"/>
                <w:sz w:val="20"/>
                <w:szCs w:val="20"/>
              </w:rPr>
            </w:pPr>
            <w:r w:rsidRPr="00DF7815">
              <w:rPr>
                <w:rFonts w:ascii="Times New Roman" w:hAnsi="Times New Roman" w:cs="Times New Roman"/>
                <w:sz w:val="20"/>
                <w:szCs w:val="20"/>
              </w:rPr>
              <w:t xml:space="preserve">Proponujemy wskazanie kryteriów, kierunków i wytycznych dla formułowania uzasadnienia, np. poprzez odesłanie do przepisów szczególnych, sformułowanie definicji legalnej lub przykładowe </w:t>
            </w:r>
            <w:r w:rsidRPr="00DF7815">
              <w:rPr>
                <w:rFonts w:ascii="Times New Roman" w:hAnsi="Times New Roman" w:cs="Times New Roman"/>
                <w:sz w:val="20"/>
                <w:szCs w:val="20"/>
              </w:rPr>
              <w:lastRenderedPageBreak/>
              <w:t>wyliczenie składowych uzasadnienia przedmiotowego wniosku.</w:t>
            </w:r>
          </w:p>
        </w:tc>
        <w:tc>
          <w:tcPr>
            <w:tcW w:w="5104" w:type="dxa"/>
            <w:vAlign w:val="center"/>
          </w:tcPr>
          <w:p w14:paraId="618DD0BB" w14:textId="77777777" w:rsidR="00FD6A10" w:rsidRDefault="00FD6A10" w:rsidP="00FD6A10">
            <w:pPr>
              <w:jc w:val="both"/>
              <w:rPr>
                <w:rFonts w:ascii="Times New Roman" w:hAnsi="Times New Roman" w:cs="Times New Roman"/>
                <w:sz w:val="20"/>
              </w:rPr>
            </w:pPr>
            <w:r w:rsidRPr="00B97EAA">
              <w:rPr>
                <w:rFonts w:ascii="Times New Roman" w:hAnsi="Times New Roman" w:cs="Times New Roman"/>
                <w:sz w:val="20"/>
              </w:rPr>
              <w:lastRenderedPageBreak/>
              <w:t>Uwaga nie uwzględniona.</w:t>
            </w:r>
          </w:p>
          <w:p w14:paraId="2B8A3013" w14:textId="77777777" w:rsidR="00246583" w:rsidRDefault="00FD6A10" w:rsidP="00FD6A10">
            <w:pPr>
              <w:jc w:val="both"/>
              <w:rPr>
                <w:rFonts w:ascii="Times New Roman" w:hAnsi="Times New Roman" w:cs="Times New Roman"/>
                <w:sz w:val="20"/>
              </w:rPr>
            </w:pPr>
            <w:r>
              <w:rPr>
                <w:rFonts w:ascii="Times New Roman" w:hAnsi="Times New Roman" w:cs="Times New Roman"/>
                <w:sz w:val="20"/>
              </w:rPr>
              <w:t>Pracodawca będzie udzielał zwolnienia od pracy na podstawie wniosku pracownika.</w:t>
            </w:r>
          </w:p>
          <w:p w14:paraId="2A9D6DF0" w14:textId="77777777" w:rsidR="00772619" w:rsidRDefault="00772619" w:rsidP="00772619">
            <w:pPr>
              <w:jc w:val="both"/>
              <w:rPr>
                <w:rFonts w:ascii="Times New Roman" w:hAnsi="Times New Roman" w:cs="Times New Roman"/>
                <w:sz w:val="20"/>
              </w:rPr>
            </w:pPr>
            <w:r>
              <w:rPr>
                <w:rFonts w:ascii="Times New Roman" w:hAnsi="Times New Roman" w:cs="Times New Roman"/>
                <w:sz w:val="20"/>
              </w:rPr>
              <w:t xml:space="preserve">W polskim systemie prawnym są regulacje umożliwiające płatne zwolnienia z tytułu osobistego sprawowania opieki </w:t>
            </w:r>
            <w:r>
              <w:rPr>
                <w:rFonts w:ascii="Times New Roman" w:hAnsi="Times New Roman" w:cs="Times New Roman"/>
                <w:sz w:val="20"/>
              </w:rPr>
              <w:t>nad chorym członkiem rodziny w wymiarze dłuższym niż 5 dni.</w:t>
            </w:r>
          </w:p>
          <w:p w14:paraId="2B71E4BA" w14:textId="37EAD585" w:rsidR="00772619" w:rsidRDefault="00772619" w:rsidP="00772619">
            <w:pPr>
              <w:jc w:val="both"/>
              <w:rPr>
                <w:rFonts w:ascii="Times New Roman" w:hAnsi="Times New Roman" w:cs="Times New Roman"/>
                <w:sz w:val="20"/>
              </w:rPr>
            </w:pPr>
            <w:r w:rsidRPr="00AA41FF">
              <w:rPr>
                <w:rFonts w:ascii="Times New Roman" w:hAnsi="Times New Roman" w:cs="Times New Roman"/>
                <w:sz w:val="20"/>
              </w:rPr>
              <w:t xml:space="preserve">Projektowany przepis </w:t>
            </w:r>
            <w:r w:rsidRPr="00AA41FF">
              <w:rPr>
                <w:rFonts w:ascii="Times New Roman" w:hAnsi="Times New Roman" w:cs="Times New Roman"/>
                <w:iCs/>
                <w:sz w:val="20"/>
              </w:rPr>
              <w:t xml:space="preserve">art. </w:t>
            </w:r>
            <w:r w:rsidRPr="00AA41FF">
              <w:rPr>
                <w:rFonts w:ascii="Times New Roman" w:hAnsi="Times New Roman" w:cs="Times New Roman"/>
                <w:sz w:val="20"/>
              </w:rPr>
              <w:t>173</w:t>
            </w:r>
            <w:r w:rsidRPr="00AA41FF">
              <w:rPr>
                <w:rFonts w:ascii="Times New Roman" w:hAnsi="Times New Roman" w:cs="Times New Roman"/>
                <w:sz w:val="20"/>
                <w:vertAlign w:val="superscript"/>
              </w:rPr>
              <w:t xml:space="preserve">1 </w:t>
            </w:r>
            <w:r w:rsidRPr="00AA41FF">
              <w:rPr>
                <w:rFonts w:ascii="Times New Roman" w:hAnsi="Times New Roman" w:cs="Times New Roman"/>
                <w:iCs/>
                <w:sz w:val="20"/>
              </w:rPr>
              <w:t xml:space="preserve">Kodeksu pracy </w:t>
            </w:r>
            <w:r w:rsidRPr="00AA41FF">
              <w:rPr>
                <w:rFonts w:ascii="Times New Roman" w:hAnsi="Times New Roman" w:cs="Times New Roman"/>
                <w:sz w:val="20"/>
              </w:rPr>
              <w:t xml:space="preserve">wdraża postanowienia dyrektywy 2019/1158 zawarte w </w:t>
            </w:r>
            <w:r w:rsidRPr="00AA41FF">
              <w:rPr>
                <w:rFonts w:ascii="Times New Roman" w:hAnsi="Times New Roman" w:cs="Times New Roman"/>
                <w:bCs/>
                <w:sz w:val="20"/>
              </w:rPr>
              <w:t>art. 3 lit. c</w:t>
            </w:r>
            <w:r w:rsidRPr="00AA41FF">
              <w:rPr>
                <w:rFonts w:ascii="Times New Roman" w:hAnsi="Times New Roman" w:cs="Times New Roman"/>
                <w:sz w:val="20"/>
              </w:rPr>
              <w:t>, który definiuje pojęcie „urlopu opiekuńczego”</w:t>
            </w:r>
            <w:r w:rsidR="00A1098A">
              <w:rPr>
                <w:rFonts w:ascii="Times New Roman" w:hAnsi="Times New Roman" w:cs="Times New Roman"/>
                <w:sz w:val="20"/>
              </w:rPr>
              <w:t xml:space="preserve"> jako </w:t>
            </w:r>
            <w:r w:rsidRPr="00AA41FF">
              <w:rPr>
                <w:rFonts w:ascii="Times New Roman" w:hAnsi="Times New Roman" w:cs="Times New Roman"/>
                <w:sz w:val="20"/>
              </w:rPr>
              <w:t>urlop dla pracowników, umożliwiający zapewnienie osobistej opieki lub wsparcia krewnemu lub osobie zamieszkującej z pracownikiem w tym samym gospodarstwie domowym, którzy wymagają znacznej opieki lub znacznego wsparcia z poważnych względów medycznych</w:t>
            </w:r>
            <w:r w:rsidR="00A1098A">
              <w:rPr>
                <w:rFonts w:ascii="Times New Roman" w:hAnsi="Times New Roman" w:cs="Times New Roman"/>
                <w:sz w:val="20"/>
              </w:rPr>
              <w:t xml:space="preserve">. </w:t>
            </w:r>
          </w:p>
          <w:p w14:paraId="68EA2144" w14:textId="6E5AAF55" w:rsidR="00DD334F" w:rsidRPr="00FF4480" w:rsidRDefault="00DD334F" w:rsidP="00772619">
            <w:pPr>
              <w:jc w:val="both"/>
              <w:rPr>
                <w:rFonts w:ascii="Times New Roman" w:hAnsi="Times New Roman" w:cs="Times New Roman"/>
                <w:sz w:val="20"/>
              </w:rPr>
            </w:pPr>
            <w:r>
              <w:rPr>
                <w:rFonts w:ascii="Times New Roman" w:hAnsi="Times New Roman" w:cs="Times New Roman"/>
                <w:sz w:val="20"/>
              </w:rPr>
              <w:t>Z</w:t>
            </w:r>
            <w:r w:rsidRPr="00DD334F">
              <w:rPr>
                <w:rFonts w:ascii="Times New Roman" w:hAnsi="Times New Roman" w:cs="Times New Roman"/>
                <w:sz w:val="20"/>
              </w:rPr>
              <w:t>godnie z opinią Ministerstwa Zdrowia nie należałoby opierać przesłanek do udzielenia tego świadczenia wyłącznie na zaświadczeniu wydawanym w systemie ochrony zdrowia. Obowiązek wydawania odnośnych zaświadczeń stanowiłby kolejne obciążenie biurokratyczne, co najpewniej w największym stopniu dotknęłoby lekarzy POZ. Mając na względzie sytuację epidemiczną, która utrudniła dostęp do świadczeń opieki zdrowotnej dla wielu Polaków, zasadniejszym byłoby wprowadzanie rozwiązań, które odciążą system opieki zdrowotnej i zoptymalizują jego wydajność, a nie obciążą go obowiązkiem wykonywania usług niezwiązanych bezpośrednio z udzielaniem świadczeń opieki zdrowotnej. MZ podkreśliło także, że każdorazowo zgłaszanie się do lekarza o wydanie takiego zaświadczenia skutkowałoby tworzeniem fikcji, że dana osoba (opiekun) będzie chciała skorzystać ze świadczeń opieki zdrowotnej, gdyż korzystałaby ona z tych samych kolejek oczekiwania na świadczenia jak regularni pacjenci.</w:t>
            </w:r>
          </w:p>
        </w:tc>
      </w:tr>
      <w:tr w:rsidR="00246583" w:rsidRPr="00FF4480" w14:paraId="579F8D41" w14:textId="77777777" w:rsidTr="006A3C51">
        <w:trPr>
          <w:jc w:val="center"/>
        </w:trPr>
        <w:tc>
          <w:tcPr>
            <w:tcW w:w="554" w:type="dxa"/>
            <w:vMerge/>
          </w:tcPr>
          <w:p w14:paraId="0663158C"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23E4C91" w14:textId="77777777" w:rsidR="00246583" w:rsidRDefault="00246583" w:rsidP="00246583">
            <w:pPr>
              <w:jc w:val="both"/>
              <w:rPr>
                <w:rFonts w:ascii="Times New Roman" w:hAnsi="Times New Roman" w:cs="Times New Roman"/>
                <w:b/>
                <w:sz w:val="20"/>
              </w:rPr>
            </w:pPr>
          </w:p>
        </w:tc>
        <w:tc>
          <w:tcPr>
            <w:tcW w:w="1781" w:type="dxa"/>
            <w:vAlign w:val="center"/>
          </w:tcPr>
          <w:p w14:paraId="4B0C0CB3" w14:textId="6690B4C2" w:rsidR="00246583" w:rsidRPr="008B7542" w:rsidRDefault="00246583" w:rsidP="00246583">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12E64F9A" w14:textId="478B91DC" w:rsidR="00246583" w:rsidRDefault="00246583" w:rsidP="00246583">
            <w:pPr>
              <w:jc w:val="both"/>
              <w:rPr>
                <w:rFonts w:ascii="Times New Roman" w:hAnsi="Times New Roman" w:cs="Times New Roman"/>
                <w:iCs/>
                <w:sz w:val="20"/>
                <w:szCs w:val="20"/>
              </w:rPr>
            </w:pPr>
            <w:r w:rsidRPr="002C30E8">
              <w:rPr>
                <w:rFonts w:ascii="Times New Roman" w:hAnsi="Times New Roman" w:cs="Times New Roman"/>
                <w:iCs/>
                <w:sz w:val="20"/>
                <w:szCs w:val="20"/>
              </w:rPr>
              <w:t>Wątpliwości budzi proponowana regulacja urlopu opiekuńczego. W projekcie proponuje się, aby urlop miał charakter bezpłatny tzn. aby w trakcie trwania tego urlopu pracownikowi nie przysługiwało prawo ani do wynagrodzenia za prac</w:t>
            </w:r>
            <w:r w:rsidR="00FD6A10">
              <w:rPr>
                <w:rFonts w:ascii="Times New Roman" w:hAnsi="Times New Roman" w:cs="Times New Roman"/>
                <w:iCs/>
                <w:sz w:val="20"/>
                <w:szCs w:val="20"/>
              </w:rPr>
              <w:t xml:space="preserve">ę ani do świadczeń pieniężnych </w:t>
            </w:r>
            <w:r w:rsidRPr="002C30E8">
              <w:rPr>
                <w:rFonts w:ascii="Times New Roman" w:hAnsi="Times New Roman" w:cs="Times New Roman"/>
                <w:iCs/>
                <w:sz w:val="20"/>
                <w:szCs w:val="20"/>
              </w:rPr>
              <w:t>z ubezpieczenia społecznego w razie choroby i macierzyństwa (zasiłków). Bezpłatny charakter urlopu opiekuńczego będzie zniechęcać pracowników do korzystania z tego uprawnienia. W razie konieczności sprawowania osobistej opieki nad członkiem rodziny pracownicy, aby nie stracić dochodu, będą w pierwszej kolejności korzystać ze zwolnienia lekarskiego i prawa do zasiłku opiekuńczego oraz urlopu wypoczynkowego a urlop opiekuńczy będzie ostatecznością, po którą pracownicy będą sięgać w przypadku wyczerpania prawa do zasiłku opiekuńczego oraz po wykorzystania urlopu wypoczynkowego. Dlatego, w ocenie Prezydium Komisji Krajowej NSZZ „Solidarność”, należy przyznać pracownikom korzystającym z urlopu opiekuńczego prawa do wynagrodzenia bądź p</w:t>
            </w:r>
            <w:r w:rsidR="00FD6A10">
              <w:rPr>
                <w:rFonts w:ascii="Times New Roman" w:hAnsi="Times New Roman" w:cs="Times New Roman"/>
                <w:iCs/>
                <w:sz w:val="20"/>
                <w:szCs w:val="20"/>
              </w:rPr>
              <w:t xml:space="preserve">rawa do świadczeń pieniężnych z </w:t>
            </w:r>
            <w:r w:rsidRPr="002C30E8">
              <w:rPr>
                <w:rFonts w:ascii="Times New Roman" w:hAnsi="Times New Roman" w:cs="Times New Roman"/>
                <w:iCs/>
                <w:sz w:val="20"/>
                <w:szCs w:val="20"/>
              </w:rPr>
              <w:t xml:space="preserve">ubezpieczenia społecznego w razie choroby lub macierzyństwa. Podobne wątpliwości budzi proponowana w projekcie konstrukcja prawa pracownika do zwolnienia od pracy w pilnych sprawach rodzinnych. Przyznanie pracownikom za czas tego zwolnienia prawa do wynagrodzenia w wysokości jedynie połowy normalnego wynagrodzenia nie będzie stanowić zachęty do korzystania </w:t>
            </w:r>
            <w:r>
              <w:rPr>
                <w:rFonts w:ascii="Times New Roman" w:hAnsi="Times New Roman" w:cs="Times New Roman"/>
                <w:iCs/>
                <w:sz w:val="20"/>
                <w:szCs w:val="20"/>
              </w:rPr>
              <w:t>z tego uprawnienia.</w:t>
            </w:r>
          </w:p>
          <w:p w14:paraId="7A75EF27" w14:textId="77777777" w:rsidR="00246583" w:rsidRDefault="00246583" w:rsidP="00246583">
            <w:pPr>
              <w:jc w:val="both"/>
              <w:rPr>
                <w:rFonts w:ascii="Times New Roman" w:hAnsi="Times New Roman" w:cs="Times New Roman"/>
                <w:iCs/>
                <w:sz w:val="20"/>
                <w:szCs w:val="20"/>
              </w:rPr>
            </w:pPr>
          </w:p>
          <w:p w14:paraId="28500772" w14:textId="27C98EBF" w:rsidR="00246583" w:rsidRPr="00AA7DCB" w:rsidRDefault="00246583" w:rsidP="00246583">
            <w:pPr>
              <w:jc w:val="both"/>
              <w:rPr>
                <w:rFonts w:ascii="Times New Roman" w:hAnsi="Times New Roman" w:cs="Times New Roman"/>
                <w:sz w:val="20"/>
                <w:szCs w:val="20"/>
              </w:rPr>
            </w:pPr>
            <w:r w:rsidRPr="006C3109">
              <w:rPr>
                <w:rFonts w:ascii="Times New Roman" w:hAnsi="Times New Roman" w:cs="Times New Roman"/>
                <w:iCs/>
                <w:sz w:val="20"/>
                <w:szCs w:val="20"/>
              </w:rPr>
              <w:t xml:space="preserve">Inną sprawą są trudności interpretacyjne, które budzić będą przepisy określające przesłanki udzielenia pracownikowi urlopu opiekuńczego, które posługują się zwrotami nieostrymi takimi jak „zapewnienie wsparcia” czy też osoba „wymagająca znacznej opieki lub znacznego wsparcia z poważnych względów </w:t>
            </w:r>
            <w:r w:rsidRPr="006C3109">
              <w:rPr>
                <w:rFonts w:ascii="Times New Roman" w:hAnsi="Times New Roman" w:cs="Times New Roman"/>
                <w:iCs/>
                <w:sz w:val="20"/>
                <w:szCs w:val="20"/>
              </w:rPr>
              <w:lastRenderedPageBreak/>
              <w:t>medycznych” czy też przepisy określające warunki skorzystania przez pracownika ze zwolnienia od pracy w pilnych sprawach rodzinnych, które posługują się terminem „siła wyższa”.</w:t>
            </w:r>
          </w:p>
        </w:tc>
        <w:tc>
          <w:tcPr>
            <w:tcW w:w="5104" w:type="dxa"/>
            <w:vAlign w:val="center"/>
          </w:tcPr>
          <w:p w14:paraId="584F8E1E" w14:textId="52B0572E" w:rsidR="00FD6A10" w:rsidRDefault="00FD6A10" w:rsidP="00FD6A1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3A5D10E0" w14:textId="0AD0CA27" w:rsidR="00246583" w:rsidRDefault="00E0276F" w:rsidP="00FD6A10">
            <w:pPr>
              <w:jc w:val="both"/>
              <w:rPr>
                <w:rFonts w:ascii="Times New Roman" w:hAnsi="Times New Roman" w:cs="Times New Roman"/>
                <w:sz w:val="20"/>
              </w:rPr>
            </w:pPr>
            <w:r>
              <w:rPr>
                <w:rFonts w:ascii="Times New Roman" w:hAnsi="Times New Roman" w:cs="Times New Roman"/>
                <w:sz w:val="20"/>
              </w:rPr>
              <w:t>D</w:t>
            </w:r>
            <w:r w:rsidRPr="004A548D">
              <w:rPr>
                <w:rFonts w:ascii="Times New Roman" w:hAnsi="Times New Roman" w:cs="Times New Roman"/>
                <w:sz w:val="20"/>
              </w:rPr>
              <w:t xml:space="preserve">yrektywa </w:t>
            </w:r>
            <w:r>
              <w:rPr>
                <w:rFonts w:ascii="Times New Roman" w:hAnsi="Times New Roman" w:cs="Times New Roman"/>
                <w:sz w:val="20"/>
              </w:rPr>
              <w:t xml:space="preserve">2019/1158 </w:t>
            </w:r>
            <w:r w:rsidRPr="004A548D">
              <w:rPr>
                <w:rFonts w:ascii="Times New Roman" w:hAnsi="Times New Roman" w:cs="Times New Roman"/>
                <w:sz w:val="20"/>
              </w:rPr>
              <w:t>pozostawia do decyzji</w:t>
            </w:r>
            <w:r>
              <w:rPr>
                <w:rFonts w:ascii="Times New Roman" w:hAnsi="Times New Roman" w:cs="Times New Roman"/>
                <w:sz w:val="20"/>
              </w:rPr>
              <w:t xml:space="preserve"> państw członkowskich zachowanie lub nie zachowanie przez pracownika </w:t>
            </w:r>
            <w:r w:rsidRPr="004A548D">
              <w:rPr>
                <w:rFonts w:ascii="Times New Roman" w:hAnsi="Times New Roman" w:cs="Times New Roman"/>
                <w:sz w:val="20"/>
              </w:rPr>
              <w:t xml:space="preserve">wynagrodzenia za czas </w:t>
            </w:r>
            <w:r>
              <w:rPr>
                <w:rFonts w:ascii="Times New Roman" w:hAnsi="Times New Roman" w:cs="Times New Roman"/>
                <w:sz w:val="20"/>
              </w:rPr>
              <w:t xml:space="preserve">urlopu opiekuńczego. </w:t>
            </w:r>
            <w:r w:rsidR="00DE1585">
              <w:rPr>
                <w:rFonts w:ascii="Times New Roman" w:hAnsi="Times New Roman" w:cs="Times New Roman"/>
                <w:sz w:val="20"/>
              </w:rPr>
              <w:t>Należy zaznaczyć, że w</w:t>
            </w:r>
            <w:r w:rsidR="00FD6A10">
              <w:rPr>
                <w:rFonts w:ascii="Times New Roman" w:hAnsi="Times New Roman" w:cs="Times New Roman"/>
                <w:sz w:val="20"/>
              </w:rPr>
              <w:t xml:space="preserve"> polskim systemie prawnym są regulacje umożliwiające płatne zwolnienia z tytułu osobistego sprawowania opieki nad chorym członkiem rodziny w wymiarze dłuższym niż 5 dni.</w:t>
            </w:r>
          </w:p>
          <w:p w14:paraId="3BB55BB6" w14:textId="47CA9CA8" w:rsidR="00FD6A10" w:rsidRDefault="00FD6A10" w:rsidP="00FD6A10">
            <w:pPr>
              <w:jc w:val="both"/>
              <w:rPr>
                <w:rFonts w:ascii="Times New Roman" w:hAnsi="Times New Roman" w:cs="Times New Roman"/>
                <w:sz w:val="20"/>
              </w:rPr>
            </w:pPr>
            <w:r w:rsidRPr="00AA41FF">
              <w:rPr>
                <w:rFonts w:ascii="Times New Roman" w:hAnsi="Times New Roman" w:cs="Times New Roman"/>
                <w:sz w:val="20"/>
              </w:rPr>
              <w:t xml:space="preserve">Projektowany przepis </w:t>
            </w:r>
            <w:r w:rsidRPr="00AA41FF">
              <w:rPr>
                <w:rFonts w:ascii="Times New Roman" w:hAnsi="Times New Roman" w:cs="Times New Roman"/>
                <w:iCs/>
                <w:sz w:val="20"/>
              </w:rPr>
              <w:t xml:space="preserve">art. </w:t>
            </w:r>
            <w:r w:rsidRPr="00AA41FF">
              <w:rPr>
                <w:rFonts w:ascii="Times New Roman" w:hAnsi="Times New Roman" w:cs="Times New Roman"/>
                <w:sz w:val="20"/>
              </w:rPr>
              <w:t>173</w:t>
            </w:r>
            <w:r w:rsidRPr="00AA41FF">
              <w:rPr>
                <w:rFonts w:ascii="Times New Roman" w:hAnsi="Times New Roman" w:cs="Times New Roman"/>
                <w:sz w:val="20"/>
                <w:vertAlign w:val="superscript"/>
              </w:rPr>
              <w:t xml:space="preserve">1 </w:t>
            </w:r>
            <w:r w:rsidRPr="00AA41FF">
              <w:rPr>
                <w:rFonts w:ascii="Times New Roman" w:hAnsi="Times New Roman" w:cs="Times New Roman"/>
                <w:iCs/>
                <w:sz w:val="20"/>
              </w:rPr>
              <w:t xml:space="preserve">Kodeksu pracy </w:t>
            </w:r>
            <w:r w:rsidRPr="00AA41FF">
              <w:rPr>
                <w:rFonts w:ascii="Times New Roman" w:hAnsi="Times New Roman" w:cs="Times New Roman"/>
                <w:sz w:val="20"/>
              </w:rPr>
              <w:t xml:space="preserve">wdraża postanowienia dyrektywy 2019/1158 zawarte w </w:t>
            </w:r>
            <w:r w:rsidRPr="00AA41FF">
              <w:rPr>
                <w:rFonts w:ascii="Times New Roman" w:hAnsi="Times New Roman" w:cs="Times New Roman"/>
                <w:bCs/>
                <w:sz w:val="20"/>
              </w:rPr>
              <w:t>art. 3 lit. c</w:t>
            </w:r>
            <w:r w:rsidRPr="00AA41FF">
              <w:rPr>
                <w:rFonts w:ascii="Times New Roman" w:hAnsi="Times New Roman" w:cs="Times New Roman"/>
                <w:sz w:val="20"/>
              </w:rPr>
              <w:t>, który definiuje pojęcie „urlopu opiekuńczego</w:t>
            </w:r>
            <w:r w:rsidR="00E0276F">
              <w:rPr>
                <w:rFonts w:ascii="Times New Roman" w:hAnsi="Times New Roman" w:cs="Times New Roman"/>
                <w:sz w:val="20"/>
              </w:rPr>
              <w:t xml:space="preserve"> jako </w:t>
            </w:r>
            <w:r w:rsidRPr="00AA41FF">
              <w:rPr>
                <w:rFonts w:ascii="Times New Roman" w:hAnsi="Times New Roman" w:cs="Times New Roman"/>
                <w:sz w:val="20"/>
              </w:rPr>
              <w:t>urlop dla pracowników, umożliwiający zapewnienie osobistej opieki lub wsparcia krewnemu lub osobie zamieszkującej z pracownikiem w tym samym gospodarstwie domowym, którzy wymagają znacznej opieki lub znacznego wsparcia z poważnych względów medycznych</w:t>
            </w:r>
            <w:r w:rsidR="00E0276F">
              <w:rPr>
                <w:rFonts w:ascii="Times New Roman" w:hAnsi="Times New Roman" w:cs="Times New Roman"/>
                <w:sz w:val="20"/>
              </w:rPr>
              <w:t xml:space="preserve">. </w:t>
            </w:r>
          </w:p>
          <w:p w14:paraId="213A60C8" w14:textId="0944D7C8" w:rsidR="00A11EFC" w:rsidRPr="00FF4480" w:rsidRDefault="00A11EFC" w:rsidP="00FD6A10">
            <w:pPr>
              <w:jc w:val="both"/>
              <w:rPr>
                <w:rFonts w:ascii="Times New Roman" w:hAnsi="Times New Roman" w:cs="Times New Roman"/>
                <w:sz w:val="20"/>
              </w:rPr>
            </w:pPr>
            <w:r>
              <w:rPr>
                <w:rFonts w:ascii="Times New Roman" w:hAnsi="Times New Roman" w:cs="Times New Roman"/>
                <w:sz w:val="20"/>
              </w:rPr>
              <w:t>Z</w:t>
            </w:r>
            <w:r w:rsidRPr="00A11EFC">
              <w:rPr>
                <w:rFonts w:ascii="Times New Roman" w:hAnsi="Times New Roman" w:cs="Times New Roman"/>
                <w:sz w:val="20"/>
              </w:rPr>
              <w:t>godnie z opinią Ministerstwa Zdrowia nie należałoby opierać przesłanek do udzielenia tego świadczenia wyłącznie na zaświadczeniu wydawanym w systemie ochrony zdrowia. Obowiązek wydawania odnośnych zaświadczeń stanowiłby kolejne obciążenie biurokratyczne, co najpewniej w największym stopniu dotknęłoby lekarzy POZ. Mając na względzie sytuację epidemiczną, która utrudniła dostęp do świadczeń opieki zdrowotnej dla wielu Polaków, zasadniejszym byłoby wprowadzanie rozwiązań, które odciążą system opieki zdrowotnej i zoptymalizują jego wydajność, a nie obciążą go obowiązkiem wykonywania usług niezwiązanych bezpośrednio z udzielaniem świadczeń opieki zdrowotnej. MZ podkreśliło także, że każdorazowo zgłaszanie się do lekarza o wydanie takiego zaświadczenia skutkowałoby tworzeniem fikcji, że dana osoba (opiekun) będzie chciała skorzystać ze świadczeń opieki zdrowotnej, gdyż korzystałaby ona z tych samych kolejek oczekiwania na świadczenia jak regularni pacjenci.</w:t>
            </w:r>
          </w:p>
        </w:tc>
      </w:tr>
      <w:tr w:rsidR="00246583" w:rsidRPr="00FF4480" w14:paraId="5DC87A12" w14:textId="77777777" w:rsidTr="006A3C51">
        <w:trPr>
          <w:jc w:val="center"/>
        </w:trPr>
        <w:tc>
          <w:tcPr>
            <w:tcW w:w="554" w:type="dxa"/>
            <w:vMerge w:val="restart"/>
          </w:tcPr>
          <w:p w14:paraId="58ADDAB0"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0AE37566" w14:textId="6C333C25" w:rsidR="00246583" w:rsidRDefault="00246583" w:rsidP="00246583">
            <w:pPr>
              <w:jc w:val="both"/>
              <w:rPr>
                <w:rFonts w:ascii="Times New Roman" w:hAnsi="Times New Roman" w:cs="Times New Roman"/>
                <w:b/>
                <w:sz w:val="20"/>
              </w:rPr>
            </w:pPr>
            <w:r>
              <w:rPr>
                <w:rFonts w:ascii="Times New Roman" w:hAnsi="Times New Roman" w:cs="Times New Roman"/>
                <w:b/>
                <w:sz w:val="20"/>
              </w:rPr>
              <w:t>Art. 173</w:t>
            </w:r>
            <w:r>
              <w:rPr>
                <w:rFonts w:ascii="Times New Roman" w:hAnsi="Times New Roman" w:cs="Times New Roman"/>
                <w:b/>
                <w:sz w:val="20"/>
                <w:vertAlign w:val="superscript"/>
              </w:rPr>
              <w:t>1</w:t>
            </w:r>
            <w:r>
              <w:rPr>
                <w:rFonts w:ascii="Times New Roman" w:hAnsi="Times New Roman" w:cs="Times New Roman"/>
                <w:b/>
                <w:sz w:val="20"/>
              </w:rPr>
              <w:t xml:space="preserve"> § 2 K.p.</w:t>
            </w:r>
          </w:p>
          <w:p w14:paraId="20AB74B2" w14:textId="34FF2A25" w:rsidR="00246583" w:rsidRPr="008226D0" w:rsidRDefault="00246583" w:rsidP="00246583">
            <w:pPr>
              <w:rPr>
                <w:rFonts w:ascii="Times New Roman" w:hAnsi="Times New Roman" w:cs="Times New Roman"/>
                <w:bCs/>
                <w:sz w:val="20"/>
              </w:rPr>
            </w:pPr>
            <w:r w:rsidRPr="008226D0">
              <w:rPr>
                <w:rFonts w:ascii="Times New Roman" w:hAnsi="Times New Roman" w:cs="Times New Roman"/>
                <w:bCs/>
                <w:sz w:val="20"/>
              </w:rPr>
              <w:t>§ 2. Za członka rodziny, o którym mowa w § 1, uważa si</w:t>
            </w:r>
            <w:r>
              <w:rPr>
                <w:rFonts w:ascii="Times New Roman" w:hAnsi="Times New Roman" w:cs="Times New Roman"/>
                <w:bCs/>
                <w:sz w:val="20"/>
              </w:rPr>
              <w:t xml:space="preserve">ę syna, córkę, matkę, ojca lub </w:t>
            </w:r>
            <w:r w:rsidRPr="008226D0">
              <w:rPr>
                <w:rFonts w:ascii="Times New Roman" w:hAnsi="Times New Roman" w:cs="Times New Roman"/>
                <w:bCs/>
                <w:sz w:val="20"/>
              </w:rPr>
              <w:t>małżonka.</w:t>
            </w:r>
          </w:p>
        </w:tc>
        <w:tc>
          <w:tcPr>
            <w:tcW w:w="1781" w:type="dxa"/>
            <w:vAlign w:val="center"/>
          </w:tcPr>
          <w:p w14:paraId="6CA89393" w14:textId="1BA199F7" w:rsidR="00246583" w:rsidRPr="00FF4480" w:rsidRDefault="00246583" w:rsidP="00246583">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1A32501D" w14:textId="0A8E4F45" w:rsidR="00246583" w:rsidRPr="00FF4480" w:rsidRDefault="00246583" w:rsidP="00246583">
            <w:pPr>
              <w:jc w:val="both"/>
              <w:rPr>
                <w:rFonts w:ascii="Times New Roman" w:hAnsi="Times New Roman" w:cs="Times New Roman"/>
                <w:sz w:val="20"/>
              </w:rPr>
            </w:pPr>
            <w:r w:rsidRPr="006C3109">
              <w:rPr>
                <w:rFonts w:ascii="Times New Roman" w:hAnsi="Times New Roman" w:cs="Times New Roman"/>
                <w:sz w:val="20"/>
              </w:rPr>
              <w:t>Przewidziana w projektowanym  art. 173</w:t>
            </w:r>
            <w:r w:rsidRPr="006C3109">
              <w:rPr>
                <w:rFonts w:ascii="Times New Roman" w:hAnsi="Times New Roman" w:cs="Times New Roman"/>
                <w:sz w:val="20"/>
                <w:vertAlign w:val="superscript"/>
              </w:rPr>
              <w:t>1</w:t>
            </w:r>
            <w:r w:rsidRPr="006C3109">
              <w:rPr>
                <w:rFonts w:ascii="Times New Roman" w:hAnsi="Times New Roman" w:cs="Times New Roman"/>
                <w:sz w:val="20"/>
              </w:rPr>
              <w:t xml:space="preserve"> § 3 k.p. definicja członka rodziny jest zbyt wąska. Projekt nie uwzględnia faktycznych więzi rodzinnych i sprawowanej opieki nad członkami rodziny obejmujących także dziadków, ciotki, wujków i teściów. Nie odpowiada na realne potrzeby pracowników. Nie z każdą z tych osób pracownik będzie wspólnie zamieszkiwał.</w:t>
            </w:r>
          </w:p>
        </w:tc>
        <w:tc>
          <w:tcPr>
            <w:tcW w:w="5104" w:type="dxa"/>
            <w:vAlign w:val="center"/>
          </w:tcPr>
          <w:p w14:paraId="3A972896" w14:textId="41CDB796" w:rsidR="004A333F" w:rsidRDefault="004A333F" w:rsidP="00246583">
            <w:pPr>
              <w:jc w:val="both"/>
              <w:rPr>
                <w:rFonts w:ascii="Times New Roman" w:hAnsi="Times New Roman" w:cs="Times New Roman"/>
                <w:sz w:val="20"/>
              </w:rPr>
            </w:pPr>
            <w:r>
              <w:rPr>
                <w:rFonts w:ascii="Times New Roman" w:hAnsi="Times New Roman" w:cs="Times New Roman"/>
                <w:sz w:val="20"/>
              </w:rPr>
              <w:t>Uwaga nie uwzględniona.</w:t>
            </w:r>
          </w:p>
          <w:p w14:paraId="69FFADB5" w14:textId="77777777" w:rsidR="00246583" w:rsidRDefault="003E2F37" w:rsidP="00246583">
            <w:pPr>
              <w:jc w:val="both"/>
              <w:rPr>
                <w:rFonts w:ascii="Times New Roman" w:hAnsi="Times New Roman" w:cs="Times New Roman"/>
                <w:sz w:val="20"/>
              </w:rPr>
            </w:pPr>
            <w:r>
              <w:rPr>
                <w:rFonts w:ascii="Times New Roman" w:hAnsi="Times New Roman" w:cs="Times New Roman"/>
                <w:sz w:val="20"/>
              </w:rPr>
              <w:t>Przepis zapewnia wdrożenie art. 3 ust. 1 lit. e dyrektywy 2019/1158, zgodnie z którym „</w:t>
            </w:r>
            <w:r w:rsidRPr="003E2F37">
              <w:rPr>
                <w:rFonts w:ascii="Times New Roman" w:hAnsi="Times New Roman" w:cs="Times New Roman"/>
                <w:sz w:val="20"/>
              </w:rPr>
              <w:t>krewny” oznacza syna, córkę, matkę, ojca, małżonka (małżonkę) lub partnera (partnerkę) w związku partnerskim, w przypadku gdy prawo krajowe uznaje takie związki partnerskie</w:t>
            </w:r>
            <w:r w:rsidR="00FD4BED">
              <w:rPr>
                <w:rFonts w:ascii="Times New Roman" w:hAnsi="Times New Roman" w:cs="Times New Roman"/>
                <w:sz w:val="20"/>
              </w:rPr>
              <w:t>.</w:t>
            </w:r>
          </w:p>
          <w:p w14:paraId="1738169E" w14:textId="47D01F54" w:rsidR="00474E56" w:rsidRPr="00FF4480" w:rsidRDefault="00E0276F" w:rsidP="00246583">
            <w:pPr>
              <w:jc w:val="both"/>
              <w:rPr>
                <w:rFonts w:ascii="Times New Roman" w:hAnsi="Times New Roman" w:cs="Times New Roman"/>
                <w:sz w:val="20"/>
              </w:rPr>
            </w:pPr>
            <w:r>
              <w:rPr>
                <w:rFonts w:ascii="Times New Roman" w:hAnsi="Times New Roman" w:cs="Times New Roman"/>
                <w:sz w:val="20"/>
              </w:rPr>
              <w:t>Natomiast w</w:t>
            </w:r>
            <w:r w:rsidR="009917F4">
              <w:rPr>
                <w:rFonts w:ascii="Times New Roman" w:hAnsi="Times New Roman" w:cs="Times New Roman"/>
                <w:sz w:val="20"/>
              </w:rPr>
              <w:t xml:space="preserve"> polskim systemie prawnym są regulacje umożliwiające płatne zwolnienia z tytułu osobistego sprawowania opieki nad chorym członkiem rodziny w wymiarze dłuższym niż 5 dni.</w:t>
            </w:r>
          </w:p>
        </w:tc>
      </w:tr>
      <w:tr w:rsidR="00246583" w:rsidRPr="00FF4480" w14:paraId="1094E221" w14:textId="77777777" w:rsidTr="006A3C51">
        <w:trPr>
          <w:jc w:val="center"/>
        </w:trPr>
        <w:tc>
          <w:tcPr>
            <w:tcW w:w="554" w:type="dxa"/>
            <w:vMerge/>
          </w:tcPr>
          <w:p w14:paraId="71EED47C"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725A87A3" w14:textId="77777777" w:rsidR="00246583" w:rsidRDefault="00246583" w:rsidP="00246583">
            <w:pPr>
              <w:jc w:val="both"/>
              <w:rPr>
                <w:rFonts w:ascii="Times New Roman" w:hAnsi="Times New Roman" w:cs="Times New Roman"/>
                <w:b/>
                <w:sz w:val="20"/>
              </w:rPr>
            </w:pPr>
          </w:p>
        </w:tc>
        <w:tc>
          <w:tcPr>
            <w:tcW w:w="1781" w:type="dxa"/>
            <w:vAlign w:val="center"/>
          </w:tcPr>
          <w:p w14:paraId="16127C51" w14:textId="28456865" w:rsidR="00246583" w:rsidRPr="00A9701D" w:rsidRDefault="00246583" w:rsidP="00246583">
            <w:pPr>
              <w:jc w:val="both"/>
              <w:rPr>
                <w:rFonts w:ascii="Times New Roman" w:hAnsi="Times New Roman" w:cs="Times New Roman"/>
                <w:sz w:val="20"/>
              </w:rPr>
            </w:pPr>
            <w:r>
              <w:rPr>
                <w:rFonts w:ascii="Times New Roman" w:hAnsi="Times New Roman" w:cs="Times New Roman"/>
                <w:sz w:val="20"/>
              </w:rPr>
              <w:t>Ogólnopolskie Porozumienie Związków Zawodowych</w:t>
            </w:r>
          </w:p>
        </w:tc>
        <w:tc>
          <w:tcPr>
            <w:tcW w:w="4784" w:type="dxa"/>
          </w:tcPr>
          <w:p w14:paraId="0050772A" w14:textId="77777777" w:rsidR="00246583" w:rsidRPr="004C145F" w:rsidRDefault="00246583" w:rsidP="00246583">
            <w:pPr>
              <w:jc w:val="both"/>
              <w:rPr>
                <w:rFonts w:ascii="Times New Roman" w:hAnsi="Times New Roman" w:cs="Times New Roman"/>
                <w:i/>
                <w:iCs/>
                <w:sz w:val="20"/>
              </w:rPr>
            </w:pPr>
            <w:r w:rsidRPr="004C145F">
              <w:rPr>
                <w:rFonts w:ascii="Times New Roman" w:hAnsi="Times New Roman" w:cs="Times New Roman"/>
                <w:sz w:val="20"/>
              </w:rPr>
              <w:t>Mając na uwadze cel urlopu opiekuńczego należy poszerzyć zakres podmiotowy osób wymienionych w projektowanym art. 173</w:t>
            </w:r>
            <w:r w:rsidRPr="004C145F">
              <w:rPr>
                <w:rFonts w:ascii="Times New Roman" w:hAnsi="Times New Roman" w:cs="Times New Roman"/>
                <w:sz w:val="20"/>
                <w:vertAlign w:val="superscript"/>
              </w:rPr>
              <w:t>1</w:t>
            </w:r>
            <w:r w:rsidRPr="004C145F">
              <w:rPr>
                <w:rFonts w:ascii="Times New Roman" w:hAnsi="Times New Roman" w:cs="Times New Roman"/>
                <w:sz w:val="20"/>
              </w:rPr>
              <w:t xml:space="preserve"> </w:t>
            </w:r>
            <w:bookmarkStart w:id="9" w:name="_Hlk98839459"/>
            <w:r w:rsidRPr="004C145F">
              <w:rPr>
                <w:rFonts w:ascii="Times New Roman" w:hAnsi="Times New Roman" w:cs="Times New Roman"/>
                <w:sz w:val="20"/>
              </w:rPr>
              <w:t xml:space="preserve">§ </w:t>
            </w:r>
            <w:bookmarkEnd w:id="9"/>
            <w:r w:rsidRPr="004C145F">
              <w:rPr>
                <w:rFonts w:ascii="Times New Roman" w:hAnsi="Times New Roman" w:cs="Times New Roman"/>
                <w:sz w:val="20"/>
              </w:rPr>
              <w:t xml:space="preserve">2 Kodeksu pracy. Zgodnie z propozycją strony rządowej </w:t>
            </w:r>
            <w:r w:rsidRPr="004C145F">
              <w:rPr>
                <w:rFonts w:ascii="Times New Roman" w:hAnsi="Times New Roman" w:cs="Times New Roman"/>
                <w:i/>
                <w:iCs/>
                <w:sz w:val="20"/>
              </w:rPr>
              <w:t xml:space="preserve">” za członka rodziny uważa się syna, córkę, matkę, ojca lub małżonka”. </w:t>
            </w:r>
          </w:p>
          <w:p w14:paraId="5E37EBE4" w14:textId="3D6D9D6F" w:rsidR="00246583" w:rsidRPr="006C3109" w:rsidRDefault="00246583" w:rsidP="00246583">
            <w:pPr>
              <w:jc w:val="both"/>
              <w:rPr>
                <w:rFonts w:ascii="Times New Roman" w:hAnsi="Times New Roman" w:cs="Times New Roman"/>
                <w:sz w:val="20"/>
              </w:rPr>
            </w:pPr>
            <w:r w:rsidRPr="004C145F">
              <w:rPr>
                <w:rFonts w:ascii="Times New Roman" w:hAnsi="Times New Roman" w:cs="Times New Roman"/>
                <w:sz w:val="20"/>
              </w:rPr>
              <w:t>Wydaje się jednak, że z uwagi na więzy rodzinne i opiekuńcze jest to wskazanie niewystarczające. Proponujemy zatem, aby zakresem podmiotowym dodatkowo objąć rodzeństwo, wszystkie osoby wstępne i zstępne, a także opiekunów dzieci przysposobionych.</w:t>
            </w:r>
          </w:p>
        </w:tc>
        <w:tc>
          <w:tcPr>
            <w:tcW w:w="5104" w:type="dxa"/>
            <w:vAlign w:val="center"/>
          </w:tcPr>
          <w:p w14:paraId="623E2FE2" w14:textId="3F077D0E" w:rsidR="004A333F" w:rsidRDefault="004A333F" w:rsidP="00246583">
            <w:pPr>
              <w:jc w:val="both"/>
              <w:rPr>
                <w:rFonts w:ascii="Times New Roman" w:hAnsi="Times New Roman" w:cs="Times New Roman"/>
                <w:sz w:val="20"/>
              </w:rPr>
            </w:pPr>
            <w:r>
              <w:rPr>
                <w:rFonts w:ascii="Times New Roman" w:hAnsi="Times New Roman" w:cs="Times New Roman"/>
                <w:sz w:val="20"/>
              </w:rPr>
              <w:t>Uwaga nie uwzględniona.</w:t>
            </w:r>
          </w:p>
          <w:p w14:paraId="13178964" w14:textId="77777777" w:rsidR="00246583" w:rsidRDefault="00FD4BED" w:rsidP="00246583">
            <w:pPr>
              <w:jc w:val="both"/>
              <w:rPr>
                <w:rFonts w:ascii="Times New Roman" w:hAnsi="Times New Roman" w:cs="Times New Roman"/>
                <w:sz w:val="20"/>
              </w:rPr>
            </w:pPr>
            <w:r>
              <w:rPr>
                <w:rFonts w:ascii="Times New Roman" w:hAnsi="Times New Roman" w:cs="Times New Roman"/>
                <w:sz w:val="20"/>
              </w:rPr>
              <w:t>Przepis zapewnia wdrożenie art. 3 ust. 1 lit. e dyrektywy 2019/1158, zgodnie z którym „</w:t>
            </w:r>
            <w:r w:rsidRPr="003E2F37">
              <w:rPr>
                <w:rFonts w:ascii="Times New Roman" w:hAnsi="Times New Roman" w:cs="Times New Roman"/>
                <w:sz w:val="20"/>
              </w:rPr>
              <w:t>krewny” oznacza syna, córkę, matkę, ojca, małżonka (małżonkę) lub partnera (partnerkę) w związku partnerskim, w przypadku gdy prawo krajowe uznaje takie związki partnerskie</w:t>
            </w:r>
            <w:r>
              <w:rPr>
                <w:rFonts w:ascii="Times New Roman" w:hAnsi="Times New Roman" w:cs="Times New Roman"/>
                <w:sz w:val="20"/>
              </w:rPr>
              <w:t>.</w:t>
            </w:r>
          </w:p>
          <w:p w14:paraId="22617A13" w14:textId="47C0C80E" w:rsidR="00D14788" w:rsidRPr="00FF4480" w:rsidRDefault="00D14788" w:rsidP="00246583">
            <w:pPr>
              <w:jc w:val="both"/>
              <w:rPr>
                <w:rFonts w:ascii="Times New Roman" w:hAnsi="Times New Roman" w:cs="Times New Roman"/>
                <w:sz w:val="20"/>
              </w:rPr>
            </w:pPr>
            <w:r>
              <w:rPr>
                <w:rFonts w:ascii="Times New Roman" w:hAnsi="Times New Roman" w:cs="Times New Roman"/>
                <w:sz w:val="20"/>
              </w:rPr>
              <w:t>W polskim systemie prawnym są regulacje umożliwiające płatne zwolnienia z tytułu osobistego sprawowania opieki nad chorym członkiem rodziny w wymiarze dłuższym niż 5 dni.</w:t>
            </w:r>
          </w:p>
        </w:tc>
      </w:tr>
      <w:tr w:rsidR="00246583" w:rsidRPr="00FF4480" w14:paraId="74CBD8D9" w14:textId="77777777" w:rsidTr="006A3C51">
        <w:trPr>
          <w:jc w:val="center"/>
        </w:trPr>
        <w:tc>
          <w:tcPr>
            <w:tcW w:w="554" w:type="dxa"/>
            <w:vMerge/>
          </w:tcPr>
          <w:p w14:paraId="43A3E48A"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0183674A" w14:textId="77777777" w:rsidR="00246583" w:rsidRDefault="00246583" w:rsidP="00246583">
            <w:pPr>
              <w:jc w:val="both"/>
              <w:rPr>
                <w:rFonts w:ascii="Times New Roman" w:hAnsi="Times New Roman" w:cs="Times New Roman"/>
                <w:b/>
                <w:sz w:val="20"/>
              </w:rPr>
            </w:pPr>
          </w:p>
        </w:tc>
        <w:tc>
          <w:tcPr>
            <w:tcW w:w="1781" w:type="dxa"/>
            <w:vAlign w:val="center"/>
          </w:tcPr>
          <w:p w14:paraId="291E3D9A" w14:textId="3948A478" w:rsidR="00246583" w:rsidRPr="00A9701D" w:rsidRDefault="00246583" w:rsidP="00246583">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0CD72E18" w14:textId="1799870C" w:rsidR="00246583" w:rsidRDefault="00246583" w:rsidP="00246583">
            <w:pPr>
              <w:jc w:val="both"/>
              <w:rPr>
                <w:rFonts w:ascii="Times New Roman" w:hAnsi="Times New Roman" w:cs="Times New Roman"/>
                <w:sz w:val="20"/>
              </w:rPr>
            </w:pPr>
            <w:r w:rsidRPr="005D7B4F">
              <w:rPr>
                <w:rFonts w:ascii="Times New Roman" w:hAnsi="Times New Roman" w:cs="Times New Roman"/>
                <w:sz w:val="20"/>
                <w:szCs w:val="20"/>
              </w:rPr>
              <w:t>Katalog osób nad którymi opieka może dawać możliwość uzyskania urlopu opiekuńczego może nie odpowiadać rzeczywistym potrzebom, gdyż nie uwzględnia np. dziadków i dzieci przysposobionych.</w:t>
            </w:r>
          </w:p>
          <w:p w14:paraId="41076309" w14:textId="037DD168" w:rsidR="00246583" w:rsidRPr="005D7B4F" w:rsidRDefault="00246583" w:rsidP="00246583">
            <w:pPr>
              <w:jc w:val="both"/>
              <w:rPr>
                <w:rFonts w:ascii="Times New Roman" w:hAnsi="Times New Roman" w:cs="Times New Roman"/>
                <w:sz w:val="20"/>
              </w:rPr>
            </w:pPr>
            <w:r w:rsidRPr="005D7B4F">
              <w:rPr>
                <w:rFonts w:ascii="Times New Roman" w:hAnsi="Times New Roman" w:cs="Times New Roman"/>
                <w:sz w:val="20"/>
              </w:rPr>
              <w:t>Proponuje się nadanie § 2 następującej treści.</w:t>
            </w:r>
          </w:p>
          <w:p w14:paraId="082E0DDF" w14:textId="5D3D81BF" w:rsidR="00246583" w:rsidRPr="006C3109" w:rsidRDefault="00246583" w:rsidP="00246583">
            <w:pPr>
              <w:jc w:val="both"/>
              <w:rPr>
                <w:rFonts w:ascii="Times New Roman" w:hAnsi="Times New Roman" w:cs="Times New Roman"/>
                <w:sz w:val="20"/>
              </w:rPr>
            </w:pPr>
            <w:r w:rsidRPr="005D7B4F">
              <w:rPr>
                <w:rFonts w:ascii="Times New Roman" w:hAnsi="Times New Roman" w:cs="Times New Roman"/>
                <w:sz w:val="20"/>
              </w:rPr>
              <w:t>„§ 2 Za członka rodziny, o którym mowa w § 1, uważa się wstępnych, zstępnych, rodzeństwo oraz osoby przysposobione”.</w:t>
            </w:r>
          </w:p>
        </w:tc>
        <w:tc>
          <w:tcPr>
            <w:tcW w:w="5104" w:type="dxa"/>
            <w:vAlign w:val="center"/>
          </w:tcPr>
          <w:p w14:paraId="22C8C234" w14:textId="671E79E2" w:rsidR="004A333F" w:rsidRDefault="004A333F" w:rsidP="00246583">
            <w:pPr>
              <w:jc w:val="both"/>
              <w:rPr>
                <w:rFonts w:ascii="Times New Roman" w:hAnsi="Times New Roman" w:cs="Times New Roman"/>
                <w:sz w:val="20"/>
              </w:rPr>
            </w:pPr>
            <w:r>
              <w:rPr>
                <w:rFonts w:ascii="Times New Roman" w:hAnsi="Times New Roman" w:cs="Times New Roman"/>
                <w:sz w:val="20"/>
              </w:rPr>
              <w:t>Uwaga nie uwzględniona.</w:t>
            </w:r>
          </w:p>
          <w:p w14:paraId="4ACA6951" w14:textId="77777777" w:rsidR="00246583" w:rsidRDefault="00FD4BED" w:rsidP="00246583">
            <w:pPr>
              <w:jc w:val="both"/>
              <w:rPr>
                <w:rFonts w:ascii="Times New Roman" w:hAnsi="Times New Roman" w:cs="Times New Roman"/>
                <w:sz w:val="20"/>
              </w:rPr>
            </w:pPr>
            <w:r>
              <w:rPr>
                <w:rFonts w:ascii="Times New Roman" w:hAnsi="Times New Roman" w:cs="Times New Roman"/>
                <w:sz w:val="20"/>
              </w:rPr>
              <w:t>Przepis zapewnia wdrożenie art. 3 ust. 1 lit. e dyrektywy 2019/1158, zgodnie z którym „</w:t>
            </w:r>
            <w:r w:rsidRPr="003E2F37">
              <w:rPr>
                <w:rFonts w:ascii="Times New Roman" w:hAnsi="Times New Roman" w:cs="Times New Roman"/>
                <w:sz w:val="20"/>
              </w:rPr>
              <w:t>krewny” oznacza syna, córkę, matkę, ojca, małżonka (małżonkę) lub partnera (partnerkę) w związku partnerskim, w przypadku gdy prawo krajowe uznaje takie związki partnerskie</w:t>
            </w:r>
            <w:r>
              <w:rPr>
                <w:rFonts w:ascii="Times New Roman" w:hAnsi="Times New Roman" w:cs="Times New Roman"/>
                <w:sz w:val="20"/>
              </w:rPr>
              <w:t>.</w:t>
            </w:r>
          </w:p>
          <w:p w14:paraId="69D6E995" w14:textId="54F2EA8B" w:rsidR="00D14788" w:rsidRPr="00FF4480" w:rsidRDefault="00D14788" w:rsidP="00246583">
            <w:pPr>
              <w:jc w:val="both"/>
              <w:rPr>
                <w:rFonts w:ascii="Times New Roman" w:hAnsi="Times New Roman" w:cs="Times New Roman"/>
                <w:sz w:val="20"/>
              </w:rPr>
            </w:pPr>
            <w:r>
              <w:rPr>
                <w:rFonts w:ascii="Times New Roman" w:hAnsi="Times New Roman" w:cs="Times New Roman"/>
                <w:sz w:val="20"/>
              </w:rPr>
              <w:t>W polskim systemie prawnym są regulacje umożliwiające płatne zwolnienia z tytułu osobistego sprawowania opieki nad chorym członkiem rodziny w wymiarze dłuższym niż 5 dni.</w:t>
            </w:r>
          </w:p>
        </w:tc>
      </w:tr>
      <w:tr w:rsidR="00246583" w:rsidRPr="00FF4480" w14:paraId="3D8928BE" w14:textId="77777777" w:rsidTr="006A3C51">
        <w:trPr>
          <w:jc w:val="center"/>
        </w:trPr>
        <w:tc>
          <w:tcPr>
            <w:tcW w:w="554" w:type="dxa"/>
            <w:vMerge/>
          </w:tcPr>
          <w:p w14:paraId="4D7B2782"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08A7731B" w14:textId="77777777" w:rsidR="00246583" w:rsidRDefault="00246583" w:rsidP="00246583">
            <w:pPr>
              <w:jc w:val="both"/>
              <w:rPr>
                <w:rFonts w:ascii="Times New Roman" w:hAnsi="Times New Roman" w:cs="Times New Roman"/>
                <w:b/>
                <w:sz w:val="20"/>
              </w:rPr>
            </w:pPr>
          </w:p>
        </w:tc>
        <w:tc>
          <w:tcPr>
            <w:tcW w:w="1781" w:type="dxa"/>
            <w:vAlign w:val="center"/>
          </w:tcPr>
          <w:p w14:paraId="0C0DB752" w14:textId="77777777" w:rsidR="00246583" w:rsidRDefault="00246583" w:rsidP="00246583">
            <w:pPr>
              <w:jc w:val="both"/>
              <w:rPr>
                <w:rFonts w:ascii="Times New Roman" w:hAnsi="Times New Roman" w:cs="Times New Roman"/>
                <w:sz w:val="20"/>
              </w:rPr>
            </w:pPr>
            <w:r>
              <w:rPr>
                <w:rFonts w:ascii="Times New Roman" w:hAnsi="Times New Roman" w:cs="Times New Roman"/>
                <w:sz w:val="20"/>
              </w:rPr>
              <w:t>FZZ</w:t>
            </w:r>
          </w:p>
          <w:p w14:paraId="1AF79439" w14:textId="053E8096" w:rsidR="00246583" w:rsidRPr="00A9701D" w:rsidRDefault="00246583" w:rsidP="00246583">
            <w:pPr>
              <w:jc w:val="both"/>
              <w:rPr>
                <w:rFonts w:ascii="Times New Roman" w:hAnsi="Times New Roman" w:cs="Times New Roman"/>
                <w:sz w:val="20"/>
              </w:rPr>
            </w:pPr>
            <w:r w:rsidRPr="00F71391">
              <w:rPr>
                <w:rFonts w:ascii="Times New Roman" w:hAnsi="Times New Roman" w:cs="Times New Roman"/>
                <w:sz w:val="20"/>
              </w:rPr>
              <w:t xml:space="preserve">Porozumienie Związków </w:t>
            </w:r>
            <w:r w:rsidRPr="00F71391">
              <w:rPr>
                <w:rFonts w:ascii="Times New Roman" w:hAnsi="Times New Roman" w:cs="Times New Roman"/>
                <w:sz w:val="20"/>
              </w:rPr>
              <w:lastRenderedPageBreak/>
              <w:t>Zawodowych „KADRA”</w:t>
            </w:r>
          </w:p>
        </w:tc>
        <w:tc>
          <w:tcPr>
            <w:tcW w:w="4784" w:type="dxa"/>
          </w:tcPr>
          <w:p w14:paraId="26FE1823" w14:textId="4F256FF1" w:rsidR="00246583" w:rsidRPr="006C3109" w:rsidRDefault="00246583" w:rsidP="00246583">
            <w:pPr>
              <w:jc w:val="both"/>
              <w:rPr>
                <w:rFonts w:ascii="Times New Roman" w:hAnsi="Times New Roman" w:cs="Times New Roman"/>
                <w:sz w:val="20"/>
              </w:rPr>
            </w:pPr>
            <w:r>
              <w:rPr>
                <w:rFonts w:ascii="Times New Roman" w:hAnsi="Times New Roman" w:cs="Times New Roman"/>
                <w:sz w:val="20"/>
              </w:rPr>
              <w:lastRenderedPageBreak/>
              <w:t>N</w:t>
            </w:r>
            <w:r w:rsidRPr="007842FB">
              <w:rPr>
                <w:rFonts w:ascii="Times New Roman" w:hAnsi="Times New Roman" w:cs="Times New Roman"/>
                <w:sz w:val="20"/>
              </w:rPr>
              <w:t xml:space="preserve">iewątpliwie dobrym rozwiązaniem, wobec starzenia się społeczeństwa, jest wprowadzenie urlopu opiekuńczego. Zdaniem Porozumienia krąg osób uznanych za członków rodziny uprawnionych do </w:t>
            </w:r>
            <w:r w:rsidRPr="007842FB">
              <w:rPr>
                <w:rFonts w:ascii="Times New Roman" w:hAnsi="Times New Roman" w:cs="Times New Roman"/>
                <w:sz w:val="20"/>
              </w:rPr>
              <w:lastRenderedPageBreak/>
              <w:t>urlopu opiekuńczego jest jednak zbyt wąski i powinien obejmować również: zięcia, synową, teścia i teściową. W praktyce zdarza się, że opiekę sprawują często osoby spowinowacone z osobami objętymi opieką, wobec niemożności jej sprawowania przez osoby spokrewnione.</w:t>
            </w:r>
          </w:p>
        </w:tc>
        <w:tc>
          <w:tcPr>
            <w:tcW w:w="5104" w:type="dxa"/>
            <w:vAlign w:val="center"/>
          </w:tcPr>
          <w:p w14:paraId="6B2D1FE6" w14:textId="227E98D5" w:rsidR="004A333F" w:rsidRDefault="004A333F" w:rsidP="00246583">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53E2919A" w14:textId="77777777" w:rsidR="00246583" w:rsidRDefault="00FD4BED" w:rsidP="00246583">
            <w:pPr>
              <w:jc w:val="both"/>
              <w:rPr>
                <w:rFonts w:ascii="Times New Roman" w:hAnsi="Times New Roman" w:cs="Times New Roman"/>
                <w:sz w:val="20"/>
              </w:rPr>
            </w:pPr>
            <w:r>
              <w:rPr>
                <w:rFonts w:ascii="Times New Roman" w:hAnsi="Times New Roman" w:cs="Times New Roman"/>
                <w:sz w:val="20"/>
              </w:rPr>
              <w:t>Przepis zapewnia wdrożenie art. 3 ust. 1 lit. e dyrektywy 2019/1158, zgodnie z którym „</w:t>
            </w:r>
            <w:r w:rsidRPr="003E2F37">
              <w:rPr>
                <w:rFonts w:ascii="Times New Roman" w:hAnsi="Times New Roman" w:cs="Times New Roman"/>
                <w:sz w:val="20"/>
              </w:rPr>
              <w:t xml:space="preserve">krewny” oznacza syna, córkę, matkę, ojca, małżonka (małżonkę) lub partnera </w:t>
            </w:r>
            <w:r w:rsidRPr="003E2F37">
              <w:rPr>
                <w:rFonts w:ascii="Times New Roman" w:hAnsi="Times New Roman" w:cs="Times New Roman"/>
                <w:sz w:val="20"/>
              </w:rPr>
              <w:lastRenderedPageBreak/>
              <w:t>(partnerkę) w związku partnerskim, w przypadku gdy prawo krajowe uznaje takie związki partnerskie</w:t>
            </w:r>
            <w:r>
              <w:rPr>
                <w:rFonts w:ascii="Times New Roman" w:hAnsi="Times New Roman" w:cs="Times New Roman"/>
                <w:sz w:val="20"/>
              </w:rPr>
              <w:t>.</w:t>
            </w:r>
          </w:p>
          <w:p w14:paraId="7CF0D0DA" w14:textId="70F4EF27" w:rsidR="00D14788" w:rsidRPr="00FF4480" w:rsidRDefault="00D14788" w:rsidP="00246583">
            <w:pPr>
              <w:jc w:val="both"/>
              <w:rPr>
                <w:rFonts w:ascii="Times New Roman" w:hAnsi="Times New Roman" w:cs="Times New Roman"/>
                <w:sz w:val="20"/>
              </w:rPr>
            </w:pPr>
            <w:r>
              <w:rPr>
                <w:rFonts w:ascii="Times New Roman" w:hAnsi="Times New Roman" w:cs="Times New Roman"/>
                <w:sz w:val="20"/>
              </w:rPr>
              <w:t>W polskim systemie prawnym są regulacje umożliwiające płatne zwolnienia z tytułu osobistego sprawowania opieki nad chorym członkiem rodziny w wymiarze dłuższym niż 5 dni.</w:t>
            </w:r>
          </w:p>
        </w:tc>
      </w:tr>
      <w:tr w:rsidR="00246583" w:rsidRPr="00FF4480" w14:paraId="6B011F7C" w14:textId="77777777" w:rsidTr="006A3C51">
        <w:trPr>
          <w:jc w:val="center"/>
        </w:trPr>
        <w:tc>
          <w:tcPr>
            <w:tcW w:w="554" w:type="dxa"/>
            <w:vMerge w:val="restart"/>
          </w:tcPr>
          <w:p w14:paraId="36E662CA"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2665569C" w14:textId="36905587" w:rsidR="00246583" w:rsidRDefault="00246583" w:rsidP="00246583">
            <w:pPr>
              <w:jc w:val="both"/>
              <w:rPr>
                <w:rFonts w:ascii="Times New Roman" w:hAnsi="Times New Roman" w:cs="Times New Roman"/>
                <w:b/>
                <w:sz w:val="20"/>
              </w:rPr>
            </w:pPr>
            <w:r>
              <w:rPr>
                <w:rFonts w:ascii="Times New Roman" w:hAnsi="Times New Roman" w:cs="Times New Roman"/>
                <w:b/>
                <w:sz w:val="20"/>
              </w:rPr>
              <w:t>Art. 173</w:t>
            </w:r>
            <w:r>
              <w:rPr>
                <w:rFonts w:ascii="Times New Roman" w:hAnsi="Times New Roman" w:cs="Times New Roman"/>
                <w:b/>
                <w:sz w:val="20"/>
                <w:vertAlign w:val="superscript"/>
              </w:rPr>
              <w:t>1</w:t>
            </w:r>
            <w:r>
              <w:rPr>
                <w:rFonts w:ascii="Times New Roman" w:hAnsi="Times New Roman" w:cs="Times New Roman"/>
                <w:b/>
                <w:sz w:val="20"/>
              </w:rPr>
              <w:t xml:space="preserve"> § 4 K.p.</w:t>
            </w:r>
          </w:p>
          <w:p w14:paraId="3F68B15B" w14:textId="4903546C" w:rsidR="00246583" w:rsidRPr="009B2969" w:rsidRDefault="00246583" w:rsidP="00246583">
            <w:pPr>
              <w:rPr>
                <w:rFonts w:ascii="Times New Roman" w:hAnsi="Times New Roman" w:cs="Times New Roman"/>
                <w:bCs/>
                <w:sz w:val="20"/>
              </w:rPr>
            </w:pPr>
            <w:r w:rsidRPr="009B2969">
              <w:rPr>
                <w:rFonts w:ascii="Times New Roman" w:hAnsi="Times New Roman" w:cs="Times New Roman"/>
                <w:bCs/>
                <w:sz w:val="20"/>
              </w:rPr>
              <w:t>§ 4. Urlopu, o którym mowa w § 1, udziela się na wniosek złożony przez pracownika, w postaci papierowej lub elektronicznej, w terminie 3 dni przed rozpoczęciem korzystania z tego urlopu.</w:t>
            </w:r>
          </w:p>
        </w:tc>
        <w:tc>
          <w:tcPr>
            <w:tcW w:w="1781" w:type="dxa"/>
            <w:vAlign w:val="center"/>
          </w:tcPr>
          <w:p w14:paraId="2E68BEF6" w14:textId="15C74057" w:rsidR="00246583" w:rsidRPr="00FF4480" w:rsidRDefault="00246583" w:rsidP="00246583">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0372A11D" w14:textId="13231AA3" w:rsidR="00246583" w:rsidRPr="00FF4480" w:rsidRDefault="00246583" w:rsidP="00246583">
            <w:pPr>
              <w:jc w:val="both"/>
              <w:rPr>
                <w:rFonts w:ascii="Times New Roman" w:hAnsi="Times New Roman" w:cs="Times New Roman"/>
                <w:sz w:val="20"/>
              </w:rPr>
            </w:pPr>
            <w:r>
              <w:rPr>
                <w:rFonts w:ascii="Times New Roman" w:hAnsi="Times New Roman" w:cs="Times New Roman"/>
                <w:sz w:val="20"/>
              </w:rPr>
              <w:t>W</w:t>
            </w:r>
            <w:r w:rsidRPr="006C3109">
              <w:rPr>
                <w:rFonts w:ascii="Times New Roman" w:hAnsi="Times New Roman" w:cs="Times New Roman"/>
                <w:sz w:val="20"/>
              </w:rPr>
              <w:t xml:space="preserve"> projektowanym art. 173</w:t>
            </w:r>
            <w:r w:rsidRPr="006C3109">
              <w:rPr>
                <w:rFonts w:ascii="Times New Roman" w:hAnsi="Times New Roman" w:cs="Times New Roman"/>
                <w:sz w:val="20"/>
                <w:vertAlign w:val="superscript"/>
              </w:rPr>
              <w:t>1</w:t>
            </w:r>
            <w:r w:rsidRPr="006C3109">
              <w:rPr>
                <w:rFonts w:ascii="Times New Roman" w:hAnsi="Times New Roman" w:cs="Times New Roman"/>
                <w:sz w:val="20"/>
              </w:rPr>
              <w:t xml:space="preserve"> § 4 k.p. sztywno został ujęty termin złożenia wniosku o udzielenie urlopu opiekuńczego. Wniosek składany jest w terminie 3 dni przed rozpoczęciem korzystania z tego urlopu. Wydaje się, że w projektowanym przepisie powinno się wskazać, iż termin złożenia wniosku to „co najmniej 3 dni przed rozpoczęciem korzystania z tego urlopu</w:t>
            </w:r>
            <w:r w:rsidRPr="006C3109">
              <w:rPr>
                <w:rFonts w:ascii="Times New Roman" w:hAnsi="Times New Roman" w:cs="Times New Roman"/>
                <w:iCs/>
                <w:sz w:val="20"/>
              </w:rPr>
              <w:t>”.</w:t>
            </w:r>
          </w:p>
        </w:tc>
        <w:tc>
          <w:tcPr>
            <w:tcW w:w="5104" w:type="dxa"/>
            <w:vAlign w:val="center"/>
          </w:tcPr>
          <w:p w14:paraId="3B9777AD" w14:textId="1AAE5F90" w:rsidR="00246583" w:rsidRDefault="00A26C6A" w:rsidP="00246583">
            <w:pPr>
              <w:jc w:val="both"/>
              <w:rPr>
                <w:rFonts w:ascii="Times New Roman" w:hAnsi="Times New Roman" w:cs="Times New Roman"/>
                <w:sz w:val="20"/>
              </w:rPr>
            </w:pPr>
            <w:r>
              <w:rPr>
                <w:rFonts w:ascii="Times New Roman" w:hAnsi="Times New Roman" w:cs="Times New Roman"/>
                <w:sz w:val="20"/>
              </w:rPr>
              <w:t>Uwaga uwzględniona.</w:t>
            </w:r>
          </w:p>
          <w:p w14:paraId="5F9B7C6C" w14:textId="412977B3" w:rsidR="00A26C6A" w:rsidRPr="00FF4480" w:rsidRDefault="00A26C6A" w:rsidP="00246583">
            <w:pPr>
              <w:jc w:val="both"/>
              <w:rPr>
                <w:rFonts w:ascii="Times New Roman" w:hAnsi="Times New Roman" w:cs="Times New Roman"/>
                <w:sz w:val="20"/>
              </w:rPr>
            </w:pPr>
            <w:r>
              <w:rPr>
                <w:rFonts w:ascii="Times New Roman" w:hAnsi="Times New Roman" w:cs="Times New Roman"/>
                <w:sz w:val="20"/>
              </w:rPr>
              <w:t>Przepis został przeredagowany.</w:t>
            </w:r>
            <w:r w:rsidR="00770288">
              <w:rPr>
                <w:rFonts w:ascii="Times New Roman" w:hAnsi="Times New Roman" w:cs="Times New Roman"/>
                <w:sz w:val="20"/>
              </w:rPr>
              <w:t xml:space="preserve"> Wniosek będzie składany w terminie </w:t>
            </w:r>
            <w:r w:rsidR="00770288" w:rsidRPr="00770288">
              <w:rPr>
                <w:rFonts w:ascii="Times New Roman" w:hAnsi="Times New Roman" w:cs="Times New Roman"/>
                <w:sz w:val="20"/>
              </w:rPr>
              <w:t>nie krótszym niż 1 dzień przed rozpoczęciem korzystania z tego urlopu</w:t>
            </w:r>
            <w:r w:rsidR="00770288">
              <w:rPr>
                <w:rFonts w:ascii="Times New Roman" w:hAnsi="Times New Roman" w:cs="Times New Roman"/>
                <w:sz w:val="20"/>
              </w:rPr>
              <w:t>.</w:t>
            </w:r>
          </w:p>
        </w:tc>
      </w:tr>
      <w:tr w:rsidR="00D52E74" w:rsidRPr="00FF4480" w14:paraId="412ADB5A" w14:textId="77777777" w:rsidTr="006A3C51">
        <w:trPr>
          <w:jc w:val="center"/>
        </w:trPr>
        <w:tc>
          <w:tcPr>
            <w:tcW w:w="554" w:type="dxa"/>
            <w:vMerge/>
          </w:tcPr>
          <w:p w14:paraId="052B7D3C" w14:textId="77777777" w:rsidR="00D52E74" w:rsidRPr="00FF4480" w:rsidRDefault="00D52E74"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7070110E" w14:textId="77777777" w:rsidR="00D52E74" w:rsidRDefault="00D52E74" w:rsidP="00246583">
            <w:pPr>
              <w:jc w:val="both"/>
              <w:rPr>
                <w:rFonts w:ascii="Times New Roman" w:hAnsi="Times New Roman" w:cs="Times New Roman"/>
                <w:b/>
                <w:sz w:val="20"/>
              </w:rPr>
            </w:pPr>
          </w:p>
        </w:tc>
        <w:tc>
          <w:tcPr>
            <w:tcW w:w="1781" w:type="dxa"/>
            <w:vAlign w:val="center"/>
          </w:tcPr>
          <w:p w14:paraId="164B3103" w14:textId="08A3BB08" w:rsidR="00D52E74" w:rsidRPr="00A9701D" w:rsidRDefault="00D52E74"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60BDE3E7" w14:textId="0665F533" w:rsidR="00D52E74" w:rsidRDefault="00D52E74" w:rsidP="00D52E74">
            <w:pPr>
              <w:jc w:val="both"/>
              <w:rPr>
                <w:rFonts w:ascii="Times New Roman" w:hAnsi="Times New Roman" w:cs="Times New Roman"/>
                <w:sz w:val="20"/>
              </w:rPr>
            </w:pPr>
            <w:r w:rsidRPr="00D52E74">
              <w:rPr>
                <w:rFonts w:ascii="Times New Roman" w:hAnsi="Times New Roman" w:cs="Times New Roman"/>
                <w:sz w:val="20"/>
              </w:rPr>
              <w:t>3 dni to za krótki okres na zapewnienie przez pracodawcę zastę</w:t>
            </w:r>
            <w:r>
              <w:rPr>
                <w:rFonts w:ascii="Times New Roman" w:hAnsi="Times New Roman" w:cs="Times New Roman"/>
                <w:sz w:val="20"/>
              </w:rPr>
              <w:t>pstwa i normalnego toku pracy.</w:t>
            </w:r>
          </w:p>
          <w:p w14:paraId="1028199E" w14:textId="77777777" w:rsidR="00D52E74" w:rsidRPr="00D52E74" w:rsidRDefault="00D52E74" w:rsidP="00D52E74">
            <w:pPr>
              <w:jc w:val="both"/>
              <w:rPr>
                <w:rFonts w:ascii="Times New Roman" w:hAnsi="Times New Roman" w:cs="Times New Roman"/>
                <w:sz w:val="20"/>
              </w:rPr>
            </w:pPr>
            <w:r w:rsidRPr="00D52E74">
              <w:rPr>
                <w:rFonts w:ascii="Times New Roman" w:hAnsi="Times New Roman" w:cs="Times New Roman"/>
                <w:sz w:val="20"/>
              </w:rPr>
              <w:t>Wydłużenie terminu na złożenie wniosku do co najmniej 7 dni przed rozpoczęciem korzystania z urlopu.</w:t>
            </w:r>
          </w:p>
          <w:p w14:paraId="107C685E" w14:textId="77777777" w:rsidR="00D52E74" w:rsidRPr="00D52E74" w:rsidRDefault="00D52E74" w:rsidP="00D52E74">
            <w:pPr>
              <w:jc w:val="both"/>
              <w:rPr>
                <w:rFonts w:ascii="Times New Roman" w:hAnsi="Times New Roman" w:cs="Times New Roman"/>
                <w:sz w:val="20"/>
              </w:rPr>
            </w:pPr>
          </w:p>
          <w:p w14:paraId="14C2EE10" w14:textId="77777777" w:rsidR="00D52E74" w:rsidRDefault="00D52E74" w:rsidP="00D52E74">
            <w:pPr>
              <w:jc w:val="both"/>
              <w:rPr>
                <w:rFonts w:ascii="Times New Roman" w:hAnsi="Times New Roman" w:cs="Times New Roman"/>
                <w:sz w:val="20"/>
              </w:rPr>
            </w:pPr>
            <w:r w:rsidRPr="00D52E74">
              <w:rPr>
                <w:rFonts w:ascii="Times New Roman" w:hAnsi="Times New Roman" w:cs="Times New Roman"/>
                <w:sz w:val="20"/>
              </w:rPr>
              <w:t>Niespójność terminologiczna w zakresie formy.</w:t>
            </w:r>
          </w:p>
          <w:p w14:paraId="5DA3FB5B" w14:textId="0F989858" w:rsidR="00D52E74" w:rsidRDefault="00D52E74" w:rsidP="00D52E74">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sidR="00D547DC">
              <w:rPr>
                <w:rFonts w:ascii="Times New Roman" w:hAnsi="Times New Roman" w:cs="Times New Roman"/>
                <w:sz w:val="20"/>
              </w:rPr>
              <w:t>nej zgodnie z Kodeksem cywilnym</w:t>
            </w:r>
            <w:r>
              <w:rPr>
                <w:rFonts w:ascii="Times New Roman" w:hAnsi="Times New Roman" w:cs="Times New Roman"/>
                <w:sz w:val="20"/>
              </w:rPr>
              <w:t>)</w:t>
            </w:r>
            <w:r w:rsidR="00D547DC">
              <w:rPr>
                <w:rFonts w:ascii="Times New Roman" w:hAnsi="Times New Roman" w:cs="Times New Roman"/>
                <w:sz w:val="20"/>
              </w:rPr>
              <w:t>.</w:t>
            </w:r>
          </w:p>
        </w:tc>
        <w:tc>
          <w:tcPr>
            <w:tcW w:w="5104" w:type="dxa"/>
            <w:vAlign w:val="center"/>
          </w:tcPr>
          <w:p w14:paraId="72640750" w14:textId="6024072A" w:rsidR="00A26C6A" w:rsidRDefault="00A26C6A" w:rsidP="003C3D90">
            <w:pPr>
              <w:jc w:val="both"/>
              <w:rPr>
                <w:rFonts w:ascii="Times New Roman" w:hAnsi="Times New Roman" w:cs="Times New Roman"/>
                <w:sz w:val="20"/>
              </w:rPr>
            </w:pPr>
            <w:r>
              <w:rPr>
                <w:rFonts w:ascii="Times New Roman" w:hAnsi="Times New Roman" w:cs="Times New Roman"/>
                <w:sz w:val="20"/>
              </w:rPr>
              <w:t>Uwaga nie uwzględniona.</w:t>
            </w:r>
          </w:p>
          <w:p w14:paraId="3B1EE5F0" w14:textId="1DFBDD77" w:rsidR="00A26C6A" w:rsidRPr="00A26C6A" w:rsidRDefault="00A26C6A" w:rsidP="003C3D90">
            <w:pPr>
              <w:jc w:val="both"/>
              <w:rPr>
                <w:rFonts w:ascii="Times New Roman" w:hAnsi="Times New Roman" w:cs="Times New Roman"/>
                <w:sz w:val="20"/>
                <w:szCs w:val="20"/>
              </w:rPr>
            </w:pPr>
            <w:r w:rsidRPr="006D320A">
              <w:rPr>
                <w:rFonts w:ascii="Times New Roman" w:hAnsi="Times New Roman" w:cs="Times New Roman"/>
                <w:sz w:val="20"/>
                <w:szCs w:val="20"/>
              </w:rPr>
              <w:t>Mając na uwadze cel wprowadzanego urlopu</w:t>
            </w:r>
            <w:r>
              <w:rPr>
                <w:rFonts w:ascii="Times New Roman" w:hAnsi="Times New Roman" w:cs="Times New Roman"/>
                <w:sz w:val="20"/>
                <w:szCs w:val="20"/>
              </w:rPr>
              <w:t xml:space="preserve"> ujęty w </w:t>
            </w:r>
            <w:r w:rsidRPr="006D320A">
              <w:rPr>
                <w:rFonts w:ascii="Times New Roman" w:hAnsi="Times New Roman" w:cs="Times New Roman"/>
                <w:sz w:val="20"/>
                <w:szCs w:val="20"/>
              </w:rPr>
              <w:t>motywie 27 preambuły do dyrektywy 2019/1158, tj. zapewnienie osobistej opieki lub wsparcia w związku ze starzeniem się społeczeństwa, należy założyć, że konieczność skorzystania z takiego urlopu po stroni</w:t>
            </w:r>
            <w:r>
              <w:rPr>
                <w:rFonts w:ascii="Times New Roman" w:hAnsi="Times New Roman" w:cs="Times New Roman"/>
                <w:sz w:val="20"/>
                <w:szCs w:val="20"/>
              </w:rPr>
              <w:t xml:space="preserve">e pracownika może pojawić się w </w:t>
            </w:r>
            <w:r w:rsidRPr="006D320A">
              <w:rPr>
                <w:rFonts w:ascii="Times New Roman" w:hAnsi="Times New Roman" w:cs="Times New Roman"/>
                <w:sz w:val="20"/>
                <w:szCs w:val="20"/>
              </w:rPr>
              <w:t>sposób nagły i nieprzewidziany, np. w związku z pogorszeniem samopoczucia rodziców i koniecznością zapewnienia lub zorganizowania dla nich opieki. Warunek wystąpienia z wnio</w:t>
            </w:r>
            <w:r>
              <w:rPr>
                <w:rFonts w:ascii="Times New Roman" w:hAnsi="Times New Roman" w:cs="Times New Roman"/>
                <w:sz w:val="20"/>
                <w:szCs w:val="20"/>
              </w:rPr>
              <w:t>skiem o urlop opiekuńczy na 7</w:t>
            </w:r>
            <w:r w:rsidRPr="006D320A">
              <w:rPr>
                <w:rFonts w:ascii="Times New Roman" w:hAnsi="Times New Roman" w:cs="Times New Roman"/>
                <w:sz w:val="20"/>
                <w:szCs w:val="20"/>
              </w:rPr>
              <w:t xml:space="preserve"> dni przed skorzystaniem z niego skutecznie uniemożliwi realizowanie tego uprawnienia. Trudno jest bowiem zaplanować wydarzenia związane zazwyczaj z p</w:t>
            </w:r>
            <w:r>
              <w:rPr>
                <w:rFonts w:ascii="Times New Roman" w:hAnsi="Times New Roman" w:cs="Times New Roman"/>
                <w:sz w:val="20"/>
                <w:szCs w:val="20"/>
              </w:rPr>
              <w:t>ogorszeniem się stanu zdrowia z wyprzedzeniem co najmniej siedmiodniowym. Uregulowanie takie mogłoby</w:t>
            </w:r>
            <w:r w:rsidRPr="006D320A">
              <w:rPr>
                <w:rFonts w:ascii="Times New Roman" w:hAnsi="Times New Roman" w:cs="Times New Roman"/>
                <w:sz w:val="20"/>
                <w:szCs w:val="20"/>
              </w:rPr>
              <w:t xml:space="preserve"> spowodować, że możliwość skorzystania z uprawnienia stanowiącego wdrożenie art. 6 dyrektywy 2019/1158 będzie bardzo ograniczone. </w:t>
            </w:r>
          </w:p>
          <w:p w14:paraId="4C187585" w14:textId="42A99335" w:rsidR="003C3D90" w:rsidRDefault="003C3D90" w:rsidP="003C3D90">
            <w:pPr>
              <w:jc w:val="both"/>
              <w:rPr>
                <w:rFonts w:ascii="Times New Roman" w:hAnsi="Times New Roman" w:cs="Times New Roman"/>
                <w:sz w:val="20"/>
              </w:rPr>
            </w:pPr>
            <w:r>
              <w:rPr>
                <w:rFonts w:ascii="Times New Roman" w:hAnsi="Times New Roman" w:cs="Times New Roman"/>
                <w:sz w:val="20"/>
              </w:rPr>
              <w:t xml:space="preserve">Zaproponowana zmiana </w:t>
            </w:r>
            <w:r w:rsidR="00A26C6A">
              <w:rPr>
                <w:rFonts w:ascii="Times New Roman" w:hAnsi="Times New Roman" w:cs="Times New Roman"/>
                <w:sz w:val="20"/>
              </w:rPr>
              <w:t xml:space="preserve">dot. niespójności terminologicznej </w:t>
            </w:r>
            <w:r>
              <w:rPr>
                <w:rFonts w:ascii="Times New Roman" w:hAnsi="Times New Roman" w:cs="Times New Roman"/>
                <w:sz w:val="20"/>
              </w:rPr>
              <w:t>wychodzi poza cel projektu ustawy, którym jest wdrożenie dyrektywy 2019/1152 i 2019/1158.</w:t>
            </w:r>
          </w:p>
          <w:p w14:paraId="76EEC5E5" w14:textId="6C3E32F7" w:rsidR="00D52E74" w:rsidRPr="00FF4480" w:rsidRDefault="003C3D90" w:rsidP="003C3D90">
            <w:pPr>
              <w:jc w:val="both"/>
              <w:rPr>
                <w:rFonts w:ascii="Times New Roman" w:hAnsi="Times New Roman" w:cs="Times New Roman"/>
                <w:sz w:val="20"/>
              </w:rPr>
            </w:pPr>
            <w:r>
              <w:rPr>
                <w:rFonts w:ascii="Times New Roman" w:hAnsi="Times New Roman" w:cs="Times New Roman"/>
                <w:sz w:val="20"/>
              </w:rPr>
              <w:t>Zgodnie z projektem tego przepisu pracownik będzie mógł złożyć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207469A7" w14:textId="77777777" w:rsidTr="006A3C51">
        <w:trPr>
          <w:jc w:val="center"/>
        </w:trPr>
        <w:tc>
          <w:tcPr>
            <w:tcW w:w="554" w:type="dxa"/>
            <w:vMerge/>
          </w:tcPr>
          <w:p w14:paraId="7CBF830A"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A12FF88" w14:textId="77777777" w:rsidR="00246583" w:rsidRDefault="00246583" w:rsidP="00246583">
            <w:pPr>
              <w:jc w:val="both"/>
              <w:rPr>
                <w:rFonts w:ascii="Times New Roman" w:hAnsi="Times New Roman" w:cs="Times New Roman"/>
                <w:b/>
                <w:sz w:val="20"/>
              </w:rPr>
            </w:pPr>
          </w:p>
        </w:tc>
        <w:tc>
          <w:tcPr>
            <w:tcW w:w="1781" w:type="dxa"/>
            <w:vAlign w:val="center"/>
          </w:tcPr>
          <w:p w14:paraId="023DABB9" w14:textId="77777777" w:rsidR="00246583" w:rsidRDefault="00246583" w:rsidP="00246583">
            <w:pPr>
              <w:jc w:val="both"/>
              <w:rPr>
                <w:rFonts w:ascii="Times New Roman" w:hAnsi="Times New Roman" w:cs="Times New Roman"/>
                <w:sz w:val="20"/>
              </w:rPr>
            </w:pPr>
            <w:r>
              <w:rPr>
                <w:rFonts w:ascii="Times New Roman" w:hAnsi="Times New Roman" w:cs="Times New Roman"/>
                <w:sz w:val="20"/>
              </w:rPr>
              <w:t>FZZ</w:t>
            </w:r>
          </w:p>
          <w:p w14:paraId="25E1E9A3" w14:textId="12F17E33" w:rsidR="00246583" w:rsidRPr="00A9701D" w:rsidRDefault="00246583" w:rsidP="00246583">
            <w:pPr>
              <w:jc w:val="both"/>
              <w:rPr>
                <w:rFonts w:ascii="Times New Roman" w:hAnsi="Times New Roman" w:cs="Times New Roman"/>
                <w:sz w:val="20"/>
              </w:rPr>
            </w:pPr>
            <w:r w:rsidRPr="00F71391">
              <w:rPr>
                <w:rFonts w:ascii="Times New Roman" w:hAnsi="Times New Roman" w:cs="Times New Roman"/>
                <w:sz w:val="20"/>
              </w:rPr>
              <w:t>Porozumienie Związków Zawodowych „KADRA”</w:t>
            </w:r>
          </w:p>
        </w:tc>
        <w:tc>
          <w:tcPr>
            <w:tcW w:w="4784" w:type="dxa"/>
          </w:tcPr>
          <w:p w14:paraId="66CCD4E6" w14:textId="1CF396CE" w:rsidR="00246583" w:rsidRDefault="00246583" w:rsidP="00246583">
            <w:pPr>
              <w:jc w:val="both"/>
              <w:rPr>
                <w:rFonts w:ascii="Times New Roman" w:hAnsi="Times New Roman" w:cs="Times New Roman"/>
                <w:sz w:val="20"/>
              </w:rPr>
            </w:pPr>
            <w:r>
              <w:rPr>
                <w:rFonts w:ascii="Times New Roman" w:hAnsi="Times New Roman" w:cs="Times New Roman"/>
                <w:sz w:val="20"/>
              </w:rPr>
              <w:t>W</w:t>
            </w:r>
            <w:r w:rsidRPr="005F265B">
              <w:rPr>
                <w:rFonts w:ascii="Times New Roman" w:hAnsi="Times New Roman" w:cs="Times New Roman"/>
                <w:sz w:val="20"/>
              </w:rPr>
              <w:t xml:space="preserve"> projekcie zapisano, że wniosek o urlop opiekuńczy można zgłosić w formie elektronicznej. W projekcie przewidziano również formę elektroniczną dla wniosków o</w:t>
            </w:r>
            <w:r>
              <w:rPr>
                <w:rFonts w:ascii="Times New Roman" w:hAnsi="Times New Roman" w:cs="Times New Roman"/>
                <w:sz w:val="20"/>
              </w:rPr>
              <w:t xml:space="preserve"> cały szereg innych świadczeń. </w:t>
            </w:r>
            <w:r w:rsidRPr="005F265B">
              <w:rPr>
                <w:rFonts w:ascii="Times New Roman" w:hAnsi="Times New Roman" w:cs="Times New Roman"/>
                <w:sz w:val="20"/>
              </w:rPr>
              <w:t>Projekt nie określa jednak w jaki sposób wniosek taki ma być podpisany, co jest istotne dla rozstrzygnięcia kwestii, czy istotn</w:t>
            </w:r>
            <w:r>
              <w:rPr>
                <w:rFonts w:ascii="Times New Roman" w:hAnsi="Times New Roman" w:cs="Times New Roman"/>
                <w:sz w:val="20"/>
              </w:rPr>
              <w:t xml:space="preserve">ie pochodzi on od osoby </w:t>
            </w:r>
            <w:r w:rsidRPr="005F265B">
              <w:rPr>
                <w:rFonts w:ascii="Times New Roman" w:hAnsi="Times New Roman" w:cs="Times New Roman"/>
                <w:sz w:val="20"/>
              </w:rPr>
              <w:t>w nim wskazanej.</w:t>
            </w:r>
          </w:p>
        </w:tc>
        <w:tc>
          <w:tcPr>
            <w:tcW w:w="5104" w:type="dxa"/>
            <w:vAlign w:val="center"/>
          </w:tcPr>
          <w:p w14:paraId="618CE99F" w14:textId="407F27C7" w:rsidR="006F543C" w:rsidRDefault="006F543C" w:rsidP="00246583">
            <w:pPr>
              <w:jc w:val="both"/>
              <w:rPr>
                <w:rFonts w:ascii="Times New Roman" w:hAnsi="Times New Roman" w:cs="Times New Roman"/>
                <w:sz w:val="20"/>
              </w:rPr>
            </w:pPr>
            <w:r>
              <w:rPr>
                <w:rFonts w:ascii="Times New Roman" w:hAnsi="Times New Roman" w:cs="Times New Roman"/>
                <w:sz w:val="20"/>
              </w:rPr>
              <w:t>Wyjaśnienie:</w:t>
            </w:r>
          </w:p>
          <w:p w14:paraId="5B106EB8" w14:textId="0B9B5808" w:rsidR="00A26C6A" w:rsidRPr="00FF4480" w:rsidRDefault="006F543C" w:rsidP="00246583">
            <w:pPr>
              <w:jc w:val="both"/>
              <w:rPr>
                <w:rFonts w:ascii="Times New Roman" w:hAnsi="Times New Roman" w:cs="Times New Roman"/>
                <w:sz w:val="20"/>
              </w:rPr>
            </w:pPr>
            <w:r>
              <w:rPr>
                <w:rFonts w:ascii="Times New Roman" w:hAnsi="Times New Roman" w:cs="Times New Roman"/>
                <w:sz w:val="20"/>
              </w:rPr>
              <w:t xml:space="preserve">Projekt przewiduje wniosek w </w:t>
            </w:r>
            <w:r w:rsidRPr="006F543C">
              <w:rPr>
                <w:rFonts w:ascii="Times New Roman" w:hAnsi="Times New Roman" w:cs="Times New Roman"/>
                <w:sz w:val="20"/>
                <w:u w:val="single"/>
              </w:rPr>
              <w:t>postaci</w:t>
            </w:r>
            <w:r>
              <w:rPr>
                <w:rFonts w:ascii="Times New Roman" w:hAnsi="Times New Roman" w:cs="Times New Roman"/>
                <w:sz w:val="20"/>
              </w:rPr>
              <w:t xml:space="preserve"> elektronicznej, którą może być ”zwykły mail”. Z jego treści musi wynikać, kto jest autorem, tj. od kogo pochodzi wniosek.</w:t>
            </w:r>
          </w:p>
        </w:tc>
      </w:tr>
      <w:tr w:rsidR="00246583" w:rsidRPr="00FF4480" w14:paraId="13856DED" w14:textId="77777777" w:rsidTr="006A3C51">
        <w:trPr>
          <w:jc w:val="center"/>
        </w:trPr>
        <w:tc>
          <w:tcPr>
            <w:tcW w:w="554" w:type="dxa"/>
            <w:vMerge w:val="restart"/>
          </w:tcPr>
          <w:p w14:paraId="68A85470"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2D9DB055" w14:textId="0C5505E3" w:rsidR="00246583" w:rsidRDefault="00246583" w:rsidP="00246583">
            <w:pPr>
              <w:jc w:val="both"/>
              <w:rPr>
                <w:rFonts w:ascii="Times New Roman" w:hAnsi="Times New Roman" w:cs="Times New Roman"/>
                <w:b/>
                <w:sz w:val="20"/>
              </w:rPr>
            </w:pPr>
            <w:r>
              <w:rPr>
                <w:rFonts w:ascii="Times New Roman" w:hAnsi="Times New Roman" w:cs="Times New Roman"/>
                <w:b/>
                <w:sz w:val="20"/>
              </w:rPr>
              <w:t>Art. 173</w:t>
            </w:r>
            <w:r>
              <w:rPr>
                <w:rFonts w:ascii="Times New Roman" w:hAnsi="Times New Roman" w:cs="Times New Roman"/>
                <w:b/>
                <w:sz w:val="20"/>
                <w:vertAlign w:val="superscript"/>
              </w:rPr>
              <w:t>1</w:t>
            </w:r>
            <w:r>
              <w:rPr>
                <w:rFonts w:ascii="Times New Roman" w:hAnsi="Times New Roman" w:cs="Times New Roman"/>
                <w:b/>
                <w:sz w:val="20"/>
              </w:rPr>
              <w:t xml:space="preserve"> § 5 K.p.</w:t>
            </w:r>
          </w:p>
          <w:p w14:paraId="1CBC2B06" w14:textId="452EF510" w:rsidR="00246583" w:rsidRPr="009B2969" w:rsidRDefault="00246583" w:rsidP="00246583">
            <w:pPr>
              <w:rPr>
                <w:rFonts w:ascii="Times New Roman" w:hAnsi="Times New Roman" w:cs="Times New Roman"/>
                <w:bCs/>
                <w:sz w:val="20"/>
              </w:rPr>
            </w:pPr>
            <w:r w:rsidRPr="009B2969">
              <w:rPr>
                <w:rFonts w:ascii="Times New Roman" w:hAnsi="Times New Roman" w:cs="Times New Roman"/>
                <w:bCs/>
                <w:sz w:val="20"/>
              </w:rPr>
              <w:t>§ 5. We wniosku wskazuje się imię i nazwisko osoby, która wymaga znacznej opieki lub znacznego wsparcia z poważnych względów medycznych, przyczynę konieczności zapewnienia osobistej opieki lub wsparcia przez pracownika oraz w przypadku członka rodziny ‒ stopień pokrewieństwa z pracownikiem lub w przypadku osoby niebędącej członkiem rodziny ‒ adres zamieszkania tej osoby.</w:t>
            </w:r>
          </w:p>
        </w:tc>
        <w:tc>
          <w:tcPr>
            <w:tcW w:w="1781" w:type="dxa"/>
            <w:vAlign w:val="center"/>
          </w:tcPr>
          <w:p w14:paraId="79CB52F4" w14:textId="0931A201" w:rsidR="00246583" w:rsidRPr="00FF4480" w:rsidRDefault="0076573D" w:rsidP="00246583">
            <w:pPr>
              <w:jc w:val="both"/>
              <w:rPr>
                <w:rFonts w:ascii="Times New Roman" w:hAnsi="Times New Roman" w:cs="Times New Roman"/>
                <w:sz w:val="20"/>
              </w:rPr>
            </w:pPr>
            <w:hyperlink r:id="rId13"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083A4950" w14:textId="2FC8844D" w:rsidR="00246583" w:rsidRPr="00FF4480" w:rsidRDefault="00246583" w:rsidP="00246583">
            <w:pPr>
              <w:jc w:val="both"/>
              <w:rPr>
                <w:rFonts w:ascii="Times New Roman" w:hAnsi="Times New Roman" w:cs="Times New Roman"/>
                <w:sz w:val="20"/>
              </w:rPr>
            </w:pPr>
            <w:r>
              <w:rPr>
                <w:rFonts w:ascii="Times New Roman" w:hAnsi="Times New Roman" w:cs="Times New Roman"/>
                <w:sz w:val="20"/>
                <w:szCs w:val="20"/>
              </w:rPr>
              <w:t xml:space="preserve">I co </w:t>
            </w:r>
            <w:r w:rsidRPr="00AA7DCB">
              <w:rPr>
                <w:rFonts w:ascii="Times New Roman" w:hAnsi="Times New Roman" w:cs="Times New Roman"/>
                <w:sz w:val="20"/>
                <w:szCs w:val="20"/>
              </w:rPr>
              <w:t>z tymi informacjami ma zrobić pracodawca? Bez szczegółowego upoważnienia ustawowego – nic, bo to są dane osobowe i to w dodatku wrażliwe. Proponujemy rezygnację z § 5.</w:t>
            </w:r>
          </w:p>
        </w:tc>
        <w:tc>
          <w:tcPr>
            <w:tcW w:w="5104" w:type="dxa"/>
            <w:vAlign w:val="center"/>
          </w:tcPr>
          <w:p w14:paraId="6216236B" w14:textId="2203C460" w:rsidR="0020246C" w:rsidRDefault="0020246C" w:rsidP="0020246C">
            <w:pPr>
              <w:jc w:val="both"/>
              <w:rPr>
                <w:rFonts w:ascii="Times New Roman" w:hAnsi="Times New Roman" w:cs="Times New Roman"/>
                <w:sz w:val="20"/>
              </w:rPr>
            </w:pPr>
            <w:r>
              <w:rPr>
                <w:rFonts w:ascii="Times New Roman" w:hAnsi="Times New Roman" w:cs="Times New Roman"/>
                <w:sz w:val="20"/>
              </w:rPr>
              <w:t>Uwaga nie uwzględniona.</w:t>
            </w:r>
          </w:p>
          <w:p w14:paraId="0E8F176B" w14:textId="1D608624" w:rsidR="00246583" w:rsidRDefault="0020246C" w:rsidP="0020246C">
            <w:pPr>
              <w:jc w:val="both"/>
              <w:rPr>
                <w:rFonts w:ascii="Times New Roman" w:hAnsi="Times New Roman" w:cs="Times New Roman"/>
                <w:sz w:val="20"/>
              </w:rPr>
            </w:pPr>
            <w:r>
              <w:rPr>
                <w:rFonts w:ascii="Times New Roman" w:hAnsi="Times New Roman" w:cs="Times New Roman"/>
                <w:sz w:val="20"/>
              </w:rPr>
              <w:t>UODO nie zgłosił uwag do tego przepisu.</w:t>
            </w:r>
          </w:p>
          <w:p w14:paraId="1B06C402" w14:textId="0F07141B" w:rsidR="00A733D0" w:rsidRDefault="00A733D0" w:rsidP="0020246C">
            <w:pPr>
              <w:jc w:val="both"/>
              <w:rPr>
                <w:rFonts w:ascii="Times New Roman" w:hAnsi="Times New Roman" w:cs="Times New Roman"/>
                <w:sz w:val="20"/>
              </w:rPr>
            </w:pPr>
            <w:r>
              <w:rPr>
                <w:rFonts w:ascii="Times New Roman" w:hAnsi="Times New Roman" w:cs="Times New Roman"/>
                <w:sz w:val="20"/>
              </w:rPr>
              <w:t>Wniosek o urlop rodzicielski będzie włączany do dokumentacji pracowniczej i przechowywany zgodnie z zasadami dotyczącymi przechowywania dokumentacji pracowniczej.</w:t>
            </w:r>
          </w:p>
          <w:p w14:paraId="3F1B407A" w14:textId="16F6ACD1" w:rsidR="00FD4BED" w:rsidRPr="00FF4480" w:rsidRDefault="00FD4BED" w:rsidP="0020246C">
            <w:pPr>
              <w:jc w:val="both"/>
              <w:rPr>
                <w:rFonts w:ascii="Times New Roman" w:hAnsi="Times New Roman" w:cs="Times New Roman"/>
                <w:sz w:val="20"/>
              </w:rPr>
            </w:pPr>
          </w:p>
        </w:tc>
      </w:tr>
      <w:tr w:rsidR="00D52E74" w:rsidRPr="00FF4480" w14:paraId="103DDF2F" w14:textId="77777777" w:rsidTr="006A3C51">
        <w:trPr>
          <w:jc w:val="center"/>
        </w:trPr>
        <w:tc>
          <w:tcPr>
            <w:tcW w:w="554" w:type="dxa"/>
            <w:vMerge/>
          </w:tcPr>
          <w:p w14:paraId="53CBDC12" w14:textId="77777777" w:rsidR="00D52E74" w:rsidRPr="00FF4480" w:rsidRDefault="00D52E74"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EC690CE" w14:textId="77777777" w:rsidR="00D52E74" w:rsidRDefault="00D52E74" w:rsidP="00246583">
            <w:pPr>
              <w:jc w:val="both"/>
              <w:rPr>
                <w:rFonts w:ascii="Times New Roman" w:hAnsi="Times New Roman" w:cs="Times New Roman"/>
                <w:b/>
                <w:sz w:val="20"/>
              </w:rPr>
            </w:pPr>
          </w:p>
        </w:tc>
        <w:tc>
          <w:tcPr>
            <w:tcW w:w="1781" w:type="dxa"/>
            <w:vAlign w:val="center"/>
          </w:tcPr>
          <w:p w14:paraId="32AE08C0" w14:textId="6C532697" w:rsidR="00D52E74" w:rsidRDefault="00D52E74" w:rsidP="00246583">
            <w:pPr>
              <w:jc w:val="both"/>
            </w:pPr>
            <w:r>
              <w:rPr>
                <w:rFonts w:ascii="Times New Roman" w:hAnsi="Times New Roman" w:cs="Times New Roman"/>
                <w:sz w:val="20"/>
              </w:rPr>
              <w:t>Pracodawcy Rzeczypospolitej Polskiej</w:t>
            </w:r>
          </w:p>
        </w:tc>
        <w:tc>
          <w:tcPr>
            <w:tcW w:w="4784" w:type="dxa"/>
          </w:tcPr>
          <w:p w14:paraId="34F94081" w14:textId="0FD28711" w:rsidR="00D52E74" w:rsidRDefault="00D52E74" w:rsidP="00246583">
            <w:pPr>
              <w:jc w:val="both"/>
              <w:rPr>
                <w:rFonts w:ascii="Times New Roman" w:hAnsi="Times New Roman" w:cs="Times New Roman"/>
                <w:sz w:val="20"/>
                <w:szCs w:val="20"/>
              </w:rPr>
            </w:pPr>
            <w:r w:rsidRPr="00D52E74">
              <w:rPr>
                <w:rFonts w:ascii="Times New Roman" w:hAnsi="Times New Roman" w:cs="Times New Roman"/>
                <w:sz w:val="20"/>
                <w:szCs w:val="20"/>
              </w:rPr>
              <w:t>Wymóg podawania adresu zamieszkania powinien odnosić się do członków rodziny, który</w:t>
            </w:r>
          </w:p>
          <w:p w14:paraId="1A944376" w14:textId="01813D2E" w:rsidR="00D52E74" w:rsidRDefault="00D52E74" w:rsidP="00246583">
            <w:pPr>
              <w:jc w:val="both"/>
              <w:rPr>
                <w:rFonts w:ascii="Times New Roman" w:hAnsi="Times New Roman" w:cs="Times New Roman"/>
                <w:sz w:val="20"/>
                <w:szCs w:val="20"/>
              </w:rPr>
            </w:pPr>
            <w:r>
              <w:rPr>
                <w:rFonts w:ascii="Times New Roman" w:hAnsi="Times New Roman" w:cs="Times New Roman"/>
                <w:sz w:val="20"/>
                <w:szCs w:val="20"/>
              </w:rPr>
              <w:t>Propozycja:</w:t>
            </w:r>
          </w:p>
          <w:p w14:paraId="59928664" w14:textId="6DCD8204" w:rsidR="00D52E74" w:rsidRDefault="00D52E74" w:rsidP="00246583">
            <w:pPr>
              <w:jc w:val="both"/>
              <w:rPr>
                <w:rFonts w:ascii="Times New Roman" w:hAnsi="Times New Roman" w:cs="Times New Roman"/>
                <w:sz w:val="20"/>
                <w:szCs w:val="20"/>
              </w:rPr>
            </w:pPr>
            <w:r w:rsidRPr="00D52E74">
              <w:rPr>
                <w:rFonts w:ascii="Times New Roman" w:hAnsi="Times New Roman" w:cs="Times New Roman"/>
                <w:sz w:val="20"/>
                <w:szCs w:val="20"/>
              </w:rPr>
              <w:t>„We wniosku wskazuje się imię i nazwisko osoby, która wymaga znacznej opieki lub znacznego wsparcia z poważnych względów medycznych, przyczynę konieczności zapewnienia osobistej opieki lub wsparcia przez pracownika oraz w przypadku członka rodziny – stopień pokrewieństwa, w gdy nie zamieszkuje on w tym samym gospodarstwie domowym – adres  miejsca jego zamieszkania”.</w:t>
            </w:r>
          </w:p>
        </w:tc>
        <w:tc>
          <w:tcPr>
            <w:tcW w:w="5104" w:type="dxa"/>
            <w:vAlign w:val="center"/>
          </w:tcPr>
          <w:p w14:paraId="6B3CAC88" w14:textId="77777777" w:rsidR="00D52E74" w:rsidRDefault="0020246C" w:rsidP="00246583">
            <w:pPr>
              <w:jc w:val="both"/>
              <w:rPr>
                <w:rFonts w:ascii="Times New Roman" w:hAnsi="Times New Roman" w:cs="Times New Roman"/>
                <w:sz w:val="20"/>
              </w:rPr>
            </w:pPr>
            <w:r>
              <w:rPr>
                <w:rFonts w:ascii="Times New Roman" w:hAnsi="Times New Roman" w:cs="Times New Roman"/>
                <w:sz w:val="20"/>
              </w:rPr>
              <w:t>Uwaga nie uwzględniona.</w:t>
            </w:r>
          </w:p>
          <w:p w14:paraId="653A7F98" w14:textId="20179FC9" w:rsidR="0020246C" w:rsidRPr="00FF4480" w:rsidRDefault="0020246C" w:rsidP="00246583">
            <w:pPr>
              <w:jc w:val="both"/>
              <w:rPr>
                <w:rFonts w:ascii="Times New Roman" w:hAnsi="Times New Roman" w:cs="Times New Roman"/>
                <w:sz w:val="20"/>
              </w:rPr>
            </w:pPr>
            <w:r>
              <w:rPr>
                <w:rFonts w:ascii="Times New Roman" w:hAnsi="Times New Roman" w:cs="Times New Roman"/>
                <w:sz w:val="20"/>
              </w:rPr>
              <w:t xml:space="preserve">Adres zamieszkania jest istotny tylko w przypadku osób, które nie są członkami rodziny pracownika. Urlop opiekuńczy przysługuje w celu </w:t>
            </w:r>
            <w:r w:rsidRPr="008226D0">
              <w:rPr>
                <w:rFonts w:ascii="Times New Roman" w:hAnsi="Times New Roman" w:cs="Times New Roman"/>
                <w:sz w:val="20"/>
              </w:rPr>
              <w:t>zapewnienia osobistej opieki lub wsparcia osobie będącej członkiem rodziny lub zamieszkującej w tym samym gospodarstwie domowym</w:t>
            </w:r>
            <w:r w:rsidR="004C5D89">
              <w:rPr>
                <w:rFonts w:ascii="Times New Roman" w:hAnsi="Times New Roman" w:cs="Times New Roman"/>
                <w:sz w:val="20"/>
              </w:rPr>
              <w:t>.</w:t>
            </w:r>
          </w:p>
        </w:tc>
      </w:tr>
      <w:tr w:rsidR="00246583" w:rsidRPr="00FF4480" w14:paraId="3EDDA5A5" w14:textId="77777777" w:rsidTr="006A3C51">
        <w:trPr>
          <w:jc w:val="center"/>
        </w:trPr>
        <w:tc>
          <w:tcPr>
            <w:tcW w:w="554" w:type="dxa"/>
            <w:vMerge/>
          </w:tcPr>
          <w:p w14:paraId="30212859"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0315ACF0" w14:textId="77777777" w:rsidR="00246583" w:rsidRDefault="00246583" w:rsidP="00246583">
            <w:pPr>
              <w:jc w:val="both"/>
              <w:rPr>
                <w:rFonts w:ascii="Times New Roman" w:hAnsi="Times New Roman" w:cs="Times New Roman"/>
                <w:b/>
                <w:sz w:val="20"/>
              </w:rPr>
            </w:pPr>
          </w:p>
        </w:tc>
        <w:tc>
          <w:tcPr>
            <w:tcW w:w="1781" w:type="dxa"/>
            <w:vAlign w:val="center"/>
          </w:tcPr>
          <w:p w14:paraId="7198150D" w14:textId="39917B0B" w:rsidR="00246583" w:rsidRPr="005D7B4F" w:rsidRDefault="00246583" w:rsidP="00246583">
            <w:pPr>
              <w:jc w:val="both"/>
              <w:rPr>
                <w:rFonts w:ascii="Times New Roman" w:hAnsi="Times New Roman" w:cs="Times New Roman"/>
                <w:sz w:val="20"/>
                <w:szCs w:val="20"/>
              </w:rPr>
            </w:pPr>
            <w:r>
              <w:rPr>
                <w:rFonts w:ascii="Times New Roman" w:hAnsi="Times New Roman" w:cs="Times New Roman"/>
                <w:sz w:val="20"/>
                <w:szCs w:val="20"/>
              </w:rPr>
              <w:t>Związek Przedsiębiorców i Pracodawców</w:t>
            </w:r>
          </w:p>
        </w:tc>
        <w:tc>
          <w:tcPr>
            <w:tcW w:w="4784" w:type="dxa"/>
          </w:tcPr>
          <w:p w14:paraId="6790EB5F" w14:textId="77777777" w:rsidR="00246583" w:rsidRDefault="00246583" w:rsidP="00246583">
            <w:pPr>
              <w:jc w:val="both"/>
              <w:rPr>
                <w:rFonts w:ascii="Times New Roman" w:hAnsi="Times New Roman" w:cs="Times New Roman"/>
                <w:sz w:val="20"/>
                <w:szCs w:val="20"/>
              </w:rPr>
            </w:pPr>
            <w:r w:rsidRPr="005D7B4F">
              <w:rPr>
                <w:rFonts w:ascii="Times New Roman" w:hAnsi="Times New Roman" w:cs="Times New Roman"/>
                <w:sz w:val="20"/>
                <w:szCs w:val="20"/>
              </w:rPr>
              <w:t>Ponadto dyspozycja § 5 rodzi wątpliwości w zakresie przepisów dotyczących ochrony danych osobowych (zgodności z RODO i UODO).</w:t>
            </w:r>
          </w:p>
          <w:p w14:paraId="726C97D2" w14:textId="67F79A28" w:rsidR="00246583" w:rsidRDefault="00246583" w:rsidP="00246583">
            <w:pPr>
              <w:jc w:val="both"/>
              <w:rPr>
                <w:rFonts w:ascii="Times New Roman" w:hAnsi="Times New Roman" w:cs="Times New Roman"/>
                <w:sz w:val="20"/>
                <w:szCs w:val="20"/>
              </w:rPr>
            </w:pPr>
            <w:r w:rsidRPr="00BF64ED">
              <w:rPr>
                <w:rFonts w:ascii="Times New Roman" w:hAnsi="Times New Roman" w:cs="Times New Roman"/>
                <w:sz w:val="20"/>
                <w:szCs w:val="20"/>
              </w:rPr>
              <w:t>Proponuje się</w:t>
            </w:r>
            <w:r>
              <w:rPr>
                <w:rFonts w:ascii="Times New Roman" w:hAnsi="Times New Roman" w:cs="Times New Roman"/>
                <w:sz w:val="20"/>
                <w:szCs w:val="20"/>
              </w:rPr>
              <w:t xml:space="preserve"> przeanalizowanie</w:t>
            </w:r>
            <w:r w:rsidRPr="00BF64ED">
              <w:rPr>
                <w:rFonts w:ascii="Times New Roman" w:hAnsi="Times New Roman" w:cs="Times New Roman"/>
                <w:sz w:val="20"/>
                <w:szCs w:val="20"/>
              </w:rPr>
              <w:t xml:space="preserve"> przepisu § 5 w świetle wymagań dotyczących ochrony danych osobowych i w razie wykrycia niezgodności – dostosowanie projektowanego przepisu o wymogów ochrony danych osobowych.</w:t>
            </w:r>
          </w:p>
        </w:tc>
        <w:tc>
          <w:tcPr>
            <w:tcW w:w="5104" w:type="dxa"/>
            <w:vAlign w:val="center"/>
          </w:tcPr>
          <w:p w14:paraId="46ECDA5E" w14:textId="77777777" w:rsidR="004C5D89" w:rsidRDefault="004C5D89" w:rsidP="004C5D89">
            <w:pPr>
              <w:jc w:val="both"/>
              <w:rPr>
                <w:rFonts w:ascii="Times New Roman" w:hAnsi="Times New Roman" w:cs="Times New Roman"/>
                <w:sz w:val="20"/>
              </w:rPr>
            </w:pPr>
            <w:r>
              <w:rPr>
                <w:rFonts w:ascii="Times New Roman" w:hAnsi="Times New Roman" w:cs="Times New Roman"/>
                <w:sz w:val="20"/>
              </w:rPr>
              <w:t>Uwaga nie uwzględniona.</w:t>
            </w:r>
          </w:p>
          <w:p w14:paraId="4B094D0C" w14:textId="07822D88" w:rsidR="00246583" w:rsidRPr="00FF4480" w:rsidRDefault="004C5D89" w:rsidP="004C5D89">
            <w:pPr>
              <w:jc w:val="both"/>
              <w:rPr>
                <w:rFonts w:ascii="Times New Roman" w:hAnsi="Times New Roman" w:cs="Times New Roman"/>
                <w:sz w:val="20"/>
              </w:rPr>
            </w:pPr>
            <w:r>
              <w:rPr>
                <w:rFonts w:ascii="Times New Roman" w:hAnsi="Times New Roman" w:cs="Times New Roman"/>
                <w:sz w:val="20"/>
              </w:rPr>
              <w:t>UODO nie zgłosił uwag do tego przepisu.</w:t>
            </w:r>
          </w:p>
        </w:tc>
      </w:tr>
      <w:tr w:rsidR="00372417" w:rsidRPr="00FF4480" w14:paraId="2BD4AECC" w14:textId="77777777" w:rsidTr="006A3C51">
        <w:trPr>
          <w:jc w:val="center"/>
        </w:trPr>
        <w:tc>
          <w:tcPr>
            <w:tcW w:w="554" w:type="dxa"/>
            <w:vMerge w:val="restart"/>
          </w:tcPr>
          <w:p w14:paraId="2CF269E6" w14:textId="77777777" w:rsidR="00372417" w:rsidRPr="00FF4480" w:rsidRDefault="00372417"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337B1B54" w14:textId="77777777" w:rsidR="00372417" w:rsidRDefault="00372417" w:rsidP="00246583">
            <w:pPr>
              <w:jc w:val="both"/>
              <w:rPr>
                <w:rFonts w:ascii="Times New Roman" w:hAnsi="Times New Roman" w:cs="Times New Roman"/>
                <w:b/>
                <w:sz w:val="20"/>
              </w:rPr>
            </w:pPr>
            <w:r>
              <w:rPr>
                <w:rFonts w:ascii="Times New Roman" w:hAnsi="Times New Roman" w:cs="Times New Roman"/>
                <w:b/>
                <w:sz w:val="20"/>
              </w:rPr>
              <w:t>Art. 173</w:t>
            </w:r>
            <w:r>
              <w:rPr>
                <w:rFonts w:ascii="Times New Roman" w:hAnsi="Times New Roman" w:cs="Times New Roman"/>
                <w:b/>
                <w:sz w:val="20"/>
                <w:vertAlign w:val="superscript"/>
              </w:rPr>
              <w:t>3</w:t>
            </w:r>
            <w:r>
              <w:rPr>
                <w:rFonts w:ascii="Times New Roman" w:hAnsi="Times New Roman" w:cs="Times New Roman"/>
                <w:b/>
                <w:sz w:val="20"/>
              </w:rPr>
              <w:t xml:space="preserve"> K.p.</w:t>
            </w:r>
          </w:p>
          <w:p w14:paraId="6AD577F7" w14:textId="07F4DCB1" w:rsidR="00372417" w:rsidRPr="009B2969" w:rsidRDefault="00372417" w:rsidP="00246583">
            <w:pPr>
              <w:rPr>
                <w:rFonts w:ascii="Times New Roman" w:hAnsi="Times New Roman" w:cs="Times New Roman"/>
                <w:sz w:val="20"/>
              </w:rPr>
            </w:pPr>
            <w:r w:rsidRPr="009B2969">
              <w:rPr>
                <w:rFonts w:ascii="Times New Roman" w:hAnsi="Times New Roman" w:cs="Times New Roman"/>
                <w:sz w:val="20"/>
              </w:rPr>
              <w:t>Art. 173</w:t>
            </w:r>
            <w:r w:rsidRPr="009B2969">
              <w:rPr>
                <w:rFonts w:ascii="Times New Roman" w:hAnsi="Times New Roman" w:cs="Times New Roman"/>
                <w:sz w:val="20"/>
                <w:vertAlign w:val="superscript"/>
              </w:rPr>
              <w:t>3</w:t>
            </w:r>
            <w:r w:rsidRPr="009B2969">
              <w:rPr>
                <w:rFonts w:ascii="Times New Roman" w:hAnsi="Times New Roman" w:cs="Times New Roman"/>
                <w:sz w:val="20"/>
              </w:rPr>
              <w:t xml:space="preserve">. Do pracownika, o którym mowa w § 1, stosuje się </w:t>
            </w:r>
            <w:r w:rsidRPr="009B2969">
              <w:rPr>
                <w:rFonts w:ascii="Times New Roman" w:hAnsi="Times New Roman" w:cs="Times New Roman"/>
                <w:sz w:val="20"/>
              </w:rPr>
              <w:lastRenderedPageBreak/>
              <w:t>odpowiednio przepisy art. 177 § 1, § 1</w:t>
            </w:r>
            <w:r w:rsidRPr="009B2969">
              <w:rPr>
                <w:rFonts w:ascii="Times New Roman" w:hAnsi="Times New Roman" w:cs="Times New Roman"/>
                <w:sz w:val="20"/>
                <w:vertAlign w:val="superscript"/>
              </w:rPr>
              <w:t>1</w:t>
            </w:r>
            <w:r w:rsidRPr="009B2969">
              <w:rPr>
                <w:rFonts w:ascii="Times New Roman" w:hAnsi="Times New Roman" w:cs="Times New Roman"/>
                <w:sz w:val="20"/>
              </w:rPr>
              <w:t xml:space="preserve"> i § 4</w:t>
            </w:r>
            <w:r w:rsidRPr="009B2969">
              <w:rPr>
                <w:rFonts w:ascii="Times New Roman" w:hAnsi="Times New Roman" w:cs="Times New Roman"/>
                <w:sz w:val="20"/>
                <w:vertAlign w:val="superscript"/>
              </w:rPr>
              <w:t>1</w:t>
            </w:r>
            <w:r w:rsidRPr="009B2969">
              <w:rPr>
                <w:rFonts w:ascii="Times New Roman" w:hAnsi="Times New Roman" w:cs="Times New Roman"/>
                <w:sz w:val="20"/>
              </w:rPr>
              <w:t>, art. 183</w:t>
            </w:r>
            <w:r w:rsidRPr="009B2969">
              <w:rPr>
                <w:rFonts w:ascii="Times New Roman" w:hAnsi="Times New Roman" w:cs="Times New Roman"/>
                <w:sz w:val="20"/>
                <w:vertAlign w:val="superscript"/>
              </w:rPr>
              <w:t>2</w:t>
            </w:r>
            <w:r w:rsidRPr="009B2969">
              <w:rPr>
                <w:rFonts w:ascii="Times New Roman" w:hAnsi="Times New Roman" w:cs="Times New Roman"/>
                <w:sz w:val="20"/>
              </w:rPr>
              <w:t xml:space="preserve"> i art. 188</w:t>
            </w:r>
            <w:r w:rsidRPr="009B2969">
              <w:rPr>
                <w:rFonts w:ascii="Times New Roman" w:hAnsi="Times New Roman" w:cs="Times New Roman"/>
                <w:sz w:val="20"/>
                <w:vertAlign w:val="superscript"/>
              </w:rPr>
              <w:t>1</w:t>
            </w:r>
            <w:r w:rsidRPr="009B2969">
              <w:rPr>
                <w:rFonts w:ascii="Times New Roman" w:hAnsi="Times New Roman" w:cs="Times New Roman"/>
                <w:sz w:val="20"/>
              </w:rPr>
              <w:t>.</w:t>
            </w:r>
          </w:p>
        </w:tc>
        <w:tc>
          <w:tcPr>
            <w:tcW w:w="1781" w:type="dxa"/>
            <w:vAlign w:val="center"/>
          </w:tcPr>
          <w:p w14:paraId="1A682FA6" w14:textId="7A5AE361" w:rsidR="00372417" w:rsidRPr="00FF4480" w:rsidRDefault="00372417" w:rsidP="00246583">
            <w:pPr>
              <w:jc w:val="both"/>
              <w:rPr>
                <w:rFonts w:ascii="Times New Roman" w:hAnsi="Times New Roman" w:cs="Times New Roman"/>
                <w:sz w:val="20"/>
              </w:rPr>
            </w:pPr>
            <w:r w:rsidRPr="00A9701D">
              <w:rPr>
                <w:rFonts w:ascii="Times New Roman" w:hAnsi="Times New Roman" w:cs="Times New Roman"/>
                <w:sz w:val="20"/>
              </w:rPr>
              <w:lastRenderedPageBreak/>
              <w:t>Prezydium Komisji Krajowej NSZZ „Solidarność”</w:t>
            </w:r>
          </w:p>
        </w:tc>
        <w:tc>
          <w:tcPr>
            <w:tcW w:w="4784" w:type="dxa"/>
          </w:tcPr>
          <w:p w14:paraId="29F8C2F5" w14:textId="01052867" w:rsidR="00372417" w:rsidRPr="00FF4480" w:rsidRDefault="00372417" w:rsidP="00246583">
            <w:pPr>
              <w:jc w:val="both"/>
              <w:rPr>
                <w:rFonts w:ascii="Times New Roman" w:hAnsi="Times New Roman" w:cs="Times New Roman"/>
                <w:sz w:val="20"/>
              </w:rPr>
            </w:pPr>
            <w:r w:rsidRPr="006C3109">
              <w:rPr>
                <w:rFonts w:ascii="Times New Roman" w:hAnsi="Times New Roman" w:cs="Times New Roman"/>
                <w:sz w:val="20"/>
              </w:rPr>
              <w:t>Zastanawiające jest również odesłanie do art. 183</w:t>
            </w:r>
            <w:r w:rsidRPr="006C3109">
              <w:rPr>
                <w:rFonts w:ascii="Times New Roman" w:hAnsi="Times New Roman" w:cs="Times New Roman"/>
                <w:sz w:val="20"/>
                <w:vertAlign w:val="superscript"/>
              </w:rPr>
              <w:t>2</w:t>
            </w:r>
            <w:r w:rsidRPr="006C3109">
              <w:rPr>
                <w:rFonts w:ascii="Times New Roman" w:hAnsi="Times New Roman" w:cs="Times New Roman"/>
                <w:sz w:val="20"/>
              </w:rPr>
              <w:t xml:space="preserve"> k.p. w przypadku urlopu opiekuńczego. Projektowany art. 183</w:t>
            </w:r>
            <w:r w:rsidRPr="006C3109">
              <w:rPr>
                <w:rFonts w:ascii="Times New Roman" w:hAnsi="Times New Roman" w:cs="Times New Roman"/>
                <w:sz w:val="20"/>
                <w:vertAlign w:val="superscript"/>
              </w:rPr>
              <w:t>2</w:t>
            </w:r>
            <w:r w:rsidRPr="006C3109">
              <w:rPr>
                <w:rFonts w:ascii="Times New Roman" w:hAnsi="Times New Roman" w:cs="Times New Roman"/>
                <w:sz w:val="20"/>
              </w:rPr>
              <w:t xml:space="preserve"> k.p. przewiduje, że „p</w:t>
            </w:r>
            <w:r w:rsidR="004C5D89">
              <w:rPr>
                <w:rFonts w:ascii="Times New Roman" w:hAnsi="Times New Roman" w:cs="Times New Roman"/>
                <w:sz w:val="20"/>
              </w:rPr>
              <w:t xml:space="preserve">racodawca dopuszcza pracownika </w:t>
            </w:r>
            <w:r w:rsidRPr="006C3109">
              <w:rPr>
                <w:rFonts w:ascii="Times New Roman" w:hAnsi="Times New Roman" w:cs="Times New Roman"/>
                <w:sz w:val="20"/>
              </w:rPr>
              <w:t xml:space="preserve">po zakończeniu urlopu macierzyńskiego, urlopu na warunkach urlopu macierzyńskiego, urlopu </w:t>
            </w:r>
            <w:r w:rsidRPr="006C3109">
              <w:rPr>
                <w:rFonts w:ascii="Times New Roman" w:hAnsi="Times New Roman" w:cs="Times New Roman"/>
                <w:sz w:val="20"/>
              </w:rPr>
              <w:lastRenderedPageBreak/>
              <w:t>rodzicielskiego, urlopu ojcowskiego, urlopu wychowawczego do pracy na dotychczasowym stanowisku, a jeżeli nie jest to możliwe, na stanowisku równorzędnym z zajmowanym przed rozpoczęciem urlopu na warunkach nie mniej korzystnych od tych, które by obowiązywały, gdyby pracownik nie korzystał z urlopu”. Oznacza to, że po skorzy</w:t>
            </w:r>
            <w:r w:rsidR="004C5D89">
              <w:rPr>
                <w:rFonts w:ascii="Times New Roman" w:hAnsi="Times New Roman" w:cs="Times New Roman"/>
                <w:sz w:val="20"/>
              </w:rPr>
              <w:t xml:space="preserve">staniu przez pracownika nawet z </w:t>
            </w:r>
            <w:r w:rsidRPr="006C3109">
              <w:rPr>
                <w:rFonts w:ascii="Times New Roman" w:hAnsi="Times New Roman" w:cs="Times New Roman"/>
                <w:sz w:val="20"/>
              </w:rPr>
              <w:t>jednego dnia urlopu opiekuńczego pracodawca będzie mógł powierzyć mu inne równorzędne stanowisko pracy. Odesłanie z art. 173</w:t>
            </w:r>
            <w:r w:rsidRPr="006C3109">
              <w:rPr>
                <w:rFonts w:ascii="Times New Roman" w:hAnsi="Times New Roman" w:cs="Times New Roman"/>
                <w:sz w:val="20"/>
                <w:vertAlign w:val="superscript"/>
              </w:rPr>
              <w:t>3</w:t>
            </w:r>
            <w:r w:rsidRPr="006C3109">
              <w:rPr>
                <w:rFonts w:ascii="Times New Roman" w:hAnsi="Times New Roman" w:cs="Times New Roman"/>
                <w:sz w:val="20"/>
              </w:rPr>
              <w:t xml:space="preserve"> k.p. do art. 183</w:t>
            </w:r>
            <w:r w:rsidRPr="006C3109">
              <w:rPr>
                <w:rFonts w:ascii="Times New Roman" w:hAnsi="Times New Roman" w:cs="Times New Roman"/>
                <w:sz w:val="20"/>
                <w:vertAlign w:val="superscript"/>
              </w:rPr>
              <w:t xml:space="preserve">2 </w:t>
            </w:r>
            <w:r w:rsidRPr="006C3109">
              <w:rPr>
                <w:rFonts w:ascii="Times New Roman" w:hAnsi="Times New Roman" w:cs="Times New Roman"/>
                <w:sz w:val="20"/>
              </w:rPr>
              <w:t>k.p. może powodować, że pracownicy nie będą zainteresowani instytucją urlopu</w:t>
            </w:r>
            <w:r>
              <w:rPr>
                <w:rFonts w:ascii="Times New Roman" w:hAnsi="Times New Roman" w:cs="Times New Roman"/>
                <w:sz w:val="20"/>
              </w:rPr>
              <w:t xml:space="preserve"> opiekuńczego.</w:t>
            </w:r>
          </w:p>
        </w:tc>
        <w:tc>
          <w:tcPr>
            <w:tcW w:w="5104" w:type="dxa"/>
            <w:vAlign w:val="center"/>
          </w:tcPr>
          <w:p w14:paraId="35C7B7CC" w14:textId="77777777" w:rsidR="00372417" w:rsidRDefault="004C5D89" w:rsidP="00246583">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67BF844F" w14:textId="298086AC" w:rsidR="00186E9E" w:rsidRDefault="00D14788" w:rsidP="00246583">
            <w:pPr>
              <w:jc w:val="both"/>
              <w:rPr>
                <w:rFonts w:ascii="Times New Roman" w:hAnsi="Times New Roman" w:cs="Times New Roman"/>
                <w:sz w:val="20"/>
              </w:rPr>
            </w:pPr>
            <w:r>
              <w:rPr>
                <w:rFonts w:ascii="Times New Roman" w:hAnsi="Times New Roman" w:cs="Times New Roman"/>
                <w:sz w:val="20"/>
              </w:rPr>
              <w:t xml:space="preserve">Ta regulacja wynika z </w:t>
            </w:r>
            <w:r w:rsidR="00202469">
              <w:rPr>
                <w:rFonts w:ascii="Times New Roman" w:hAnsi="Times New Roman" w:cs="Times New Roman"/>
                <w:sz w:val="20"/>
              </w:rPr>
              <w:t xml:space="preserve">konieczności wdrożenia </w:t>
            </w:r>
            <w:r>
              <w:rPr>
                <w:rFonts w:ascii="Times New Roman" w:hAnsi="Times New Roman" w:cs="Times New Roman"/>
                <w:sz w:val="20"/>
              </w:rPr>
              <w:t>art. 10 ust. 2 dyrektywy 2019/1158</w:t>
            </w:r>
            <w:r w:rsidR="00202469">
              <w:rPr>
                <w:rFonts w:ascii="Times New Roman" w:hAnsi="Times New Roman" w:cs="Times New Roman"/>
                <w:sz w:val="20"/>
              </w:rPr>
              <w:t xml:space="preserve">. </w:t>
            </w:r>
          </w:p>
          <w:p w14:paraId="475BE7B4" w14:textId="249561AF" w:rsidR="004C5D89" w:rsidRPr="00FF4480" w:rsidRDefault="004C5D89" w:rsidP="00246583">
            <w:pPr>
              <w:jc w:val="both"/>
              <w:rPr>
                <w:rFonts w:ascii="Times New Roman" w:hAnsi="Times New Roman" w:cs="Times New Roman"/>
                <w:sz w:val="20"/>
              </w:rPr>
            </w:pPr>
            <w:r>
              <w:rPr>
                <w:rFonts w:ascii="Times New Roman" w:hAnsi="Times New Roman" w:cs="Times New Roman"/>
                <w:sz w:val="20"/>
              </w:rPr>
              <w:t xml:space="preserve">Zgodnie z orzecznictwem </w:t>
            </w:r>
            <w:r w:rsidR="00647FA8">
              <w:rPr>
                <w:rFonts w:ascii="Times New Roman" w:hAnsi="Times New Roman" w:cs="Times New Roman"/>
                <w:sz w:val="20"/>
              </w:rPr>
              <w:t>„</w:t>
            </w:r>
            <w:r>
              <w:rPr>
                <w:rFonts w:ascii="Times New Roman" w:hAnsi="Times New Roman" w:cs="Times New Roman"/>
                <w:sz w:val="20"/>
              </w:rPr>
              <w:t>d</w:t>
            </w:r>
            <w:r w:rsidRPr="004C5D89">
              <w:rPr>
                <w:rFonts w:ascii="Times New Roman" w:hAnsi="Times New Roman" w:cs="Times New Roman"/>
                <w:sz w:val="20"/>
              </w:rPr>
              <w:t xml:space="preserve">ecyzja pracodawcy o rodzaju stanowiska powierzonego pracownikowi powracającemu </w:t>
            </w:r>
            <w:r w:rsidRPr="004C5D89">
              <w:rPr>
                <w:rFonts w:ascii="Times New Roman" w:hAnsi="Times New Roman" w:cs="Times New Roman"/>
                <w:sz w:val="20"/>
              </w:rPr>
              <w:lastRenderedPageBreak/>
              <w:t>z urlopu macierzyńskiego nie jest dowolna i chodzi nie tylko o kryteria, jakie musi spełniać owo stanowisko oraz gwarancje płacowe, ale także o wynikającą z art. 183</w:t>
            </w:r>
            <w:r w:rsidRPr="004C5D89">
              <w:rPr>
                <w:rFonts w:ascii="Times New Roman" w:hAnsi="Times New Roman" w:cs="Times New Roman"/>
                <w:sz w:val="20"/>
                <w:vertAlign w:val="superscript"/>
              </w:rPr>
              <w:t>2</w:t>
            </w:r>
            <w:r w:rsidR="001A478B">
              <w:rPr>
                <w:rFonts w:ascii="Times New Roman" w:hAnsi="Times New Roman" w:cs="Times New Roman"/>
                <w:sz w:val="20"/>
                <w:vertAlign w:val="superscript"/>
              </w:rPr>
              <w:t xml:space="preserve"> </w:t>
            </w:r>
            <w:r w:rsidRPr="004C5D89">
              <w:rPr>
                <w:rFonts w:ascii="Times New Roman" w:hAnsi="Times New Roman" w:cs="Times New Roman"/>
                <w:sz w:val="20"/>
              </w:rPr>
              <w:t>KP kolejność składanych pracownikowi propozycji dalszego zatrudnienia. W pierwszym rzędzie pracownik ma bowiem zapewniony powrót na stanowisko zajmowane przed urlopem macierzyńskim, a dopiero gdy powrót na to stanowisko nie jest możliwy, w dalszej kolejności pracodawca powinien zaoferować mu stanowisko równorzędne lub odpowiadające jego kwalifikacjom zawodowy. W ten sposób ustawodawca chroni stabilność zatrudnienia pracownika powracającego z urlopu macierzyńskiego. Pracodawca nie może bowiem rozwiązać z tymże pracownikiem stosunku pracy z powodu likwidacji stanowiska pracy: musi zaproponować stanowisko równorzędne lub inne odpowiadające kwalifikacjom pracownika. Wprawdzie w wyniku powierzenia w opisanej sytuacji innego stanowiska status pracownika może zostać ukształtowany mniej korzystnie, jednak nadrzędnym celem omawianej regulacji prawnej jest zachowanie zatrudnienia w ogóle. Niemożność zatrudnienia na dotychczasowym stanowisku powinna mieć przy tym obiektywny charakter. Powinna ona wynikać ze zmiany struktury organizacyjnej przedsiębiorstwa i likwidacji tego stanowiska. Przyjmując, że możliwość zatrudnienia na dotychczasowym stanowisku zależy wyłącznie od jego istnienia (czyli sytuacji, gdy stanowisko to nie zostało zlikwidowane), pracodawca nie może zaproponować pracownikowi innych alternatywnych stanowisk w rozumieniu art. 183</w:t>
            </w:r>
            <w:r w:rsidRPr="004C5D89">
              <w:rPr>
                <w:rFonts w:ascii="Times New Roman" w:hAnsi="Times New Roman" w:cs="Times New Roman"/>
                <w:sz w:val="20"/>
                <w:vertAlign w:val="superscript"/>
              </w:rPr>
              <w:t>2</w:t>
            </w:r>
            <w:r w:rsidR="00647FA8">
              <w:rPr>
                <w:rFonts w:ascii="Times New Roman" w:hAnsi="Times New Roman" w:cs="Times New Roman"/>
                <w:sz w:val="20"/>
              </w:rPr>
              <w:t xml:space="preserve"> </w:t>
            </w:r>
            <w:r w:rsidRPr="004C5D89">
              <w:rPr>
                <w:rFonts w:ascii="Times New Roman" w:hAnsi="Times New Roman" w:cs="Times New Roman"/>
                <w:sz w:val="20"/>
              </w:rPr>
              <w:t>KP. Dopiero zatem, gdy dotychczasowe stanowisko uległo likwidacji w okresie nieobecności pracownika, w grę wejść mogą pozostałe rozwiązania przewidziane w powołanym przepisie. Niemożliwość dopuszczenia pracownika powracającego z urlopu macierzyńskiego na dotychczasowe stanowisko nie zachodzi natomiast w razie zatrudnienia na tym stanowisku innej osoby</w:t>
            </w:r>
            <w:r w:rsidR="00647FA8">
              <w:rPr>
                <w:rFonts w:ascii="Times New Roman" w:hAnsi="Times New Roman" w:cs="Times New Roman"/>
                <w:sz w:val="20"/>
              </w:rPr>
              <w:t>” (wyr. SN z 26.01.2017 r., PK 333/15</w:t>
            </w:r>
            <w:r w:rsidR="00653AD5">
              <w:rPr>
                <w:rFonts w:ascii="Times New Roman" w:hAnsi="Times New Roman" w:cs="Times New Roman"/>
                <w:sz w:val="20"/>
              </w:rPr>
              <w:t xml:space="preserve">, </w:t>
            </w:r>
            <w:r w:rsidR="00653AD5" w:rsidRPr="00653AD5">
              <w:rPr>
                <w:rFonts w:ascii="Times New Roman" w:hAnsi="Times New Roman" w:cs="Times New Roman"/>
                <w:sz w:val="20"/>
              </w:rPr>
              <w:t>OSNP 2018 nr 3, poz. 33, str. 69</w:t>
            </w:r>
            <w:r w:rsidR="00653AD5">
              <w:rPr>
                <w:rFonts w:ascii="Times New Roman" w:hAnsi="Times New Roman" w:cs="Times New Roman"/>
                <w:sz w:val="20"/>
              </w:rPr>
              <w:t>)</w:t>
            </w:r>
            <w:r w:rsidRPr="004C5D89">
              <w:rPr>
                <w:rFonts w:ascii="Times New Roman" w:hAnsi="Times New Roman" w:cs="Times New Roman"/>
                <w:sz w:val="20"/>
              </w:rPr>
              <w:t>.</w:t>
            </w:r>
          </w:p>
        </w:tc>
      </w:tr>
      <w:tr w:rsidR="00372417" w:rsidRPr="00FF4480" w14:paraId="23087DEC" w14:textId="77777777" w:rsidTr="006A3C51">
        <w:trPr>
          <w:jc w:val="center"/>
        </w:trPr>
        <w:tc>
          <w:tcPr>
            <w:tcW w:w="554" w:type="dxa"/>
            <w:vMerge/>
          </w:tcPr>
          <w:p w14:paraId="01B071A1" w14:textId="77777777" w:rsidR="00372417" w:rsidRPr="00FF4480" w:rsidRDefault="00372417"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903D772" w14:textId="77777777" w:rsidR="00372417" w:rsidRDefault="00372417" w:rsidP="00246583">
            <w:pPr>
              <w:jc w:val="both"/>
              <w:rPr>
                <w:rFonts w:ascii="Times New Roman" w:hAnsi="Times New Roman" w:cs="Times New Roman"/>
                <w:b/>
                <w:sz w:val="20"/>
              </w:rPr>
            </w:pPr>
          </w:p>
        </w:tc>
        <w:tc>
          <w:tcPr>
            <w:tcW w:w="1781" w:type="dxa"/>
            <w:vAlign w:val="center"/>
          </w:tcPr>
          <w:p w14:paraId="536D25D4" w14:textId="30094DDA" w:rsidR="00372417" w:rsidRPr="00A9701D" w:rsidRDefault="00372417"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1D5118B3" w14:textId="16264325" w:rsidR="00372417" w:rsidRPr="006C3109" w:rsidRDefault="00372417" w:rsidP="00246583">
            <w:pPr>
              <w:jc w:val="both"/>
              <w:rPr>
                <w:rFonts w:ascii="Times New Roman" w:hAnsi="Times New Roman" w:cs="Times New Roman"/>
                <w:sz w:val="20"/>
              </w:rPr>
            </w:pPr>
            <w:r w:rsidRPr="00D52E74">
              <w:rPr>
                <w:rFonts w:ascii="Times New Roman" w:hAnsi="Times New Roman" w:cs="Times New Roman"/>
                <w:sz w:val="20"/>
              </w:rPr>
              <w:t>Brak § 1 w tym artykule.</w:t>
            </w:r>
            <w:r>
              <w:rPr>
                <w:rFonts w:ascii="Times New Roman" w:hAnsi="Times New Roman" w:cs="Times New Roman"/>
                <w:sz w:val="20"/>
              </w:rPr>
              <w:t xml:space="preserve"> </w:t>
            </w:r>
            <w:r w:rsidRPr="00D52E74">
              <w:rPr>
                <w:rFonts w:ascii="Times New Roman" w:hAnsi="Times New Roman" w:cs="Times New Roman"/>
                <w:sz w:val="20"/>
              </w:rPr>
              <w:t>Zapewne odwołanie miało nastąpić 173</w:t>
            </w:r>
            <w:r w:rsidRPr="00D52E74">
              <w:rPr>
                <w:rFonts w:ascii="Times New Roman" w:hAnsi="Times New Roman" w:cs="Times New Roman"/>
                <w:sz w:val="20"/>
                <w:vertAlign w:val="superscript"/>
              </w:rPr>
              <w:t xml:space="preserve">1 </w:t>
            </w:r>
            <w:r w:rsidRPr="00D52E74">
              <w:rPr>
                <w:rFonts w:ascii="Times New Roman" w:hAnsi="Times New Roman" w:cs="Times New Roman"/>
                <w:sz w:val="20"/>
              </w:rPr>
              <w:t>§</w:t>
            </w:r>
            <w:r w:rsidR="00647FA8">
              <w:rPr>
                <w:rFonts w:ascii="Times New Roman" w:hAnsi="Times New Roman" w:cs="Times New Roman"/>
                <w:sz w:val="20"/>
              </w:rPr>
              <w:t xml:space="preserve"> </w:t>
            </w:r>
            <w:r w:rsidRPr="00D52E74">
              <w:rPr>
                <w:rFonts w:ascii="Times New Roman" w:hAnsi="Times New Roman" w:cs="Times New Roman"/>
                <w:sz w:val="20"/>
              </w:rPr>
              <w:t>1 KP.</w:t>
            </w:r>
          </w:p>
        </w:tc>
        <w:tc>
          <w:tcPr>
            <w:tcW w:w="5104" w:type="dxa"/>
            <w:vAlign w:val="center"/>
          </w:tcPr>
          <w:p w14:paraId="60A88875" w14:textId="77777777" w:rsidR="00372417" w:rsidRDefault="00647FA8" w:rsidP="00246583">
            <w:pPr>
              <w:jc w:val="both"/>
              <w:rPr>
                <w:rFonts w:ascii="Times New Roman" w:hAnsi="Times New Roman" w:cs="Times New Roman"/>
                <w:sz w:val="20"/>
              </w:rPr>
            </w:pPr>
            <w:r>
              <w:rPr>
                <w:rFonts w:ascii="Times New Roman" w:hAnsi="Times New Roman" w:cs="Times New Roman"/>
                <w:sz w:val="20"/>
              </w:rPr>
              <w:t>Uwaga uwzględniona.</w:t>
            </w:r>
          </w:p>
          <w:p w14:paraId="4B2D46F8" w14:textId="3B87AC73" w:rsidR="00647FA8" w:rsidRPr="00FF4480" w:rsidRDefault="00647FA8" w:rsidP="00246583">
            <w:pPr>
              <w:jc w:val="both"/>
              <w:rPr>
                <w:rFonts w:ascii="Times New Roman" w:hAnsi="Times New Roman" w:cs="Times New Roman"/>
                <w:sz w:val="20"/>
              </w:rPr>
            </w:pPr>
            <w:r>
              <w:rPr>
                <w:rFonts w:ascii="Times New Roman" w:hAnsi="Times New Roman" w:cs="Times New Roman"/>
                <w:sz w:val="20"/>
              </w:rPr>
              <w:t>Przepis został przeredagowany.</w:t>
            </w:r>
          </w:p>
        </w:tc>
      </w:tr>
      <w:tr w:rsidR="00543BC2" w:rsidRPr="00FF4480" w14:paraId="60301385" w14:textId="77777777" w:rsidTr="006A3C51">
        <w:trPr>
          <w:jc w:val="center"/>
        </w:trPr>
        <w:tc>
          <w:tcPr>
            <w:tcW w:w="554" w:type="dxa"/>
            <w:vMerge w:val="restart"/>
          </w:tcPr>
          <w:p w14:paraId="1C1DEC31" w14:textId="77777777" w:rsidR="00543BC2" w:rsidRPr="00FF4480" w:rsidRDefault="00543BC2"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0A137C0F" w14:textId="77777777" w:rsidR="00543BC2" w:rsidRDefault="00543BC2" w:rsidP="00246583">
            <w:pPr>
              <w:jc w:val="both"/>
              <w:rPr>
                <w:rFonts w:ascii="Times New Roman" w:hAnsi="Times New Roman" w:cs="Times New Roman"/>
                <w:b/>
                <w:sz w:val="20"/>
              </w:rPr>
            </w:pPr>
            <w:r>
              <w:rPr>
                <w:rFonts w:ascii="Times New Roman" w:hAnsi="Times New Roman" w:cs="Times New Roman"/>
                <w:b/>
                <w:sz w:val="20"/>
              </w:rPr>
              <w:t>Art. 177 § 1 K.p.</w:t>
            </w:r>
          </w:p>
          <w:p w14:paraId="1413C423" w14:textId="2EAA1C29" w:rsidR="00543BC2" w:rsidRPr="009B2969" w:rsidRDefault="00543BC2" w:rsidP="00246583">
            <w:pPr>
              <w:rPr>
                <w:rFonts w:ascii="Times New Roman" w:hAnsi="Times New Roman" w:cs="Times New Roman"/>
                <w:sz w:val="20"/>
              </w:rPr>
            </w:pPr>
            <w:r w:rsidRPr="009B2969">
              <w:rPr>
                <w:rFonts w:ascii="Times New Roman" w:hAnsi="Times New Roman" w:cs="Times New Roman"/>
                <w:sz w:val="20"/>
              </w:rPr>
              <w:t>§ 1. W okresie ciąży oraz w okresie urlopu macierzyńskiego, z którego pracownica korzysta w związku z urodzeniem dziecka, a także od dnia złożenia przez pracownika wniosku o udzielenie części urlopu macierzyńskiego, urlopu na warunkach urlopu macierzyńskiego albo jego części, urlopu ojcowskiego albo jego części, urlopu rodzicielskiego albo jego części, oraz wniosku o elastyczną organizację pracy w rozumieniu art. 188</w:t>
            </w:r>
            <w:r w:rsidRPr="009B2969">
              <w:rPr>
                <w:rFonts w:ascii="Times New Roman" w:hAnsi="Times New Roman" w:cs="Times New Roman"/>
                <w:sz w:val="20"/>
                <w:vertAlign w:val="superscript"/>
              </w:rPr>
              <w:t>1</w:t>
            </w:r>
            <w:r w:rsidRPr="009B2969">
              <w:rPr>
                <w:rFonts w:ascii="Times New Roman" w:hAnsi="Times New Roman" w:cs="Times New Roman"/>
                <w:sz w:val="20"/>
              </w:rPr>
              <w:t xml:space="preserve"> § 2 – do dnia zakończenia tego urlopu  albo do dnia zakończenia pracy w ramach elastycznej </w:t>
            </w:r>
            <w:r w:rsidRPr="009B2969">
              <w:rPr>
                <w:rFonts w:ascii="Times New Roman" w:hAnsi="Times New Roman" w:cs="Times New Roman"/>
                <w:sz w:val="20"/>
              </w:rPr>
              <w:lastRenderedPageBreak/>
              <w:t>organizacji pracy, pracodawca nie może:</w:t>
            </w:r>
          </w:p>
          <w:p w14:paraId="55582A63" w14:textId="77777777" w:rsidR="00543BC2" w:rsidRPr="009B2969" w:rsidRDefault="00543BC2" w:rsidP="00246583">
            <w:pPr>
              <w:rPr>
                <w:rFonts w:ascii="Times New Roman" w:hAnsi="Times New Roman" w:cs="Times New Roman"/>
                <w:bCs/>
                <w:sz w:val="20"/>
              </w:rPr>
            </w:pPr>
            <w:r w:rsidRPr="009B2969">
              <w:rPr>
                <w:rFonts w:ascii="Times New Roman" w:hAnsi="Times New Roman" w:cs="Times New Roman"/>
                <w:bCs/>
                <w:sz w:val="20"/>
              </w:rPr>
              <w:t>1) prowadzić przygotowań w związku z zamiarem rozwiązania stosunku pracy z tym pracownikiem;</w:t>
            </w:r>
          </w:p>
          <w:p w14:paraId="42FAD716" w14:textId="325EF03B" w:rsidR="00543BC2" w:rsidRPr="009B2969" w:rsidRDefault="00543BC2" w:rsidP="00246583">
            <w:pPr>
              <w:rPr>
                <w:rFonts w:ascii="Times New Roman" w:hAnsi="Times New Roman" w:cs="Times New Roman"/>
                <w:sz w:val="20"/>
              </w:rPr>
            </w:pPr>
            <w:r w:rsidRPr="009B2969">
              <w:rPr>
                <w:rFonts w:ascii="Times New Roman" w:hAnsi="Times New Roman" w:cs="Times New Roman"/>
                <w:sz w:val="20"/>
              </w:rPr>
              <w:t>2) wypowiedzieć ani rozwiązać stosunku pracy z tym pracownikiem, chyba że zachodzą przyczyny uzasadniające rozwiązanie umowy bez wypowiedzenia z jego winy i reprezentująca pracownika zakładowa organizacja związkowa wyraziła zgodę na rozwiązanie umowy.</w:t>
            </w:r>
          </w:p>
        </w:tc>
        <w:tc>
          <w:tcPr>
            <w:tcW w:w="1781" w:type="dxa"/>
            <w:vAlign w:val="center"/>
          </w:tcPr>
          <w:p w14:paraId="2C1A452E" w14:textId="1FDE3B4E" w:rsidR="00543BC2" w:rsidRPr="00FF4480" w:rsidRDefault="00543BC2" w:rsidP="00246583">
            <w:pPr>
              <w:jc w:val="both"/>
              <w:rPr>
                <w:rFonts w:ascii="Times New Roman" w:hAnsi="Times New Roman" w:cs="Times New Roman"/>
                <w:sz w:val="20"/>
              </w:rPr>
            </w:pPr>
            <w:r w:rsidRPr="00A9701D">
              <w:rPr>
                <w:rFonts w:ascii="Times New Roman" w:hAnsi="Times New Roman" w:cs="Times New Roman"/>
                <w:sz w:val="20"/>
              </w:rPr>
              <w:lastRenderedPageBreak/>
              <w:t>Prezydium Komisji Krajowej NSZZ „Solidarność”</w:t>
            </w:r>
          </w:p>
        </w:tc>
        <w:tc>
          <w:tcPr>
            <w:tcW w:w="4784" w:type="dxa"/>
          </w:tcPr>
          <w:p w14:paraId="06DCB58E" w14:textId="19DDEC76" w:rsidR="00543BC2" w:rsidRPr="00FF4480" w:rsidRDefault="00543BC2" w:rsidP="00246583">
            <w:pPr>
              <w:jc w:val="both"/>
              <w:rPr>
                <w:rFonts w:ascii="Times New Roman" w:hAnsi="Times New Roman" w:cs="Times New Roman"/>
                <w:sz w:val="20"/>
              </w:rPr>
            </w:pPr>
            <w:r>
              <w:rPr>
                <w:rFonts w:ascii="Times New Roman" w:hAnsi="Times New Roman" w:cs="Times New Roman"/>
                <w:iCs/>
                <w:sz w:val="20"/>
              </w:rPr>
              <w:t>W</w:t>
            </w:r>
            <w:r w:rsidRPr="00B86B29">
              <w:rPr>
                <w:rFonts w:ascii="Times New Roman" w:hAnsi="Times New Roman" w:cs="Times New Roman"/>
                <w:iCs/>
                <w:sz w:val="20"/>
              </w:rPr>
              <w:t xml:space="preserve">ątpliwości natury interpretacyjnej, ale także dowodowej wywoływać będą również inne nowe zwroty nieostre, którymi posługują się przepisy projektu ustawy nowelizacyjnej takie jak „prowadzenie przygotowań w </w:t>
            </w:r>
            <w:r>
              <w:rPr>
                <w:rFonts w:ascii="Times New Roman" w:hAnsi="Times New Roman" w:cs="Times New Roman"/>
                <w:iCs/>
                <w:sz w:val="20"/>
              </w:rPr>
              <w:t xml:space="preserve">związku z zamiarem rozwiązania </w:t>
            </w:r>
            <w:r w:rsidRPr="00B86B29">
              <w:rPr>
                <w:rFonts w:ascii="Times New Roman" w:hAnsi="Times New Roman" w:cs="Times New Roman"/>
                <w:iCs/>
                <w:sz w:val="20"/>
              </w:rPr>
              <w:t>stosunku pracy z pracownikiem” podlegającym szczególnej ochronie trwałości stosunku pracy w okresie ciąży lub urlopu związanego z rodziciels</w:t>
            </w:r>
            <w:r w:rsidR="00CA4E01">
              <w:rPr>
                <w:rFonts w:ascii="Times New Roman" w:hAnsi="Times New Roman" w:cs="Times New Roman"/>
                <w:iCs/>
                <w:sz w:val="20"/>
              </w:rPr>
              <w:t xml:space="preserve">twem (art. 177 § 1 pkt 1 k.p.) </w:t>
            </w:r>
            <w:r w:rsidRPr="00B86B29">
              <w:rPr>
                <w:rFonts w:ascii="Times New Roman" w:hAnsi="Times New Roman" w:cs="Times New Roman"/>
                <w:iCs/>
                <w:sz w:val="20"/>
              </w:rPr>
              <w:t>czy też „zastosowaniu działania mającego skutek równoważny do rozwiązania umowy o pracę” (art. 29</w:t>
            </w:r>
            <w:r w:rsidRPr="00B86B29">
              <w:rPr>
                <w:rFonts w:ascii="Times New Roman" w:hAnsi="Times New Roman" w:cs="Times New Roman"/>
                <w:iCs/>
                <w:sz w:val="20"/>
                <w:vertAlign w:val="superscript"/>
              </w:rPr>
              <w:t>4</w:t>
            </w:r>
            <w:r w:rsidRPr="00B86B29">
              <w:rPr>
                <w:rFonts w:ascii="Times New Roman" w:hAnsi="Times New Roman" w:cs="Times New Roman"/>
                <w:iCs/>
                <w:sz w:val="20"/>
              </w:rPr>
              <w:t xml:space="preserve"> § 1 k.p.). Jest to o tyle istotne, że w projekcie proponuje się również penalizację czynu polegającego na prowadzeniu przygotowań dotyczących zamiaru rozwiązania stosunku pracy z pracownikiem, który złożył wniosek o udzielenie urlopu opiekuńczego oraz wniosku o elastyczną organizację pracy. Ma on zgodnie z proponowanym art. 281 § 1 lit. 3a k.p. stanowić wykroczenie przeciwko prawom pracownika.</w:t>
            </w:r>
          </w:p>
        </w:tc>
        <w:tc>
          <w:tcPr>
            <w:tcW w:w="5104" w:type="dxa"/>
            <w:vAlign w:val="center"/>
          </w:tcPr>
          <w:p w14:paraId="028DE56C" w14:textId="621DFC23" w:rsidR="00CA4E01" w:rsidRDefault="00CA4E01" w:rsidP="00246583">
            <w:pPr>
              <w:jc w:val="both"/>
              <w:rPr>
                <w:rFonts w:ascii="Times New Roman" w:hAnsi="Times New Roman" w:cs="Times New Roman"/>
                <w:sz w:val="20"/>
              </w:rPr>
            </w:pPr>
            <w:r>
              <w:rPr>
                <w:rFonts w:ascii="Times New Roman" w:hAnsi="Times New Roman" w:cs="Times New Roman"/>
                <w:sz w:val="20"/>
              </w:rPr>
              <w:t>Uwaga nie uwzględniona.</w:t>
            </w:r>
          </w:p>
          <w:p w14:paraId="69158DEA" w14:textId="77777777" w:rsidR="00543BC2" w:rsidRDefault="00CA4E01" w:rsidP="00246583">
            <w:pPr>
              <w:jc w:val="both"/>
              <w:rPr>
                <w:rFonts w:ascii="Times New Roman" w:hAnsi="Times New Roman" w:cs="Times New Roman"/>
                <w:sz w:val="20"/>
              </w:rPr>
            </w:pPr>
            <w:r>
              <w:rPr>
                <w:rFonts w:ascii="Times New Roman" w:hAnsi="Times New Roman" w:cs="Times New Roman"/>
                <w:sz w:val="20"/>
              </w:rPr>
              <w:t>R</w:t>
            </w:r>
            <w:r w:rsidRPr="00CA4E01">
              <w:rPr>
                <w:rFonts w:ascii="Times New Roman" w:hAnsi="Times New Roman" w:cs="Times New Roman"/>
                <w:sz w:val="20"/>
              </w:rPr>
              <w:t>egulacj</w:t>
            </w:r>
            <w:r>
              <w:rPr>
                <w:rFonts w:ascii="Times New Roman" w:hAnsi="Times New Roman" w:cs="Times New Roman"/>
                <w:sz w:val="20"/>
              </w:rPr>
              <w:t>a</w:t>
            </w:r>
            <w:r w:rsidRPr="00CA4E01">
              <w:rPr>
                <w:rFonts w:ascii="Times New Roman" w:hAnsi="Times New Roman" w:cs="Times New Roman"/>
                <w:sz w:val="20"/>
              </w:rPr>
              <w:t xml:space="preserve"> stanowi wdrożenie </w:t>
            </w:r>
            <w:r w:rsidRPr="00CA4E01">
              <w:rPr>
                <w:rFonts w:ascii="Times New Roman" w:hAnsi="Times New Roman" w:cs="Times New Roman"/>
                <w:bCs/>
                <w:sz w:val="20"/>
              </w:rPr>
              <w:t xml:space="preserve">art. 12 pkt 1 </w:t>
            </w:r>
            <w:r w:rsidRPr="00CA4E01">
              <w:rPr>
                <w:rFonts w:ascii="Times New Roman" w:hAnsi="Times New Roman" w:cs="Times New Roman"/>
                <w:sz w:val="20"/>
              </w:rPr>
              <w:t xml:space="preserve">dyrektywy 2019/1158, zgodnie z którym państwa członkowskie wprowadzają niezbędne środki w celu zakazania zwalniania oraz wszelkich przygotowań do zwolnienia pracowników z powodu wystąpienia przez nich z wnioskiem o urlop ojcowski, urlop rodzicielski, urlop opiekuńczy lub skorzystania z takiego urlopu lub z powodu skorzystania przez nich z prawa do wystąpienia z wnioskiem </w:t>
            </w:r>
            <w:r w:rsidRPr="00CA4E01">
              <w:rPr>
                <w:rFonts w:ascii="Times New Roman" w:hAnsi="Times New Roman" w:cs="Times New Roman"/>
                <w:sz w:val="20"/>
              </w:rPr>
              <w:br/>
              <w:t>o elastyczną organizację pracy.</w:t>
            </w:r>
          </w:p>
          <w:p w14:paraId="5F8C9916" w14:textId="77777777" w:rsidR="00527F56" w:rsidRDefault="00527F56" w:rsidP="00527F56">
            <w:pPr>
              <w:jc w:val="both"/>
              <w:rPr>
                <w:rFonts w:ascii="Times New Roman" w:hAnsi="Times New Roman" w:cs="Times New Roman"/>
                <w:sz w:val="20"/>
              </w:rPr>
            </w:pPr>
            <w:r w:rsidRPr="00527F56">
              <w:rPr>
                <w:rFonts w:ascii="Times New Roman" w:hAnsi="Times New Roman" w:cs="Times New Roman"/>
                <w:sz w:val="20"/>
              </w:rPr>
              <w:t>Koncepcja przygotowań do zwolnienia pojawiła się w wyroku TSUE w sprawie C-460/06 Paquay na tle dyrekt</w:t>
            </w:r>
            <w:r>
              <w:rPr>
                <w:rFonts w:ascii="Times New Roman" w:hAnsi="Times New Roman" w:cs="Times New Roman"/>
                <w:sz w:val="20"/>
              </w:rPr>
              <w:t xml:space="preserve">ywy macierzyńskiej (92/85/EWG) </w:t>
            </w:r>
            <w:r w:rsidRPr="00527F56">
              <w:rPr>
                <w:rFonts w:ascii="Times New Roman" w:hAnsi="Times New Roman" w:cs="Times New Roman"/>
                <w:sz w:val="20"/>
              </w:rPr>
              <w:t>i zakazu zwolnienia z pracy od początku ciąży</w:t>
            </w:r>
            <w:r>
              <w:rPr>
                <w:rFonts w:ascii="Times New Roman" w:hAnsi="Times New Roman" w:cs="Times New Roman"/>
                <w:sz w:val="20"/>
              </w:rPr>
              <w:t xml:space="preserve"> do końca urlopu macierzyńskiego. </w:t>
            </w:r>
            <w:r w:rsidRPr="00527F56">
              <w:rPr>
                <w:rFonts w:ascii="Times New Roman" w:hAnsi="Times New Roman" w:cs="Times New Roman"/>
                <w:sz w:val="20"/>
              </w:rPr>
              <w:t xml:space="preserve">W wyroku w motywie 33 Trybunał stwierdził, że </w:t>
            </w:r>
            <w:r>
              <w:rPr>
                <w:rFonts w:ascii="Times New Roman" w:hAnsi="Times New Roman" w:cs="Times New Roman"/>
                <w:sz w:val="20"/>
              </w:rPr>
              <w:t>„</w:t>
            </w:r>
            <w:r w:rsidRPr="00527F56">
              <w:rPr>
                <w:rFonts w:ascii="Times New Roman" w:hAnsi="Times New Roman" w:cs="Times New Roman"/>
                <w:sz w:val="20"/>
              </w:rPr>
              <w:t>W świetle celów realizowanych przez dyrektywę 92/85, a w szczególności celów realizowanych przez jej art. 10, należy zwrócić uwagę, że zakaz zwolnienia kobiety w ciąży, kobiety, która niedawno rodziła, i kobiety karmiącej piersią w okresie ochronnym nie ogranicza się do doręczenia decyzji o zwolnieniu. Ochrona przyznana przez ten przepis wspomnianym wyżej pracownicom wyklucza zarówno powzięcie decyzji o zwolnieniu, jak i podjęcie działań przygotowawczych do zwolnienia, takich jak poszukiwanie i prognozowanie definitywnego zastąpienia danej pracownicy z powodu jej ciąży lub narodzenia dziecka.</w:t>
            </w:r>
            <w:r>
              <w:rPr>
                <w:rFonts w:ascii="Times New Roman" w:hAnsi="Times New Roman" w:cs="Times New Roman"/>
                <w:sz w:val="20"/>
              </w:rPr>
              <w:t>”.</w:t>
            </w:r>
          </w:p>
          <w:p w14:paraId="5C2DB2C5" w14:textId="762DB348" w:rsidR="00527F56" w:rsidRPr="00FF4480" w:rsidRDefault="00527F56" w:rsidP="00527F56">
            <w:pPr>
              <w:jc w:val="both"/>
              <w:rPr>
                <w:rFonts w:ascii="Times New Roman" w:hAnsi="Times New Roman" w:cs="Times New Roman"/>
                <w:sz w:val="20"/>
              </w:rPr>
            </w:pPr>
            <w:r>
              <w:rPr>
                <w:rFonts w:ascii="Times New Roman" w:hAnsi="Times New Roman" w:cs="Times New Roman"/>
                <w:sz w:val="20"/>
              </w:rPr>
              <w:t xml:space="preserve">Uzasadnienie zostało uzupełnione o wyjaśnienie kwestii </w:t>
            </w:r>
            <w:r w:rsidRPr="00D47BDB">
              <w:rPr>
                <w:rFonts w:ascii="Times New Roman" w:hAnsi="Times New Roman" w:cs="Times New Roman"/>
                <w:sz w:val="20"/>
              </w:rPr>
              <w:t>działania mającego skutek równoważny do rozwiązania umowy o pracę</w:t>
            </w:r>
            <w:r>
              <w:rPr>
                <w:rFonts w:ascii="Times New Roman" w:hAnsi="Times New Roman" w:cs="Times New Roman"/>
                <w:sz w:val="20"/>
              </w:rPr>
              <w:t>.</w:t>
            </w:r>
            <w:r w:rsidR="00CE3BC3">
              <w:rPr>
                <w:rFonts w:ascii="Times New Roman" w:hAnsi="Times New Roman" w:cs="Times New Roman"/>
                <w:sz w:val="20"/>
              </w:rPr>
              <w:t xml:space="preserve"> </w:t>
            </w:r>
          </w:p>
        </w:tc>
      </w:tr>
      <w:tr w:rsidR="00372417" w:rsidRPr="00FF4480" w14:paraId="6EEC6708" w14:textId="77777777" w:rsidTr="006A3C51">
        <w:trPr>
          <w:jc w:val="center"/>
        </w:trPr>
        <w:tc>
          <w:tcPr>
            <w:tcW w:w="554" w:type="dxa"/>
            <w:vMerge/>
          </w:tcPr>
          <w:p w14:paraId="7BCB997E" w14:textId="77777777" w:rsidR="00372417" w:rsidRPr="00FF4480" w:rsidRDefault="00372417"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CCC7148" w14:textId="77777777" w:rsidR="00372417" w:rsidRDefault="00372417" w:rsidP="00246583">
            <w:pPr>
              <w:jc w:val="both"/>
              <w:rPr>
                <w:rFonts w:ascii="Times New Roman" w:hAnsi="Times New Roman" w:cs="Times New Roman"/>
                <w:b/>
                <w:sz w:val="20"/>
              </w:rPr>
            </w:pPr>
          </w:p>
        </w:tc>
        <w:tc>
          <w:tcPr>
            <w:tcW w:w="1781" w:type="dxa"/>
            <w:vAlign w:val="center"/>
          </w:tcPr>
          <w:p w14:paraId="5A22B065" w14:textId="46BA31DB" w:rsidR="00372417" w:rsidRPr="00A9701D" w:rsidRDefault="00372417" w:rsidP="00372417">
            <w:pPr>
              <w:jc w:val="both"/>
              <w:rPr>
                <w:rFonts w:ascii="Times New Roman" w:hAnsi="Times New Roman" w:cs="Times New Roman"/>
                <w:sz w:val="20"/>
              </w:rPr>
            </w:pPr>
            <w:r>
              <w:rPr>
                <w:rFonts w:ascii="Times New Roman" w:hAnsi="Times New Roman" w:cs="Times New Roman"/>
                <w:sz w:val="20"/>
              </w:rPr>
              <w:t>Pracodawcy</w:t>
            </w:r>
            <w:r w:rsidR="007C5E6C">
              <w:rPr>
                <w:rFonts w:ascii="Times New Roman" w:hAnsi="Times New Roman" w:cs="Times New Roman"/>
                <w:sz w:val="20"/>
              </w:rPr>
              <w:t xml:space="preserve"> </w:t>
            </w:r>
            <w:r>
              <w:rPr>
                <w:rFonts w:ascii="Times New Roman" w:hAnsi="Times New Roman" w:cs="Times New Roman"/>
                <w:sz w:val="20"/>
              </w:rPr>
              <w:t>Rzeczypospolitej Polskiej</w:t>
            </w:r>
          </w:p>
        </w:tc>
        <w:tc>
          <w:tcPr>
            <w:tcW w:w="4784" w:type="dxa"/>
          </w:tcPr>
          <w:p w14:paraId="17C9713F" w14:textId="77777777" w:rsidR="00372417" w:rsidRPr="00372417" w:rsidRDefault="00372417" w:rsidP="00372417">
            <w:pPr>
              <w:jc w:val="both"/>
              <w:rPr>
                <w:rFonts w:ascii="Times New Roman" w:hAnsi="Times New Roman" w:cs="Times New Roman"/>
                <w:iCs/>
                <w:sz w:val="20"/>
              </w:rPr>
            </w:pPr>
            <w:r w:rsidRPr="00372417">
              <w:rPr>
                <w:rFonts w:ascii="Times New Roman" w:hAnsi="Times New Roman" w:cs="Times New Roman"/>
                <w:iCs/>
                <w:sz w:val="20"/>
              </w:rPr>
              <w:t xml:space="preserve">Przyznanie pracownikom mającym elastyczną organizację czasu pracy ochrony równej kobietom w ciąży wydaje się być działaniem nieproporcjonalnym i niezgodnym z celem unijnej legislacji. Przepis niezasadnie zrównuje sytuację osób objętych </w:t>
            </w:r>
            <w:r w:rsidRPr="00372417">
              <w:rPr>
                <w:rFonts w:ascii="Times New Roman" w:hAnsi="Times New Roman" w:cs="Times New Roman"/>
                <w:iCs/>
                <w:sz w:val="20"/>
              </w:rPr>
              <w:lastRenderedPageBreak/>
              <w:t xml:space="preserve">elastyczną organizacją czasu pracy z kobietami w ciąży, których sytuacja (prawna i faktyczna) jest w istocie z goła odmienna. </w:t>
            </w:r>
          </w:p>
          <w:p w14:paraId="43EBF4E6" w14:textId="77777777" w:rsidR="00372417" w:rsidRDefault="00372417" w:rsidP="00246583">
            <w:pPr>
              <w:jc w:val="both"/>
              <w:rPr>
                <w:rFonts w:ascii="Times New Roman" w:hAnsi="Times New Roman" w:cs="Times New Roman"/>
                <w:iCs/>
                <w:sz w:val="20"/>
              </w:rPr>
            </w:pPr>
            <w:r>
              <w:rPr>
                <w:rFonts w:ascii="Times New Roman" w:hAnsi="Times New Roman" w:cs="Times New Roman"/>
                <w:iCs/>
                <w:sz w:val="20"/>
              </w:rPr>
              <w:t>Propozycja:</w:t>
            </w:r>
          </w:p>
          <w:p w14:paraId="0B2716C2" w14:textId="77777777" w:rsidR="00372417" w:rsidRDefault="00372417" w:rsidP="00246583">
            <w:pPr>
              <w:jc w:val="both"/>
              <w:rPr>
                <w:rFonts w:ascii="Times New Roman" w:eastAsia="Calibri" w:hAnsi="Times New Roman" w:cs="Times New Roman"/>
                <w:sz w:val="20"/>
                <w:szCs w:val="20"/>
                <w:lang w:eastAsia="pl-PL"/>
              </w:rPr>
            </w:pPr>
            <w:r w:rsidRPr="00372417">
              <w:rPr>
                <w:rFonts w:ascii="Times New Roman" w:eastAsia="Calibri" w:hAnsi="Times New Roman" w:cs="Times New Roman"/>
                <w:sz w:val="20"/>
                <w:szCs w:val="20"/>
                <w:lang w:eastAsia="pl-PL"/>
              </w:rPr>
              <w:t xml:space="preserve">§ 1. W okresie ciąży oraz w okresie urlopu macierzyńskiego, z którego pracownica korzysta w związku z urodzeniem dziecka, </w:t>
            </w:r>
            <w:r w:rsidRPr="00372417">
              <w:rPr>
                <w:rFonts w:ascii="Times New Roman" w:eastAsia="Calibri" w:hAnsi="Times New Roman" w:cs="Times New Roman"/>
                <w:b/>
                <w:bCs/>
                <w:strike/>
                <w:sz w:val="20"/>
                <w:szCs w:val="20"/>
                <w:lang w:eastAsia="pl-PL"/>
              </w:rPr>
              <w:t>a także od dnia złożenia przez pracownika (…) wniosku o elastyczną organizację pracy w rozumieniu art. 188(1) § 2 – (…) do dnia zakończenia pracy w ramach elastycznej organizacji pracy</w:t>
            </w:r>
            <w:r w:rsidRPr="00372417">
              <w:rPr>
                <w:rFonts w:ascii="Times New Roman" w:eastAsia="Calibri" w:hAnsi="Times New Roman" w:cs="Times New Roman"/>
                <w:b/>
                <w:bCs/>
                <w:sz w:val="20"/>
                <w:szCs w:val="20"/>
                <w:lang w:eastAsia="pl-PL"/>
              </w:rPr>
              <w:t>,</w:t>
            </w:r>
            <w:r w:rsidRPr="00372417">
              <w:rPr>
                <w:rFonts w:ascii="Times New Roman" w:eastAsia="Calibri" w:hAnsi="Times New Roman" w:cs="Times New Roman"/>
                <w:sz w:val="20"/>
                <w:szCs w:val="20"/>
                <w:lang w:eastAsia="pl-PL"/>
              </w:rPr>
              <w:t xml:space="preserve"> pracodawca nie może (…)</w:t>
            </w:r>
          </w:p>
          <w:p w14:paraId="67A07A49" w14:textId="77777777" w:rsidR="00372417" w:rsidRDefault="00372417" w:rsidP="00246583">
            <w:pPr>
              <w:jc w:val="both"/>
              <w:rPr>
                <w:rFonts w:ascii="Times New Roman" w:eastAsia="Calibri" w:hAnsi="Times New Roman" w:cs="Times New Roman"/>
                <w:sz w:val="20"/>
                <w:szCs w:val="20"/>
                <w:lang w:eastAsia="pl-PL"/>
              </w:rPr>
            </w:pPr>
          </w:p>
          <w:p w14:paraId="7FD5F957" w14:textId="4473EE8F" w:rsidR="00372417" w:rsidRPr="00372417" w:rsidRDefault="00372417" w:rsidP="00246583">
            <w:pPr>
              <w:jc w:val="both"/>
              <w:rPr>
                <w:rFonts w:ascii="Times New Roman" w:hAnsi="Times New Roman" w:cs="Times New Roman"/>
                <w:iCs/>
                <w:sz w:val="20"/>
                <w:szCs w:val="20"/>
              </w:rPr>
            </w:pPr>
            <w:r w:rsidRPr="00372417">
              <w:rPr>
                <w:rFonts w:ascii="Times New Roman" w:hAnsi="Times New Roman" w:cs="Times New Roman"/>
                <w:iCs/>
                <w:sz w:val="20"/>
                <w:szCs w:val="20"/>
              </w:rPr>
              <w:t>Postulujemy rezygnację</w:t>
            </w:r>
            <w:r>
              <w:rPr>
                <w:rFonts w:ascii="Times New Roman" w:hAnsi="Times New Roman" w:cs="Times New Roman"/>
                <w:iCs/>
                <w:sz w:val="20"/>
                <w:szCs w:val="20"/>
              </w:rPr>
              <w:t xml:space="preserve"> z wprowadzenia art. 177 § 1 pkt 1.</w:t>
            </w:r>
            <w:r w:rsidRPr="00372417">
              <w:rPr>
                <w:rFonts w:ascii="Times New Roman" w:hAnsi="Times New Roman" w:cs="Times New Roman"/>
                <w:i/>
                <w:iCs/>
                <w:sz w:val="20"/>
                <w:szCs w:val="20"/>
              </w:rPr>
              <w:t xml:space="preserve"> </w:t>
            </w:r>
            <w:r w:rsidRPr="00372417">
              <w:rPr>
                <w:rFonts w:ascii="Times New Roman" w:hAnsi="Times New Roman" w:cs="Times New Roman"/>
                <w:iCs/>
                <w:sz w:val="20"/>
                <w:szCs w:val="20"/>
              </w:rPr>
              <w:t>Nie powinno się do kodeksu wprowadzać postanowień dot. „zamiaru” które są ocenne i przez to mogą budzić wątpliwości. Przepisy rangi ustawowej powinny być możliwie jasne, jednoznaczne, nie budzące wątpliwości.</w:t>
            </w:r>
          </w:p>
        </w:tc>
        <w:tc>
          <w:tcPr>
            <w:tcW w:w="5104" w:type="dxa"/>
            <w:vAlign w:val="center"/>
          </w:tcPr>
          <w:p w14:paraId="6B1B7961" w14:textId="77777777" w:rsidR="00372417" w:rsidRDefault="0014224A" w:rsidP="00246583">
            <w:pPr>
              <w:jc w:val="both"/>
              <w:rPr>
                <w:rFonts w:ascii="Times New Roman" w:hAnsi="Times New Roman" w:cs="Times New Roman"/>
                <w:sz w:val="20"/>
              </w:rPr>
            </w:pPr>
            <w:r>
              <w:rPr>
                <w:rFonts w:ascii="Times New Roman" w:hAnsi="Times New Roman" w:cs="Times New Roman"/>
                <w:sz w:val="20"/>
              </w:rPr>
              <w:lastRenderedPageBreak/>
              <w:t>Uwaga częściowo uwzględniona.</w:t>
            </w:r>
          </w:p>
          <w:p w14:paraId="51E36731" w14:textId="77777777" w:rsidR="0014224A" w:rsidRDefault="0014224A" w:rsidP="00246583">
            <w:pPr>
              <w:jc w:val="both"/>
              <w:rPr>
                <w:rFonts w:ascii="Times New Roman" w:hAnsi="Times New Roman" w:cs="Times New Roman"/>
                <w:sz w:val="20"/>
              </w:rPr>
            </w:pPr>
            <w:r>
              <w:rPr>
                <w:rFonts w:ascii="Times New Roman" w:hAnsi="Times New Roman" w:cs="Times New Roman"/>
                <w:sz w:val="20"/>
              </w:rPr>
              <w:t xml:space="preserve">Przepis został przeredagowany. Ochrona będzie przysługiwała </w:t>
            </w:r>
            <w:r w:rsidRPr="0014224A">
              <w:rPr>
                <w:rFonts w:ascii="Times New Roman" w:hAnsi="Times New Roman" w:cs="Times New Roman"/>
                <w:sz w:val="20"/>
              </w:rPr>
              <w:t>w związku ze złożeniem wniosku o elastyczną organizację pracy</w:t>
            </w:r>
            <w:r>
              <w:rPr>
                <w:rFonts w:ascii="Times New Roman" w:hAnsi="Times New Roman" w:cs="Times New Roman"/>
                <w:sz w:val="20"/>
              </w:rPr>
              <w:t>.</w:t>
            </w:r>
          </w:p>
          <w:p w14:paraId="4F1F6F14" w14:textId="00101AFD" w:rsidR="0014224A" w:rsidRDefault="0014224A" w:rsidP="00246583">
            <w:pPr>
              <w:jc w:val="both"/>
              <w:rPr>
                <w:rFonts w:ascii="Times New Roman" w:hAnsi="Times New Roman" w:cs="Times New Roman"/>
                <w:sz w:val="20"/>
              </w:rPr>
            </w:pPr>
            <w:r>
              <w:rPr>
                <w:rFonts w:ascii="Times New Roman" w:hAnsi="Times New Roman" w:cs="Times New Roman"/>
                <w:sz w:val="20"/>
              </w:rPr>
              <w:lastRenderedPageBreak/>
              <w:t>R</w:t>
            </w:r>
            <w:r w:rsidRPr="0014224A">
              <w:rPr>
                <w:rFonts w:ascii="Times New Roman" w:hAnsi="Times New Roman" w:cs="Times New Roman"/>
                <w:sz w:val="20"/>
              </w:rPr>
              <w:t>egulacj</w:t>
            </w:r>
            <w:r w:rsidR="00653AD5">
              <w:rPr>
                <w:rFonts w:ascii="Times New Roman" w:hAnsi="Times New Roman" w:cs="Times New Roman"/>
                <w:sz w:val="20"/>
              </w:rPr>
              <w:t>a</w:t>
            </w:r>
            <w:r w:rsidRPr="0014224A">
              <w:rPr>
                <w:rFonts w:ascii="Times New Roman" w:hAnsi="Times New Roman" w:cs="Times New Roman"/>
                <w:sz w:val="20"/>
              </w:rPr>
              <w:t xml:space="preserve"> stanowi wdrożenie </w:t>
            </w:r>
            <w:r w:rsidRPr="0014224A">
              <w:rPr>
                <w:rFonts w:ascii="Times New Roman" w:hAnsi="Times New Roman" w:cs="Times New Roman"/>
                <w:bCs/>
                <w:sz w:val="20"/>
              </w:rPr>
              <w:t xml:space="preserve">art. 12 pkt 1 </w:t>
            </w:r>
            <w:r w:rsidRPr="0014224A">
              <w:rPr>
                <w:rFonts w:ascii="Times New Roman" w:hAnsi="Times New Roman" w:cs="Times New Roman"/>
                <w:sz w:val="20"/>
              </w:rPr>
              <w:t>dyrektywy 2019/1158, zgodnie z którym państwa członkowskie wprowadzają niezbędne środki w celu zakazania zwalniania oraz wszelkich przygotowań do zwolnienia pracowników z powodu wystąpienia przez nich z wnioskiem o urlop ojcowski, urlop rodzicielski, urlop opiekuńczy lub skorzystania z takiego urlopu lub z powodu skorzystania przez nich z pr</w:t>
            </w:r>
            <w:r w:rsidR="001A5C55">
              <w:rPr>
                <w:rFonts w:ascii="Times New Roman" w:hAnsi="Times New Roman" w:cs="Times New Roman"/>
                <w:sz w:val="20"/>
              </w:rPr>
              <w:t xml:space="preserve">awa do wystąpienia z wnioskiem </w:t>
            </w:r>
            <w:r w:rsidRPr="0014224A">
              <w:rPr>
                <w:rFonts w:ascii="Times New Roman" w:hAnsi="Times New Roman" w:cs="Times New Roman"/>
                <w:sz w:val="20"/>
              </w:rPr>
              <w:t>o elastyczną organizację pracy.</w:t>
            </w:r>
          </w:p>
          <w:p w14:paraId="06A5B17B" w14:textId="6A6E30F4" w:rsidR="00653AD5" w:rsidRPr="00653AD5" w:rsidRDefault="00653AD5" w:rsidP="00246583">
            <w:pPr>
              <w:jc w:val="both"/>
              <w:rPr>
                <w:rFonts w:ascii="Times New Roman" w:hAnsi="Times New Roman" w:cs="Times New Roman"/>
                <w:sz w:val="20"/>
              </w:rPr>
            </w:pPr>
            <w:r>
              <w:rPr>
                <w:rFonts w:ascii="Times New Roman" w:hAnsi="Times New Roman" w:cs="Times New Roman"/>
                <w:sz w:val="20"/>
              </w:rPr>
              <w:t>Pojęcie „zamiaru” już istnieje w Kodeksie pracy w art. 38 § 1</w:t>
            </w:r>
            <w:r w:rsidR="00C52A06">
              <w:rPr>
                <w:rFonts w:ascii="Times New Roman" w:hAnsi="Times New Roman" w:cs="Times New Roman"/>
                <w:sz w:val="20"/>
              </w:rPr>
              <w:t>.</w:t>
            </w:r>
          </w:p>
          <w:p w14:paraId="5EBD9B29" w14:textId="158C5F26" w:rsidR="00653AD5" w:rsidRPr="00176D92" w:rsidRDefault="00653AD5" w:rsidP="00653AD5">
            <w:pPr>
              <w:jc w:val="both"/>
              <w:rPr>
                <w:rFonts w:ascii="Times New Roman" w:hAnsi="Times New Roman" w:cs="Times New Roman"/>
                <w:sz w:val="20"/>
              </w:rPr>
            </w:pPr>
            <w:r>
              <w:rPr>
                <w:rFonts w:ascii="Times New Roman" w:hAnsi="Times New Roman" w:cs="Times New Roman"/>
                <w:sz w:val="20"/>
              </w:rPr>
              <w:t xml:space="preserve">Zgodnie z dyspozycją art. 6 </w:t>
            </w:r>
            <w:r w:rsidRPr="00176D92">
              <w:rPr>
                <w:rFonts w:ascii="Times New Roman" w:hAnsi="Times New Roman" w:cs="Times New Roman"/>
                <w:sz w:val="20"/>
              </w:rPr>
              <w:t>§ 1 Kodeks</w:t>
            </w:r>
            <w:r w:rsidR="00C52A06">
              <w:rPr>
                <w:rFonts w:ascii="Times New Roman" w:hAnsi="Times New Roman" w:cs="Times New Roman"/>
                <w:sz w:val="20"/>
              </w:rPr>
              <w:t>u</w:t>
            </w:r>
            <w:r w:rsidRPr="00176D92">
              <w:rPr>
                <w:rFonts w:ascii="Times New Roman" w:hAnsi="Times New Roman" w:cs="Times New Roman"/>
                <w:sz w:val="20"/>
              </w:rPr>
              <w:t xml:space="preserve"> wykroczeń wykroczenie umyślne zachodzi wtedy, gdy sprawca ma zamiar popełnienia czynu zabronionego, to jest chce go popełnić albo przewidując możliwość jego popełnienia na to się godzi. Wykroczenie nieumyślne zachodzi, jeżeli sprawca nie mając zamiaru jego popełnienia, popełnia je jednak na skutek niezachowania ostrożności wymaganej w danych okolicznościach, mimo że możliwość popełnienia tego czynu przewidywał </w:t>
            </w:r>
            <w:r>
              <w:rPr>
                <w:rFonts w:ascii="Times New Roman" w:hAnsi="Times New Roman" w:cs="Times New Roman"/>
                <w:sz w:val="20"/>
              </w:rPr>
              <w:t xml:space="preserve">albo mógł przewidzieć - art. 6 </w:t>
            </w:r>
            <w:r w:rsidRPr="00176D92">
              <w:rPr>
                <w:rFonts w:ascii="Times New Roman" w:hAnsi="Times New Roman" w:cs="Times New Roman"/>
                <w:sz w:val="20"/>
              </w:rPr>
              <w:t>§ 2 Kodeks wykroczeń.</w:t>
            </w:r>
          </w:p>
          <w:p w14:paraId="4ECB78F6" w14:textId="2AF66929" w:rsidR="00653AD5" w:rsidRPr="00FF4480" w:rsidRDefault="00653AD5" w:rsidP="00653AD5">
            <w:pPr>
              <w:jc w:val="both"/>
              <w:rPr>
                <w:rFonts w:ascii="Times New Roman" w:hAnsi="Times New Roman" w:cs="Times New Roman"/>
                <w:sz w:val="20"/>
              </w:rPr>
            </w:pPr>
            <w:r w:rsidRPr="00176D92">
              <w:rPr>
                <w:rFonts w:ascii="Times New Roman" w:hAnsi="Times New Roman" w:cs="Times New Roman"/>
                <w:sz w:val="20"/>
              </w:rPr>
              <w:t xml:space="preserve">Sąd Najwyższy w jednym ze swych orzeczeń zwrócił uwagę, iż zamiar to proces zachodzący w psychice sprawcy, wyróżniający się w świadomej woli zrealizowania przedmiotowych znamion czynu zabronionego, przy czym zamiar zarówno bezpośredni, jak i ewentualny oznacza zjawisko obiektywnej rzeczywistości, realny przebieg procesów psychicznych, nie jest zaś pojęciem z dziedziny ocen czy też z dziedziny wartości (wyr. SN z 7.4.1977 r., III KR 68/77, OSNPG 1977, Nr 11, poz. 94). O zamiarze sprawcy zdaniem SN świadczy całokształt zarówno podmiotowych, jak i przedmiotowych okoliczności. Dopiero bowiem na podstawie wszystkich okoliczności dotyczących danego wypadku i osoby sprawcy możliwe jest odtworzenie rzeczywistych przeżyć sprawcy i ustalenie, do czego zmierzał, czego chciał, względnie – ustalenie, do czego zmierzał – co przewidywał i na co się godził. (Kodeks </w:t>
            </w:r>
            <w:r w:rsidRPr="00176D92">
              <w:rPr>
                <w:rFonts w:ascii="Times New Roman" w:hAnsi="Times New Roman" w:cs="Times New Roman"/>
                <w:sz w:val="20"/>
              </w:rPr>
              <w:lastRenderedPageBreak/>
              <w:t>wykroczeń. Komentarz, prof. dr hab. Marek Bojarski, prof. dr hab. Wojciech Radecki ).</w:t>
            </w:r>
          </w:p>
        </w:tc>
      </w:tr>
      <w:tr w:rsidR="00543BC2" w:rsidRPr="00FF4480" w14:paraId="5DF9880B" w14:textId="77777777" w:rsidTr="006A3C51">
        <w:trPr>
          <w:jc w:val="center"/>
        </w:trPr>
        <w:tc>
          <w:tcPr>
            <w:tcW w:w="554" w:type="dxa"/>
            <w:vMerge/>
          </w:tcPr>
          <w:p w14:paraId="3F5D6E1D" w14:textId="77777777" w:rsidR="00543BC2" w:rsidRPr="00FF4480" w:rsidRDefault="00543BC2"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7E562C0B" w14:textId="77777777" w:rsidR="00543BC2" w:rsidRDefault="00543BC2" w:rsidP="00246583">
            <w:pPr>
              <w:jc w:val="both"/>
              <w:rPr>
                <w:rFonts w:ascii="Times New Roman" w:hAnsi="Times New Roman" w:cs="Times New Roman"/>
                <w:b/>
                <w:sz w:val="20"/>
              </w:rPr>
            </w:pPr>
          </w:p>
        </w:tc>
        <w:tc>
          <w:tcPr>
            <w:tcW w:w="1781" w:type="dxa"/>
            <w:vAlign w:val="center"/>
          </w:tcPr>
          <w:p w14:paraId="4AE49636" w14:textId="72F5ACCD" w:rsidR="00543BC2" w:rsidRPr="00A9701D" w:rsidRDefault="00543BC2" w:rsidP="00246583">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0095E514" w14:textId="50FAA2C9" w:rsidR="00543BC2" w:rsidRPr="00BE44A7" w:rsidRDefault="00543BC2" w:rsidP="00543BC2">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Dyrektywa nie wprowadza zakazu podejmowania działań zmierzających do rozwiązania umowy o pracę czy rozwiązanie umowy o pracę, a jedynie stanowi, iż Państwa członkowskie wprowadzają niezbędne środki w celu zakazania zwalniania oraz wszelkich przygotowań do zwolnienia pracowników z powodu wystąpienia przez pracownik</w:t>
            </w:r>
            <w:r>
              <w:rPr>
                <w:rFonts w:ascii="Times New Roman" w:hAnsi="Times New Roman" w:cs="Times New Roman"/>
                <w:color w:val="000000" w:themeColor="text1"/>
                <w:sz w:val="20"/>
              </w:rPr>
              <w:t xml:space="preserve">a o określone uprawnienia bądź </w:t>
            </w:r>
            <w:r w:rsidRPr="00BE44A7">
              <w:rPr>
                <w:rFonts w:ascii="Times New Roman" w:hAnsi="Times New Roman" w:cs="Times New Roman"/>
                <w:color w:val="000000" w:themeColor="text1"/>
                <w:sz w:val="20"/>
              </w:rPr>
              <w:t xml:space="preserve">skorzystania z urlopu rodzicielskiego lub z powodu skorzystania przez nich z prawa do wystąpienia z wnioskiem o elastyczną organizację pracy. </w:t>
            </w:r>
          </w:p>
          <w:p w14:paraId="1181E7DE" w14:textId="6161356A" w:rsidR="00543BC2" w:rsidRPr="00BE44A7" w:rsidRDefault="00543BC2" w:rsidP="00543BC2">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Tym samym wypowiedzenie umowy z pracownikiem, który wnioskował o elastyczną organizację pracy jest możliwe </w:t>
            </w:r>
          </w:p>
          <w:p w14:paraId="55CB07A1" w14:textId="3CE52231" w:rsidR="00543BC2" w:rsidRPr="00BE44A7" w:rsidRDefault="00543BC2" w:rsidP="00543BC2">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Proponuje się u</w:t>
            </w:r>
            <w:r w:rsidRPr="00BE44A7">
              <w:rPr>
                <w:rFonts w:ascii="Times New Roman" w:hAnsi="Times New Roman" w:cs="Times New Roman"/>
                <w:color w:val="000000" w:themeColor="text1"/>
                <w:sz w:val="20"/>
              </w:rPr>
              <w:t>sunięcie w art. 177 regulacji dot. elastycznej organizacji pracy i wprowadzenie nowego art. 177(1) otrzymuje brzmienie:</w:t>
            </w:r>
          </w:p>
          <w:p w14:paraId="3E6364F7" w14:textId="6A9434EA" w:rsidR="00543BC2" w:rsidRPr="00543BC2" w:rsidRDefault="00543BC2"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„Złożenie prze</w:t>
            </w:r>
            <w:r>
              <w:rPr>
                <w:rFonts w:ascii="Times New Roman" w:hAnsi="Times New Roman" w:cs="Times New Roman"/>
                <w:color w:val="000000" w:themeColor="text1"/>
                <w:sz w:val="20"/>
              </w:rPr>
              <w:t>z</w:t>
            </w:r>
            <w:r w:rsidRPr="00BE44A7">
              <w:rPr>
                <w:rFonts w:ascii="Times New Roman" w:hAnsi="Times New Roman" w:cs="Times New Roman"/>
                <w:color w:val="000000" w:themeColor="text1"/>
                <w:sz w:val="20"/>
              </w:rPr>
              <w:t xml:space="preserve"> pracownika wniosku</w:t>
            </w:r>
            <w:r>
              <w:rPr>
                <w:rFonts w:ascii="Times New Roman" w:hAnsi="Times New Roman" w:cs="Times New Roman"/>
                <w:color w:val="000000" w:themeColor="text1"/>
                <w:sz w:val="20"/>
              </w:rPr>
              <w:t>, o którym w art.</w:t>
            </w:r>
            <w:r w:rsidRPr="00BE44A7">
              <w:rPr>
                <w:rFonts w:ascii="Times New Roman" w:hAnsi="Times New Roman" w:cs="Times New Roman"/>
                <w:color w:val="000000" w:themeColor="text1"/>
                <w:sz w:val="20"/>
              </w:rPr>
              <w:t xml:space="preserve"> 188(1) § 1, nie może stanowić przyczyny uzasadniającej wypowiedzenie umowy o pracę lub jej rozwiązanie bez wypowiedzenia przez pracodawcę, przygotowania do takiego wypowiedzenia lub rozwiązania umowy.”</w:t>
            </w:r>
          </w:p>
        </w:tc>
        <w:tc>
          <w:tcPr>
            <w:tcW w:w="5104" w:type="dxa"/>
            <w:vAlign w:val="center"/>
          </w:tcPr>
          <w:p w14:paraId="2AB5DAD1" w14:textId="77777777" w:rsidR="00543BC2" w:rsidRDefault="00D71426" w:rsidP="00246583">
            <w:pPr>
              <w:jc w:val="both"/>
              <w:rPr>
                <w:rFonts w:ascii="Times New Roman" w:hAnsi="Times New Roman" w:cs="Times New Roman"/>
                <w:sz w:val="20"/>
              </w:rPr>
            </w:pPr>
            <w:r>
              <w:rPr>
                <w:rFonts w:ascii="Times New Roman" w:hAnsi="Times New Roman" w:cs="Times New Roman"/>
                <w:sz w:val="20"/>
              </w:rPr>
              <w:t>Uwaga uwzględniona.</w:t>
            </w:r>
          </w:p>
          <w:p w14:paraId="06253F49" w14:textId="299BA705" w:rsidR="00D71426" w:rsidRPr="00FF4480" w:rsidRDefault="00D71426" w:rsidP="00246583">
            <w:pPr>
              <w:jc w:val="both"/>
              <w:rPr>
                <w:rFonts w:ascii="Times New Roman" w:hAnsi="Times New Roman" w:cs="Times New Roman"/>
                <w:sz w:val="20"/>
              </w:rPr>
            </w:pPr>
            <w:r>
              <w:rPr>
                <w:rFonts w:ascii="Times New Roman" w:hAnsi="Times New Roman" w:cs="Times New Roman"/>
                <w:sz w:val="20"/>
              </w:rPr>
              <w:t>Przepis został przeredagowany.</w:t>
            </w:r>
          </w:p>
        </w:tc>
      </w:tr>
      <w:tr w:rsidR="00372417" w:rsidRPr="00FF4480" w14:paraId="0342D6D9" w14:textId="77777777" w:rsidTr="006A3C51">
        <w:trPr>
          <w:jc w:val="center"/>
        </w:trPr>
        <w:tc>
          <w:tcPr>
            <w:tcW w:w="554" w:type="dxa"/>
            <w:vMerge w:val="restart"/>
          </w:tcPr>
          <w:p w14:paraId="41CA36C1" w14:textId="77777777" w:rsidR="00372417" w:rsidRPr="00FF4480" w:rsidRDefault="00372417"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4DF5A322" w14:textId="318558CE" w:rsidR="00372417" w:rsidRDefault="00372417" w:rsidP="00246583">
            <w:pPr>
              <w:tabs>
                <w:tab w:val="left" w:pos="776"/>
              </w:tabs>
              <w:jc w:val="both"/>
              <w:rPr>
                <w:rFonts w:ascii="Times New Roman" w:hAnsi="Times New Roman" w:cs="Times New Roman"/>
                <w:b/>
                <w:sz w:val="20"/>
              </w:rPr>
            </w:pPr>
            <w:r>
              <w:rPr>
                <w:rFonts w:ascii="Times New Roman" w:hAnsi="Times New Roman" w:cs="Times New Roman"/>
                <w:b/>
                <w:sz w:val="20"/>
              </w:rPr>
              <w:t>Art. 177 § 4</w:t>
            </w:r>
            <w:r>
              <w:rPr>
                <w:rFonts w:ascii="Times New Roman" w:hAnsi="Times New Roman" w:cs="Times New Roman"/>
                <w:b/>
                <w:sz w:val="20"/>
                <w:vertAlign w:val="superscript"/>
              </w:rPr>
              <w:t>1</w:t>
            </w:r>
            <w:r>
              <w:rPr>
                <w:rFonts w:ascii="Times New Roman" w:hAnsi="Times New Roman" w:cs="Times New Roman"/>
                <w:b/>
                <w:sz w:val="20"/>
              </w:rPr>
              <w:t xml:space="preserve"> K.p.</w:t>
            </w:r>
          </w:p>
          <w:p w14:paraId="05A34ED4" w14:textId="25F945BC" w:rsidR="00372417" w:rsidRPr="009B2969" w:rsidRDefault="00372417" w:rsidP="00246583">
            <w:pPr>
              <w:rPr>
                <w:rFonts w:ascii="Times New Roman" w:hAnsi="Times New Roman" w:cs="Times New Roman"/>
                <w:bCs/>
                <w:sz w:val="20"/>
              </w:rPr>
            </w:pPr>
            <w:r w:rsidRPr="009B2969">
              <w:rPr>
                <w:rFonts w:ascii="Times New Roman" w:hAnsi="Times New Roman" w:cs="Times New Roman"/>
                <w:bCs/>
                <w:sz w:val="20"/>
              </w:rPr>
              <w:t>§ 4</w:t>
            </w:r>
            <w:r w:rsidRPr="009B2969">
              <w:rPr>
                <w:rFonts w:ascii="Times New Roman" w:hAnsi="Times New Roman" w:cs="Times New Roman"/>
                <w:bCs/>
                <w:sz w:val="20"/>
                <w:vertAlign w:val="superscript"/>
              </w:rPr>
              <w:t>1</w:t>
            </w:r>
            <w:r w:rsidRPr="009B2969">
              <w:rPr>
                <w:rFonts w:ascii="Times New Roman" w:hAnsi="Times New Roman" w:cs="Times New Roman"/>
                <w:bCs/>
                <w:sz w:val="20"/>
              </w:rPr>
              <w:t>. W przypadkach, o których mowa w § 1 pkt 2 i § 4 pracodawca udowadnia, że przy rozwiązywaniu umowy o pracę kierował się obiektywnymi powodami</w:t>
            </w:r>
            <w:r>
              <w:rPr>
                <w:rFonts w:ascii="Times New Roman" w:hAnsi="Times New Roman" w:cs="Times New Roman"/>
                <w:bCs/>
                <w:sz w:val="20"/>
              </w:rPr>
              <w:t>.</w:t>
            </w:r>
          </w:p>
        </w:tc>
        <w:tc>
          <w:tcPr>
            <w:tcW w:w="1781" w:type="dxa"/>
            <w:vAlign w:val="center"/>
          </w:tcPr>
          <w:p w14:paraId="6513BDC8" w14:textId="6D45B457" w:rsidR="00372417" w:rsidRPr="00FF4480" w:rsidRDefault="00372417" w:rsidP="00246583">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41648649" w14:textId="32F99BCC" w:rsidR="00372417" w:rsidRPr="00FF4480" w:rsidRDefault="00372417" w:rsidP="00246583">
            <w:pPr>
              <w:jc w:val="both"/>
              <w:rPr>
                <w:rFonts w:ascii="Times New Roman" w:hAnsi="Times New Roman" w:cs="Times New Roman"/>
                <w:sz w:val="20"/>
              </w:rPr>
            </w:pPr>
            <w:r w:rsidRPr="00DC5DBE">
              <w:rPr>
                <w:rFonts w:ascii="Times New Roman" w:hAnsi="Times New Roman" w:cs="Times New Roman"/>
                <w:sz w:val="20"/>
              </w:rPr>
              <w:t>Art. 18 dyrektywy 2019/1152 i art. 12 dyrektywy 2019/1158 nakłada na państwa członkowskie obowiązek wprowadzenia niezbędnych środków, w tym przerzucenia ciężaru dowodu na pracodawcę. Dodany zostanie do kodeksu pracy art. 18</w:t>
            </w:r>
            <w:r w:rsidRPr="00DC5DBE">
              <w:rPr>
                <w:rFonts w:ascii="Times New Roman" w:hAnsi="Times New Roman" w:cs="Times New Roman"/>
                <w:sz w:val="20"/>
                <w:vertAlign w:val="superscript"/>
              </w:rPr>
              <w:t>3f</w:t>
            </w:r>
            <w:r w:rsidR="001773D7">
              <w:rPr>
                <w:rFonts w:ascii="Times New Roman" w:hAnsi="Times New Roman" w:cs="Times New Roman"/>
                <w:sz w:val="20"/>
              </w:rPr>
              <w:t xml:space="preserve">, zgodnie z </w:t>
            </w:r>
            <w:r w:rsidRPr="00DC5DBE">
              <w:rPr>
                <w:rFonts w:ascii="Times New Roman" w:hAnsi="Times New Roman" w:cs="Times New Roman"/>
                <w:sz w:val="20"/>
              </w:rPr>
              <w:t>którym skorzystanie przez pracownika z uprawnień przysługujących na podstawie przepisów Kodeksu pracy nie może być podstawą jakiegokolwiek niekorzystnego traktowania pracownika, a także nie może powodować jakichkolwiek negatywnych konsekwencji wobec pracownika. Przepis ten jednak nie „przerzuca” ciężaru dowodu na pracodawcę. Unormowanie w zakresie ciężaru dowodu znajdzie się w art. 177 § 4</w:t>
            </w:r>
            <w:r w:rsidRPr="00DC5DBE">
              <w:rPr>
                <w:rFonts w:ascii="Times New Roman" w:hAnsi="Times New Roman" w:cs="Times New Roman"/>
                <w:sz w:val="20"/>
                <w:vertAlign w:val="superscript"/>
              </w:rPr>
              <w:t>1</w:t>
            </w:r>
            <w:r w:rsidRPr="00DC5DBE">
              <w:rPr>
                <w:rFonts w:ascii="Times New Roman" w:hAnsi="Times New Roman" w:cs="Times New Roman"/>
                <w:sz w:val="20"/>
              </w:rPr>
              <w:t xml:space="preserve"> k.p., który stanowił będzie, że „w </w:t>
            </w:r>
            <w:r w:rsidRPr="00DC5DBE">
              <w:rPr>
                <w:rFonts w:ascii="Times New Roman" w:hAnsi="Times New Roman" w:cs="Times New Roman"/>
                <w:sz w:val="20"/>
              </w:rPr>
              <w:lastRenderedPageBreak/>
              <w:t xml:space="preserve">przypadkach, o których mowa w § 1 pkt 2 i § 4 pracodawca udowadnia, że przy rozwiązywaniu umowy o pracę kierował się obiektywnymi powodami.” W związku z tak ukształtowaną regulacją należy się zastanawiać </w:t>
            </w:r>
            <w:r w:rsidRPr="00DC5DBE">
              <w:rPr>
                <w:rFonts w:ascii="Times New Roman" w:hAnsi="Times New Roman" w:cs="Times New Roman"/>
                <w:sz w:val="20"/>
              </w:rPr>
              <w:br/>
              <w:t>nad powodem nieobjęcia zakresem przepisu np. wniosku o elastyczną organizację pracy opiekuna.</w:t>
            </w:r>
          </w:p>
        </w:tc>
        <w:tc>
          <w:tcPr>
            <w:tcW w:w="5104" w:type="dxa"/>
            <w:vAlign w:val="center"/>
          </w:tcPr>
          <w:p w14:paraId="5243BEC7" w14:textId="3BB21C51" w:rsidR="001A0894" w:rsidRDefault="001A0894" w:rsidP="00246583">
            <w:pPr>
              <w:jc w:val="both"/>
              <w:rPr>
                <w:rFonts w:ascii="Times New Roman" w:hAnsi="Times New Roman" w:cs="Times New Roman"/>
                <w:sz w:val="20"/>
              </w:rPr>
            </w:pPr>
          </w:p>
          <w:p w14:paraId="31794468" w14:textId="0F0C5EE9" w:rsidR="00372417" w:rsidRDefault="00797A6E" w:rsidP="00246583">
            <w:pPr>
              <w:jc w:val="both"/>
              <w:rPr>
                <w:rFonts w:ascii="Times New Roman" w:hAnsi="Times New Roman" w:cs="Times New Roman"/>
                <w:sz w:val="20"/>
              </w:rPr>
            </w:pPr>
            <w:r>
              <w:rPr>
                <w:rFonts w:ascii="Times New Roman" w:hAnsi="Times New Roman" w:cs="Times New Roman"/>
                <w:sz w:val="20"/>
              </w:rPr>
              <w:t>Wyjaśnienie:</w:t>
            </w:r>
          </w:p>
          <w:p w14:paraId="4880762F" w14:textId="3D14D762" w:rsidR="007E3FDA" w:rsidRPr="00FF4480" w:rsidRDefault="007E3FDA" w:rsidP="00246583">
            <w:pPr>
              <w:jc w:val="both"/>
              <w:rPr>
                <w:rFonts w:ascii="Times New Roman" w:hAnsi="Times New Roman" w:cs="Times New Roman"/>
                <w:sz w:val="20"/>
              </w:rPr>
            </w:pPr>
            <w:r>
              <w:rPr>
                <w:rFonts w:ascii="Times New Roman" w:hAnsi="Times New Roman" w:cs="Times New Roman"/>
                <w:sz w:val="20"/>
              </w:rPr>
              <w:t>Z</w:t>
            </w:r>
            <w:r w:rsidRPr="007E3FDA">
              <w:rPr>
                <w:rFonts w:ascii="Times New Roman" w:hAnsi="Times New Roman" w:cs="Times New Roman"/>
                <w:sz w:val="20"/>
              </w:rPr>
              <w:t>godnie z art. 12 ust. 3 dyrektywy 2019/1158 państwa członkowskie wprowadzają niezbędne środki w celu zapewnienia, aby w przypadku gdy pracownicy, którzy uważają, że zostali zwolnieni z powodu wystąpienia przez nich z wnioskiem o urlop ojcowski, urlop rodzicielski lub urlop opiekuńczy lub skorzystania z takiego urlopu, przedstawią przed sądem lub innym właściwym organem fakty, na podstawie których można domniemywać, że zostali zwolnieni z takiego powodu, udowodnienie, że zwolnienie nastąpiło z innych powodów, spoczywa na pracodawcy.</w:t>
            </w:r>
            <w:r>
              <w:rPr>
                <w:rFonts w:ascii="Times New Roman" w:hAnsi="Times New Roman" w:cs="Times New Roman"/>
                <w:sz w:val="20"/>
              </w:rPr>
              <w:t xml:space="preserve"> Przepis ten nie dotyczy więc wystąpienia z wnioskiem o elastyczną organizację pracy.</w:t>
            </w:r>
          </w:p>
        </w:tc>
      </w:tr>
      <w:tr w:rsidR="00372417" w:rsidRPr="00FF4480" w14:paraId="68255CAB" w14:textId="77777777" w:rsidTr="006A3C51">
        <w:trPr>
          <w:jc w:val="center"/>
        </w:trPr>
        <w:tc>
          <w:tcPr>
            <w:tcW w:w="554" w:type="dxa"/>
            <w:vMerge/>
          </w:tcPr>
          <w:p w14:paraId="599BBB11" w14:textId="77777777" w:rsidR="00372417" w:rsidRPr="00FF4480" w:rsidRDefault="00372417"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6647336" w14:textId="77777777" w:rsidR="00372417" w:rsidRDefault="00372417" w:rsidP="00246583">
            <w:pPr>
              <w:tabs>
                <w:tab w:val="left" w:pos="776"/>
              </w:tabs>
              <w:jc w:val="both"/>
              <w:rPr>
                <w:rFonts w:ascii="Times New Roman" w:hAnsi="Times New Roman" w:cs="Times New Roman"/>
                <w:b/>
                <w:sz w:val="20"/>
              </w:rPr>
            </w:pPr>
          </w:p>
        </w:tc>
        <w:tc>
          <w:tcPr>
            <w:tcW w:w="1781" w:type="dxa"/>
            <w:vAlign w:val="center"/>
          </w:tcPr>
          <w:p w14:paraId="16A4B802" w14:textId="2A20B861" w:rsidR="00372417" w:rsidRPr="00A9701D" w:rsidRDefault="00372417" w:rsidP="00372417">
            <w:pPr>
              <w:jc w:val="both"/>
              <w:rPr>
                <w:rFonts w:ascii="Times New Roman" w:hAnsi="Times New Roman" w:cs="Times New Roman"/>
                <w:sz w:val="20"/>
              </w:rPr>
            </w:pPr>
            <w:r>
              <w:rPr>
                <w:rFonts w:ascii="Times New Roman" w:hAnsi="Times New Roman" w:cs="Times New Roman"/>
                <w:sz w:val="20"/>
              </w:rPr>
              <w:t>Pracodawcy</w:t>
            </w:r>
            <w:r w:rsidR="007C5E6C">
              <w:rPr>
                <w:rFonts w:ascii="Times New Roman" w:hAnsi="Times New Roman" w:cs="Times New Roman"/>
                <w:sz w:val="20"/>
              </w:rPr>
              <w:t xml:space="preserve"> </w:t>
            </w:r>
            <w:r>
              <w:rPr>
                <w:rFonts w:ascii="Times New Roman" w:hAnsi="Times New Roman" w:cs="Times New Roman"/>
                <w:sz w:val="20"/>
              </w:rPr>
              <w:t>Rzeczypospolitej Polskiej</w:t>
            </w:r>
          </w:p>
        </w:tc>
        <w:tc>
          <w:tcPr>
            <w:tcW w:w="4784" w:type="dxa"/>
          </w:tcPr>
          <w:p w14:paraId="236E8783" w14:textId="77777777" w:rsidR="00372417" w:rsidRDefault="00372417" w:rsidP="00246583">
            <w:pPr>
              <w:jc w:val="both"/>
              <w:rPr>
                <w:rFonts w:ascii="Times New Roman" w:hAnsi="Times New Roman" w:cs="Times New Roman"/>
                <w:sz w:val="20"/>
              </w:rPr>
            </w:pPr>
            <w:r w:rsidRPr="00372417">
              <w:rPr>
                <w:rFonts w:ascii="Times New Roman" w:hAnsi="Times New Roman" w:cs="Times New Roman"/>
                <w:sz w:val="20"/>
              </w:rPr>
              <w:t>Dyrektywa określa ciężar dowodu w postępowaniu przed sądem lub właściwym organem.</w:t>
            </w:r>
          </w:p>
          <w:p w14:paraId="30C5DC4B" w14:textId="77777777" w:rsidR="00372417" w:rsidRDefault="00372417" w:rsidP="00246583">
            <w:pPr>
              <w:jc w:val="both"/>
              <w:rPr>
                <w:rFonts w:ascii="Times New Roman" w:hAnsi="Times New Roman" w:cs="Times New Roman"/>
                <w:bCs/>
                <w:sz w:val="20"/>
              </w:rPr>
            </w:pPr>
            <w:r>
              <w:rPr>
                <w:rFonts w:ascii="Times New Roman" w:hAnsi="Times New Roman" w:cs="Times New Roman"/>
                <w:sz w:val="20"/>
              </w:rPr>
              <w:t>Propozycja doprecyzowania</w:t>
            </w:r>
            <w:r w:rsidRPr="00372417">
              <w:rPr>
                <w:rFonts w:ascii="Times New Roman" w:hAnsi="Times New Roman" w:cs="Times New Roman"/>
                <w:sz w:val="20"/>
              </w:rPr>
              <w:t xml:space="preserve">, że obowiązek udowodnienia dotyczy </w:t>
            </w:r>
            <w:r w:rsidRPr="00372417">
              <w:rPr>
                <w:rFonts w:ascii="Times New Roman" w:hAnsi="Times New Roman" w:cs="Times New Roman"/>
                <w:bCs/>
                <w:sz w:val="20"/>
              </w:rPr>
              <w:t>postępowania przed sądem lub innym właściwym organem.</w:t>
            </w:r>
          </w:p>
          <w:p w14:paraId="7DEB992E" w14:textId="77777777" w:rsidR="00372417" w:rsidRDefault="007C5E6C" w:rsidP="00246583">
            <w:pPr>
              <w:jc w:val="both"/>
              <w:rPr>
                <w:rFonts w:ascii="Times New Roman" w:hAnsi="Times New Roman" w:cs="Times New Roman"/>
                <w:bCs/>
                <w:sz w:val="20"/>
              </w:rPr>
            </w:pPr>
            <w:r w:rsidRPr="007C5E6C">
              <w:rPr>
                <w:rFonts w:ascii="Times New Roman" w:hAnsi="Times New Roman" w:cs="Times New Roman"/>
                <w:bCs/>
                <w:sz w:val="20"/>
              </w:rPr>
              <w:t>Przepis niedostosowany do treści dyrektywy, powodujący bardzo duże problemy interpretacyjne, rodzi konieczność przedstawiania bardzo szerokiego materiału dowodowego, co skutkuje wysoką czasochłonnością, a co jest niejednokrotnie zbędne, ponieważ pracownicy zdają sobie sprawę z przyczyn wypowiedzenia.</w:t>
            </w:r>
          </w:p>
          <w:p w14:paraId="4833F2F4" w14:textId="21CBF31D" w:rsidR="007C5E6C" w:rsidRPr="00372417" w:rsidRDefault="007C5E6C" w:rsidP="00246583">
            <w:pPr>
              <w:jc w:val="both"/>
              <w:rPr>
                <w:rFonts w:ascii="Times New Roman" w:hAnsi="Times New Roman" w:cs="Times New Roman"/>
                <w:bCs/>
                <w:sz w:val="20"/>
              </w:rPr>
            </w:pPr>
            <w:r>
              <w:rPr>
                <w:rFonts w:ascii="Times New Roman" w:hAnsi="Times New Roman" w:cs="Times New Roman"/>
                <w:bCs/>
                <w:sz w:val="20"/>
              </w:rPr>
              <w:t>Propozycja dostosowania</w:t>
            </w:r>
            <w:r w:rsidRPr="007C5E6C">
              <w:rPr>
                <w:rFonts w:ascii="Times New Roman" w:hAnsi="Times New Roman" w:cs="Times New Roman"/>
                <w:bCs/>
                <w:sz w:val="20"/>
              </w:rPr>
              <w:t xml:space="preserve"> regulacji do treści art. 12 ust. 3 dyrektywy work-life balance.</w:t>
            </w:r>
          </w:p>
        </w:tc>
        <w:tc>
          <w:tcPr>
            <w:tcW w:w="5104" w:type="dxa"/>
            <w:vAlign w:val="center"/>
          </w:tcPr>
          <w:p w14:paraId="26887BC5" w14:textId="630EAFBA" w:rsidR="00372417" w:rsidRDefault="00274073" w:rsidP="00246583">
            <w:pPr>
              <w:jc w:val="both"/>
              <w:rPr>
                <w:rFonts w:ascii="Times New Roman" w:hAnsi="Times New Roman" w:cs="Times New Roman"/>
                <w:sz w:val="20"/>
              </w:rPr>
            </w:pPr>
            <w:r>
              <w:rPr>
                <w:rFonts w:ascii="Times New Roman" w:hAnsi="Times New Roman" w:cs="Times New Roman"/>
                <w:sz w:val="20"/>
              </w:rPr>
              <w:t>Wyjaśnienie:</w:t>
            </w:r>
          </w:p>
          <w:p w14:paraId="0BFC4666" w14:textId="61CC1AD9" w:rsidR="007E3FDA" w:rsidRPr="003D34C3" w:rsidRDefault="003D34C3" w:rsidP="00246583">
            <w:pPr>
              <w:jc w:val="both"/>
              <w:rPr>
                <w:rFonts w:ascii="Times New Roman" w:hAnsi="Times New Roman" w:cs="Times New Roman"/>
                <w:bCs/>
                <w:sz w:val="20"/>
              </w:rPr>
            </w:pPr>
            <w:r>
              <w:rPr>
                <w:rFonts w:ascii="Times New Roman" w:hAnsi="Times New Roman" w:cs="Times New Roman"/>
                <w:bCs/>
                <w:sz w:val="20"/>
              </w:rPr>
              <w:t xml:space="preserve">Zgodnie z tym przepisem </w:t>
            </w:r>
            <w:r w:rsidR="00C673BA" w:rsidRPr="00C673BA">
              <w:rPr>
                <w:rFonts w:ascii="Times New Roman" w:hAnsi="Times New Roman" w:cs="Times New Roman"/>
                <w:bCs/>
                <w:sz w:val="20"/>
              </w:rPr>
              <w:t>w przypadkach, o których mowa w § 1 pkt 2 (rozwiązanie umowy o pracę bez wypowiedzenia z winy pracownika, za zgodą zakładowej organizacji związkowej) i § 4 (rozwiązanie umowy o pracę za wypowiedzeniem w razie ogłoszenia upadłości lub likwidacji pracodawcy) pracodawca udowodnia, że przy rozwiązywaniu u</w:t>
            </w:r>
            <w:r>
              <w:rPr>
                <w:rFonts w:ascii="Times New Roman" w:hAnsi="Times New Roman" w:cs="Times New Roman"/>
                <w:bCs/>
                <w:sz w:val="20"/>
              </w:rPr>
              <w:t>mów o pracę kierował się</w:t>
            </w:r>
            <w:r w:rsidR="00C673BA" w:rsidRPr="00C673BA">
              <w:rPr>
                <w:rFonts w:ascii="Times New Roman" w:hAnsi="Times New Roman" w:cs="Times New Roman"/>
                <w:bCs/>
                <w:sz w:val="20"/>
              </w:rPr>
              <w:t xml:space="preserve"> obiektywnymi powodami (przeniesieniu ciężaru dowodu na pracodawcę). Brzmienie tego przepisu jest analogiczne do obecnie obowiązującego art. 18</w:t>
            </w:r>
            <w:r w:rsidR="00C673BA" w:rsidRPr="00C673BA">
              <w:rPr>
                <w:rFonts w:ascii="Times New Roman" w:hAnsi="Times New Roman" w:cs="Times New Roman"/>
                <w:bCs/>
                <w:sz w:val="20"/>
                <w:vertAlign w:val="superscript"/>
              </w:rPr>
              <w:t>3b</w:t>
            </w:r>
            <w:r w:rsidR="00C673BA" w:rsidRPr="00C673BA">
              <w:rPr>
                <w:rFonts w:ascii="Times New Roman" w:hAnsi="Times New Roman" w:cs="Times New Roman"/>
                <w:bCs/>
                <w:sz w:val="20"/>
              </w:rPr>
              <w:t xml:space="preserve"> § 1, który określa kwestię odwróconego ciężaru dowodu w przypadku narusze</w:t>
            </w:r>
            <w:r>
              <w:rPr>
                <w:rFonts w:ascii="Times New Roman" w:hAnsi="Times New Roman" w:cs="Times New Roman"/>
                <w:bCs/>
                <w:sz w:val="20"/>
              </w:rPr>
              <w:t>nia zasady równego traktowania w zatrudnieniu.</w:t>
            </w:r>
          </w:p>
        </w:tc>
      </w:tr>
      <w:tr w:rsidR="00543BC2" w:rsidRPr="00FF4480" w14:paraId="38BE4FA6" w14:textId="77777777" w:rsidTr="006A3C51">
        <w:trPr>
          <w:jc w:val="center"/>
        </w:trPr>
        <w:tc>
          <w:tcPr>
            <w:tcW w:w="554" w:type="dxa"/>
            <w:vMerge w:val="restart"/>
          </w:tcPr>
          <w:p w14:paraId="4F5C086E" w14:textId="77777777" w:rsidR="00543BC2" w:rsidRPr="00FF4480" w:rsidRDefault="00543BC2"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08642277" w14:textId="5BD89A33" w:rsidR="00543BC2" w:rsidRDefault="00543BC2" w:rsidP="00246583">
            <w:pPr>
              <w:jc w:val="both"/>
              <w:rPr>
                <w:rFonts w:ascii="Times New Roman" w:hAnsi="Times New Roman" w:cs="Times New Roman"/>
                <w:b/>
                <w:sz w:val="20"/>
              </w:rPr>
            </w:pPr>
            <w:r>
              <w:rPr>
                <w:rFonts w:ascii="Times New Roman" w:hAnsi="Times New Roman" w:cs="Times New Roman"/>
                <w:b/>
                <w:sz w:val="20"/>
              </w:rPr>
              <w:t>Art. 178 § 2 K.p.</w:t>
            </w:r>
          </w:p>
          <w:p w14:paraId="18BC546E" w14:textId="6ACC44D5" w:rsidR="00543BC2" w:rsidRPr="009B2969" w:rsidRDefault="00543BC2" w:rsidP="00246583">
            <w:pPr>
              <w:rPr>
                <w:rFonts w:ascii="Times New Roman" w:hAnsi="Times New Roman" w:cs="Times New Roman"/>
                <w:sz w:val="20"/>
              </w:rPr>
            </w:pPr>
            <w:r w:rsidRPr="005803F5">
              <w:rPr>
                <w:rFonts w:ascii="Times New Roman" w:hAnsi="Times New Roman" w:cs="Times New Roman"/>
                <w:sz w:val="20"/>
              </w:rPr>
              <w:t>wyrazy „4. roku życia” zastępuje się wyrazami „8. roku życia</w:t>
            </w:r>
          </w:p>
        </w:tc>
        <w:tc>
          <w:tcPr>
            <w:tcW w:w="1781" w:type="dxa"/>
            <w:vAlign w:val="center"/>
          </w:tcPr>
          <w:p w14:paraId="0BFFCC17" w14:textId="791DB258" w:rsidR="00543BC2" w:rsidRPr="00FF4480" w:rsidRDefault="00543BC2" w:rsidP="00246583">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5A4EEA5D" w14:textId="77777777" w:rsidR="00543BC2" w:rsidRDefault="00543BC2" w:rsidP="00246583">
            <w:pPr>
              <w:jc w:val="both"/>
              <w:rPr>
                <w:rFonts w:ascii="Times New Roman" w:hAnsi="Times New Roman" w:cs="Times New Roman"/>
                <w:sz w:val="20"/>
              </w:rPr>
            </w:pPr>
            <w:r w:rsidRPr="00BF64ED">
              <w:rPr>
                <w:rFonts w:ascii="Times New Roman" w:hAnsi="Times New Roman" w:cs="Times New Roman"/>
                <w:sz w:val="20"/>
              </w:rPr>
              <w:t>Zmiana ta może doprowadzić do zaburzenia funkcjonowania przedsiębiorstw działających w trybie zmianowym, w którym obowiązuje praca nocna.</w:t>
            </w:r>
          </w:p>
          <w:p w14:paraId="6F4556CF" w14:textId="7B46922D" w:rsidR="00543BC2" w:rsidRPr="00FF4480" w:rsidRDefault="00543BC2" w:rsidP="00246583">
            <w:pPr>
              <w:jc w:val="both"/>
              <w:rPr>
                <w:rFonts w:ascii="Times New Roman" w:hAnsi="Times New Roman" w:cs="Times New Roman"/>
                <w:sz w:val="20"/>
              </w:rPr>
            </w:pPr>
            <w:r w:rsidRPr="00BF64ED">
              <w:rPr>
                <w:rFonts w:ascii="Times New Roman" w:hAnsi="Times New Roman" w:cs="Times New Roman"/>
                <w:sz w:val="20"/>
              </w:rPr>
              <w:t>Proponuje się pozostawienie art. 178 § 2 bez zmian.</w:t>
            </w:r>
          </w:p>
        </w:tc>
        <w:tc>
          <w:tcPr>
            <w:tcW w:w="5104" w:type="dxa"/>
            <w:vAlign w:val="center"/>
          </w:tcPr>
          <w:p w14:paraId="558EB759" w14:textId="77777777" w:rsidR="007E3FDA" w:rsidRPr="007E3FDA" w:rsidRDefault="007E3FDA" w:rsidP="007E3FDA">
            <w:pPr>
              <w:jc w:val="both"/>
              <w:rPr>
                <w:rFonts w:ascii="Times New Roman" w:hAnsi="Times New Roman" w:cs="Times New Roman"/>
                <w:sz w:val="20"/>
              </w:rPr>
            </w:pPr>
            <w:r w:rsidRPr="007E3FDA">
              <w:rPr>
                <w:rFonts w:ascii="Times New Roman" w:hAnsi="Times New Roman" w:cs="Times New Roman"/>
                <w:sz w:val="20"/>
              </w:rPr>
              <w:t>Uwaga nie uwzględniona.</w:t>
            </w:r>
          </w:p>
          <w:p w14:paraId="5F1CBDC0" w14:textId="77777777" w:rsidR="007E3FDA" w:rsidRPr="007E3FDA" w:rsidRDefault="007E3FDA" w:rsidP="007E3FDA">
            <w:pPr>
              <w:jc w:val="both"/>
              <w:rPr>
                <w:rFonts w:ascii="Times New Roman" w:hAnsi="Times New Roman" w:cs="Times New Roman"/>
                <w:bCs/>
                <w:sz w:val="20"/>
              </w:rPr>
            </w:pPr>
            <w:r w:rsidRPr="007E3FDA">
              <w:rPr>
                <w:rFonts w:ascii="Times New Roman" w:hAnsi="Times New Roman" w:cs="Times New Roman"/>
                <w:bCs/>
                <w:sz w:val="20"/>
              </w:rPr>
              <w:t>W obowiązującym stanie prawnym wiek dziecka został już tak określony w przypadku korzystania z takiego uprawnienia np. przez członków korpusu służby cywilnej.</w:t>
            </w:r>
          </w:p>
          <w:p w14:paraId="522035D7" w14:textId="6CA86895" w:rsidR="00543BC2" w:rsidRPr="00FF4480" w:rsidRDefault="007E3FDA" w:rsidP="007E3FDA">
            <w:pPr>
              <w:jc w:val="both"/>
              <w:rPr>
                <w:rFonts w:ascii="Times New Roman" w:hAnsi="Times New Roman" w:cs="Times New Roman"/>
                <w:sz w:val="20"/>
              </w:rPr>
            </w:pPr>
            <w:r w:rsidRPr="007E3FDA">
              <w:rPr>
                <w:rFonts w:ascii="Times New Roman" w:hAnsi="Times New Roman" w:cs="Times New Roman"/>
                <w:bCs/>
                <w:sz w:val="20"/>
              </w:rPr>
              <w:t xml:space="preserve">Proponowana zmiana jest zgodna z art. 1 dyrektywy </w:t>
            </w:r>
            <w:r w:rsidRPr="007E3FDA">
              <w:rPr>
                <w:rFonts w:ascii="Times New Roman" w:hAnsi="Times New Roman" w:cs="Times New Roman"/>
                <w:sz w:val="20"/>
              </w:rPr>
              <w:t>2019/1158</w:t>
            </w:r>
            <w:r w:rsidRPr="007E3FDA">
              <w:rPr>
                <w:rFonts w:ascii="Times New Roman" w:hAnsi="Times New Roman" w:cs="Times New Roman"/>
                <w:bCs/>
                <w:sz w:val="20"/>
              </w:rPr>
              <w:t xml:space="preserve"> i ma na celu ułatwienie pracownikom godzenia życia zawodowego i rodzinnego.</w:t>
            </w:r>
          </w:p>
        </w:tc>
      </w:tr>
      <w:tr w:rsidR="007C5E6C" w:rsidRPr="00FF4480" w14:paraId="407959C0" w14:textId="77777777" w:rsidTr="006A3C51">
        <w:trPr>
          <w:jc w:val="center"/>
        </w:trPr>
        <w:tc>
          <w:tcPr>
            <w:tcW w:w="554" w:type="dxa"/>
            <w:vMerge/>
          </w:tcPr>
          <w:p w14:paraId="1DC0C1FC" w14:textId="77777777" w:rsidR="007C5E6C" w:rsidRPr="00FF4480" w:rsidRDefault="007C5E6C"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06DEA7F5" w14:textId="77777777" w:rsidR="007C5E6C" w:rsidRDefault="007C5E6C" w:rsidP="00246583">
            <w:pPr>
              <w:jc w:val="both"/>
              <w:rPr>
                <w:rFonts w:ascii="Times New Roman" w:hAnsi="Times New Roman" w:cs="Times New Roman"/>
                <w:b/>
                <w:sz w:val="20"/>
              </w:rPr>
            </w:pPr>
          </w:p>
        </w:tc>
        <w:tc>
          <w:tcPr>
            <w:tcW w:w="1781" w:type="dxa"/>
            <w:vAlign w:val="center"/>
          </w:tcPr>
          <w:p w14:paraId="26DE1974" w14:textId="4DF672E2" w:rsidR="007C5E6C" w:rsidRDefault="007C5E6C" w:rsidP="007C5E6C">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6F87369E" w14:textId="77777777" w:rsidR="007C5E6C" w:rsidRDefault="007C5E6C" w:rsidP="00246583">
            <w:pPr>
              <w:jc w:val="both"/>
              <w:rPr>
                <w:rFonts w:ascii="Times New Roman" w:hAnsi="Times New Roman" w:cs="Times New Roman"/>
                <w:sz w:val="20"/>
              </w:rPr>
            </w:pPr>
            <w:r w:rsidRPr="007C5E6C">
              <w:rPr>
                <w:rFonts w:ascii="Times New Roman" w:hAnsi="Times New Roman" w:cs="Times New Roman"/>
                <w:sz w:val="20"/>
              </w:rPr>
              <w:t>Nie należy rozszerzać zakresu wieku dziecka. Może to spowodować skutek odwrotny do zamierzonego, gdyż pracodawcy, u których występują godziny nadliczbowe czy podróże służbowe będą woleli zatrudniać osoby bezdzietne czy ze starszymi dziećmi.</w:t>
            </w:r>
          </w:p>
          <w:p w14:paraId="31833A81" w14:textId="2DB15767" w:rsidR="007C5E6C" w:rsidRPr="00BF64ED" w:rsidRDefault="007C5E6C" w:rsidP="00246583">
            <w:pPr>
              <w:jc w:val="both"/>
              <w:rPr>
                <w:rFonts w:ascii="Times New Roman" w:hAnsi="Times New Roman" w:cs="Times New Roman"/>
                <w:sz w:val="20"/>
              </w:rPr>
            </w:pPr>
            <w:r>
              <w:rPr>
                <w:rFonts w:ascii="Times New Roman" w:hAnsi="Times New Roman" w:cs="Times New Roman"/>
                <w:sz w:val="20"/>
              </w:rPr>
              <w:t>Propozycja pozostawienia</w:t>
            </w:r>
            <w:r w:rsidRPr="007C5E6C">
              <w:rPr>
                <w:rFonts w:ascii="Times New Roman" w:hAnsi="Times New Roman" w:cs="Times New Roman"/>
                <w:sz w:val="20"/>
              </w:rPr>
              <w:t xml:space="preserve"> art. 178 § 2 KP w dotychczasowym brzmieniu.</w:t>
            </w:r>
          </w:p>
        </w:tc>
        <w:tc>
          <w:tcPr>
            <w:tcW w:w="5104" w:type="dxa"/>
            <w:vAlign w:val="center"/>
          </w:tcPr>
          <w:p w14:paraId="06C55209" w14:textId="77777777" w:rsidR="007E3FDA" w:rsidRPr="007E3FDA" w:rsidRDefault="007E3FDA" w:rsidP="007E3FDA">
            <w:pPr>
              <w:jc w:val="both"/>
              <w:rPr>
                <w:rFonts w:ascii="Times New Roman" w:hAnsi="Times New Roman" w:cs="Times New Roman"/>
                <w:sz w:val="20"/>
              </w:rPr>
            </w:pPr>
            <w:r w:rsidRPr="007E3FDA">
              <w:rPr>
                <w:rFonts w:ascii="Times New Roman" w:hAnsi="Times New Roman" w:cs="Times New Roman"/>
                <w:sz w:val="20"/>
              </w:rPr>
              <w:t>Uwaga nie uwzględniona.</w:t>
            </w:r>
          </w:p>
          <w:p w14:paraId="5AE8CA60" w14:textId="77777777" w:rsidR="007E3FDA" w:rsidRPr="007E3FDA" w:rsidRDefault="007E3FDA" w:rsidP="007E3FDA">
            <w:pPr>
              <w:jc w:val="both"/>
              <w:rPr>
                <w:rFonts w:ascii="Times New Roman" w:hAnsi="Times New Roman" w:cs="Times New Roman"/>
                <w:bCs/>
                <w:sz w:val="20"/>
              </w:rPr>
            </w:pPr>
            <w:r w:rsidRPr="007E3FDA">
              <w:rPr>
                <w:rFonts w:ascii="Times New Roman" w:hAnsi="Times New Roman" w:cs="Times New Roman"/>
                <w:bCs/>
                <w:sz w:val="20"/>
              </w:rPr>
              <w:t>W obowiązującym stanie prawnym wiek dziecka został już tak określony w przypadku korzystania z takiego uprawnienia np. przez członków korpusu służby cywilnej.</w:t>
            </w:r>
          </w:p>
          <w:p w14:paraId="126825A8" w14:textId="2FA8AAE9" w:rsidR="007C5E6C" w:rsidRPr="00FF4480" w:rsidRDefault="007E3FDA" w:rsidP="007E3FDA">
            <w:pPr>
              <w:jc w:val="both"/>
              <w:rPr>
                <w:rFonts w:ascii="Times New Roman" w:hAnsi="Times New Roman" w:cs="Times New Roman"/>
                <w:sz w:val="20"/>
              </w:rPr>
            </w:pPr>
            <w:r w:rsidRPr="007E3FDA">
              <w:rPr>
                <w:rFonts w:ascii="Times New Roman" w:hAnsi="Times New Roman" w:cs="Times New Roman"/>
                <w:bCs/>
                <w:sz w:val="20"/>
              </w:rPr>
              <w:t xml:space="preserve">Proponowana zmiana jest zgodna z art. 1 dyrektywy </w:t>
            </w:r>
            <w:r w:rsidRPr="007E3FDA">
              <w:rPr>
                <w:rFonts w:ascii="Times New Roman" w:hAnsi="Times New Roman" w:cs="Times New Roman"/>
                <w:sz w:val="20"/>
              </w:rPr>
              <w:t>2019/1158</w:t>
            </w:r>
            <w:r w:rsidRPr="007E3FDA">
              <w:rPr>
                <w:rFonts w:ascii="Times New Roman" w:hAnsi="Times New Roman" w:cs="Times New Roman"/>
                <w:bCs/>
                <w:sz w:val="20"/>
              </w:rPr>
              <w:t xml:space="preserve"> i ma na celu ułatwienie pracownikom godzenia życia zawodowego i rodzinnego.</w:t>
            </w:r>
          </w:p>
        </w:tc>
      </w:tr>
      <w:tr w:rsidR="00543BC2" w:rsidRPr="00FF4480" w14:paraId="787CF590" w14:textId="77777777" w:rsidTr="006A3C51">
        <w:trPr>
          <w:jc w:val="center"/>
        </w:trPr>
        <w:tc>
          <w:tcPr>
            <w:tcW w:w="554" w:type="dxa"/>
            <w:vMerge/>
          </w:tcPr>
          <w:p w14:paraId="2D567211" w14:textId="77777777" w:rsidR="00543BC2" w:rsidRPr="00FF4480" w:rsidRDefault="00543BC2"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862B75C" w14:textId="77777777" w:rsidR="00543BC2" w:rsidRDefault="00543BC2" w:rsidP="00246583">
            <w:pPr>
              <w:jc w:val="both"/>
              <w:rPr>
                <w:rFonts w:ascii="Times New Roman" w:hAnsi="Times New Roman" w:cs="Times New Roman"/>
                <w:b/>
                <w:sz w:val="20"/>
              </w:rPr>
            </w:pPr>
          </w:p>
        </w:tc>
        <w:tc>
          <w:tcPr>
            <w:tcW w:w="1781" w:type="dxa"/>
            <w:vAlign w:val="center"/>
          </w:tcPr>
          <w:p w14:paraId="2E2145AD" w14:textId="07D68DCE" w:rsidR="00543BC2" w:rsidRDefault="00543BC2" w:rsidP="00246583">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5D4B5222" w14:textId="5A14CEEF" w:rsidR="00543BC2" w:rsidRPr="00BE44A7" w:rsidRDefault="00543BC2" w:rsidP="00543BC2">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Proponuje się utrzymanie dotychczasowego wieku dziecka, tj. 4 lat. Liczba rodziców opiekujących się dziećmi w wieku do 8 lat jest ogromna, a pracodawcy </w:t>
            </w:r>
            <w:r w:rsidRPr="00BE44A7">
              <w:rPr>
                <w:rFonts w:ascii="Times New Roman" w:hAnsi="Times New Roman" w:cs="Times New Roman"/>
                <w:color w:val="000000" w:themeColor="text1"/>
                <w:sz w:val="20"/>
              </w:rPr>
              <w:lastRenderedPageBreak/>
              <w:t>nie mają jednocześnie możliwości wery</w:t>
            </w:r>
            <w:r>
              <w:rPr>
                <w:rFonts w:ascii="Times New Roman" w:hAnsi="Times New Roman" w:cs="Times New Roman"/>
                <w:color w:val="000000" w:themeColor="text1"/>
                <w:sz w:val="20"/>
              </w:rPr>
              <w:t xml:space="preserve">fikacji, iż z uprawnienia tego </w:t>
            </w:r>
            <w:r w:rsidRPr="00BE44A7">
              <w:rPr>
                <w:rFonts w:ascii="Times New Roman" w:hAnsi="Times New Roman" w:cs="Times New Roman"/>
                <w:color w:val="000000" w:themeColor="text1"/>
                <w:sz w:val="20"/>
              </w:rPr>
              <w:t>korzysta tylko jeden rodzi</w:t>
            </w:r>
            <w:r>
              <w:rPr>
                <w:rFonts w:ascii="Times New Roman" w:hAnsi="Times New Roman" w:cs="Times New Roman"/>
                <w:color w:val="000000" w:themeColor="text1"/>
                <w:sz w:val="20"/>
              </w:rPr>
              <w:t>c.</w:t>
            </w:r>
          </w:p>
          <w:p w14:paraId="2D9AC628" w14:textId="77777777" w:rsidR="00543BC2" w:rsidRPr="00BE44A7" w:rsidRDefault="00543BC2" w:rsidP="00543BC2">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Takie rozwiązania będą miały efekt odwrotny do zamierzonego w kwestii gotowości zatrudnienia rodziców, w szczególności kobiet. </w:t>
            </w:r>
          </w:p>
          <w:p w14:paraId="4D7ABDFC" w14:textId="649A2CFE" w:rsidR="00543BC2" w:rsidRPr="00BF64ED" w:rsidRDefault="00543BC2" w:rsidP="00246583">
            <w:pPr>
              <w:jc w:val="both"/>
              <w:rPr>
                <w:rFonts w:ascii="Times New Roman" w:hAnsi="Times New Roman" w:cs="Times New Roman"/>
                <w:sz w:val="20"/>
              </w:rPr>
            </w:pPr>
            <w:r w:rsidRPr="00BE44A7">
              <w:rPr>
                <w:rFonts w:ascii="Times New Roman" w:hAnsi="Times New Roman" w:cs="Times New Roman"/>
                <w:color w:val="000000" w:themeColor="text1"/>
                <w:sz w:val="20"/>
              </w:rPr>
              <w:t xml:space="preserve">„Pracownika opiekującego się dzieckiem do ukończenia przez nie </w:t>
            </w:r>
            <w:r w:rsidRPr="00BE44A7">
              <w:rPr>
                <w:rFonts w:ascii="Times New Roman" w:hAnsi="Times New Roman" w:cs="Times New Roman"/>
                <w:strike/>
                <w:color w:val="000000" w:themeColor="text1"/>
                <w:sz w:val="20"/>
              </w:rPr>
              <w:t>8</w:t>
            </w:r>
            <w:r w:rsidRPr="00BE44A7">
              <w:rPr>
                <w:rFonts w:ascii="Times New Roman" w:hAnsi="Times New Roman" w:cs="Times New Roman"/>
                <w:color w:val="000000" w:themeColor="text1"/>
                <w:sz w:val="20"/>
              </w:rPr>
              <w:t xml:space="preserve"> </w:t>
            </w:r>
            <w:r w:rsidRPr="00BE44A7">
              <w:rPr>
                <w:rFonts w:ascii="Times New Roman" w:hAnsi="Times New Roman" w:cs="Times New Roman"/>
                <w:b/>
                <w:bCs/>
                <w:color w:val="000000" w:themeColor="text1"/>
                <w:sz w:val="20"/>
              </w:rPr>
              <w:t>4</w:t>
            </w:r>
            <w:r w:rsidRPr="00BE44A7">
              <w:rPr>
                <w:rFonts w:ascii="Times New Roman" w:hAnsi="Times New Roman" w:cs="Times New Roman"/>
                <w:color w:val="000000" w:themeColor="text1"/>
                <w:sz w:val="20"/>
              </w:rPr>
              <w:t xml:space="preserve"> roku życia nie wolno bez jego zgody zatrudniać w godzinach nadliczbowych, w porze nocnej, w systemie czasu pracy, o którym mowa w art. 139, jak również delegować poza stałe miejsce pracy.”</w:t>
            </w:r>
          </w:p>
        </w:tc>
        <w:tc>
          <w:tcPr>
            <w:tcW w:w="5104" w:type="dxa"/>
            <w:vAlign w:val="center"/>
          </w:tcPr>
          <w:p w14:paraId="6019EF48" w14:textId="77777777" w:rsidR="00943373" w:rsidRPr="00943373" w:rsidRDefault="00943373" w:rsidP="00943373">
            <w:pPr>
              <w:jc w:val="both"/>
              <w:rPr>
                <w:rFonts w:ascii="Times New Roman" w:hAnsi="Times New Roman" w:cs="Times New Roman"/>
                <w:sz w:val="20"/>
              </w:rPr>
            </w:pPr>
            <w:r w:rsidRPr="00943373">
              <w:rPr>
                <w:rFonts w:ascii="Times New Roman" w:hAnsi="Times New Roman" w:cs="Times New Roman"/>
                <w:sz w:val="20"/>
              </w:rPr>
              <w:lastRenderedPageBreak/>
              <w:t>Uwaga nie uwzględniona.</w:t>
            </w:r>
          </w:p>
          <w:p w14:paraId="5DFD9989" w14:textId="77777777" w:rsidR="00943373" w:rsidRPr="00943373" w:rsidRDefault="00943373" w:rsidP="00943373">
            <w:pPr>
              <w:jc w:val="both"/>
              <w:rPr>
                <w:rFonts w:ascii="Times New Roman" w:hAnsi="Times New Roman" w:cs="Times New Roman"/>
                <w:bCs/>
                <w:sz w:val="20"/>
              </w:rPr>
            </w:pPr>
            <w:r w:rsidRPr="00943373">
              <w:rPr>
                <w:rFonts w:ascii="Times New Roman" w:hAnsi="Times New Roman" w:cs="Times New Roman"/>
                <w:bCs/>
                <w:sz w:val="20"/>
              </w:rPr>
              <w:t>W obowiązującym stanie prawnym wiek dziecka został już tak określony w przypadku korzystania z takiego uprawnienia np. przez członków korpusu służby cywilnej.</w:t>
            </w:r>
          </w:p>
          <w:p w14:paraId="78D758F7" w14:textId="64F80AB0" w:rsidR="00543BC2" w:rsidRPr="00FF4480" w:rsidRDefault="00943373" w:rsidP="00943373">
            <w:pPr>
              <w:jc w:val="both"/>
              <w:rPr>
                <w:rFonts w:ascii="Times New Roman" w:hAnsi="Times New Roman" w:cs="Times New Roman"/>
                <w:sz w:val="20"/>
              </w:rPr>
            </w:pPr>
            <w:r w:rsidRPr="00943373">
              <w:rPr>
                <w:rFonts w:ascii="Times New Roman" w:hAnsi="Times New Roman" w:cs="Times New Roman"/>
                <w:bCs/>
                <w:sz w:val="20"/>
              </w:rPr>
              <w:lastRenderedPageBreak/>
              <w:t xml:space="preserve">Proponowana zmiana jest zgodna z art. 1 dyrektywy </w:t>
            </w:r>
            <w:r w:rsidRPr="00943373">
              <w:rPr>
                <w:rFonts w:ascii="Times New Roman" w:hAnsi="Times New Roman" w:cs="Times New Roman"/>
                <w:sz w:val="20"/>
              </w:rPr>
              <w:t>2019/1158</w:t>
            </w:r>
            <w:r w:rsidRPr="00943373">
              <w:rPr>
                <w:rFonts w:ascii="Times New Roman" w:hAnsi="Times New Roman" w:cs="Times New Roman"/>
                <w:bCs/>
                <w:sz w:val="20"/>
              </w:rPr>
              <w:t xml:space="preserve"> i ma na celu ułatwienie pracownikom godzenia życia zawodowego i rodzinnego.</w:t>
            </w:r>
          </w:p>
        </w:tc>
      </w:tr>
      <w:tr w:rsidR="00246583" w:rsidRPr="00FF4480" w14:paraId="03BA4CA6" w14:textId="77777777" w:rsidTr="006A3C51">
        <w:trPr>
          <w:jc w:val="center"/>
        </w:trPr>
        <w:tc>
          <w:tcPr>
            <w:tcW w:w="554" w:type="dxa"/>
          </w:tcPr>
          <w:p w14:paraId="7D6E1E8C"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2844442B" w14:textId="007049F8" w:rsidR="00246583" w:rsidRDefault="00246583" w:rsidP="00246583">
            <w:pPr>
              <w:jc w:val="both"/>
              <w:rPr>
                <w:rFonts w:ascii="Times New Roman" w:hAnsi="Times New Roman" w:cs="Times New Roman"/>
                <w:b/>
                <w:sz w:val="20"/>
              </w:rPr>
            </w:pPr>
            <w:r>
              <w:rPr>
                <w:rFonts w:ascii="Times New Roman" w:hAnsi="Times New Roman" w:cs="Times New Roman"/>
                <w:b/>
                <w:sz w:val="20"/>
              </w:rPr>
              <w:t>Art. 180 § 8 zd. 1 K.p.</w:t>
            </w:r>
          </w:p>
          <w:p w14:paraId="0496ED6E" w14:textId="67983874" w:rsidR="00246583" w:rsidRPr="005803F5" w:rsidRDefault="00246583" w:rsidP="00246583">
            <w:pPr>
              <w:rPr>
                <w:rFonts w:ascii="Times New Roman" w:hAnsi="Times New Roman" w:cs="Times New Roman"/>
                <w:sz w:val="20"/>
              </w:rPr>
            </w:pPr>
            <w:r w:rsidRPr="005803F5">
              <w:rPr>
                <w:rFonts w:ascii="Times New Roman" w:hAnsi="Times New Roman" w:cs="Times New Roman"/>
                <w:sz w:val="20"/>
              </w:rPr>
              <w:t>W przypadkach, o których mowa w § 4 i 6, pracownica składa pracodawcy wniosek w postaci papierowej lub elektronicznej w sprawie rezygnacji z korzystania z części urlopu macierzyńskiego w terminie nie krótszym niż 7 dni przed przystąpieniem do pracy.</w:t>
            </w:r>
          </w:p>
        </w:tc>
        <w:tc>
          <w:tcPr>
            <w:tcW w:w="1781" w:type="dxa"/>
            <w:vAlign w:val="center"/>
          </w:tcPr>
          <w:p w14:paraId="2D1F3F26" w14:textId="057E32B4" w:rsidR="00246583" w:rsidRPr="00FF4480" w:rsidRDefault="007C5E6C" w:rsidP="007C5E6C">
            <w:pPr>
              <w:jc w:val="both"/>
              <w:rPr>
                <w:rFonts w:ascii="Times New Roman" w:hAnsi="Times New Roman" w:cs="Times New Roman"/>
                <w:sz w:val="20"/>
              </w:rPr>
            </w:pPr>
            <w:r>
              <w:rPr>
                <w:rFonts w:ascii="Times New Roman" w:hAnsi="Times New Roman" w:cs="Times New Roman"/>
                <w:sz w:val="20"/>
              </w:rPr>
              <w:t>Pracodawcy Rzeczypospolitej Polskie</w:t>
            </w:r>
            <w:r w:rsidR="00D547DC">
              <w:rPr>
                <w:rFonts w:ascii="Times New Roman" w:hAnsi="Times New Roman" w:cs="Times New Roman"/>
                <w:sz w:val="20"/>
              </w:rPr>
              <w:t>j</w:t>
            </w:r>
          </w:p>
        </w:tc>
        <w:tc>
          <w:tcPr>
            <w:tcW w:w="4784" w:type="dxa"/>
          </w:tcPr>
          <w:p w14:paraId="575937A4" w14:textId="77777777" w:rsidR="00246583" w:rsidRDefault="007C5E6C" w:rsidP="00246583">
            <w:pPr>
              <w:jc w:val="both"/>
              <w:rPr>
                <w:rFonts w:ascii="Times New Roman" w:hAnsi="Times New Roman" w:cs="Times New Roman"/>
                <w:sz w:val="20"/>
              </w:rPr>
            </w:pPr>
            <w:r w:rsidRPr="007C5E6C">
              <w:rPr>
                <w:rFonts w:ascii="Times New Roman" w:hAnsi="Times New Roman" w:cs="Times New Roman"/>
                <w:sz w:val="20"/>
              </w:rPr>
              <w:t>Niespójność terminologiczna w zakresie formy.</w:t>
            </w:r>
          </w:p>
          <w:p w14:paraId="22C65266" w14:textId="667DAC0D" w:rsidR="007C5E6C" w:rsidRPr="00FF4480" w:rsidRDefault="007C5E6C" w:rsidP="00246583">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sidR="00D547DC">
              <w:rPr>
                <w:rFonts w:ascii="Times New Roman" w:hAnsi="Times New Roman" w:cs="Times New Roman"/>
                <w:sz w:val="20"/>
              </w:rPr>
              <w:t>nej zgodnie z Kodeksem cywilnym</w:t>
            </w:r>
            <w:r>
              <w:rPr>
                <w:rFonts w:ascii="Times New Roman" w:hAnsi="Times New Roman" w:cs="Times New Roman"/>
                <w:sz w:val="20"/>
              </w:rPr>
              <w:t>)</w:t>
            </w:r>
            <w:r w:rsidR="00D547DC">
              <w:rPr>
                <w:rFonts w:ascii="Times New Roman" w:hAnsi="Times New Roman" w:cs="Times New Roman"/>
                <w:sz w:val="20"/>
              </w:rPr>
              <w:t>.</w:t>
            </w:r>
          </w:p>
        </w:tc>
        <w:tc>
          <w:tcPr>
            <w:tcW w:w="5104" w:type="dxa"/>
            <w:vAlign w:val="center"/>
          </w:tcPr>
          <w:p w14:paraId="3F3761D9" w14:textId="77777777" w:rsidR="003C3D90" w:rsidRDefault="003C3D90" w:rsidP="003C3D90">
            <w:pPr>
              <w:jc w:val="both"/>
              <w:rPr>
                <w:rFonts w:ascii="Times New Roman" w:hAnsi="Times New Roman" w:cs="Times New Roman"/>
                <w:sz w:val="20"/>
              </w:rPr>
            </w:pPr>
            <w:r>
              <w:rPr>
                <w:rFonts w:ascii="Times New Roman" w:hAnsi="Times New Roman" w:cs="Times New Roman"/>
                <w:sz w:val="20"/>
              </w:rPr>
              <w:t>Uwaga nie uwzględniona. Zaproponowana zmiana wychodzi poza cel projektu ustawy, którym jest wdrożenie dyrektywy 2019/1152 i 2019/1158.</w:t>
            </w:r>
          </w:p>
          <w:p w14:paraId="2D53D25F" w14:textId="19A378E5" w:rsidR="00246583" w:rsidRPr="00FF4480" w:rsidRDefault="003C3D90" w:rsidP="003C3D90">
            <w:pPr>
              <w:jc w:val="both"/>
              <w:rPr>
                <w:rFonts w:ascii="Times New Roman" w:hAnsi="Times New Roman" w:cs="Times New Roman"/>
                <w:sz w:val="20"/>
              </w:rPr>
            </w:pPr>
            <w:r>
              <w:rPr>
                <w:rFonts w:ascii="Times New Roman" w:hAnsi="Times New Roman" w:cs="Times New Roman"/>
                <w:sz w:val="20"/>
              </w:rPr>
              <w:t>Zgodnie z projektem tego przepisu pracownica będzie mogła złożyć do pracodawcy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02EAB4BD" w14:textId="77777777" w:rsidTr="006A3C51">
        <w:trPr>
          <w:jc w:val="center"/>
        </w:trPr>
        <w:tc>
          <w:tcPr>
            <w:tcW w:w="554" w:type="dxa"/>
          </w:tcPr>
          <w:p w14:paraId="587B56C9"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770D7884" w14:textId="194639B8" w:rsidR="00246583" w:rsidRDefault="00246583" w:rsidP="00246583">
            <w:pPr>
              <w:jc w:val="both"/>
              <w:rPr>
                <w:rFonts w:ascii="Times New Roman" w:hAnsi="Times New Roman" w:cs="Times New Roman"/>
                <w:b/>
                <w:sz w:val="20"/>
              </w:rPr>
            </w:pPr>
            <w:r>
              <w:rPr>
                <w:rFonts w:ascii="Times New Roman" w:hAnsi="Times New Roman" w:cs="Times New Roman"/>
                <w:b/>
                <w:sz w:val="20"/>
              </w:rPr>
              <w:t>Art. 182</w:t>
            </w:r>
            <w:r>
              <w:rPr>
                <w:rFonts w:ascii="Times New Roman" w:hAnsi="Times New Roman" w:cs="Times New Roman"/>
                <w:b/>
                <w:sz w:val="20"/>
                <w:vertAlign w:val="superscript"/>
              </w:rPr>
              <w:t xml:space="preserve">1a </w:t>
            </w:r>
            <w:r>
              <w:rPr>
                <w:rFonts w:ascii="Times New Roman" w:hAnsi="Times New Roman" w:cs="Times New Roman"/>
                <w:b/>
                <w:sz w:val="20"/>
              </w:rPr>
              <w:t>§ 2</w:t>
            </w:r>
            <w:r>
              <w:rPr>
                <w:rFonts w:ascii="Times New Roman" w:hAnsi="Times New Roman" w:cs="Times New Roman"/>
                <w:b/>
                <w:sz w:val="20"/>
                <w:vertAlign w:val="superscript"/>
              </w:rPr>
              <w:t>1</w:t>
            </w:r>
            <w:r>
              <w:rPr>
                <w:rFonts w:ascii="Times New Roman" w:hAnsi="Times New Roman" w:cs="Times New Roman"/>
                <w:b/>
                <w:sz w:val="20"/>
              </w:rPr>
              <w:t xml:space="preserve"> K.p.</w:t>
            </w:r>
          </w:p>
          <w:p w14:paraId="0EBD37C3" w14:textId="42B102A3" w:rsidR="00246583" w:rsidRPr="005803F5" w:rsidRDefault="00246583" w:rsidP="00246583">
            <w:pPr>
              <w:rPr>
                <w:rFonts w:ascii="Times New Roman" w:hAnsi="Times New Roman" w:cs="Times New Roman"/>
                <w:sz w:val="20"/>
              </w:rPr>
            </w:pPr>
            <w:r w:rsidRPr="00480DE6">
              <w:rPr>
                <w:rFonts w:ascii="Times New Roman" w:hAnsi="Times New Roman" w:cs="Times New Roman"/>
                <w:sz w:val="20"/>
              </w:rPr>
              <w:t>§ 2</w:t>
            </w:r>
            <w:r w:rsidRPr="00480DE6">
              <w:rPr>
                <w:rFonts w:ascii="Times New Roman" w:hAnsi="Times New Roman" w:cs="Times New Roman"/>
                <w:sz w:val="20"/>
                <w:vertAlign w:val="superscript"/>
              </w:rPr>
              <w:t>1</w:t>
            </w:r>
            <w:r w:rsidRPr="00480DE6">
              <w:rPr>
                <w:rFonts w:ascii="Times New Roman" w:hAnsi="Times New Roman" w:cs="Times New Roman"/>
                <w:sz w:val="20"/>
              </w:rPr>
              <w:t xml:space="preserve">. Każdemu z pracowników – rodziców dziecka przysługuje wyłączne prawo do 9 tygodni urlopu rodzicielskiego z wymiaru urlopu określonego w § 1. </w:t>
            </w:r>
            <w:r w:rsidRPr="00480DE6">
              <w:rPr>
                <w:rFonts w:ascii="Times New Roman" w:hAnsi="Times New Roman" w:cs="Times New Roman"/>
                <w:sz w:val="20"/>
              </w:rPr>
              <w:lastRenderedPageBreak/>
              <w:t>Prawa tego nie można przenieść na drugiego z pracowników – rodziców dziecka.</w:t>
            </w:r>
          </w:p>
        </w:tc>
        <w:tc>
          <w:tcPr>
            <w:tcW w:w="1781" w:type="dxa"/>
            <w:vAlign w:val="center"/>
          </w:tcPr>
          <w:p w14:paraId="0C10E60C" w14:textId="324DC57A" w:rsidR="00246583" w:rsidRPr="00FF4480" w:rsidRDefault="00246583" w:rsidP="00246583">
            <w:pPr>
              <w:jc w:val="both"/>
              <w:rPr>
                <w:rFonts w:ascii="Times New Roman" w:hAnsi="Times New Roman" w:cs="Times New Roman"/>
                <w:sz w:val="20"/>
              </w:rPr>
            </w:pPr>
            <w:r>
              <w:rPr>
                <w:rFonts w:ascii="Times New Roman" w:hAnsi="Times New Roman" w:cs="Times New Roman"/>
                <w:sz w:val="20"/>
              </w:rPr>
              <w:lastRenderedPageBreak/>
              <w:t>Ogólnopolskie Porozumienie Związków Zawodowych</w:t>
            </w:r>
          </w:p>
        </w:tc>
        <w:tc>
          <w:tcPr>
            <w:tcW w:w="4784" w:type="dxa"/>
          </w:tcPr>
          <w:p w14:paraId="7B71FE50" w14:textId="631D20AC" w:rsidR="00246583" w:rsidRPr="004C145F" w:rsidRDefault="00246583" w:rsidP="00246583">
            <w:pPr>
              <w:jc w:val="both"/>
              <w:rPr>
                <w:rFonts w:ascii="Times New Roman" w:hAnsi="Times New Roman" w:cs="Times New Roman"/>
                <w:sz w:val="20"/>
              </w:rPr>
            </w:pPr>
            <w:r w:rsidRPr="004C145F">
              <w:rPr>
                <w:rFonts w:ascii="Times New Roman" w:hAnsi="Times New Roman" w:cs="Times New Roman"/>
                <w:sz w:val="20"/>
              </w:rPr>
              <w:t xml:space="preserve">W ocenie OPZZ należy dążyć do tego, aby z tzw. nieprzenoszalnej części urlopu rodzicielskiego (9 tygodni), w przypadku braku drugiego rodzica (np. w razie śmierci lub nieustalenia osoby rodzica), mógł skorzystać pozostały rodzic. </w:t>
            </w:r>
            <w:r>
              <w:rPr>
                <w:rFonts w:ascii="Times New Roman" w:hAnsi="Times New Roman" w:cs="Times New Roman"/>
                <w:sz w:val="20"/>
              </w:rPr>
              <w:t xml:space="preserve">Tego typu </w:t>
            </w:r>
            <w:r w:rsidRPr="004C145F">
              <w:rPr>
                <w:rFonts w:ascii="Times New Roman" w:hAnsi="Times New Roman" w:cs="Times New Roman"/>
                <w:sz w:val="20"/>
              </w:rPr>
              <w:t>rozwiązanie będzie zgodne z zasadami współżycia społecznego, a także nie dopr</w:t>
            </w:r>
            <w:r>
              <w:rPr>
                <w:rFonts w:ascii="Times New Roman" w:hAnsi="Times New Roman" w:cs="Times New Roman"/>
                <w:sz w:val="20"/>
              </w:rPr>
              <w:t xml:space="preserve">owadzi do nierównej pozycji – w </w:t>
            </w:r>
            <w:r w:rsidRPr="004C145F">
              <w:rPr>
                <w:rFonts w:ascii="Times New Roman" w:hAnsi="Times New Roman" w:cs="Times New Roman"/>
                <w:sz w:val="20"/>
              </w:rPr>
              <w:t xml:space="preserve">zakresie długości sprawowanej opieki rodzicielskiej - dzieci </w:t>
            </w:r>
            <w:r>
              <w:rPr>
                <w:rFonts w:ascii="Times New Roman" w:hAnsi="Times New Roman" w:cs="Times New Roman"/>
                <w:sz w:val="20"/>
              </w:rPr>
              <w:t>mających tylko jednego rodzica.</w:t>
            </w:r>
          </w:p>
          <w:p w14:paraId="7F56024B" w14:textId="77777777" w:rsidR="00246583" w:rsidRPr="00FF4480" w:rsidRDefault="00246583" w:rsidP="00246583">
            <w:pPr>
              <w:jc w:val="both"/>
              <w:rPr>
                <w:rFonts w:ascii="Times New Roman" w:hAnsi="Times New Roman" w:cs="Times New Roman"/>
                <w:sz w:val="20"/>
              </w:rPr>
            </w:pPr>
          </w:p>
        </w:tc>
        <w:tc>
          <w:tcPr>
            <w:tcW w:w="5104" w:type="dxa"/>
            <w:vAlign w:val="center"/>
          </w:tcPr>
          <w:p w14:paraId="5D9ED8BE" w14:textId="77777777" w:rsidR="00943373" w:rsidRDefault="00943373" w:rsidP="00943373">
            <w:pPr>
              <w:jc w:val="both"/>
              <w:rPr>
                <w:rFonts w:ascii="Times New Roman" w:hAnsi="Times New Roman" w:cs="Times New Roman"/>
                <w:sz w:val="20"/>
              </w:rPr>
            </w:pPr>
            <w:r>
              <w:rPr>
                <w:rFonts w:ascii="Times New Roman" w:hAnsi="Times New Roman" w:cs="Times New Roman"/>
                <w:sz w:val="20"/>
              </w:rPr>
              <w:t>Uwaga nie uwzględniona.</w:t>
            </w:r>
          </w:p>
          <w:p w14:paraId="6BBA8D3D" w14:textId="77777777" w:rsidR="00147751" w:rsidRPr="004D416D" w:rsidRDefault="00147751" w:rsidP="00147751">
            <w:pPr>
              <w:jc w:val="both"/>
              <w:rPr>
                <w:rFonts w:ascii="Times New Roman" w:hAnsi="Times New Roman" w:cs="Times New Roman"/>
                <w:sz w:val="20"/>
              </w:rPr>
            </w:pPr>
            <w:r w:rsidRPr="004D416D">
              <w:rPr>
                <w:rFonts w:ascii="Times New Roman" w:hAnsi="Times New Roman" w:cs="Times New Roman"/>
                <w:sz w:val="20"/>
              </w:rPr>
              <w:t xml:space="preserve">Przy ocenie jakichkolwiek propozycji transpozycji dyrektywy należy mieć na uwadze jej cel. Celem dyrektywy </w:t>
            </w:r>
            <w:r>
              <w:rPr>
                <w:rFonts w:ascii="Times New Roman" w:hAnsi="Times New Roman" w:cs="Times New Roman"/>
                <w:sz w:val="20"/>
              </w:rPr>
              <w:t xml:space="preserve">2019/1158 </w:t>
            </w:r>
            <w:r w:rsidRPr="004D416D">
              <w:rPr>
                <w:rFonts w:ascii="Times New Roman" w:hAnsi="Times New Roman" w:cs="Times New Roman"/>
                <w:sz w:val="20"/>
              </w:rPr>
              <w:t xml:space="preserve">jest (zgodnie z jej art. 1) ustanowienie minimalnych wymagań mających na celu osiągnięcie równości kobiet i mężczyzn pod względem szans na rynku pracy i traktowania w miejscu pracy przez ułatwienie pracownikom będącym rodzicami lub opiekunom godzenia życia zawodowego z rodzinnym. Jak stanowi motyw 20 preambuły, celem zapewnienia, aby co najmniej dwa miesiące urlopu rodzicielskiego były </w:t>
            </w:r>
            <w:r w:rsidRPr="004D416D">
              <w:rPr>
                <w:rFonts w:ascii="Times New Roman" w:hAnsi="Times New Roman" w:cs="Times New Roman"/>
                <w:sz w:val="20"/>
              </w:rPr>
              <w:lastRenderedPageBreak/>
              <w:t xml:space="preserve">dostępne </w:t>
            </w:r>
            <w:r>
              <w:rPr>
                <w:rFonts w:ascii="Times New Roman" w:hAnsi="Times New Roman" w:cs="Times New Roman"/>
                <w:sz w:val="20"/>
              </w:rPr>
              <w:t xml:space="preserve">dla każdego rodzica wyłącznie i </w:t>
            </w:r>
            <w:r w:rsidRPr="004D416D">
              <w:rPr>
                <w:rFonts w:ascii="Times New Roman" w:hAnsi="Times New Roman" w:cs="Times New Roman"/>
                <w:sz w:val="20"/>
              </w:rPr>
              <w:t>aby nie mogły one zo</w:t>
            </w:r>
            <w:r>
              <w:rPr>
                <w:rFonts w:ascii="Times New Roman" w:hAnsi="Times New Roman" w:cs="Times New Roman"/>
                <w:sz w:val="20"/>
              </w:rPr>
              <w:t xml:space="preserve">stać przeniesione na drugiego z </w:t>
            </w:r>
            <w:r w:rsidRPr="004D416D">
              <w:rPr>
                <w:rFonts w:ascii="Times New Roman" w:hAnsi="Times New Roman" w:cs="Times New Roman"/>
                <w:sz w:val="20"/>
              </w:rPr>
              <w:t>nich, jest za</w:t>
            </w:r>
            <w:r>
              <w:rPr>
                <w:rFonts w:ascii="Times New Roman" w:hAnsi="Times New Roman" w:cs="Times New Roman"/>
                <w:sz w:val="20"/>
              </w:rPr>
              <w:t xml:space="preserve">chęcenie ojców do korzystania z </w:t>
            </w:r>
            <w:r w:rsidRPr="004D416D">
              <w:rPr>
                <w:rFonts w:ascii="Times New Roman" w:hAnsi="Times New Roman" w:cs="Times New Roman"/>
                <w:sz w:val="20"/>
              </w:rPr>
              <w:t xml:space="preserve">przysługującego im prawa do takiego urlopu. </w:t>
            </w:r>
          </w:p>
          <w:p w14:paraId="21A2F055" w14:textId="7E99544E" w:rsidR="00246583" w:rsidRPr="00FF4480" w:rsidRDefault="00147751" w:rsidP="00147751">
            <w:pPr>
              <w:jc w:val="both"/>
              <w:rPr>
                <w:rFonts w:ascii="Times New Roman" w:hAnsi="Times New Roman" w:cs="Times New Roman"/>
                <w:sz w:val="20"/>
              </w:rPr>
            </w:pPr>
            <w:r w:rsidRPr="004D416D">
              <w:rPr>
                <w:rFonts w:ascii="Times New Roman" w:hAnsi="Times New Roman" w:cs="Times New Roman"/>
                <w:sz w:val="20"/>
              </w:rPr>
              <w:t xml:space="preserve">W tym świetle nie ma możliwości </w:t>
            </w:r>
            <w:r w:rsidR="001A6C66">
              <w:rPr>
                <w:rFonts w:ascii="Times New Roman" w:hAnsi="Times New Roman" w:cs="Times New Roman"/>
                <w:sz w:val="20"/>
              </w:rPr>
              <w:t>„</w:t>
            </w:r>
            <w:r w:rsidRPr="004D416D">
              <w:rPr>
                <w:rFonts w:ascii="Times New Roman" w:hAnsi="Times New Roman" w:cs="Times New Roman"/>
                <w:sz w:val="20"/>
              </w:rPr>
              <w:t>przeniesienia</w:t>
            </w:r>
            <w:r w:rsidR="001A6C66">
              <w:rPr>
                <w:rFonts w:ascii="Times New Roman" w:hAnsi="Times New Roman" w:cs="Times New Roman"/>
                <w:sz w:val="20"/>
              </w:rPr>
              <w:t>”</w:t>
            </w:r>
            <w:r w:rsidRPr="004D416D">
              <w:rPr>
                <w:rFonts w:ascii="Times New Roman" w:hAnsi="Times New Roman" w:cs="Times New Roman"/>
                <w:sz w:val="20"/>
              </w:rPr>
              <w:t xml:space="preserve"> części nieprzenoszalnej na samotnego rodzica w przypadku śmierci drugiego rodzica czy pozbawienia go praw rodzicielskich. Sytuacja zawsze może ulec zmianie - projektowany przedział czasowy na wykorzystanie urlopu rodzicielskiego jest stosunkowo długi, zawsze istnieje możliwość odzyskania przez drugiego rodzica praw rodzicielskich czy też pojawienia się drugiego rodzica (adopcji) przez co uzyska on także prawo do urlopu rodzicielskiego.</w:t>
            </w:r>
          </w:p>
        </w:tc>
      </w:tr>
      <w:tr w:rsidR="00246583" w:rsidRPr="00FF4480" w14:paraId="6B65F3B6" w14:textId="77777777" w:rsidTr="006A3C51">
        <w:trPr>
          <w:jc w:val="center"/>
        </w:trPr>
        <w:tc>
          <w:tcPr>
            <w:tcW w:w="554" w:type="dxa"/>
          </w:tcPr>
          <w:p w14:paraId="3FE6B741"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3A5593AF" w14:textId="2B04B642" w:rsidR="00246583" w:rsidRDefault="00246583" w:rsidP="00246583">
            <w:pPr>
              <w:jc w:val="both"/>
              <w:rPr>
                <w:rFonts w:ascii="Times New Roman" w:hAnsi="Times New Roman" w:cs="Times New Roman"/>
                <w:b/>
                <w:sz w:val="20"/>
              </w:rPr>
            </w:pPr>
            <w:r>
              <w:rPr>
                <w:rFonts w:ascii="Times New Roman" w:hAnsi="Times New Roman" w:cs="Times New Roman"/>
                <w:b/>
                <w:sz w:val="20"/>
              </w:rPr>
              <w:t>Art. 182</w:t>
            </w:r>
            <w:r>
              <w:rPr>
                <w:rFonts w:ascii="Times New Roman" w:hAnsi="Times New Roman" w:cs="Times New Roman"/>
                <w:b/>
                <w:sz w:val="20"/>
                <w:vertAlign w:val="superscript"/>
              </w:rPr>
              <w:t xml:space="preserve">1a </w:t>
            </w:r>
            <w:r>
              <w:rPr>
                <w:rFonts w:ascii="Times New Roman" w:hAnsi="Times New Roman" w:cs="Times New Roman"/>
                <w:b/>
                <w:sz w:val="20"/>
              </w:rPr>
              <w:t>§ 2</w:t>
            </w:r>
            <w:r>
              <w:rPr>
                <w:rFonts w:ascii="Times New Roman" w:hAnsi="Times New Roman" w:cs="Times New Roman"/>
                <w:b/>
                <w:sz w:val="20"/>
                <w:vertAlign w:val="superscript"/>
              </w:rPr>
              <w:t>2</w:t>
            </w:r>
            <w:r>
              <w:rPr>
                <w:rFonts w:ascii="Times New Roman" w:hAnsi="Times New Roman" w:cs="Times New Roman"/>
                <w:b/>
                <w:sz w:val="20"/>
              </w:rPr>
              <w:t xml:space="preserve"> K.p.</w:t>
            </w:r>
          </w:p>
          <w:p w14:paraId="65116A1B" w14:textId="77777777" w:rsidR="00246583" w:rsidRPr="00480DE6" w:rsidRDefault="00246583" w:rsidP="00246583">
            <w:pPr>
              <w:rPr>
                <w:rFonts w:ascii="Times New Roman" w:hAnsi="Times New Roman" w:cs="Times New Roman"/>
                <w:sz w:val="20"/>
              </w:rPr>
            </w:pPr>
            <w:r w:rsidRPr="00480DE6">
              <w:rPr>
                <w:rFonts w:ascii="Times New Roman" w:hAnsi="Times New Roman" w:cs="Times New Roman"/>
                <w:sz w:val="20"/>
              </w:rPr>
              <w:t>§ 2</w:t>
            </w:r>
            <w:r w:rsidRPr="00480DE6">
              <w:rPr>
                <w:rFonts w:ascii="Times New Roman" w:hAnsi="Times New Roman" w:cs="Times New Roman"/>
                <w:sz w:val="20"/>
                <w:vertAlign w:val="superscript"/>
              </w:rPr>
              <w:t>2</w:t>
            </w:r>
            <w:r w:rsidRPr="00480DE6">
              <w:rPr>
                <w:rFonts w:ascii="Times New Roman" w:hAnsi="Times New Roman" w:cs="Times New Roman"/>
                <w:sz w:val="20"/>
              </w:rPr>
              <w:t>. Skorzystanie z urlopu rodzicielskiego w wymiarze co najmniej 9 tygodni oznacza wykorzystanie przez pracownika – rodzica dziecka urlopu, o którym mowa w</w:t>
            </w:r>
          </w:p>
          <w:p w14:paraId="11111FB8" w14:textId="682088FD" w:rsidR="00246583" w:rsidRPr="005803F5" w:rsidRDefault="00246583" w:rsidP="00246583">
            <w:pPr>
              <w:rPr>
                <w:rFonts w:ascii="Times New Roman" w:hAnsi="Times New Roman" w:cs="Times New Roman"/>
                <w:sz w:val="20"/>
              </w:rPr>
            </w:pPr>
            <w:r w:rsidRPr="00480DE6">
              <w:rPr>
                <w:rFonts w:ascii="Times New Roman" w:hAnsi="Times New Roman" w:cs="Times New Roman"/>
                <w:sz w:val="20"/>
              </w:rPr>
              <w:t>§ 2</w:t>
            </w:r>
            <w:r w:rsidRPr="00480DE6">
              <w:rPr>
                <w:rFonts w:ascii="Times New Roman" w:hAnsi="Times New Roman" w:cs="Times New Roman"/>
                <w:sz w:val="20"/>
                <w:vertAlign w:val="superscript"/>
              </w:rPr>
              <w:t>1</w:t>
            </w:r>
            <w:r w:rsidRPr="00480DE6">
              <w:rPr>
                <w:rFonts w:ascii="Times New Roman" w:hAnsi="Times New Roman" w:cs="Times New Roman"/>
                <w:sz w:val="20"/>
              </w:rPr>
              <w:t>.</w:t>
            </w:r>
          </w:p>
        </w:tc>
        <w:tc>
          <w:tcPr>
            <w:tcW w:w="1781" w:type="dxa"/>
            <w:vAlign w:val="center"/>
          </w:tcPr>
          <w:p w14:paraId="58FA86EC" w14:textId="3907379F" w:rsidR="00246583" w:rsidRPr="00FF4480" w:rsidRDefault="00D547DC"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625F1E98" w14:textId="77777777" w:rsidR="00246583" w:rsidRDefault="00D547DC" w:rsidP="00246583">
            <w:pPr>
              <w:jc w:val="both"/>
              <w:rPr>
                <w:rFonts w:ascii="Times New Roman" w:hAnsi="Times New Roman" w:cs="Times New Roman"/>
                <w:sz w:val="20"/>
              </w:rPr>
            </w:pPr>
            <w:r w:rsidRPr="00D547DC">
              <w:rPr>
                <w:rFonts w:ascii="Times New Roman" w:hAnsi="Times New Roman" w:cs="Times New Roman"/>
                <w:sz w:val="20"/>
              </w:rPr>
              <w:t>Konsekwencje określone w §2</w:t>
            </w:r>
            <w:r w:rsidRPr="00D547DC">
              <w:rPr>
                <w:rFonts w:ascii="Times New Roman" w:hAnsi="Times New Roman" w:cs="Times New Roman"/>
                <w:sz w:val="20"/>
                <w:vertAlign w:val="superscript"/>
              </w:rPr>
              <w:t>2</w:t>
            </w:r>
            <w:r w:rsidRPr="00D547DC">
              <w:rPr>
                <w:rFonts w:ascii="Times New Roman" w:hAnsi="Times New Roman" w:cs="Times New Roman"/>
                <w:sz w:val="20"/>
              </w:rPr>
              <w:t xml:space="preserve"> są oczywiste, w związku z czym jego wprowadzenie jest zbędne</w:t>
            </w:r>
            <w:r>
              <w:rPr>
                <w:rFonts w:ascii="Times New Roman" w:hAnsi="Times New Roman" w:cs="Times New Roman"/>
                <w:sz w:val="20"/>
              </w:rPr>
              <w:t>.</w:t>
            </w:r>
          </w:p>
          <w:p w14:paraId="1E16E49A" w14:textId="08C848A3" w:rsidR="00D547DC" w:rsidRPr="00FF4480" w:rsidRDefault="00D547DC" w:rsidP="00246583">
            <w:pPr>
              <w:jc w:val="both"/>
              <w:rPr>
                <w:rFonts w:ascii="Times New Roman" w:hAnsi="Times New Roman" w:cs="Times New Roman"/>
                <w:sz w:val="20"/>
              </w:rPr>
            </w:pPr>
            <w:r>
              <w:rPr>
                <w:rFonts w:ascii="Times New Roman" w:hAnsi="Times New Roman" w:cs="Times New Roman"/>
                <w:sz w:val="20"/>
              </w:rPr>
              <w:t>Propozycja usunięcia przepisu.</w:t>
            </w:r>
          </w:p>
        </w:tc>
        <w:tc>
          <w:tcPr>
            <w:tcW w:w="5104" w:type="dxa"/>
            <w:vAlign w:val="center"/>
          </w:tcPr>
          <w:p w14:paraId="719A69BD" w14:textId="77777777" w:rsidR="00246583" w:rsidRDefault="00943373" w:rsidP="00246583">
            <w:pPr>
              <w:jc w:val="both"/>
              <w:rPr>
                <w:rFonts w:ascii="Times New Roman" w:hAnsi="Times New Roman" w:cs="Times New Roman"/>
                <w:sz w:val="20"/>
              </w:rPr>
            </w:pPr>
            <w:r>
              <w:rPr>
                <w:rFonts w:ascii="Times New Roman" w:hAnsi="Times New Roman" w:cs="Times New Roman"/>
                <w:sz w:val="20"/>
              </w:rPr>
              <w:t>Uwaga nie uwzględniona.</w:t>
            </w:r>
          </w:p>
          <w:p w14:paraId="6F4CABC1" w14:textId="0F56A93F" w:rsidR="00943373" w:rsidRPr="00FF4480" w:rsidRDefault="00943373" w:rsidP="00246583">
            <w:pPr>
              <w:jc w:val="both"/>
              <w:rPr>
                <w:rFonts w:ascii="Times New Roman" w:hAnsi="Times New Roman" w:cs="Times New Roman"/>
                <w:sz w:val="20"/>
              </w:rPr>
            </w:pPr>
            <w:r>
              <w:rPr>
                <w:rFonts w:ascii="Times New Roman" w:hAnsi="Times New Roman" w:cs="Times New Roman"/>
                <w:sz w:val="20"/>
              </w:rPr>
              <w:t xml:space="preserve">Redakcja przepisu </w:t>
            </w:r>
            <w:r w:rsidR="004C6728">
              <w:rPr>
                <w:rFonts w:ascii="Times New Roman" w:hAnsi="Times New Roman" w:cs="Times New Roman"/>
                <w:sz w:val="20"/>
              </w:rPr>
              <w:t xml:space="preserve">dotycząca nieprzenoszalnej części urlopu </w:t>
            </w:r>
            <w:r>
              <w:rPr>
                <w:rFonts w:ascii="Times New Roman" w:hAnsi="Times New Roman" w:cs="Times New Roman"/>
                <w:sz w:val="20"/>
              </w:rPr>
              <w:t>jest taka sama, jak w przypadku urlopu wychowawczego.</w:t>
            </w:r>
          </w:p>
        </w:tc>
      </w:tr>
      <w:tr w:rsidR="00246583" w:rsidRPr="00FF4480" w14:paraId="5DBA495E" w14:textId="77777777" w:rsidTr="006A3C51">
        <w:trPr>
          <w:jc w:val="center"/>
        </w:trPr>
        <w:tc>
          <w:tcPr>
            <w:tcW w:w="554" w:type="dxa"/>
            <w:vMerge w:val="restart"/>
          </w:tcPr>
          <w:p w14:paraId="3613F90F"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2EFAB9FE" w14:textId="1A9DC0D8" w:rsidR="00246583" w:rsidRDefault="00246583" w:rsidP="00246583">
            <w:pPr>
              <w:jc w:val="both"/>
              <w:rPr>
                <w:rFonts w:ascii="Times New Roman" w:hAnsi="Times New Roman" w:cs="Times New Roman"/>
                <w:b/>
                <w:sz w:val="20"/>
              </w:rPr>
            </w:pPr>
            <w:r>
              <w:rPr>
                <w:rFonts w:ascii="Times New Roman" w:hAnsi="Times New Roman" w:cs="Times New Roman"/>
                <w:b/>
                <w:sz w:val="20"/>
              </w:rPr>
              <w:t>Art. 182</w:t>
            </w:r>
            <w:r>
              <w:rPr>
                <w:rFonts w:ascii="Times New Roman" w:hAnsi="Times New Roman" w:cs="Times New Roman"/>
                <w:b/>
                <w:sz w:val="20"/>
                <w:vertAlign w:val="superscript"/>
              </w:rPr>
              <w:t>1c</w:t>
            </w:r>
            <w:r>
              <w:rPr>
                <w:rFonts w:ascii="Times New Roman" w:hAnsi="Times New Roman" w:cs="Times New Roman"/>
                <w:b/>
                <w:sz w:val="20"/>
              </w:rPr>
              <w:t xml:space="preserve"> K.p.</w:t>
            </w:r>
          </w:p>
          <w:p w14:paraId="374685EF" w14:textId="57DEBED4" w:rsidR="00246583" w:rsidRPr="00480DE6" w:rsidRDefault="00246583" w:rsidP="00246583">
            <w:pPr>
              <w:rPr>
                <w:rFonts w:ascii="Times New Roman" w:hAnsi="Times New Roman" w:cs="Times New Roman"/>
                <w:sz w:val="20"/>
              </w:rPr>
            </w:pPr>
            <w:r w:rsidRPr="00480DE6">
              <w:rPr>
                <w:rFonts w:ascii="Times New Roman" w:hAnsi="Times New Roman" w:cs="Times New Roman"/>
                <w:sz w:val="20"/>
              </w:rPr>
              <w:t>Art. 182</w:t>
            </w:r>
            <w:r w:rsidRPr="00480DE6">
              <w:rPr>
                <w:rFonts w:ascii="Times New Roman" w:hAnsi="Times New Roman" w:cs="Times New Roman"/>
                <w:sz w:val="20"/>
                <w:vertAlign w:val="superscript"/>
              </w:rPr>
              <w:t>1c</w:t>
            </w:r>
            <w:r w:rsidRPr="00480DE6">
              <w:rPr>
                <w:rFonts w:ascii="Times New Roman" w:hAnsi="Times New Roman" w:cs="Times New Roman"/>
                <w:sz w:val="20"/>
              </w:rPr>
              <w:t xml:space="preserve">. </w:t>
            </w:r>
            <w:bookmarkStart w:id="10" w:name="mip49214554"/>
            <w:bookmarkEnd w:id="10"/>
            <w:r w:rsidRPr="00480DE6">
              <w:rPr>
                <w:rFonts w:ascii="Times New Roman" w:hAnsi="Times New Roman" w:cs="Times New Roman"/>
                <w:sz w:val="20"/>
              </w:rPr>
              <w:t xml:space="preserve">Urlop rodzicielski jest udzielany jednorazowo albo nie więcej niż w 5 częściach nie później niż do zakończenia roku kalendarzowego, w którym dziecko </w:t>
            </w:r>
            <w:r w:rsidRPr="00480DE6">
              <w:rPr>
                <w:rFonts w:ascii="Times New Roman" w:hAnsi="Times New Roman" w:cs="Times New Roman"/>
                <w:sz w:val="20"/>
              </w:rPr>
              <w:lastRenderedPageBreak/>
              <w:t>kończy 6. rok życia</w:t>
            </w:r>
            <w:bookmarkStart w:id="11" w:name="mip49214555"/>
            <w:bookmarkStart w:id="12" w:name="mip49214556"/>
            <w:bookmarkStart w:id="13" w:name="mip49214557"/>
            <w:bookmarkEnd w:id="11"/>
            <w:bookmarkEnd w:id="12"/>
            <w:bookmarkEnd w:id="13"/>
            <w:r w:rsidRPr="00480DE6">
              <w:rPr>
                <w:rFonts w:ascii="Times New Roman" w:hAnsi="Times New Roman" w:cs="Times New Roman"/>
                <w:sz w:val="20"/>
              </w:rPr>
              <w:t>.</w:t>
            </w:r>
          </w:p>
        </w:tc>
        <w:tc>
          <w:tcPr>
            <w:tcW w:w="1781" w:type="dxa"/>
            <w:vAlign w:val="center"/>
          </w:tcPr>
          <w:p w14:paraId="278CFCF0" w14:textId="4C7C5257" w:rsidR="00246583" w:rsidRPr="00FF4480" w:rsidRDefault="00246583" w:rsidP="00246583">
            <w:pPr>
              <w:jc w:val="both"/>
              <w:rPr>
                <w:rFonts w:ascii="Times New Roman" w:hAnsi="Times New Roman" w:cs="Times New Roman"/>
                <w:sz w:val="20"/>
              </w:rPr>
            </w:pPr>
            <w:r>
              <w:rPr>
                <w:rFonts w:ascii="Times New Roman" w:hAnsi="Times New Roman" w:cs="Times New Roman"/>
                <w:sz w:val="20"/>
              </w:rPr>
              <w:lastRenderedPageBreak/>
              <w:t>Forum Związków Zawodowych</w:t>
            </w:r>
          </w:p>
        </w:tc>
        <w:tc>
          <w:tcPr>
            <w:tcW w:w="4784" w:type="dxa"/>
          </w:tcPr>
          <w:p w14:paraId="7822E1BD" w14:textId="77777777" w:rsidR="00246583" w:rsidRDefault="00246583" w:rsidP="00246583">
            <w:pPr>
              <w:jc w:val="both"/>
              <w:rPr>
                <w:rFonts w:ascii="Times New Roman" w:hAnsi="Times New Roman" w:cs="Times New Roman"/>
                <w:sz w:val="20"/>
              </w:rPr>
            </w:pPr>
            <w:r w:rsidRPr="00C75CFE">
              <w:rPr>
                <w:rFonts w:ascii="Times New Roman" w:hAnsi="Times New Roman" w:cs="Times New Roman"/>
                <w:sz w:val="20"/>
              </w:rPr>
              <w:t>W art. 5 ust. 1 dyrektywy 2019/1158 wskazano, że: „(…) każdy pracownik miał indywidualne prawo do urlopu rodzicielskiego w wymiarze czterech miesięcy do wykorzystania przed osiągnieciem przez dziecko określonego wieku, maksymalnie ośmiu lat”. W kontekście braków kadrowych w ochronie zdrowia oraz w realiach funkcjonowania małych zakładów pracy wykorzystanie urlopu jest zdecydowanie łatwiejsze w przypadku rozciągnięcia w czasie moż</w:t>
            </w:r>
            <w:r>
              <w:rPr>
                <w:rFonts w:ascii="Times New Roman" w:hAnsi="Times New Roman" w:cs="Times New Roman"/>
                <w:sz w:val="20"/>
              </w:rPr>
              <w:t>liwości takiego wykorzystania.</w:t>
            </w:r>
          </w:p>
          <w:p w14:paraId="693AF785" w14:textId="77777777" w:rsidR="00246583" w:rsidRDefault="00246583" w:rsidP="00246583">
            <w:pPr>
              <w:jc w:val="both"/>
              <w:rPr>
                <w:rFonts w:ascii="Times New Roman" w:hAnsi="Times New Roman" w:cs="Times New Roman"/>
                <w:sz w:val="20"/>
              </w:rPr>
            </w:pPr>
            <w:r>
              <w:rPr>
                <w:rFonts w:ascii="Times New Roman" w:hAnsi="Times New Roman" w:cs="Times New Roman"/>
                <w:sz w:val="20"/>
              </w:rPr>
              <w:t>Propozycja:</w:t>
            </w:r>
          </w:p>
          <w:p w14:paraId="66D0583B" w14:textId="5C9F6037" w:rsidR="00246583" w:rsidRPr="00FF4480" w:rsidRDefault="00246583" w:rsidP="00246583">
            <w:pPr>
              <w:jc w:val="both"/>
              <w:rPr>
                <w:rFonts w:ascii="Times New Roman" w:hAnsi="Times New Roman" w:cs="Times New Roman"/>
                <w:sz w:val="20"/>
              </w:rPr>
            </w:pPr>
            <w:r w:rsidRPr="00C75CFE">
              <w:rPr>
                <w:rFonts w:ascii="Times New Roman" w:hAnsi="Times New Roman" w:cs="Times New Roman"/>
                <w:sz w:val="20"/>
              </w:rPr>
              <w:lastRenderedPageBreak/>
              <w:t>Zachowanie obecnego okresu spowoduje wystąpienie szeregu problemów kadrowych. Wydłużenie przedmiotowego okresu do zakończenia roku kalendarzowego, w którym dziecko ukończy 8 rok życia będzie zatem korzystne zarówno z punktu widzenia pracodawców (ułatwienie organizacji pracy), jak i pracowników</w:t>
            </w:r>
            <w:r>
              <w:rPr>
                <w:rFonts w:ascii="Times New Roman" w:hAnsi="Times New Roman" w:cs="Times New Roman"/>
                <w:sz w:val="20"/>
              </w:rPr>
              <w:t>.</w:t>
            </w:r>
          </w:p>
        </w:tc>
        <w:tc>
          <w:tcPr>
            <w:tcW w:w="5104" w:type="dxa"/>
            <w:vAlign w:val="center"/>
          </w:tcPr>
          <w:p w14:paraId="3E15E53D" w14:textId="77777777" w:rsidR="004C6728" w:rsidRDefault="004C6728" w:rsidP="004C6728">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61D5AF7D" w14:textId="32CA6EBD" w:rsidR="00D14788" w:rsidRPr="00FF4480" w:rsidRDefault="00D14788" w:rsidP="004C6728">
            <w:pPr>
              <w:jc w:val="both"/>
              <w:rPr>
                <w:rFonts w:ascii="Times New Roman" w:hAnsi="Times New Roman" w:cs="Times New Roman"/>
                <w:sz w:val="20"/>
              </w:rPr>
            </w:pPr>
            <w:r>
              <w:rPr>
                <w:rFonts w:ascii="Times New Roman" w:hAnsi="Times New Roman" w:cs="Times New Roman"/>
                <w:sz w:val="20"/>
              </w:rPr>
              <w:t>O terminie wykorzystania urlopu rodzicielskiego decyduje pracownik. Zdecydowana większość z nich wykorzystuje urlop rodzicielski w pierwszym roku lub pierwszych latach życia dziecka.</w:t>
            </w:r>
          </w:p>
        </w:tc>
      </w:tr>
      <w:tr w:rsidR="00D547DC" w:rsidRPr="00FF4480" w14:paraId="68980CFA" w14:textId="77777777" w:rsidTr="006A3C51">
        <w:trPr>
          <w:jc w:val="center"/>
        </w:trPr>
        <w:tc>
          <w:tcPr>
            <w:tcW w:w="554" w:type="dxa"/>
            <w:vMerge/>
          </w:tcPr>
          <w:p w14:paraId="1C78993A" w14:textId="77777777" w:rsidR="00D547DC" w:rsidRPr="00FF4480" w:rsidRDefault="00D547DC"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99AFE6A" w14:textId="77777777" w:rsidR="00D547DC" w:rsidRDefault="00D547DC" w:rsidP="00246583">
            <w:pPr>
              <w:jc w:val="both"/>
              <w:rPr>
                <w:rFonts w:ascii="Times New Roman" w:hAnsi="Times New Roman" w:cs="Times New Roman"/>
                <w:b/>
                <w:sz w:val="20"/>
              </w:rPr>
            </w:pPr>
          </w:p>
        </w:tc>
        <w:tc>
          <w:tcPr>
            <w:tcW w:w="1781" w:type="dxa"/>
            <w:vAlign w:val="center"/>
          </w:tcPr>
          <w:p w14:paraId="2A1F1920" w14:textId="7F373528" w:rsidR="00D547DC" w:rsidRDefault="00D547DC"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531B01BA" w14:textId="77777777" w:rsidR="00D547DC" w:rsidRDefault="00D547DC" w:rsidP="00246583">
            <w:pPr>
              <w:jc w:val="both"/>
              <w:rPr>
                <w:rFonts w:ascii="Times New Roman" w:hAnsi="Times New Roman" w:cs="Times New Roman"/>
                <w:sz w:val="20"/>
              </w:rPr>
            </w:pPr>
            <w:r w:rsidRPr="00D547DC">
              <w:rPr>
                <w:rFonts w:ascii="Times New Roman" w:hAnsi="Times New Roman" w:cs="Times New Roman"/>
                <w:sz w:val="20"/>
              </w:rPr>
              <w:t>Postulujemy pozostawienie regulacji na dotychczasowym poziomie. Zmiana bardzo utrudni pracodawcom planowanie pracy. Nie powinno się zwiększać liczby części w jakich urlop może być udzielany. Co więcej niezasadne jest wykreślanie czasu minimalnego trwania długości jednej części (obecnie 8 tygodni), gdyż pełna dowolność w tym zakresie może dezorganizować proces pracy.</w:t>
            </w:r>
          </w:p>
          <w:p w14:paraId="0613BAB1" w14:textId="7195FFCC" w:rsidR="00D547DC" w:rsidRPr="00C75CFE" w:rsidRDefault="00D547DC" w:rsidP="00246583">
            <w:pPr>
              <w:jc w:val="both"/>
              <w:rPr>
                <w:rFonts w:ascii="Times New Roman" w:hAnsi="Times New Roman" w:cs="Times New Roman"/>
                <w:sz w:val="20"/>
              </w:rPr>
            </w:pPr>
            <w:r>
              <w:rPr>
                <w:rFonts w:ascii="Times New Roman" w:hAnsi="Times New Roman" w:cs="Times New Roman"/>
                <w:sz w:val="20"/>
              </w:rPr>
              <w:t>Propozycja usunięcia przepisu.</w:t>
            </w:r>
          </w:p>
        </w:tc>
        <w:tc>
          <w:tcPr>
            <w:tcW w:w="5104" w:type="dxa"/>
            <w:vAlign w:val="center"/>
          </w:tcPr>
          <w:p w14:paraId="6A766F38" w14:textId="77777777" w:rsidR="00D547DC" w:rsidRDefault="004C6728" w:rsidP="00246583">
            <w:pPr>
              <w:jc w:val="both"/>
              <w:rPr>
                <w:rFonts w:ascii="Times New Roman" w:hAnsi="Times New Roman" w:cs="Times New Roman"/>
                <w:sz w:val="20"/>
              </w:rPr>
            </w:pPr>
            <w:r>
              <w:rPr>
                <w:rFonts w:ascii="Times New Roman" w:hAnsi="Times New Roman" w:cs="Times New Roman"/>
                <w:sz w:val="20"/>
              </w:rPr>
              <w:t>Uwaga nie uwzględniona.</w:t>
            </w:r>
          </w:p>
          <w:p w14:paraId="3DEDD884" w14:textId="1A49D983" w:rsidR="00165D6C" w:rsidRPr="00FF4480" w:rsidRDefault="004C6728" w:rsidP="00165D6C">
            <w:pPr>
              <w:jc w:val="both"/>
              <w:rPr>
                <w:rFonts w:ascii="Times New Roman" w:hAnsi="Times New Roman" w:cs="Times New Roman"/>
                <w:sz w:val="20"/>
              </w:rPr>
            </w:pPr>
            <w:r>
              <w:rPr>
                <w:rFonts w:ascii="Times New Roman" w:hAnsi="Times New Roman" w:cs="Times New Roman"/>
                <w:sz w:val="20"/>
              </w:rPr>
              <w:t xml:space="preserve">Zwiększenie </w:t>
            </w:r>
            <w:r w:rsidR="00165D6C">
              <w:rPr>
                <w:rFonts w:ascii="Times New Roman" w:hAnsi="Times New Roman" w:cs="Times New Roman"/>
                <w:sz w:val="20"/>
              </w:rPr>
              <w:t xml:space="preserve">liczby </w:t>
            </w:r>
            <w:r>
              <w:rPr>
                <w:rFonts w:ascii="Times New Roman" w:hAnsi="Times New Roman" w:cs="Times New Roman"/>
                <w:sz w:val="20"/>
              </w:rPr>
              <w:t>części udzielanego urlopu rodzicielskiego z czterech do pięciu wynika z wprowadzenia nieprzenoszalnej części urlopu rodzicielskiego. Pozostawienie liczby części na dotychczasowym poziomie spowodowałoby zmniejszenie liczby części, w których można byłoby wykorzystać urlop rodzicie</w:t>
            </w:r>
            <w:r w:rsidR="000672BC">
              <w:rPr>
                <w:rFonts w:ascii="Times New Roman" w:hAnsi="Times New Roman" w:cs="Times New Roman"/>
                <w:sz w:val="20"/>
              </w:rPr>
              <w:t>lski w dotychczasowym wymiarze.</w:t>
            </w:r>
          </w:p>
        </w:tc>
      </w:tr>
      <w:tr w:rsidR="00543BC2" w:rsidRPr="00FF4480" w14:paraId="5DED7D53" w14:textId="77777777" w:rsidTr="006A3C51">
        <w:trPr>
          <w:jc w:val="center"/>
        </w:trPr>
        <w:tc>
          <w:tcPr>
            <w:tcW w:w="554" w:type="dxa"/>
            <w:vMerge/>
          </w:tcPr>
          <w:p w14:paraId="18344363" w14:textId="77777777" w:rsidR="00543BC2" w:rsidRPr="00FF4480" w:rsidRDefault="00543BC2"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809FC8A" w14:textId="77777777" w:rsidR="00543BC2" w:rsidRDefault="00543BC2" w:rsidP="00246583">
            <w:pPr>
              <w:jc w:val="both"/>
              <w:rPr>
                <w:rFonts w:ascii="Times New Roman" w:hAnsi="Times New Roman" w:cs="Times New Roman"/>
                <w:b/>
                <w:sz w:val="20"/>
              </w:rPr>
            </w:pPr>
          </w:p>
        </w:tc>
        <w:tc>
          <w:tcPr>
            <w:tcW w:w="1781" w:type="dxa"/>
            <w:vAlign w:val="center"/>
          </w:tcPr>
          <w:p w14:paraId="222A103A" w14:textId="26D80996" w:rsidR="00543BC2" w:rsidRDefault="00543BC2" w:rsidP="00246583">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04D0D7EA" w14:textId="3D5FD57A" w:rsidR="00543BC2" w:rsidRPr="00BE44A7" w:rsidRDefault="00543BC2" w:rsidP="00543BC2">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Opowiadamy się za utrzymaniem dotychczasowego rozwiązania, iż urlop rodzicielski jest udzielany w 4 częściach. Powyższe uzasadnione jest zapewnienia większej przewidywalności organ</w:t>
            </w:r>
            <w:r>
              <w:rPr>
                <w:rFonts w:ascii="Times New Roman" w:hAnsi="Times New Roman" w:cs="Times New Roman"/>
                <w:color w:val="000000" w:themeColor="text1"/>
                <w:sz w:val="20"/>
              </w:rPr>
              <w:t xml:space="preserve">izacji pracy i  wynika z faktu </w:t>
            </w:r>
            <w:r w:rsidRPr="00BE44A7">
              <w:rPr>
                <w:rFonts w:ascii="Times New Roman" w:hAnsi="Times New Roman" w:cs="Times New Roman"/>
                <w:color w:val="000000" w:themeColor="text1"/>
                <w:sz w:val="20"/>
              </w:rPr>
              <w:t>uniezależnienia urlopu rodzicielskiego od prawa do urlopu macierzyńskiego i długi okres możliwości jego wykorzystywania.</w:t>
            </w:r>
          </w:p>
          <w:p w14:paraId="5AF7E6E6" w14:textId="77777777" w:rsidR="00543BC2" w:rsidRPr="00BE44A7" w:rsidRDefault="00543BC2" w:rsidP="00543BC2">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Proponuje się utrzymanie minimalnego wymiaru części urlopu rodzicielskiego. </w:t>
            </w:r>
          </w:p>
          <w:p w14:paraId="7361FCEA" w14:textId="77777777" w:rsidR="00543BC2" w:rsidRPr="00BE44A7" w:rsidRDefault="00543BC2" w:rsidP="00543BC2">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Ponadto w ustawie brakuje wdrożenia art. 5 ust. 3 dyrektywy, czyli prawa pracodawcy do przesunięcia okresu korzystanie z urlopu rodzicielskiego we wskazanym przez pracownika okresie o ile poważnie zakłóciłoby to właściwe funkcjonowanie pracodawcy. Pracodawcy przedstawiają na piśmie uzasadnienie takiego odroczenia urlopu rodzicielskiego.</w:t>
            </w:r>
          </w:p>
          <w:p w14:paraId="42BD4F98" w14:textId="705A3FE5" w:rsidR="00543BC2" w:rsidRPr="00543BC2" w:rsidRDefault="00543BC2"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„Art. 182</w:t>
            </w:r>
            <w:r w:rsidRPr="00BE44A7">
              <w:rPr>
                <w:rFonts w:ascii="Times New Roman" w:hAnsi="Times New Roman" w:cs="Times New Roman"/>
                <w:color w:val="000000" w:themeColor="text1"/>
                <w:sz w:val="20"/>
                <w:vertAlign w:val="superscript"/>
              </w:rPr>
              <w:t xml:space="preserve">1c </w:t>
            </w:r>
            <w:r w:rsidRPr="00BE44A7">
              <w:rPr>
                <w:rFonts w:ascii="Times New Roman" w:hAnsi="Times New Roman" w:cs="Times New Roman"/>
                <w:color w:val="000000" w:themeColor="text1"/>
                <w:sz w:val="20"/>
              </w:rPr>
              <w:t>§ 1</w:t>
            </w:r>
            <w:r w:rsidR="0072655A">
              <w:rPr>
                <w:rFonts w:ascii="Times New Roman" w:hAnsi="Times New Roman" w:cs="Times New Roman"/>
                <w:color w:val="000000" w:themeColor="text1"/>
                <w:sz w:val="20"/>
              </w:rPr>
              <w:t>.</w:t>
            </w:r>
            <w:r w:rsidRPr="00BE44A7">
              <w:rPr>
                <w:rFonts w:ascii="Times New Roman" w:hAnsi="Times New Roman" w:cs="Times New Roman"/>
                <w:color w:val="000000" w:themeColor="text1"/>
                <w:sz w:val="20"/>
              </w:rPr>
              <w:t xml:space="preserve"> Urlop rodzicielski jest udzielany jednorazowo albo nie więcej niż w 4 częściach nie później niż do zakończenia roku kalendarzowego, w którym dziecko kończy 6. rok życia.</w:t>
            </w:r>
          </w:p>
        </w:tc>
        <w:tc>
          <w:tcPr>
            <w:tcW w:w="5104" w:type="dxa"/>
            <w:vAlign w:val="center"/>
          </w:tcPr>
          <w:p w14:paraId="271B13EB" w14:textId="77777777" w:rsidR="00543BC2" w:rsidRDefault="00165D6C" w:rsidP="00246583">
            <w:pPr>
              <w:jc w:val="both"/>
              <w:rPr>
                <w:rFonts w:ascii="Times New Roman" w:hAnsi="Times New Roman" w:cs="Times New Roman"/>
                <w:sz w:val="20"/>
              </w:rPr>
            </w:pPr>
            <w:r>
              <w:rPr>
                <w:rFonts w:ascii="Times New Roman" w:hAnsi="Times New Roman" w:cs="Times New Roman"/>
                <w:sz w:val="20"/>
              </w:rPr>
              <w:t>Uwaga nie uwzględniona.</w:t>
            </w:r>
          </w:p>
          <w:p w14:paraId="5F7D4C58" w14:textId="77777777" w:rsidR="00165D6C" w:rsidRDefault="00165D6C" w:rsidP="00165D6C">
            <w:pPr>
              <w:jc w:val="both"/>
              <w:rPr>
                <w:rFonts w:ascii="Times New Roman" w:hAnsi="Times New Roman" w:cs="Times New Roman"/>
                <w:sz w:val="20"/>
              </w:rPr>
            </w:pPr>
            <w:r>
              <w:rPr>
                <w:rFonts w:ascii="Times New Roman" w:hAnsi="Times New Roman" w:cs="Times New Roman"/>
                <w:sz w:val="20"/>
              </w:rPr>
              <w:t>Zwiększenie liczby części udzielanego urlopu rodzicielskiego z czterech do pięciu wynika z wprowadzenia nieprzenoszalnej części urlopu rodzicielskiego. Pozostawienie liczby części na dotychczasowym poziomie spowodowałoby zmniejszenie liczby części, w których można byłoby wykorzystać urlop rodzicielski w dotychczasowym wymiarze.</w:t>
            </w:r>
          </w:p>
          <w:p w14:paraId="73A361D7" w14:textId="37757255" w:rsidR="00165D6C" w:rsidRPr="00FF4480" w:rsidRDefault="00165D6C" w:rsidP="00BE5C66">
            <w:pPr>
              <w:jc w:val="both"/>
              <w:rPr>
                <w:rFonts w:ascii="Times New Roman" w:hAnsi="Times New Roman" w:cs="Times New Roman"/>
                <w:sz w:val="20"/>
              </w:rPr>
            </w:pPr>
            <w:r>
              <w:rPr>
                <w:rFonts w:ascii="Times New Roman" w:hAnsi="Times New Roman" w:cs="Times New Roman"/>
                <w:sz w:val="20"/>
              </w:rPr>
              <w:t>Art.</w:t>
            </w:r>
            <w:r w:rsidR="00BE5C66">
              <w:rPr>
                <w:rFonts w:ascii="Times New Roman" w:hAnsi="Times New Roman" w:cs="Times New Roman"/>
                <w:sz w:val="20"/>
              </w:rPr>
              <w:t xml:space="preserve"> 5 ust. 5</w:t>
            </w:r>
            <w:r>
              <w:rPr>
                <w:rFonts w:ascii="Times New Roman" w:hAnsi="Times New Roman" w:cs="Times New Roman"/>
                <w:sz w:val="20"/>
              </w:rPr>
              <w:t xml:space="preserve"> dyrektywy 2019/1158</w:t>
            </w:r>
            <w:r w:rsidR="00BE5C66">
              <w:rPr>
                <w:rFonts w:ascii="Times New Roman" w:hAnsi="Times New Roman" w:cs="Times New Roman"/>
                <w:sz w:val="20"/>
              </w:rPr>
              <w:t xml:space="preserve"> </w:t>
            </w:r>
            <w:r w:rsidR="00BE5C66" w:rsidRPr="00BE5C66">
              <w:rPr>
                <w:rFonts w:ascii="Times New Roman" w:hAnsi="Times New Roman" w:cs="Times New Roman"/>
                <w:noProof/>
                <w:sz w:val="20"/>
              </w:rPr>
              <w:t xml:space="preserve">jest przepisem fakultatywnym. </w:t>
            </w:r>
            <w:r w:rsidR="00BE5C66">
              <w:rPr>
                <w:rFonts w:ascii="Times New Roman" w:hAnsi="Times New Roman" w:cs="Times New Roman"/>
                <w:noProof/>
                <w:sz w:val="20"/>
              </w:rPr>
              <w:t>Wdrożenie tego przepisu spowodowałoby pogorszenie sytuacji prcownika, na co nie zezwala dyrektywa 2019/1158.</w:t>
            </w:r>
          </w:p>
        </w:tc>
      </w:tr>
      <w:tr w:rsidR="00246583" w:rsidRPr="00FF4480" w14:paraId="1CBE30D1" w14:textId="77777777" w:rsidTr="006A3C51">
        <w:trPr>
          <w:jc w:val="center"/>
        </w:trPr>
        <w:tc>
          <w:tcPr>
            <w:tcW w:w="554" w:type="dxa"/>
            <w:vMerge/>
          </w:tcPr>
          <w:p w14:paraId="2E328512"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327BF1B" w14:textId="77777777" w:rsidR="00246583" w:rsidRDefault="00246583" w:rsidP="00246583">
            <w:pPr>
              <w:jc w:val="both"/>
              <w:rPr>
                <w:rFonts w:ascii="Times New Roman" w:hAnsi="Times New Roman" w:cs="Times New Roman"/>
                <w:b/>
                <w:sz w:val="20"/>
              </w:rPr>
            </w:pPr>
          </w:p>
        </w:tc>
        <w:tc>
          <w:tcPr>
            <w:tcW w:w="1781" w:type="dxa"/>
            <w:vAlign w:val="center"/>
          </w:tcPr>
          <w:p w14:paraId="06DB5829" w14:textId="040D4AC9" w:rsidR="00246583" w:rsidRDefault="00246583" w:rsidP="00246583">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660F5EDE" w14:textId="77777777" w:rsidR="00246583" w:rsidRPr="00BF64ED" w:rsidRDefault="00246583" w:rsidP="00246583">
            <w:pPr>
              <w:jc w:val="both"/>
              <w:rPr>
                <w:rFonts w:ascii="Times New Roman" w:hAnsi="Times New Roman" w:cs="Times New Roman"/>
                <w:sz w:val="20"/>
              </w:rPr>
            </w:pPr>
            <w:r w:rsidRPr="00BF64ED">
              <w:rPr>
                <w:rFonts w:ascii="Times New Roman" w:hAnsi="Times New Roman" w:cs="Times New Roman"/>
                <w:sz w:val="20"/>
              </w:rPr>
              <w:t>Propozycja zmiany art. 182</w:t>
            </w:r>
            <w:r w:rsidRPr="00BF64ED">
              <w:rPr>
                <w:rFonts w:ascii="Times New Roman" w:hAnsi="Times New Roman" w:cs="Times New Roman"/>
                <w:sz w:val="20"/>
                <w:vertAlign w:val="superscript"/>
              </w:rPr>
              <w:t>1c</w:t>
            </w:r>
            <w:r w:rsidRPr="00BF64ED">
              <w:rPr>
                <w:rFonts w:ascii="Times New Roman" w:hAnsi="Times New Roman" w:cs="Times New Roman"/>
                <w:sz w:val="20"/>
              </w:rPr>
              <w:t xml:space="preserve"> spowoduje usunięcie zapisów dotyczących zasad udzielania urlopu rodzicielskiego.</w:t>
            </w:r>
          </w:p>
          <w:p w14:paraId="27D1DF35" w14:textId="4FF48DF0" w:rsidR="00246583" w:rsidRPr="00C75CFE" w:rsidRDefault="00246583" w:rsidP="00246583">
            <w:pPr>
              <w:jc w:val="both"/>
              <w:rPr>
                <w:rFonts w:ascii="Times New Roman" w:hAnsi="Times New Roman" w:cs="Times New Roman"/>
                <w:sz w:val="20"/>
              </w:rPr>
            </w:pPr>
            <w:r w:rsidRPr="00BF64ED">
              <w:rPr>
                <w:rFonts w:ascii="Times New Roman" w:hAnsi="Times New Roman" w:cs="Times New Roman"/>
                <w:sz w:val="20"/>
              </w:rPr>
              <w:lastRenderedPageBreak/>
              <w:t>Proponuje się rozważyć, czy usunięcie szczegółowych zasad udzielenie urlopu rodzicielskiego jest zgodne z intencją ustawodawcy.</w:t>
            </w:r>
          </w:p>
        </w:tc>
        <w:tc>
          <w:tcPr>
            <w:tcW w:w="5104" w:type="dxa"/>
            <w:vAlign w:val="center"/>
          </w:tcPr>
          <w:p w14:paraId="4793B1F5" w14:textId="77777777" w:rsidR="00246583" w:rsidRDefault="00B02210" w:rsidP="00246583">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396CC494" w14:textId="24836480" w:rsidR="00B02210" w:rsidRPr="00820DD4" w:rsidRDefault="00820DD4" w:rsidP="00DF3DD3">
            <w:pPr>
              <w:jc w:val="both"/>
              <w:rPr>
                <w:rFonts w:ascii="Times New Roman" w:hAnsi="Times New Roman" w:cs="Times New Roman"/>
                <w:bCs/>
                <w:sz w:val="20"/>
              </w:rPr>
            </w:pPr>
            <w:r w:rsidRPr="00820DD4">
              <w:rPr>
                <w:rFonts w:ascii="Times New Roman" w:hAnsi="Times New Roman" w:cs="Times New Roman"/>
                <w:bCs/>
                <w:sz w:val="20"/>
              </w:rPr>
              <w:t xml:space="preserve">Zniesione zostaną przepisy dotyczące możliwości wykorzystywania maksymalnie 16 tygodniowej części </w:t>
            </w:r>
            <w:r w:rsidRPr="00820DD4">
              <w:rPr>
                <w:rFonts w:ascii="Times New Roman" w:hAnsi="Times New Roman" w:cs="Times New Roman"/>
                <w:bCs/>
                <w:sz w:val="20"/>
              </w:rPr>
              <w:lastRenderedPageBreak/>
              <w:t>urlopu w późniejszym terminie, co jest związane z uniezależnieniem urlopu rodzicielskiego od prawa do urlopu macierzyńskiego oraz zostaną zniesione przepisy dotyczące minimalnej części urlopu rodzicielskiego. Po zmianach przepisów pracownicy będą mogli zatem korzystać z urlopu rodzicielskiego w dowolnym terminie, nie dłużej jednak niż do zakończenia roku kalendarzowego, w którym dziecko ukończy 6. rok życia i nie więcej niż w 5 częściach.</w:t>
            </w:r>
          </w:p>
        </w:tc>
      </w:tr>
      <w:tr w:rsidR="00D547DC" w:rsidRPr="00FF4480" w14:paraId="0B495B32" w14:textId="77777777" w:rsidTr="006A3C51">
        <w:trPr>
          <w:jc w:val="center"/>
        </w:trPr>
        <w:tc>
          <w:tcPr>
            <w:tcW w:w="554" w:type="dxa"/>
            <w:vMerge w:val="restart"/>
          </w:tcPr>
          <w:p w14:paraId="7ECB9AA2" w14:textId="77777777" w:rsidR="00D547DC" w:rsidRPr="00FF4480" w:rsidRDefault="00D547DC"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229DDD77" w14:textId="1EDC1EA1" w:rsidR="00D547DC" w:rsidRDefault="00D547DC" w:rsidP="00246583">
            <w:pPr>
              <w:jc w:val="both"/>
              <w:rPr>
                <w:rFonts w:ascii="Times New Roman" w:hAnsi="Times New Roman" w:cs="Times New Roman"/>
                <w:b/>
                <w:sz w:val="20"/>
              </w:rPr>
            </w:pPr>
            <w:r>
              <w:rPr>
                <w:rFonts w:ascii="Times New Roman" w:hAnsi="Times New Roman" w:cs="Times New Roman"/>
                <w:b/>
                <w:sz w:val="20"/>
              </w:rPr>
              <w:t>Art. 182</w:t>
            </w:r>
            <w:r>
              <w:rPr>
                <w:rFonts w:ascii="Times New Roman" w:hAnsi="Times New Roman" w:cs="Times New Roman"/>
                <w:b/>
                <w:sz w:val="20"/>
                <w:vertAlign w:val="superscript"/>
              </w:rPr>
              <w:t xml:space="preserve">1d </w:t>
            </w:r>
            <w:r>
              <w:rPr>
                <w:rFonts w:ascii="Times New Roman" w:hAnsi="Times New Roman" w:cs="Times New Roman"/>
                <w:b/>
                <w:sz w:val="20"/>
              </w:rPr>
              <w:t>§ 1 zd. 1 K.p.</w:t>
            </w:r>
          </w:p>
          <w:p w14:paraId="63F8348E" w14:textId="0BC9A0EE" w:rsidR="00D547DC" w:rsidRPr="00480DE6" w:rsidRDefault="00D547DC" w:rsidP="00246583">
            <w:pPr>
              <w:rPr>
                <w:rFonts w:ascii="Times New Roman" w:hAnsi="Times New Roman" w:cs="Times New Roman"/>
                <w:sz w:val="20"/>
              </w:rPr>
            </w:pPr>
            <w:r w:rsidRPr="00480DE6">
              <w:rPr>
                <w:rFonts w:ascii="Times New Roman" w:hAnsi="Times New Roman" w:cs="Times New Roman"/>
                <w:sz w:val="20"/>
              </w:rPr>
              <w:t>Urlop rodzicielski jest udzielany na wniosek, w postaci papierowej lub elektronicznej, składany przez pracownika – rodzica dziecka</w:t>
            </w:r>
            <w:r w:rsidRPr="00480DE6" w:rsidDel="00953C7D">
              <w:rPr>
                <w:rFonts w:ascii="Times New Roman" w:hAnsi="Times New Roman" w:cs="Times New Roman"/>
                <w:sz w:val="20"/>
              </w:rPr>
              <w:t xml:space="preserve"> </w:t>
            </w:r>
            <w:r w:rsidRPr="00480DE6">
              <w:rPr>
                <w:rFonts w:ascii="Times New Roman" w:hAnsi="Times New Roman" w:cs="Times New Roman"/>
                <w:sz w:val="20"/>
              </w:rPr>
              <w:t>w terminie nie krótszym niż 21 dni przed rozpoczęciem korzystania z urlopu.</w:t>
            </w:r>
          </w:p>
        </w:tc>
        <w:tc>
          <w:tcPr>
            <w:tcW w:w="1781" w:type="dxa"/>
            <w:vAlign w:val="center"/>
          </w:tcPr>
          <w:p w14:paraId="44052798" w14:textId="4B7D0752" w:rsidR="00D547DC" w:rsidRPr="00FF4480" w:rsidRDefault="00D547DC" w:rsidP="00246583">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4189CC1A" w14:textId="61C2A107" w:rsidR="00D547DC" w:rsidRPr="00BE44A7" w:rsidRDefault="00D547DC"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Proponuje się dodatkowo utrzymanie minimalnego wymiaru</w:t>
            </w:r>
            <w:r>
              <w:rPr>
                <w:rFonts w:ascii="Times New Roman" w:hAnsi="Times New Roman" w:cs="Times New Roman"/>
                <w:color w:val="000000" w:themeColor="text1"/>
                <w:sz w:val="20"/>
              </w:rPr>
              <w:t xml:space="preserve"> części urlopu rodzicielskiego.</w:t>
            </w:r>
          </w:p>
          <w:p w14:paraId="17F23D29" w14:textId="77777777" w:rsidR="00D547DC" w:rsidRDefault="00D547DC"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Ponadto w ustawie brakuje wdrożenia art. 5 ust. 3 dyrektywy, czyli prawa pracodawcy do przesunięcia okresu korzystanie z urlopu rodzicielskiego we wskazanym przez pracownika okresie o ile poważnie zakłóciłoby to właściwe funkcjonowanie pracodawcy. Pracodawcy przedstawiają na piśmie uzasadnienie takiego odroczenia urlopu rodzicielskiego.</w:t>
            </w:r>
          </w:p>
          <w:p w14:paraId="00E33C63" w14:textId="3B9A38BA" w:rsidR="00D547DC" w:rsidRPr="00BE44A7" w:rsidRDefault="00D547DC"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Art. 182</w:t>
            </w:r>
            <w:r w:rsidRPr="00BE44A7">
              <w:rPr>
                <w:rFonts w:ascii="Times New Roman" w:hAnsi="Times New Roman" w:cs="Times New Roman"/>
                <w:color w:val="000000" w:themeColor="text1"/>
                <w:sz w:val="20"/>
                <w:vertAlign w:val="superscript"/>
              </w:rPr>
              <w:t>1d</w:t>
            </w:r>
            <w:r w:rsidRPr="00BE44A7">
              <w:rPr>
                <w:rFonts w:ascii="Times New Roman" w:hAnsi="Times New Roman" w:cs="Times New Roman"/>
                <w:color w:val="000000" w:themeColor="text1"/>
                <w:sz w:val="20"/>
              </w:rPr>
              <w:t xml:space="preserve">. § 1. Urlop rodzicielski jest udzielany na wniosek, w postaci papierowej lub elektronicznej, składany przez pracownika – rodzica dziecka w terminie nie krótszym niż 21 dni przed rozpoczęciem korzystania z urlopu. Do wniosku dołącza się dokumenty określone w przepisach </w:t>
            </w:r>
            <w:r>
              <w:rPr>
                <w:rFonts w:ascii="Times New Roman" w:hAnsi="Times New Roman" w:cs="Times New Roman"/>
                <w:color w:val="000000" w:themeColor="text1"/>
                <w:sz w:val="20"/>
              </w:rPr>
              <w:t>wydanych na podstawie art. 186</w:t>
            </w:r>
            <w:r>
              <w:rPr>
                <w:rFonts w:ascii="Times New Roman" w:hAnsi="Times New Roman" w:cs="Times New Roman"/>
                <w:color w:val="000000" w:themeColor="text1"/>
                <w:sz w:val="20"/>
                <w:vertAlign w:val="superscript"/>
              </w:rPr>
              <w:t>8a</w:t>
            </w:r>
            <w:r w:rsidRPr="00BE44A7">
              <w:rPr>
                <w:rFonts w:ascii="Times New Roman" w:hAnsi="Times New Roman" w:cs="Times New Roman"/>
                <w:color w:val="000000" w:themeColor="text1"/>
                <w:sz w:val="20"/>
              </w:rPr>
              <w:t>. Pracodawca jest obowiązany uwzględnić wniosek pracownika.</w:t>
            </w:r>
          </w:p>
          <w:p w14:paraId="289058AA" w14:textId="77777777" w:rsidR="00D547DC" w:rsidRPr="00BE44A7" w:rsidRDefault="00D547DC"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2. Żadna z części urlopu rodzicielskiego nie może być krótsza niż 8 tygodni. Liczbę części urlopu ustala się w oparciu o liczbę złożonych wniosków o udzielenie urlopu. W liczbie wykorzystanych części urlopu uwzględnia się także liczbę wniosków o zasiłek macierzyński za okres odpowiadający okresowi urlopu rodzicielskiego albo jego części, złożonych przez ubezpieczoną – matkę dziecka lub ubezpieczonego – ojca dziecka.</w:t>
            </w:r>
          </w:p>
          <w:p w14:paraId="44A63C2A" w14:textId="4D9244EE" w:rsidR="00D547DC" w:rsidRPr="00BE44A7" w:rsidRDefault="00D547DC"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t>3. Pracownik może zrezygnować z korzystania z urlopu</w:t>
            </w:r>
            <w:r w:rsidRPr="00BE44A7">
              <w:rPr>
                <w:rFonts w:ascii="Times New Roman" w:hAnsi="Times New Roman" w:cs="Times New Roman"/>
                <w:color w:val="000000" w:themeColor="text1"/>
                <w:sz w:val="20"/>
              </w:rPr>
              <w:t xml:space="preserve">  rodzicielskiego w każdym czasie za zgodą pracodawcy i powrócić do pracy.</w:t>
            </w:r>
          </w:p>
          <w:p w14:paraId="14CCBD4D" w14:textId="060D9781" w:rsidR="00D547DC" w:rsidRPr="00FF4480" w:rsidRDefault="00D547DC" w:rsidP="00333899">
            <w:pPr>
              <w:jc w:val="both"/>
              <w:rPr>
                <w:rFonts w:ascii="Times New Roman" w:hAnsi="Times New Roman" w:cs="Times New Roman"/>
                <w:sz w:val="20"/>
              </w:rPr>
            </w:pPr>
            <w:r w:rsidRPr="00BE44A7">
              <w:rPr>
                <w:rFonts w:ascii="Times New Roman" w:hAnsi="Times New Roman" w:cs="Times New Roman"/>
                <w:color w:val="000000" w:themeColor="text1"/>
                <w:sz w:val="20"/>
              </w:rPr>
              <w:lastRenderedPageBreak/>
              <w:t>§ 4 Dopuszczalna jest jednokrotne</w:t>
            </w:r>
            <w:r>
              <w:rPr>
                <w:rFonts w:ascii="Times New Roman" w:hAnsi="Times New Roman" w:cs="Times New Roman"/>
                <w:color w:val="000000" w:themeColor="text1"/>
                <w:sz w:val="20"/>
              </w:rPr>
              <w:t xml:space="preserve"> </w:t>
            </w:r>
            <w:r w:rsidRPr="00BE44A7">
              <w:rPr>
                <w:rFonts w:ascii="Times New Roman" w:hAnsi="Times New Roman" w:cs="Times New Roman"/>
                <w:color w:val="000000" w:themeColor="text1"/>
                <w:sz w:val="20"/>
              </w:rPr>
              <w:t>przesunięcie przez pracodawcę terminu rozpoczęcia urlopu rodzicielskiego przez pracownika z powodu szczególnych przyczyn leżących po jego stronie, jeżeli nieobecność pracownika spowodowałaby poważne zakłócenia toku pracy.</w:t>
            </w:r>
            <w:r w:rsidRPr="00BE44A7">
              <w:rPr>
                <w:color w:val="000000" w:themeColor="text1"/>
              </w:rPr>
              <w:t xml:space="preserve"> </w:t>
            </w:r>
            <w:r w:rsidRPr="00BE44A7">
              <w:rPr>
                <w:rFonts w:ascii="Times New Roman" w:hAnsi="Times New Roman" w:cs="Times New Roman"/>
                <w:color w:val="000000" w:themeColor="text1"/>
                <w:sz w:val="20"/>
              </w:rPr>
              <w:t>O przyczynie przesunięcia terminu rozpoczęcia urlopu pracodawca informuje pracownika, w postaci papierowej lub elektronicznej, w terminie 14 dni od otrzymania wniosku”.</w:t>
            </w:r>
          </w:p>
        </w:tc>
        <w:tc>
          <w:tcPr>
            <w:tcW w:w="5104" w:type="dxa"/>
            <w:vAlign w:val="center"/>
          </w:tcPr>
          <w:p w14:paraId="51ADC587" w14:textId="77777777" w:rsidR="00820DD4" w:rsidRDefault="00820DD4" w:rsidP="00820DD4">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47928F2F" w14:textId="41C7D901" w:rsidR="00820DD4" w:rsidRDefault="000672BC" w:rsidP="00820DD4">
            <w:pPr>
              <w:jc w:val="both"/>
              <w:rPr>
                <w:rFonts w:ascii="Times New Roman" w:hAnsi="Times New Roman" w:cs="Times New Roman"/>
                <w:sz w:val="20"/>
              </w:rPr>
            </w:pPr>
            <w:r>
              <w:rPr>
                <w:rFonts w:ascii="Times New Roman" w:hAnsi="Times New Roman" w:cs="Times New Roman"/>
                <w:sz w:val="20"/>
              </w:rPr>
              <w:t>Określenie minimalnego wymiaru części urlopu rodzicielskiego nie jest celowe</w:t>
            </w:r>
            <w:r w:rsidR="00820DD4">
              <w:rPr>
                <w:rFonts w:ascii="Times New Roman" w:hAnsi="Times New Roman" w:cs="Times New Roman"/>
                <w:sz w:val="20"/>
              </w:rPr>
              <w:t>.</w:t>
            </w:r>
          </w:p>
          <w:p w14:paraId="0D86E69A" w14:textId="22152EE8" w:rsidR="00D547DC" w:rsidRPr="00FF4480" w:rsidRDefault="00820DD4" w:rsidP="000672BC">
            <w:pPr>
              <w:jc w:val="both"/>
              <w:rPr>
                <w:rFonts w:ascii="Times New Roman" w:hAnsi="Times New Roman" w:cs="Times New Roman"/>
                <w:sz w:val="20"/>
              </w:rPr>
            </w:pPr>
            <w:r>
              <w:rPr>
                <w:rFonts w:ascii="Times New Roman" w:hAnsi="Times New Roman" w:cs="Times New Roman"/>
                <w:sz w:val="20"/>
              </w:rPr>
              <w:t xml:space="preserve">Art. 5 ust. 5 dyrektywy 2019/1158 </w:t>
            </w:r>
            <w:r w:rsidRPr="00BE5C66">
              <w:rPr>
                <w:rFonts w:ascii="Times New Roman" w:hAnsi="Times New Roman" w:cs="Times New Roman"/>
                <w:noProof/>
                <w:sz w:val="20"/>
              </w:rPr>
              <w:t>jest przepisem fakultatywnym.</w:t>
            </w:r>
            <w:r>
              <w:rPr>
                <w:rFonts w:ascii="Times New Roman" w:hAnsi="Times New Roman" w:cs="Times New Roman"/>
                <w:sz w:val="20"/>
              </w:rPr>
              <w:t xml:space="preserve"> </w:t>
            </w:r>
            <w:r w:rsidR="000C357B">
              <w:rPr>
                <w:rFonts w:ascii="Times New Roman" w:hAnsi="Times New Roman" w:cs="Times New Roman"/>
                <w:noProof/>
                <w:sz w:val="20"/>
              </w:rPr>
              <w:t>Wdrożenie tego przepisu spowodowałoby pogorszenie sytuacji prcownika, na co nie zezwala dyrektywa 2019/1158.</w:t>
            </w:r>
          </w:p>
        </w:tc>
      </w:tr>
      <w:tr w:rsidR="00D547DC" w:rsidRPr="00FF4480" w14:paraId="5DC8A038" w14:textId="77777777" w:rsidTr="006A3C51">
        <w:trPr>
          <w:jc w:val="center"/>
        </w:trPr>
        <w:tc>
          <w:tcPr>
            <w:tcW w:w="554" w:type="dxa"/>
            <w:vMerge/>
          </w:tcPr>
          <w:p w14:paraId="4250DF06" w14:textId="77777777" w:rsidR="00D547DC" w:rsidRPr="00FF4480" w:rsidRDefault="00D547DC"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388B109" w14:textId="77777777" w:rsidR="00D547DC" w:rsidRDefault="00D547DC" w:rsidP="00246583">
            <w:pPr>
              <w:jc w:val="both"/>
              <w:rPr>
                <w:rFonts w:ascii="Times New Roman" w:hAnsi="Times New Roman" w:cs="Times New Roman"/>
                <w:b/>
                <w:sz w:val="20"/>
              </w:rPr>
            </w:pPr>
          </w:p>
        </w:tc>
        <w:tc>
          <w:tcPr>
            <w:tcW w:w="1781" w:type="dxa"/>
            <w:vAlign w:val="center"/>
          </w:tcPr>
          <w:p w14:paraId="1DFC8787" w14:textId="29690360" w:rsidR="00D547DC" w:rsidRDefault="00D547DC"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589B2FFC" w14:textId="77777777" w:rsidR="00D547DC" w:rsidRDefault="00D547DC" w:rsidP="00333899">
            <w:pPr>
              <w:jc w:val="both"/>
              <w:rPr>
                <w:rFonts w:ascii="Times New Roman" w:hAnsi="Times New Roman" w:cs="Times New Roman"/>
                <w:color w:val="000000" w:themeColor="text1"/>
                <w:sz w:val="20"/>
              </w:rPr>
            </w:pPr>
            <w:r w:rsidRPr="00D547DC">
              <w:rPr>
                <w:rFonts w:ascii="Times New Roman" w:hAnsi="Times New Roman" w:cs="Times New Roman"/>
                <w:color w:val="000000" w:themeColor="text1"/>
                <w:sz w:val="20"/>
              </w:rPr>
              <w:t>Niespójność terminologiczna w zakresie formy.</w:t>
            </w:r>
          </w:p>
          <w:p w14:paraId="7BE8170A" w14:textId="1F842D50" w:rsidR="00D547DC" w:rsidRPr="00BE44A7" w:rsidRDefault="00D547DC" w:rsidP="00333899">
            <w:pPr>
              <w:jc w:val="both"/>
              <w:rPr>
                <w:rFonts w:ascii="Times New Roman" w:hAnsi="Times New Roman" w:cs="Times New Roman"/>
                <w:color w:val="000000" w:themeColor="text1"/>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tc>
        <w:tc>
          <w:tcPr>
            <w:tcW w:w="5104" w:type="dxa"/>
            <w:vAlign w:val="center"/>
          </w:tcPr>
          <w:p w14:paraId="36C17BA2" w14:textId="77777777" w:rsidR="003E0C1C" w:rsidRDefault="003E0C1C" w:rsidP="003C3D90">
            <w:pPr>
              <w:jc w:val="both"/>
              <w:rPr>
                <w:rFonts w:ascii="Times New Roman" w:hAnsi="Times New Roman" w:cs="Times New Roman"/>
                <w:sz w:val="20"/>
              </w:rPr>
            </w:pPr>
            <w:r>
              <w:rPr>
                <w:rFonts w:ascii="Times New Roman" w:hAnsi="Times New Roman" w:cs="Times New Roman"/>
                <w:sz w:val="20"/>
              </w:rPr>
              <w:t>Uwaga nie uwzględniona.</w:t>
            </w:r>
          </w:p>
          <w:p w14:paraId="0CA5D45F" w14:textId="3595A772" w:rsidR="003C3D90" w:rsidRDefault="003C3D90" w:rsidP="003C3D90">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11C8C209" w14:textId="0498D71B" w:rsidR="00D547DC" w:rsidRPr="00FF4480" w:rsidRDefault="003C3D90" w:rsidP="003C3D90">
            <w:pPr>
              <w:jc w:val="both"/>
              <w:rPr>
                <w:rFonts w:ascii="Times New Roman" w:hAnsi="Times New Roman" w:cs="Times New Roman"/>
                <w:sz w:val="20"/>
              </w:rPr>
            </w:pPr>
            <w:r>
              <w:rPr>
                <w:rFonts w:ascii="Times New Roman" w:hAnsi="Times New Roman" w:cs="Times New Roman"/>
                <w:sz w:val="20"/>
              </w:rPr>
              <w:t>Zgodnie z projektem tego przepisu pracownik będzie mógł złożyć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365CC5FC" w14:textId="77777777" w:rsidTr="006A3C51">
        <w:trPr>
          <w:jc w:val="center"/>
        </w:trPr>
        <w:tc>
          <w:tcPr>
            <w:tcW w:w="554" w:type="dxa"/>
          </w:tcPr>
          <w:p w14:paraId="4595018E"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78DF35E1" w14:textId="32F042D7" w:rsidR="00246583" w:rsidRDefault="00246583" w:rsidP="00246583">
            <w:pPr>
              <w:jc w:val="both"/>
              <w:rPr>
                <w:rFonts w:ascii="Times New Roman" w:hAnsi="Times New Roman" w:cs="Times New Roman"/>
                <w:b/>
                <w:sz w:val="20"/>
              </w:rPr>
            </w:pPr>
            <w:r>
              <w:rPr>
                <w:rFonts w:ascii="Times New Roman" w:hAnsi="Times New Roman" w:cs="Times New Roman"/>
                <w:b/>
                <w:sz w:val="20"/>
              </w:rPr>
              <w:t>Art. 182</w:t>
            </w:r>
            <w:r>
              <w:rPr>
                <w:rFonts w:ascii="Times New Roman" w:hAnsi="Times New Roman" w:cs="Times New Roman"/>
                <w:b/>
                <w:sz w:val="20"/>
                <w:vertAlign w:val="superscript"/>
              </w:rPr>
              <w:t xml:space="preserve">1e </w:t>
            </w:r>
            <w:r>
              <w:rPr>
                <w:rFonts w:ascii="Times New Roman" w:hAnsi="Times New Roman" w:cs="Times New Roman"/>
                <w:b/>
                <w:sz w:val="20"/>
              </w:rPr>
              <w:t>§ 2 K.p.</w:t>
            </w:r>
          </w:p>
          <w:p w14:paraId="00698180" w14:textId="2BE786B4" w:rsidR="00246583" w:rsidRPr="00480DE6" w:rsidRDefault="00246583" w:rsidP="00246583">
            <w:pPr>
              <w:rPr>
                <w:rFonts w:ascii="Times New Roman" w:hAnsi="Times New Roman" w:cs="Times New Roman"/>
                <w:sz w:val="20"/>
              </w:rPr>
            </w:pPr>
            <w:r w:rsidRPr="00480DE6">
              <w:rPr>
                <w:rFonts w:ascii="Times New Roman" w:hAnsi="Times New Roman" w:cs="Times New Roman"/>
                <w:sz w:val="20"/>
              </w:rPr>
              <w:t xml:space="preserve">§ 2. W przypadku, o którym mowa w § 1, podjęcie pracy następuje na wniosek, w postaci papierowej lub elektronicznej, składany przez pracownika w terminie nie krótszym niż 21 dni przed rozpoczęciem wykonywania pracy. Pracodawca jest obowiązany uwzględnić wniosek </w:t>
            </w:r>
            <w:r w:rsidRPr="00480DE6">
              <w:rPr>
                <w:rFonts w:ascii="Times New Roman" w:hAnsi="Times New Roman" w:cs="Times New Roman"/>
                <w:sz w:val="20"/>
              </w:rPr>
              <w:lastRenderedPageBreak/>
              <w:t>pracownika, chyba że nie jest to możliwe ze względu na organizację pracy lub rodzaj pracy wykonywanej przez pracownika. O przyczynie odmowy uwzględnienia wniosku pracodawca informuje pracownika, w postaci papierowej lub elektronicznej, w terminie 7 dni od otrzymania wniosku.</w:t>
            </w:r>
          </w:p>
        </w:tc>
        <w:tc>
          <w:tcPr>
            <w:tcW w:w="1781" w:type="dxa"/>
            <w:vAlign w:val="center"/>
          </w:tcPr>
          <w:p w14:paraId="6A99C7F7" w14:textId="6BCAABCA" w:rsidR="00246583" w:rsidRPr="00FF4480" w:rsidRDefault="00D547DC" w:rsidP="00246583">
            <w:pPr>
              <w:jc w:val="both"/>
              <w:rPr>
                <w:rFonts w:ascii="Times New Roman" w:hAnsi="Times New Roman" w:cs="Times New Roman"/>
                <w:sz w:val="20"/>
              </w:rPr>
            </w:pPr>
            <w:r>
              <w:rPr>
                <w:rFonts w:ascii="Times New Roman" w:hAnsi="Times New Roman" w:cs="Times New Roman"/>
                <w:sz w:val="20"/>
              </w:rPr>
              <w:lastRenderedPageBreak/>
              <w:t>Pracodawcy Rzeczypospolitej Polskiej</w:t>
            </w:r>
          </w:p>
        </w:tc>
        <w:tc>
          <w:tcPr>
            <w:tcW w:w="4784" w:type="dxa"/>
          </w:tcPr>
          <w:p w14:paraId="1F6056B9" w14:textId="77777777" w:rsidR="00246583" w:rsidRDefault="00D547DC" w:rsidP="00246583">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05298039" w14:textId="77777777" w:rsidR="00D547DC" w:rsidRDefault="00D547DC" w:rsidP="00246583">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p w14:paraId="6E69EF9A" w14:textId="77777777" w:rsidR="00D547DC" w:rsidRDefault="00D547DC" w:rsidP="00246583">
            <w:pPr>
              <w:jc w:val="both"/>
              <w:rPr>
                <w:rFonts w:ascii="Times New Roman" w:hAnsi="Times New Roman" w:cs="Times New Roman"/>
                <w:sz w:val="20"/>
              </w:rPr>
            </w:pPr>
          </w:p>
          <w:p w14:paraId="2AEC1FB4" w14:textId="77777777" w:rsidR="00D547DC" w:rsidRDefault="00D547DC" w:rsidP="00246583">
            <w:pPr>
              <w:jc w:val="both"/>
              <w:rPr>
                <w:rFonts w:ascii="Times New Roman" w:hAnsi="Times New Roman" w:cs="Times New Roman"/>
                <w:sz w:val="20"/>
              </w:rPr>
            </w:pPr>
            <w:r w:rsidRPr="00D547DC">
              <w:rPr>
                <w:rFonts w:ascii="Times New Roman" w:hAnsi="Times New Roman" w:cs="Times New Roman"/>
                <w:sz w:val="20"/>
              </w:rPr>
              <w:t>Sugerujemy doprecyzowanie występującej obecnie w praktyce wątpliwości dotyczących postępowania w przypadku rezygnacji przez pracownika z urlopu w trakcie jego trwania – tj. czy przepadają tygodnie tylko z tej części, z której zrezygnował pracownik czy również pozostałe niewykorzystane przez pracownika części tego urlopu.</w:t>
            </w:r>
          </w:p>
          <w:p w14:paraId="28993EFA" w14:textId="144F620C" w:rsidR="005F5A79" w:rsidRPr="00FF4480" w:rsidRDefault="005F5A79" w:rsidP="00246583">
            <w:pPr>
              <w:jc w:val="both"/>
              <w:rPr>
                <w:rFonts w:ascii="Times New Roman" w:hAnsi="Times New Roman" w:cs="Times New Roman"/>
                <w:sz w:val="20"/>
              </w:rPr>
            </w:pPr>
            <w:r w:rsidRPr="005F5A79">
              <w:rPr>
                <w:rFonts w:ascii="Times New Roman" w:hAnsi="Times New Roman" w:cs="Times New Roman"/>
                <w:sz w:val="20"/>
              </w:rPr>
              <w:lastRenderedPageBreak/>
              <w:t>Sugerujemy wprowadzenie jasnego rozwiązania, zgodnie z którym w przypadku rezygnacji z urlopu w trakcie trwania danej części, pozostałe tygodnie z tej części nie będą mogły być wykorzystane już w późniejszym okresie.</w:t>
            </w:r>
          </w:p>
        </w:tc>
        <w:tc>
          <w:tcPr>
            <w:tcW w:w="5104" w:type="dxa"/>
            <w:vAlign w:val="center"/>
          </w:tcPr>
          <w:p w14:paraId="07AA739C" w14:textId="77777777" w:rsidR="003E0C1C" w:rsidRDefault="003E0C1C" w:rsidP="003E0C1C">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1A11C26E" w14:textId="58A10DA7" w:rsidR="003E0C1C" w:rsidRPr="00FF4480" w:rsidRDefault="003E0C1C" w:rsidP="003E0C1C">
            <w:pPr>
              <w:jc w:val="both"/>
              <w:rPr>
                <w:rFonts w:ascii="Times New Roman" w:hAnsi="Times New Roman" w:cs="Times New Roman"/>
                <w:sz w:val="20"/>
              </w:rPr>
            </w:pPr>
            <w:r>
              <w:rPr>
                <w:rFonts w:ascii="Times New Roman" w:hAnsi="Times New Roman" w:cs="Times New Roman"/>
                <w:sz w:val="20"/>
              </w:rPr>
              <w:t>Zaproponowan</w:t>
            </w:r>
            <w:r w:rsidR="000C357B">
              <w:rPr>
                <w:rFonts w:ascii="Times New Roman" w:hAnsi="Times New Roman" w:cs="Times New Roman"/>
                <w:sz w:val="20"/>
              </w:rPr>
              <w:t>e</w:t>
            </w:r>
            <w:r>
              <w:rPr>
                <w:rFonts w:ascii="Times New Roman" w:hAnsi="Times New Roman" w:cs="Times New Roman"/>
                <w:sz w:val="20"/>
              </w:rPr>
              <w:t xml:space="preserve"> zmian</w:t>
            </w:r>
            <w:r w:rsidR="000C357B">
              <w:rPr>
                <w:rFonts w:ascii="Times New Roman" w:hAnsi="Times New Roman" w:cs="Times New Roman"/>
                <w:sz w:val="20"/>
              </w:rPr>
              <w:t>y</w:t>
            </w:r>
            <w:r>
              <w:rPr>
                <w:rFonts w:ascii="Times New Roman" w:hAnsi="Times New Roman" w:cs="Times New Roman"/>
                <w:sz w:val="20"/>
              </w:rPr>
              <w:t xml:space="preserve"> wychodz</w:t>
            </w:r>
            <w:r w:rsidR="000C357B">
              <w:rPr>
                <w:rFonts w:ascii="Times New Roman" w:hAnsi="Times New Roman" w:cs="Times New Roman"/>
                <w:sz w:val="20"/>
              </w:rPr>
              <w:t>ą</w:t>
            </w:r>
            <w:r>
              <w:rPr>
                <w:rFonts w:ascii="Times New Roman" w:hAnsi="Times New Roman" w:cs="Times New Roman"/>
                <w:sz w:val="20"/>
              </w:rPr>
              <w:t xml:space="preserve"> poza cel projektu ustawy, którym jest wdrożenie d</w:t>
            </w:r>
            <w:r w:rsidR="000672BC">
              <w:rPr>
                <w:rFonts w:ascii="Times New Roman" w:hAnsi="Times New Roman" w:cs="Times New Roman"/>
                <w:sz w:val="20"/>
              </w:rPr>
              <w:t>yrektyw 2019/1152 i 2019/1158.</w:t>
            </w:r>
          </w:p>
        </w:tc>
      </w:tr>
      <w:tr w:rsidR="00246583" w:rsidRPr="00FF4480" w14:paraId="66D19206" w14:textId="77777777" w:rsidTr="006A3C51">
        <w:trPr>
          <w:jc w:val="center"/>
        </w:trPr>
        <w:tc>
          <w:tcPr>
            <w:tcW w:w="554" w:type="dxa"/>
          </w:tcPr>
          <w:p w14:paraId="392702D5"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6CA5ACBE" w14:textId="60EC7E92" w:rsidR="00246583" w:rsidRDefault="00246583" w:rsidP="00246583">
            <w:pPr>
              <w:jc w:val="both"/>
              <w:rPr>
                <w:rFonts w:ascii="Times New Roman" w:hAnsi="Times New Roman" w:cs="Times New Roman"/>
                <w:b/>
                <w:sz w:val="20"/>
              </w:rPr>
            </w:pPr>
            <w:r>
              <w:rPr>
                <w:rFonts w:ascii="Times New Roman" w:hAnsi="Times New Roman" w:cs="Times New Roman"/>
                <w:b/>
                <w:sz w:val="20"/>
              </w:rPr>
              <w:t>Art. 182</w:t>
            </w:r>
            <w:r>
              <w:rPr>
                <w:rFonts w:ascii="Times New Roman" w:hAnsi="Times New Roman" w:cs="Times New Roman"/>
                <w:b/>
                <w:sz w:val="20"/>
                <w:vertAlign w:val="superscript"/>
              </w:rPr>
              <w:t>3</w:t>
            </w:r>
            <w:r>
              <w:rPr>
                <w:rFonts w:ascii="Times New Roman" w:hAnsi="Times New Roman" w:cs="Times New Roman"/>
                <w:b/>
                <w:sz w:val="20"/>
              </w:rPr>
              <w:t xml:space="preserve"> § 2 zd. 1 K.p.</w:t>
            </w:r>
          </w:p>
          <w:p w14:paraId="28A46E49" w14:textId="4C659619" w:rsidR="00246583" w:rsidRPr="00480DE6" w:rsidRDefault="00246583" w:rsidP="00246583">
            <w:pPr>
              <w:rPr>
                <w:rFonts w:ascii="Times New Roman" w:hAnsi="Times New Roman" w:cs="Times New Roman"/>
                <w:sz w:val="20"/>
              </w:rPr>
            </w:pPr>
            <w:r w:rsidRPr="00EC3109">
              <w:rPr>
                <w:rFonts w:ascii="Times New Roman" w:hAnsi="Times New Roman" w:cs="Times New Roman"/>
                <w:sz w:val="20"/>
              </w:rPr>
              <w:t>Urlop ojcowski jest udzielany na wniosek, w postaci papierowej lub elektronicznej, składany przez pracownika – ojca, w terminie nie krótszym niż 7 dni przed rozpoczęciem korzystania z urlopu.</w:t>
            </w:r>
          </w:p>
        </w:tc>
        <w:tc>
          <w:tcPr>
            <w:tcW w:w="1781" w:type="dxa"/>
            <w:vAlign w:val="center"/>
          </w:tcPr>
          <w:p w14:paraId="4727B63E" w14:textId="6A5E1005" w:rsidR="00246583" w:rsidRPr="00FF4480" w:rsidRDefault="005F5A79"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10A95133" w14:textId="77777777" w:rsidR="005F5A79" w:rsidRDefault="005F5A79" w:rsidP="005F5A79">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4A9CBB56" w14:textId="77777777" w:rsidR="005F5A79" w:rsidRDefault="005F5A79" w:rsidP="005F5A79">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p w14:paraId="59874C8D" w14:textId="77777777" w:rsidR="00246583" w:rsidRPr="00FF4480" w:rsidRDefault="00246583" w:rsidP="00246583">
            <w:pPr>
              <w:jc w:val="both"/>
              <w:rPr>
                <w:rFonts w:ascii="Times New Roman" w:hAnsi="Times New Roman" w:cs="Times New Roman"/>
                <w:sz w:val="20"/>
              </w:rPr>
            </w:pPr>
          </w:p>
        </w:tc>
        <w:tc>
          <w:tcPr>
            <w:tcW w:w="5104" w:type="dxa"/>
            <w:vAlign w:val="center"/>
          </w:tcPr>
          <w:p w14:paraId="2312FC93" w14:textId="77777777" w:rsidR="002B7338" w:rsidRDefault="002B7338" w:rsidP="003C3D90">
            <w:pPr>
              <w:jc w:val="both"/>
              <w:rPr>
                <w:rFonts w:ascii="Times New Roman" w:hAnsi="Times New Roman" w:cs="Times New Roman"/>
                <w:sz w:val="20"/>
              </w:rPr>
            </w:pPr>
            <w:r>
              <w:rPr>
                <w:rFonts w:ascii="Times New Roman" w:hAnsi="Times New Roman" w:cs="Times New Roman"/>
                <w:sz w:val="20"/>
              </w:rPr>
              <w:t>Uwaga nie uwzględniona.</w:t>
            </w:r>
          </w:p>
          <w:p w14:paraId="6BCE6AAA" w14:textId="494589D8" w:rsidR="003C3D90" w:rsidRDefault="003C3D90" w:rsidP="003C3D90">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3690A9DF" w14:textId="3DA0CF00" w:rsidR="00246583" w:rsidRPr="00FF4480" w:rsidRDefault="003C3D90" w:rsidP="003C3D90">
            <w:pPr>
              <w:jc w:val="both"/>
              <w:rPr>
                <w:rFonts w:ascii="Times New Roman" w:hAnsi="Times New Roman" w:cs="Times New Roman"/>
                <w:sz w:val="20"/>
              </w:rPr>
            </w:pPr>
            <w:r>
              <w:rPr>
                <w:rFonts w:ascii="Times New Roman" w:hAnsi="Times New Roman" w:cs="Times New Roman"/>
                <w:sz w:val="20"/>
              </w:rPr>
              <w:t xml:space="preserve">Zgodnie z projektem tego przepisu pracownik </w:t>
            </w:r>
            <w:r w:rsidRPr="00EC3109">
              <w:rPr>
                <w:rFonts w:ascii="Times New Roman" w:hAnsi="Times New Roman" w:cs="Times New Roman"/>
                <w:sz w:val="20"/>
              </w:rPr>
              <w:t xml:space="preserve">– </w:t>
            </w:r>
            <w:r>
              <w:rPr>
                <w:rFonts w:ascii="Times New Roman" w:hAnsi="Times New Roman" w:cs="Times New Roman"/>
                <w:sz w:val="20"/>
              </w:rPr>
              <w:t>ojciec będzie mógł złożyć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358D96F3" w14:textId="77777777" w:rsidTr="006A3C51">
        <w:trPr>
          <w:jc w:val="center"/>
        </w:trPr>
        <w:tc>
          <w:tcPr>
            <w:tcW w:w="554" w:type="dxa"/>
          </w:tcPr>
          <w:p w14:paraId="1316CF77"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2AF2F503" w14:textId="77777777" w:rsidR="00246583" w:rsidRDefault="00246583" w:rsidP="00246583">
            <w:pPr>
              <w:jc w:val="both"/>
              <w:rPr>
                <w:rFonts w:ascii="Times New Roman" w:hAnsi="Times New Roman" w:cs="Times New Roman"/>
                <w:b/>
                <w:sz w:val="20"/>
              </w:rPr>
            </w:pPr>
            <w:r>
              <w:rPr>
                <w:rFonts w:ascii="Times New Roman" w:hAnsi="Times New Roman" w:cs="Times New Roman"/>
                <w:b/>
                <w:sz w:val="20"/>
              </w:rPr>
              <w:t>Art. 183 § 6 zd. 1 K.p.</w:t>
            </w:r>
          </w:p>
          <w:p w14:paraId="6D21D22F" w14:textId="1F2DD446" w:rsidR="00246583" w:rsidRPr="00EC3109" w:rsidRDefault="00246583" w:rsidP="00246583">
            <w:pPr>
              <w:rPr>
                <w:rFonts w:ascii="Times New Roman" w:hAnsi="Times New Roman" w:cs="Times New Roman"/>
                <w:sz w:val="20"/>
              </w:rPr>
            </w:pPr>
            <w:r w:rsidRPr="00EC3109">
              <w:rPr>
                <w:rFonts w:ascii="Times New Roman" w:hAnsi="Times New Roman" w:cs="Times New Roman"/>
                <w:sz w:val="20"/>
              </w:rPr>
              <w:t xml:space="preserve">Urlop na warunkach urlopu </w:t>
            </w:r>
            <w:r w:rsidRPr="00EC3109">
              <w:rPr>
                <w:rFonts w:ascii="Times New Roman" w:hAnsi="Times New Roman" w:cs="Times New Roman"/>
                <w:sz w:val="20"/>
              </w:rPr>
              <w:lastRenderedPageBreak/>
              <w:t>macierzyńskiego jest udzielany na wniosek, w postaci papierowej lub elektronicznej, składany przez pracownika.</w:t>
            </w:r>
          </w:p>
        </w:tc>
        <w:tc>
          <w:tcPr>
            <w:tcW w:w="1781" w:type="dxa"/>
            <w:vAlign w:val="center"/>
          </w:tcPr>
          <w:p w14:paraId="458939A1" w14:textId="00064E22" w:rsidR="00246583" w:rsidRPr="00FF4480" w:rsidRDefault="005F5A79" w:rsidP="00246583">
            <w:pPr>
              <w:jc w:val="both"/>
              <w:rPr>
                <w:rFonts w:ascii="Times New Roman" w:hAnsi="Times New Roman" w:cs="Times New Roman"/>
                <w:sz w:val="20"/>
              </w:rPr>
            </w:pPr>
            <w:r>
              <w:rPr>
                <w:rFonts w:ascii="Times New Roman" w:hAnsi="Times New Roman" w:cs="Times New Roman"/>
                <w:sz w:val="20"/>
              </w:rPr>
              <w:lastRenderedPageBreak/>
              <w:t>Pracodawcy Rzeczypospolitej Polskiej</w:t>
            </w:r>
          </w:p>
        </w:tc>
        <w:tc>
          <w:tcPr>
            <w:tcW w:w="4784" w:type="dxa"/>
          </w:tcPr>
          <w:p w14:paraId="7CCBCCC0" w14:textId="77777777" w:rsidR="005F5A79" w:rsidRDefault="005F5A79" w:rsidP="005F5A79">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317AD118" w14:textId="77777777" w:rsidR="005F5A79" w:rsidRDefault="005F5A79" w:rsidP="005F5A79">
            <w:pPr>
              <w:jc w:val="both"/>
              <w:rPr>
                <w:rFonts w:ascii="Times New Roman" w:hAnsi="Times New Roman" w:cs="Times New Roman"/>
                <w:sz w:val="20"/>
              </w:rPr>
            </w:pPr>
            <w:r w:rsidRPr="00D52E74">
              <w:rPr>
                <w:rFonts w:ascii="Times New Roman" w:hAnsi="Times New Roman" w:cs="Times New Roman"/>
                <w:sz w:val="20"/>
              </w:rPr>
              <w:t xml:space="preserve">Dodanie w Kodeksie pracy definicji pojęć „na piśmie”, „w postaci papierowej” oraz „postaci elektronicznej” i weryfikację wszelkich przepisów Kodeksu pracy </w:t>
            </w:r>
            <w:r w:rsidRPr="00D52E74">
              <w:rPr>
                <w:rFonts w:ascii="Times New Roman" w:hAnsi="Times New Roman" w:cs="Times New Roman"/>
                <w:sz w:val="20"/>
              </w:rPr>
              <w:lastRenderedPageBreak/>
              <w:t>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p w14:paraId="3C74A656" w14:textId="77777777" w:rsidR="00246583" w:rsidRPr="00FF4480" w:rsidRDefault="00246583" w:rsidP="00246583">
            <w:pPr>
              <w:jc w:val="both"/>
              <w:rPr>
                <w:rFonts w:ascii="Times New Roman" w:hAnsi="Times New Roman" w:cs="Times New Roman"/>
                <w:sz w:val="20"/>
              </w:rPr>
            </w:pPr>
          </w:p>
        </w:tc>
        <w:tc>
          <w:tcPr>
            <w:tcW w:w="5104" w:type="dxa"/>
            <w:vAlign w:val="center"/>
          </w:tcPr>
          <w:p w14:paraId="140E9868" w14:textId="77777777" w:rsidR="002B7338" w:rsidRDefault="002B7338" w:rsidP="003C3D90">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6DD04D54" w14:textId="0BC5FD9C" w:rsidR="003C3D90" w:rsidRDefault="003C3D90" w:rsidP="003C3D90">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621E0AB4" w14:textId="6B337FAE" w:rsidR="00246583" w:rsidRPr="00FF4480" w:rsidRDefault="003C3D90" w:rsidP="003C3D90">
            <w:pPr>
              <w:jc w:val="both"/>
              <w:rPr>
                <w:rFonts w:ascii="Times New Roman" w:hAnsi="Times New Roman" w:cs="Times New Roman"/>
                <w:sz w:val="20"/>
              </w:rPr>
            </w:pPr>
            <w:r>
              <w:rPr>
                <w:rFonts w:ascii="Times New Roman" w:hAnsi="Times New Roman" w:cs="Times New Roman"/>
                <w:sz w:val="20"/>
              </w:rPr>
              <w:lastRenderedPageBreak/>
              <w:t>Zgodnie z projektem tego przepisu pracownik będzie mógł złożyć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1CED282E" w14:textId="77777777" w:rsidTr="006A3C51">
        <w:trPr>
          <w:jc w:val="center"/>
        </w:trPr>
        <w:tc>
          <w:tcPr>
            <w:tcW w:w="554" w:type="dxa"/>
          </w:tcPr>
          <w:p w14:paraId="75A12F99"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33F021E7" w14:textId="77777777" w:rsidR="00246583" w:rsidRDefault="00246583" w:rsidP="00246583">
            <w:pPr>
              <w:jc w:val="both"/>
              <w:rPr>
                <w:rFonts w:ascii="Times New Roman" w:hAnsi="Times New Roman" w:cs="Times New Roman"/>
                <w:b/>
                <w:sz w:val="20"/>
              </w:rPr>
            </w:pPr>
            <w:r>
              <w:rPr>
                <w:rFonts w:ascii="Times New Roman" w:hAnsi="Times New Roman" w:cs="Times New Roman"/>
                <w:b/>
                <w:sz w:val="20"/>
              </w:rPr>
              <w:t>Art. 186 § 7 zd. 1 i 4 K.p.</w:t>
            </w:r>
          </w:p>
          <w:p w14:paraId="25F2493F" w14:textId="0D7985DB" w:rsidR="00246583" w:rsidRPr="003830F4" w:rsidRDefault="00246583" w:rsidP="00246583">
            <w:pPr>
              <w:rPr>
                <w:rFonts w:ascii="Times New Roman" w:hAnsi="Times New Roman" w:cs="Times New Roman"/>
                <w:sz w:val="20"/>
              </w:rPr>
            </w:pPr>
            <w:r w:rsidRPr="003830F4">
              <w:rPr>
                <w:rFonts w:ascii="Times New Roman" w:hAnsi="Times New Roman" w:cs="Times New Roman"/>
                <w:sz w:val="20"/>
              </w:rPr>
              <w:t xml:space="preserve">Urlop wychowawczy jest udzielany na wniosek, w postaci papierowej lub elektronicznej, składany przez pracownika w terminie nie krótszym niż 21 dni przed rozpoczęciem </w:t>
            </w:r>
            <w:r>
              <w:rPr>
                <w:rFonts w:ascii="Times New Roman" w:hAnsi="Times New Roman" w:cs="Times New Roman"/>
                <w:sz w:val="20"/>
              </w:rPr>
              <w:t>korzystania z urlopu.</w:t>
            </w:r>
          </w:p>
          <w:p w14:paraId="5AF0ACCF" w14:textId="2A6E32EC" w:rsidR="00246583" w:rsidRPr="003830F4" w:rsidRDefault="00246583" w:rsidP="00246583">
            <w:pPr>
              <w:rPr>
                <w:rFonts w:ascii="Times New Roman" w:hAnsi="Times New Roman" w:cs="Times New Roman"/>
                <w:bCs/>
                <w:sz w:val="20"/>
              </w:rPr>
            </w:pPr>
          </w:p>
          <w:p w14:paraId="43ABEFED" w14:textId="29E997F1" w:rsidR="00246583" w:rsidRPr="003830F4" w:rsidRDefault="00246583" w:rsidP="00246583">
            <w:pPr>
              <w:rPr>
                <w:rFonts w:ascii="Times New Roman" w:hAnsi="Times New Roman" w:cs="Times New Roman"/>
                <w:sz w:val="20"/>
              </w:rPr>
            </w:pPr>
            <w:r w:rsidRPr="003830F4">
              <w:rPr>
                <w:rFonts w:ascii="Times New Roman" w:hAnsi="Times New Roman" w:cs="Times New Roman"/>
                <w:sz w:val="20"/>
              </w:rPr>
              <w:t>Pracownik może wycofać wniosek o udzielenie urlopu wychowawczego nie później niż na 7 dni przed rozpoczęciem tego urlopu, składając pracodawcy, w postaci papierowej lub elektronicznej, oświadczenie w tej sprawie.</w:t>
            </w:r>
          </w:p>
        </w:tc>
        <w:tc>
          <w:tcPr>
            <w:tcW w:w="1781" w:type="dxa"/>
            <w:vAlign w:val="center"/>
          </w:tcPr>
          <w:p w14:paraId="36202DF1" w14:textId="3AC987E0" w:rsidR="00246583" w:rsidRPr="00FF4480" w:rsidRDefault="005F5A79"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424FD562" w14:textId="77777777" w:rsidR="005F5A79" w:rsidRDefault="005F5A79" w:rsidP="005F5A79">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0BB9F203" w14:textId="77777777" w:rsidR="005F5A79" w:rsidRDefault="005F5A79" w:rsidP="005F5A79">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p w14:paraId="0B8F3E09" w14:textId="77777777" w:rsidR="00246583" w:rsidRPr="00FF4480" w:rsidRDefault="00246583" w:rsidP="00246583">
            <w:pPr>
              <w:jc w:val="both"/>
              <w:rPr>
                <w:rFonts w:ascii="Times New Roman" w:hAnsi="Times New Roman" w:cs="Times New Roman"/>
                <w:sz w:val="20"/>
              </w:rPr>
            </w:pPr>
          </w:p>
        </w:tc>
        <w:tc>
          <w:tcPr>
            <w:tcW w:w="5104" w:type="dxa"/>
            <w:vAlign w:val="center"/>
          </w:tcPr>
          <w:p w14:paraId="7C28B68A" w14:textId="77777777" w:rsidR="002B7338" w:rsidRDefault="002B7338" w:rsidP="003C3D90">
            <w:pPr>
              <w:jc w:val="both"/>
              <w:rPr>
                <w:rFonts w:ascii="Times New Roman" w:hAnsi="Times New Roman" w:cs="Times New Roman"/>
                <w:sz w:val="20"/>
              </w:rPr>
            </w:pPr>
            <w:r>
              <w:rPr>
                <w:rFonts w:ascii="Times New Roman" w:hAnsi="Times New Roman" w:cs="Times New Roman"/>
                <w:sz w:val="20"/>
              </w:rPr>
              <w:t>Uwaga nie uwzględniona.</w:t>
            </w:r>
          </w:p>
          <w:p w14:paraId="46694B33" w14:textId="459F10DB" w:rsidR="003C3D90" w:rsidRDefault="003C3D90" w:rsidP="003C3D90">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114B9DB0" w14:textId="5076C36F" w:rsidR="00246583" w:rsidRPr="00FF4480" w:rsidRDefault="003C3D90" w:rsidP="003C3D90">
            <w:pPr>
              <w:jc w:val="both"/>
              <w:rPr>
                <w:rFonts w:ascii="Times New Roman" w:hAnsi="Times New Roman" w:cs="Times New Roman"/>
                <w:sz w:val="20"/>
              </w:rPr>
            </w:pPr>
            <w:r>
              <w:rPr>
                <w:rFonts w:ascii="Times New Roman" w:hAnsi="Times New Roman" w:cs="Times New Roman"/>
                <w:sz w:val="20"/>
              </w:rPr>
              <w:t>Zgodnie z projektem tego przepisu pracownik będzie mógł złożyć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698FC9D3" w14:textId="77777777" w:rsidTr="006A3C51">
        <w:trPr>
          <w:jc w:val="center"/>
        </w:trPr>
        <w:tc>
          <w:tcPr>
            <w:tcW w:w="554" w:type="dxa"/>
          </w:tcPr>
          <w:p w14:paraId="5F03F611"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660B02EF" w14:textId="77777777" w:rsidR="00246583" w:rsidRDefault="00246583" w:rsidP="00246583">
            <w:pPr>
              <w:jc w:val="both"/>
              <w:rPr>
                <w:rFonts w:ascii="Times New Roman" w:hAnsi="Times New Roman" w:cs="Times New Roman"/>
                <w:b/>
                <w:sz w:val="20"/>
              </w:rPr>
            </w:pPr>
            <w:r>
              <w:rPr>
                <w:rFonts w:ascii="Times New Roman" w:hAnsi="Times New Roman" w:cs="Times New Roman"/>
                <w:b/>
                <w:sz w:val="20"/>
              </w:rPr>
              <w:t>Art. 186</w:t>
            </w:r>
            <w:r>
              <w:rPr>
                <w:rFonts w:ascii="Times New Roman" w:hAnsi="Times New Roman" w:cs="Times New Roman"/>
                <w:b/>
                <w:sz w:val="20"/>
                <w:vertAlign w:val="superscript"/>
              </w:rPr>
              <w:t>7</w:t>
            </w:r>
            <w:r>
              <w:rPr>
                <w:rFonts w:ascii="Times New Roman" w:hAnsi="Times New Roman" w:cs="Times New Roman"/>
                <w:b/>
                <w:sz w:val="20"/>
              </w:rPr>
              <w:t xml:space="preserve"> § 1 zd. 1 K.p.</w:t>
            </w:r>
          </w:p>
          <w:p w14:paraId="3603CD88" w14:textId="442A6958" w:rsidR="00246583" w:rsidRPr="003830F4" w:rsidRDefault="00246583" w:rsidP="00246583">
            <w:pPr>
              <w:rPr>
                <w:rFonts w:ascii="Times New Roman" w:hAnsi="Times New Roman" w:cs="Times New Roman"/>
                <w:sz w:val="20"/>
              </w:rPr>
            </w:pPr>
            <w:r w:rsidRPr="003830F4">
              <w:rPr>
                <w:rFonts w:ascii="Times New Roman" w:hAnsi="Times New Roman" w:cs="Times New Roman"/>
                <w:sz w:val="20"/>
              </w:rPr>
              <w:t>Pracownik uprawniony do urlopu wychowawczego może złożyć pracodawcy wniosek, w postaci papierowej lub elektronicznej, o obniżenie jego wymiaru czasu pracy do wymiaru nie niższego niż połowa pełnego wymiaru czasu pracy w okresie, w którym mógłby korzystać z takiego urlopu.</w:t>
            </w:r>
          </w:p>
        </w:tc>
        <w:tc>
          <w:tcPr>
            <w:tcW w:w="1781" w:type="dxa"/>
            <w:vAlign w:val="center"/>
          </w:tcPr>
          <w:p w14:paraId="4AF0AEB3" w14:textId="26103798" w:rsidR="00246583" w:rsidRPr="00FF4480" w:rsidRDefault="005F5A79"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071DCAF2" w14:textId="77777777" w:rsidR="005F5A79" w:rsidRDefault="005F5A79" w:rsidP="005F5A79">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1CFF60E3" w14:textId="77777777" w:rsidR="005F5A79" w:rsidRDefault="005F5A79" w:rsidP="005F5A79">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p w14:paraId="0E6AF022" w14:textId="77777777" w:rsidR="00246583" w:rsidRPr="00FF4480" w:rsidRDefault="00246583" w:rsidP="00246583">
            <w:pPr>
              <w:jc w:val="both"/>
              <w:rPr>
                <w:rFonts w:ascii="Times New Roman" w:hAnsi="Times New Roman" w:cs="Times New Roman"/>
                <w:sz w:val="20"/>
              </w:rPr>
            </w:pPr>
          </w:p>
        </w:tc>
        <w:tc>
          <w:tcPr>
            <w:tcW w:w="5104" w:type="dxa"/>
            <w:vAlign w:val="center"/>
          </w:tcPr>
          <w:p w14:paraId="2BDC0272" w14:textId="77777777" w:rsidR="002B7338" w:rsidRDefault="002B7338" w:rsidP="003C3D90">
            <w:pPr>
              <w:jc w:val="both"/>
              <w:rPr>
                <w:rFonts w:ascii="Times New Roman" w:hAnsi="Times New Roman" w:cs="Times New Roman"/>
                <w:sz w:val="20"/>
              </w:rPr>
            </w:pPr>
            <w:r>
              <w:rPr>
                <w:rFonts w:ascii="Times New Roman" w:hAnsi="Times New Roman" w:cs="Times New Roman"/>
                <w:sz w:val="20"/>
              </w:rPr>
              <w:t>Uwaga nie uwzględniona.</w:t>
            </w:r>
          </w:p>
          <w:p w14:paraId="532F9948" w14:textId="02566A78" w:rsidR="003C3D90" w:rsidRDefault="003C3D90" w:rsidP="003C3D90">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378AF96E" w14:textId="10C4E89D" w:rsidR="00246583" w:rsidRPr="00FF4480" w:rsidRDefault="003C3D90" w:rsidP="003C3D90">
            <w:pPr>
              <w:jc w:val="both"/>
              <w:rPr>
                <w:rFonts w:ascii="Times New Roman" w:hAnsi="Times New Roman" w:cs="Times New Roman"/>
                <w:sz w:val="20"/>
              </w:rPr>
            </w:pPr>
            <w:r>
              <w:rPr>
                <w:rFonts w:ascii="Times New Roman" w:hAnsi="Times New Roman" w:cs="Times New Roman"/>
                <w:sz w:val="20"/>
              </w:rPr>
              <w:t>Zgodnie z projektem tego przepisu pracownik będzie mógł złożyć pracodawcy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4DC5631E" w14:textId="77777777" w:rsidTr="006A3C51">
        <w:trPr>
          <w:jc w:val="center"/>
        </w:trPr>
        <w:tc>
          <w:tcPr>
            <w:tcW w:w="554" w:type="dxa"/>
          </w:tcPr>
          <w:p w14:paraId="310635C7"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7FD7F7A3" w14:textId="77777777" w:rsidR="00246583" w:rsidRDefault="00246583" w:rsidP="00246583">
            <w:pPr>
              <w:jc w:val="both"/>
              <w:rPr>
                <w:rFonts w:ascii="Times New Roman" w:hAnsi="Times New Roman" w:cs="Times New Roman"/>
                <w:b/>
                <w:sz w:val="20"/>
              </w:rPr>
            </w:pPr>
            <w:r>
              <w:rPr>
                <w:rFonts w:ascii="Times New Roman" w:hAnsi="Times New Roman" w:cs="Times New Roman"/>
                <w:b/>
                <w:sz w:val="20"/>
              </w:rPr>
              <w:t>Art. 188 § 2 K.p.</w:t>
            </w:r>
          </w:p>
          <w:p w14:paraId="5649CF03" w14:textId="69D4DFB6" w:rsidR="00246583" w:rsidRPr="00921A59" w:rsidRDefault="00246583" w:rsidP="00246583">
            <w:pPr>
              <w:rPr>
                <w:rFonts w:ascii="Times New Roman" w:hAnsi="Times New Roman" w:cs="Times New Roman"/>
                <w:sz w:val="20"/>
              </w:rPr>
            </w:pPr>
            <w:r w:rsidRPr="00921A59">
              <w:rPr>
                <w:rFonts w:ascii="Times New Roman" w:hAnsi="Times New Roman" w:cs="Times New Roman"/>
                <w:sz w:val="20"/>
              </w:rPr>
              <w:t>§ 2. O sposobie wykorzystania w danym roku kalendarzowym zwolnienia, o którym mowa w § 1, decyduje pracownik w pierwszym wniosku, składanym w postaci papierowej lub elektronicznej, o udzielenie takiego zwolnienia w danym roku kalendarzowym</w:t>
            </w:r>
            <w:r>
              <w:rPr>
                <w:rFonts w:ascii="Times New Roman" w:hAnsi="Times New Roman" w:cs="Times New Roman"/>
                <w:sz w:val="20"/>
              </w:rPr>
              <w:t>.</w:t>
            </w:r>
          </w:p>
        </w:tc>
        <w:tc>
          <w:tcPr>
            <w:tcW w:w="1781" w:type="dxa"/>
            <w:vAlign w:val="center"/>
          </w:tcPr>
          <w:p w14:paraId="68977703" w14:textId="2A03F09C" w:rsidR="00246583" w:rsidRPr="00FF4480" w:rsidRDefault="005F5A79"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7BA1277F" w14:textId="77777777" w:rsidR="005F5A79" w:rsidRDefault="005F5A79" w:rsidP="005F5A79">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15BD8E87" w14:textId="2BFA61AE" w:rsidR="00246583" w:rsidRPr="00FF4480" w:rsidRDefault="005F5A79" w:rsidP="00246583">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tc>
        <w:tc>
          <w:tcPr>
            <w:tcW w:w="5104" w:type="dxa"/>
            <w:vAlign w:val="center"/>
          </w:tcPr>
          <w:p w14:paraId="5580CA8C" w14:textId="77777777" w:rsidR="002B7338" w:rsidRDefault="002B7338" w:rsidP="004F7952">
            <w:pPr>
              <w:jc w:val="both"/>
              <w:rPr>
                <w:rFonts w:ascii="Times New Roman" w:hAnsi="Times New Roman" w:cs="Times New Roman"/>
                <w:sz w:val="20"/>
              </w:rPr>
            </w:pPr>
            <w:r>
              <w:rPr>
                <w:rFonts w:ascii="Times New Roman" w:hAnsi="Times New Roman" w:cs="Times New Roman"/>
                <w:sz w:val="20"/>
              </w:rPr>
              <w:t>Uwaga nie uwzględniona.</w:t>
            </w:r>
          </w:p>
          <w:p w14:paraId="4F4F2109" w14:textId="483F26F4" w:rsidR="004F7952" w:rsidRDefault="004F7952" w:rsidP="004F7952">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24117BC1" w14:textId="29B32E9D" w:rsidR="00246583" w:rsidRPr="00FF4480" w:rsidRDefault="004F7952" w:rsidP="004F7952">
            <w:pPr>
              <w:jc w:val="both"/>
              <w:rPr>
                <w:rFonts w:ascii="Times New Roman" w:hAnsi="Times New Roman" w:cs="Times New Roman"/>
                <w:sz w:val="20"/>
              </w:rPr>
            </w:pPr>
            <w:r>
              <w:rPr>
                <w:rFonts w:ascii="Times New Roman" w:hAnsi="Times New Roman" w:cs="Times New Roman"/>
                <w:sz w:val="20"/>
              </w:rPr>
              <w:t>Zgodnie z projektem tego przepisu pracownik będzie mógł złożyć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272573D6" w14:textId="77777777" w:rsidTr="006A3C51">
        <w:trPr>
          <w:jc w:val="center"/>
        </w:trPr>
        <w:tc>
          <w:tcPr>
            <w:tcW w:w="554" w:type="dxa"/>
          </w:tcPr>
          <w:p w14:paraId="789B0F4F"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50C9A069" w14:textId="77777777" w:rsidR="00246583" w:rsidRDefault="00246583" w:rsidP="00246583">
            <w:pPr>
              <w:jc w:val="both"/>
              <w:rPr>
                <w:rFonts w:ascii="Times New Roman" w:hAnsi="Times New Roman" w:cs="Times New Roman"/>
                <w:b/>
                <w:sz w:val="20"/>
              </w:rPr>
            </w:pPr>
            <w:r>
              <w:rPr>
                <w:rFonts w:ascii="Times New Roman" w:hAnsi="Times New Roman" w:cs="Times New Roman"/>
                <w:b/>
                <w:sz w:val="20"/>
              </w:rPr>
              <w:t>Art. 188 § 4 K.p.</w:t>
            </w:r>
          </w:p>
          <w:p w14:paraId="6FA74DB9" w14:textId="66DD2A86" w:rsidR="00246583" w:rsidRPr="00921A59" w:rsidRDefault="00246583" w:rsidP="00246583">
            <w:pPr>
              <w:rPr>
                <w:rFonts w:ascii="Times New Roman" w:hAnsi="Times New Roman" w:cs="Times New Roman"/>
                <w:sz w:val="20"/>
              </w:rPr>
            </w:pPr>
            <w:r w:rsidRPr="00921A59">
              <w:rPr>
                <w:rFonts w:ascii="Times New Roman" w:hAnsi="Times New Roman" w:cs="Times New Roman"/>
                <w:sz w:val="20"/>
              </w:rPr>
              <w:t>§ 4. Przepisy § 1 i 3 w zakresie zwolnienia od pracy udzielanego w wymiarze godzinowym, stosuje się odpowiednio do pracownika, dla którego dobowa norma czasu pracy, wynikająca z odrębnych przepisów, jest niższa niż 8 godzin.</w:t>
            </w:r>
          </w:p>
        </w:tc>
        <w:tc>
          <w:tcPr>
            <w:tcW w:w="1781" w:type="dxa"/>
            <w:vAlign w:val="center"/>
          </w:tcPr>
          <w:p w14:paraId="005DA514" w14:textId="77777777" w:rsidR="00246583" w:rsidRPr="00FF4480" w:rsidRDefault="00246583" w:rsidP="00246583">
            <w:pPr>
              <w:jc w:val="both"/>
              <w:rPr>
                <w:rFonts w:ascii="Times New Roman" w:hAnsi="Times New Roman" w:cs="Times New Roman"/>
                <w:sz w:val="20"/>
              </w:rPr>
            </w:pPr>
          </w:p>
        </w:tc>
        <w:tc>
          <w:tcPr>
            <w:tcW w:w="4784" w:type="dxa"/>
          </w:tcPr>
          <w:p w14:paraId="23928EEA" w14:textId="77777777" w:rsidR="00246583" w:rsidRPr="00FF4480" w:rsidRDefault="00246583" w:rsidP="00246583">
            <w:pPr>
              <w:jc w:val="both"/>
              <w:rPr>
                <w:rFonts w:ascii="Times New Roman" w:hAnsi="Times New Roman" w:cs="Times New Roman"/>
                <w:sz w:val="20"/>
              </w:rPr>
            </w:pPr>
          </w:p>
        </w:tc>
        <w:tc>
          <w:tcPr>
            <w:tcW w:w="5104" w:type="dxa"/>
            <w:vAlign w:val="center"/>
          </w:tcPr>
          <w:p w14:paraId="488165A6" w14:textId="77777777" w:rsidR="00246583" w:rsidRPr="00FF4480" w:rsidRDefault="00246583" w:rsidP="00246583">
            <w:pPr>
              <w:jc w:val="both"/>
              <w:rPr>
                <w:rFonts w:ascii="Times New Roman" w:hAnsi="Times New Roman" w:cs="Times New Roman"/>
                <w:sz w:val="20"/>
              </w:rPr>
            </w:pPr>
          </w:p>
        </w:tc>
      </w:tr>
      <w:tr w:rsidR="00246583" w:rsidRPr="00FF4480" w14:paraId="284D4394" w14:textId="77777777" w:rsidTr="006A3C51">
        <w:trPr>
          <w:jc w:val="center"/>
        </w:trPr>
        <w:tc>
          <w:tcPr>
            <w:tcW w:w="554" w:type="dxa"/>
            <w:vMerge w:val="restart"/>
          </w:tcPr>
          <w:p w14:paraId="0A770265"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3D66AEA6" w14:textId="77777777" w:rsidR="00246583" w:rsidRDefault="00246583" w:rsidP="00246583">
            <w:pPr>
              <w:jc w:val="both"/>
              <w:rPr>
                <w:rFonts w:ascii="Times New Roman" w:hAnsi="Times New Roman" w:cs="Times New Roman"/>
                <w:b/>
                <w:sz w:val="20"/>
              </w:rPr>
            </w:pPr>
            <w:r>
              <w:rPr>
                <w:rFonts w:ascii="Times New Roman" w:hAnsi="Times New Roman" w:cs="Times New Roman"/>
                <w:b/>
                <w:sz w:val="20"/>
              </w:rPr>
              <w:t>Art. 188</w:t>
            </w:r>
            <w:r>
              <w:rPr>
                <w:rFonts w:ascii="Times New Roman" w:hAnsi="Times New Roman" w:cs="Times New Roman"/>
                <w:b/>
                <w:sz w:val="20"/>
                <w:vertAlign w:val="superscript"/>
              </w:rPr>
              <w:t>1</w:t>
            </w:r>
            <w:r>
              <w:rPr>
                <w:rFonts w:ascii="Times New Roman" w:hAnsi="Times New Roman" w:cs="Times New Roman"/>
                <w:b/>
                <w:sz w:val="20"/>
              </w:rPr>
              <w:t xml:space="preserve"> § 1 K.p.</w:t>
            </w:r>
          </w:p>
          <w:p w14:paraId="12A3A29A" w14:textId="30A08757" w:rsidR="00246583" w:rsidRPr="00921A59" w:rsidRDefault="00246583" w:rsidP="00246583">
            <w:pPr>
              <w:rPr>
                <w:rFonts w:ascii="Times New Roman" w:hAnsi="Times New Roman" w:cs="Times New Roman"/>
                <w:sz w:val="20"/>
              </w:rPr>
            </w:pPr>
            <w:r w:rsidRPr="00921A59">
              <w:rPr>
                <w:rFonts w:ascii="Times New Roman" w:hAnsi="Times New Roman" w:cs="Times New Roman"/>
                <w:sz w:val="20"/>
              </w:rPr>
              <w:t>Art. 188</w:t>
            </w:r>
            <w:r w:rsidRPr="00921A59">
              <w:rPr>
                <w:rFonts w:ascii="Times New Roman" w:hAnsi="Times New Roman" w:cs="Times New Roman"/>
                <w:sz w:val="20"/>
                <w:vertAlign w:val="superscript"/>
              </w:rPr>
              <w:t>1</w:t>
            </w:r>
            <w:r w:rsidRPr="00921A59">
              <w:rPr>
                <w:rFonts w:ascii="Times New Roman" w:hAnsi="Times New Roman" w:cs="Times New Roman"/>
                <w:sz w:val="20"/>
              </w:rPr>
              <w:t>. § 1. Pracownik opiekujący się dzieckiem, do ukończenia przez nie 8. roku życia, może złożyć wniosek, w postaci papierowej lub elektronicznej, o zastosowanie do niego elastycznej organizacji pracy w terminie 14 dni przed planowanym rozpoczęciem korzystania z elastycznej organizacji pracy.</w:t>
            </w:r>
          </w:p>
        </w:tc>
        <w:tc>
          <w:tcPr>
            <w:tcW w:w="1781" w:type="dxa"/>
            <w:vAlign w:val="center"/>
          </w:tcPr>
          <w:p w14:paraId="2AA1B37B" w14:textId="16D2B93A" w:rsidR="00246583" w:rsidRPr="00FF4480" w:rsidRDefault="0076573D" w:rsidP="00246583">
            <w:pPr>
              <w:jc w:val="both"/>
              <w:rPr>
                <w:rFonts w:ascii="Times New Roman" w:hAnsi="Times New Roman" w:cs="Times New Roman"/>
                <w:sz w:val="20"/>
              </w:rPr>
            </w:pPr>
            <w:hyperlink r:id="rId14"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3C8036E4"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t>Pracodawcy będą badać czy pracownik ,,opiekuje się dzieckie</w:t>
            </w:r>
            <w:r>
              <w:rPr>
                <w:rFonts w:ascii="Times New Roman" w:hAnsi="Times New Roman" w:cs="Times New Roman"/>
                <w:sz w:val="20"/>
                <w:szCs w:val="20"/>
              </w:rPr>
              <w:t>m”</w:t>
            </w:r>
            <w:r w:rsidRPr="00AA7DCB">
              <w:rPr>
                <w:rFonts w:ascii="Times New Roman" w:hAnsi="Times New Roman" w:cs="Times New Roman"/>
                <w:sz w:val="20"/>
                <w:szCs w:val="20"/>
              </w:rPr>
              <w:t xml:space="preserve">? </w:t>
            </w:r>
            <w:r>
              <w:rPr>
                <w:rFonts w:ascii="Times New Roman" w:hAnsi="Times New Roman" w:cs="Times New Roman"/>
                <w:sz w:val="20"/>
                <w:szCs w:val="20"/>
              </w:rPr>
              <w:t xml:space="preserve">Jak to ma robić bez upoważnienia ustawowego? </w:t>
            </w:r>
            <w:r w:rsidRPr="00AA7DCB">
              <w:rPr>
                <w:rFonts w:ascii="Times New Roman" w:hAnsi="Times New Roman" w:cs="Times New Roman"/>
                <w:sz w:val="20"/>
                <w:szCs w:val="20"/>
              </w:rPr>
              <w:t xml:space="preserve">To </w:t>
            </w:r>
            <w:r>
              <w:rPr>
                <w:rFonts w:ascii="Times New Roman" w:hAnsi="Times New Roman" w:cs="Times New Roman"/>
                <w:sz w:val="20"/>
                <w:szCs w:val="20"/>
              </w:rPr>
              <w:t xml:space="preserve">będzie </w:t>
            </w:r>
            <w:r w:rsidRPr="00AA7DCB">
              <w:rPr>
                <w:rFonts w:ascii="Times New Roman" w:hAnsi="Times New Roman" w:cs="Times New Roman"/>
                <w:sz w:val="20"/>
                <w:szCs w:val="20"/>
              </w:rPr>
              <w:t>rażące naruszenie prywatności pracownika.</w:t>
            </w:r>
          </w:p>
          <w:p w14:paraId="1D1393CB"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186F3EBE" w14:textId="2048430B" w:rsidR="00246583" w:rsidRPr="00FF4480" w:rsidRDefault="00246583" w:rsidP="00246583">
            <w:pPr>
              <w:jc w:val="both"/>
              <w:rPr>
                <w:rFonts w:ascii="Times New Roman" w:hAnsi="Times New Roman" w:cs="Times New Roman"/>
                <w:sz w:val="20"/>
              </w:rPr>
            </w:pPr>
            <w:r w:rsidRPr="005C40A5">
              <w:rPr>
                <w:rFonts w:ascii="Times New Roman" w:hAnsi="Times New Roman" w:cs="Times New Roman"/>
                <w:sz w:val="20"/>
              </w:rPr>
              <w:t>Art. 188</w:t>
            </w:r>
            <w:r w:rsidRPr="005C40A5">
              <w:rPr>
                <w:rFonts w:ascii="Times New Roman" w:hAnsi="Times New Roman" w:cs="Times New Roman"/>
                <w:sz w:val="20"/>
                <w:vertAlign w:val="superscript"/>
              </w:rPr>
              <w:t>1</w:t>
            </w:r>
            <w:r w:rsidRPr="005C40A5">
              <w:rPr>
                <w:rFonts w:ascii="Times New Roman" w:hAnsi="Times New Roman" w:cs="Times New Roman"/>
                <w:sz w:val="20"/>
              </w:rPr>
              <w:t xml:space="preserve">. § 1. Pracownik </w:t>
            </w:r>
            <w:r w:rsidRPr="005C40A5">
              <w:rPr>
                <w:rFonts w:ascii="Times New Roman" w:hAnsi="Times New Roman" w:cs="Times New Roman"/>
                <w:i/>
                <w:sz w:val="20"/>
              </w:rPr>
              <w:t>będący rodzicem albo prawnym opiekunem dziecka, które nie ukończyło 8</w:t>
            </w:r>
            <w:r w:rsidRPr="005C40A5">
              <w:rPr>
                <w:rFonts w:ascii="Times New Roman" w:hAnsi="Times New Roman" w:cs="Times New Roman"/>
                <w:sz w:val="20"/>
              </w:rPr>
              <w:t xml:space="preserve"> roku życia, może złożyć wniosek, w postaci papierowej lub elektronicznej, o zastosowanie do niego elastycznej organizacji pracy w </w:t>
            </w:r>
            <w:r w:rsidRPr="005C40A5">
              <w:rPr>
                <w:rFonts w:ascii="Times New Roman" w:hAnsi="Times New Roman" w:cs="Times New Roman"/>
                <w:i/>
                <w:sz w:val="20"/>
              </w:rPr>
              <w:t>terminie, co najmniej</w:t>
            </w:r>
            <w:r w:rsidRPr="005C40A5">
              <w:rPr>
                <w:rFonts w:ascii="Times New Roman" w:hAnsi="Times New Roman" w:cs="Times New Roman"/>
                <w:sz w:val="20"/>
              </w:rPr>
              <w:t xml:space="preserve"> 14 dni przed planowanym rozpoczęciem korzystania z elastycznej organizacji pracy.</w:t>
            </w:r>
          </w:p>
        </w:tc>
        <w:tc>
          <w:tcPr>
            <w:tcW w:w="5104" w:type="dxa"/>
            <w:vAlign w:val="center"/>
          </w:tcPr>
          <w:p w14:paraId="055B9003" w14:textId="77777777" w:rsidR="00246583" w:rsidRDefault="004E4BB8" w:rsidP="00246583">
            <w:pPr>
              <w:jc w:val="both"/>
              <w:rPr>
                <w:rFonts w:ascii="Times New Roman" w:hAnsi="Times New Roman" w:cs="Times New Roman"/>
                <w:sz w:val="20"/>
              </w:rPr>
            </w:pPr>
            <w:r>
              <w:rPr>
                <w:rFonts w:ascii="Times New Roman" w:hAnsi="Times New Roman" w:cs="Times New Roman"/>
                <w:sz w:val="20"/>
              </w:rPr>
              <w:t>Uwaga uwzględniona.</w:t>
            </w:r>
          </w:p>
          <w:p w14:paraId="7EC6B651" w14:textId="09480797" w:rsidR="004E4BB8" w:rsidRPr="00FF4480" w:rsidRDefault="004E4BB8" w:rsidP="00246583">
            <w:pPr>
              <w:jc w:val="both"/>
              <w:rPr>
                <w:rFonts w:ascii="Times New Roman" w:hAnsi="Times New Roman" w:cs="Times New Roman"/>
                <w:sz w:val="20"/>
              </w:rPr>
            </w:pPr>
            <w:r>
              <w:rPr>
                <w:rFonts w:ascii="Times New Roman" w:hAnsi="Times New Roman" w:cs="Times New Roman"/>
                <w:sz w:val="20"/>
              </w:rPr>
              <w:t>Przepis został przeredagowany.</w:t>
            </w:r>
          </w:p>
        </w:tc>
      </w:tr>
      <w:tr w:rsidR="005F5A79" w:rsidRPr="00FF4480" w14:paraId="50BFB516" w14:textId="77777777" w:rsidTr="006A3C51">
        <w:trPr>
          <w:jc w:val="center"/>
        </w:trPr>
        <w:tc>
          <w:tcPr>
            <w:tcW w:w="554" w:type="dxa"/>
            <w:vMerge/>
          </w:tcPr>
          <w:p w14:paraId="1DE6A74C" w14:textId="77777777" w:rsidR="005F5A79" w:rsidRPr="00FF4480" w:rsidRDefault="005F5A79"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4ACC2FC" w14:textId="77777777" w:rsidR="005F5A79" w:rsidRDefault="005F5A79" w:rsidP="00246583">
            <w:pPr>
              <w:jc w:val="both"/>
              <w:rPr>
                <w:rFonts w:ascii="Times New Roman" w:hAnsi="Times New Roman" w:cs="Times New Roman"/>
                <w:b/>
                <w:sz w:val="20"/>
              </w:rPr>
            </w:pPr>
          </w:p>
        </w:tc>
        <w:tc>
          <w:tcPr>
            <w:tcW w:w="1781" w:type="dxa"/>
            <w:vAlign w:val="center"/>
          </w:tcPr>
          <w:p w14:paraId="62C1161C" w14:textId="7410C5A1" w:rsidR="005F5A79" w:rsidRDefault="005F5A79" w:rsidP="00246583">
            <w:pPr>
              <w:jc w:val="both"/>
            </w:pPr>
            <w:r>
              <w:rPr>
                <w:rFonts w:ascii="Times New Roman" w:hAnsi="Times New Roman" w:cs="Times New Roman"/>
                <w:sz w:val="20"/>
              </w:rPr>
              <w:t>Pracodawcy Rzeczypospolitej Polskiej</w:t>
            </w:r>
          </w:p>
        </w:tc>
        <w:tc>
          <w:tcPr>
            <w:tcW w:w="4784" w:type="dxa"/>
          </w:tcPr>
          <w:p w14:paraId="58DD9A60" w14:textId="42D24E92" w:rsidR="005F5A79" w:rsidRDefault="005F5A79" w:rsidP="005F5A79">
            <w:pPr>
              <w:jc w:val="both"/>
              <w:rPr>
                <w:rFonts w:ascii="Times New Roman" w:hAnsi="Times New Roman" w:cs="Times New Roman"/>
                <w:sz w:val="20"/>
              </w:rPr>
            </w:pPr>
            <w:r w:rsidRPr="005F5A79">
              <w:rPr>
                <w:rFonts w:ascii="Times New Roman" w:hAnsi="Times New Roman" w:cs="Times New Roman"/>
                <w:sz w:val="20"/>
              </w:rPr>
              <w:t>Postulowana jest rezygnacja ze zmiany w postaci dodania nowego przepisu art. 188</w:t>
            </w:r>
            <w:r w:rsidRPr="005F5A79">
              <w:rPr>
                <w:rFonts w:ascii="Times New Roman" w:hAnsi="Times New Roman" w:cs="Times New Roman"/>
                <w:sz w:val="20"/>
                <w:vertAlign w:val="superscript"/>
              </w:rPr>
              <w:t>1</w:t>
            </w:r>
            <w:r w:rsidRPr="005F5A79">
              <w:rPr>
                <w:rFonts w:ascii="Times New Roman" w:hAnsi="Times New Roman" w:cs="Times New Roman"/>
                <w:sz w:val="20"/>
              </w:rPr>
              <w:t>, gdyż już obecnie pracodawca i pracownik mają możliwość dostosowania organizacji pracy pracownika wychowującego małe dziecko do możliwości pracownika. Ponadto takie potrzeby mogą mieć też pracownicy niewychowujący małego dziecka. Kwestie te należy wobec tego pozostawić uzgodnieniu pracodawcy i pracownika, a nie określać w ramach regulacji ustawowej.</w:t>
            </w:r>
          </w:p>
          <w:p w14:paraId="191D214A" w14:textId="1AE1722F" w:rsidR="005F5A79" w:rsidRDefault="005F5A79" w:rsidP="005F5A79">
            <w:pPr>
              <w:jc w:val="both"/>
              <w:rPr>
                <w:rFonts w:ascii="Times New Roman" w:hAnsi="Times New Roman" w:cs="Times New Roman"/>
                <w:sz w:val="20"/>
              </w:rPr>
            </w:pPr>
            <w:r>
              <w:rPr>
                <w:rFonts w:ascii="Times New Roman" w:hAnsi="Times New Roman" w:cs="Times New Roman"/>
                <w:sz w:val="20"/>
              </w:rPr>
              <w:lastRenderedPageBreak/>
              <w:t>Propozycja usunięcia przepisu.</w:t>
            </w:r>
          </w:p>
          <w:p w14:paraId="55E63E6E" w14:textId="7E93177A" w:rsidR="005F5A79" w:rsidRDefault="005F5A79" w:rsidP="005F5A79">
            <w:pPr>
              <w:jc w:val="both"/>
              <w:rPr>
                <w:rFonts w:ascii="Times New Roman" w:hAnsi="Times New Roman" w:cs="Times New Roman"/>
                <w:sz w:val="20"/>
              </w:rPr>
            </w:pPr>
          </w:p>
          <w:p w14:paraId="6BF8967C" w14:textId="59247BC7" w:rsidR="005F5A79" w:rsidRDefault="005F5A79" w:rsidP="005F5A79">
            <w:pPr>
              <w:jc w:val="both"/>
              <w:rPr>
                <w:rFonts w:ascii="Times New Roman" w:hAnsi="Times New Roman" w:cs="Times New Roman"/>
                <w:sz w:val="20"/>
              </w:rPr>
            </w:pPr>
            <w:r w:rsidRPr="005F5A79">
              <w:rPr>
                <w:rFonts w:ascii="Times New Roman" w:hAnsi="Times New Roman" w:cs="Times New Roman"/>
                <w:sz w:val="20"/>
              </w:rPr>
              <w:t>Wątpliwości budzi pojęcie „pracownika opiekującego się”.</w:t>
            </w:r>
          </w:p>
          <w:p w14:paraId="67AD6C5D" w14:textId="7789856A" w:rsidR="005F5A79" w:rsidRDefault="005F5A79" w:rsidP="005F5A79">
            <w:pPr>
              <w:jc w:val="both"/>
              <w:rPr>
                <w:rFonts w:ascii="Times New Roman" w:hAnsi="Times New Roman" w:cs="Times New Roman"/>
                <w:sz w:val="20"/>
              </w:rPr>
            </w:pPr>
            <w:r w:rsidRPr="005F5A79">
              <w:rPr>
                <w:rFonts w:ascii="Times New Roman" w:hAnsi="Times New Roman" w:cs="Times New Roman"/>
                <w:sz w:val="20"/>
              </w:rPr>
              <w:t>Zastąpienie pojęcia „pracownika opiekującego się” zwrotem „pracownika wychowującego”, analogicznie jak w art. 188 § 1 KP.</w:t>
            </w:r>
          </w:p>
          <w:p w14:paraId="03F93665" w14:textId="77777777" w:rsidR="005F5A79" w:rsidRDefault="005F5A79" w:rsidP="005F5A79">
            <w:pPr>
              <w:jc w:val="both"/>
              <w:rPr>
                <w:rFonts w:ascii="Times New Roman" w:hAnsi="Times New Roman" w:cs="Times New Roman"/>
                <w:sz w:val="20"/>
              </w:rPr>
            </w:pPr>
          </w:p>
          <w:p w14:paraId="65ACC040" w14:textId="50F5E258" w:rsidR="005F5A79" w:rsidRDefault="005F5A79" w:rsidP="005F5A79">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247A24D6" w14:textId="7A52E1C3" w:rsidR="005F5A79" w:rsidRPr="005F5A79" w:rsidRDefault="005F5A79" w:rsidP="00246583">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tc>
        <w:tc>
          <w:tcPr>
            <w:tcW w:w="5104" w:type="dxa"/>
            <w:vAlign w:val="center"/>
          </w:tcPr>
          <w:p w14:paraId="58873BBC" w14:textId="77777777" w:rsidR="004E4BB8" w:rsidRDefault="004F7952" w:rsidP="004F7952">
            <w:pPr>
              <w:jc w:val="both"/>
              <w:rPr>
                <w:rFonts w:ascii="Times New Roman" w:hAnsi="Times New Roman" w:cs="Times New Roman"/>
                <w:sz w:val="20"/>
              </w:rPr>
            </w:pPr>
            <w:r>
              <w:rPr>
                <w:rFonts w:ascii="Times New Roman" w:hAnsi="Times New Roman" w:cs="Times New Roman"/>
                <w:sz w:val="20"/>
              </w:rPr>
              <w:lastRenderedPageBreak/>
              <w:t xml:space="preserve">Uwaga </w:t>
            </w:r>
            <w:r w:rsidR="004E4BB8">
              <w:rPr>
                <w:rFonts w:ascii="Times New Roman" w:hAnsi="Times New Roman" w:cs="Times New Roman"/>
                <w:sz w:val="20"/>
              </w:rPr>
              <w:t>częściowo uwzględniona.</w:t>
            </w:r>
          </w:p>
          <w:p w14:paraId="4241C7E1" w14:textId="604B264A" w:rsidR="004E4BB8" w:rsidRDefault="004E4BB8" w:rsidP="004F7952">
            <w:pPr>
              <w:jc w:val="both"/>
              <w:rPr>
                <w:rFonts w:ascii="Times New Roman" w:hAnsi="Times New Roman" w:cs="Times New Roman"/>
                <w:sz w:val="20"/>
              </w:rPr>
            </w:pPr>
            <w:r w:rsidRPr="004E4BB8">
              <w:rPr>
                <w:rFonts w:ascii="Times New Roman" w:hAnsi="Times New Roman" w:cs="Times New Roman"/>
                <w:iCs/>
                <w:sz w:val="20"/>
              </w:rPr>
              <w:t xml:space="preserve">Projektowane regulacje stanowią wdrożenie </w:t>
            </w:r>
            <w:r w:rsidRPr="004E4BB8">
              <w:rPr>
                <w:rFonts w:ascii="Times New Roman" w:hAnsi="Times New Roman" w:cs="Times New Roman"/>
                <w:sz w:val="20"/>
              </w:rPr>
              <w:t>art. 9 dyrektywy 2019/1158</w:t>
            </w:r>
            <w:r w:rsidRPr="004E4BB8">
              <w:rPr>
                <w:rFonts w:ascii="Times New Roman" w:hAnsi="Times New Roman" w:cs="Times New Roman"/>
                <w:bCs/>
                <w:sz w:val="20"/>
              </w:rPr>
              <w:t xml:space="preserve">, zgodnie z którym </w:t>
            </w:r>
            <w:r w:rsidRPr="004E4BB8">
              <w:rPr>
                <w:rFonts w:ascii="Times New Roman" w:hAnsi="Times New Roman" w:cs="Times New Roman"/>
                <w:sz w:val="20"/>
              </w:rPr>
              <w:t xml:space="preserve">państwa członkowskie wprowadzają niezbędne środki w celu zapewnienia, aby pracownicy posiadający dzieci do określonego wieku – co najmniej do ośmiu lat – oraz opiekunowie mieli prawo do występowania z wnioskiem o elastyczną organizację pracy w celu sprawowania opieki. </w:t>
            </w:r>
          </w:p>
          <w:p w14:paraId="2A2EC367" w14:textId="7643E4F5" w:rsidR="004E4BB8" w:rsidRDefault="004E4BB8" w:rsidP="004F7952">
            <w:pPr>
              <w:jc w:val="both"/>
              <w:rPr>
                <w:rFonts w:ascii="Times New Roman" w:hAnsi="Times New Roman" w:cs="Times New Roman"/>
                <w:sz w:val="20"/>
              </w:rPr>
            </w:pPr>
            <w:r>
              <w:rPr>
                <w:rFonts w:ascii="Times New Roman" w:hAnsi="Times New Roman" w:cs="Times New Roman"/>
                <w:sz w:val="20"/>
              </w:rPr>
              <w:lastRenderedPageBreak/>
              <w:t>Przepis został przeredagowany - z</w:t>
            </w:r>
            <w:r w:rsidRPr="005F5A79">
              <w:rPr>
                <w:rFonts w:ascii="Times New Roman" w:hAnsi="Times New Roman" w:cs="Times New Roman"/>
                <w:sz w:val="20"/>
              </w:rPr>
              <w:t>as</w:t>
            </w:r>
            <w:r>
              <w:rPr>
                <w:rFonts w:ascii="Times New Roman" w:hAnsi="Times New Roman" w:cs="Times New Roman"/>
                <w:sz w:val="20"/>
              </w:rPr>
              <w:t>tąpiono pojęcie</w:t>
            </w:r>
            <w:r w:rsidRPr="005F5A79">
              <w:rPr>
                <w:rFonts w:ascii="Times New Roman" w:hAnsi="Times New Roman" w:cs="Times New Roman"/>
                <w:sz w:val="20"/>
              </w:rPr>
              <w:t xml:space="preserve"> „pracownika opiekującego się” zwr</w:t>
            </w:r>
            <w:r>
              <w:rPr>
                <w:rFonts w:ascii="Times New Roman" w:hAnsi="Times New Roman" w:cs="Times New Roman"/>
                <w:sz w:val="20"/>
              </w:rPr>
              <w:t>otem „pracownika wychowującego”.</w:t>
            </w:r>
          </w:p>
          <w:p w14:paraId="4A58D446" w14:textId="60D5636E" w:rsidR="004F7952" w:rsidRDefault="004F7952" w:rsidP="004F7952">
            <w:pPr>
              <w:jc w:val="both"/>
              <w:rPr>
                <w:rFonts w:ascii="Times New Roman" w:hAnsi="Times New Roman" w:cs="Times New Roman"/>
                <w:sz w:val="20"/>
              </w:rPr>
            </w:pPr>
            <w:r>
              <w:rPr>
                <w:rFonts w:ascii="Times New Roman" w:hAnsi="Times New Roman" w:cs="Times New Roman"/>
                <w:sz w:val="20"/>
              </w:rPr>
              <w:t xml:space="preserve">Zaproponowana zmiana </w:t>
            </w:r>
            <w:r w:rsidR="004E4BB8">
              <w:rPr>
                <w:rFonts w:ascii="Times New Roman" w:hAnsi="Times New Roman" w:cs="Times New Roman"/>
                <w:sz w:val="20"/>
              </w:rPr>
              <w:t xml:space="preserve">dot. niespójności terminologicznej </w:t>
            </w:r>
            <w:r>
              <w:rPr>
                <w:rFonts w:ascii="Times New Roman" w:hAnsi="Times New Roman" w:cs="Times New Roman"/>
                <w:sz w:val="20"/>
              </w:rPr>
              <w:t>wychodzi poza cel projektu ustawy, którym jest wdrożenie dyrektyw 2019/1152 i 2019/1158.</w:t>
            </w:r>
          </w:p>
          <w:p w14:paraId="7CE3F876" w14:textId="4CD46A8E" w:rsidR="005F5A79" w:rsidRPr="00FF4480" w:rsidRDefault="004F7952" w:rsidP="004F7952">
            <w:pPr>
              <w:jc w:val="both"/>
              <w:rPr>
                <w:rFonts w:ascii="Times New Roman" w:hAnsi="Times New Roman" w:cs="Times New Roman"/>
                <w:sz w:val="20"/>
              </w:rPr>
            </w:pPr>
            <w:r>
              <w:rPr>
                <w:rFonts w:ascii="Times New Roman" w:hAnsi="Times New Roman" w:cs="Times New Roman"/>
                <w:sz w:val="20"/>
              </w:rPr>
              <w:t>Zgodnie z projektem tego przepisu pracownik będzie mógł złożyć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333899" w:rsidRPr="00FF4480" w14:paraId="40E414F4" w14:textId="77777777" w:rsidTr="006A3C51">
        <w:trPr>
          <w:jc w:val="center"/>
        </w:trPr>
        <w:tc>
          <w:tcPr>
            <w:tcW w:w="554" w:type="dxa"/>
            <w:vMerge/>
          </w:tcPr>
          <w:p w14:paraId="1AD25335" w14:textId="77777777" w:rsidR="00333899" w:rsidRPr="00FF4480" w:rsidRDefault="00333899"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11CEDA45" w14:textId="77777777" w:rsidR="00333899" w:rsidRDefault="00333899" w:rsidP="00246583">
            <w:pPr>
              <w:jc w:val="both"/>
              <w:rPr>
                <w:rFonts w:ascii="Times New Roman" w:hAnsi="Times New Roman" w:cs="Times New Roman"/>
                <w:b/>
                <w:sz w:val="20"/>
              </w:rPr>
            </w:pPr>
          </w:p>
        </w:tc>
        <w:tc>
          <w:tcPr>
            <w:tcW w:w="1781" w:type="dxa"/>
            <w:vAlign w:val="center"/>
          </w:tcPr>
          <w:p w14:paraId="47983D84" w14:textId="5D0287E6" w:rsidR="00333899" w:rsidRPr="00333899" w:rsidRDefault="00333899" w:rsidP="00246583">
            <w:pPr>
              <w:jc w:val="both"/>
              <w:rPr>
                <w:rFonts w:ascii="Times New Roman" w:hAnsi="Times New Roman" w:cs="Times New Roman"/>
                <w:sz w:val="20"/>
                <w:szCs w:val="20"/>
              </w:rPr>
            </w:pPr>
            <w:r>
              <w:rPr>
                <w:rFonts w:ascii="Times New Roman" w:hAnsi="Times New Roman" w:cs="Times New Roman"/>
                <w:sz w:val="20"/>
                <w:szCs w:val="20"/>
              </w:rPr>
              <w:t>Konfederacja Lewiatan</w:t>
            </w:r>
          </w:p>
        </w:tc>
        <w:tc>
          <w:tcPr>
            <w:tcW w:w="4784" w:type="dxa"/>
          </w:tcPr>
          <w:p w14:paraId="02096A2F" w14:textId="77777777" w:rsidR="00333899" w:rsidRPr="00BE44A7"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Proponuje się wydłużyć termin na udzielnie odpowiedzi pracownikowi do 14 dni oraz uzupełnienie okoliczności uzasadniających odrzucenie wniosku o:</w:t>
            </w:r>
          </w:p>
          <w:p w14:paraId="7F844408" w14:textId="3FCB0196" w:rsidR="00333899"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„środki i możliwości operacyjne pracodawcy”.</w:t>
            </w:r>
          </w:p>
          <w:p w14:paraId="556B0646" w14:textId="77777777" w:rsidR="00333899" w:rsidRPr="00BE44A7"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Art. 188(1). § 1. Pracownik opiekujący się dzieckiem, do ukończenia przez nie 8. roku życia, może złożyć wniosek, w postaci papierowej lub elektronicznej, o zastosowanie do niego elastycznej organizacji pracy w terminie 14 dni przed planowanym rozpoczęciem korzystania z elastycznej organizacji pracy.</w:t>
            </w:r>
          </w:p>
          <w:p w14:paraId="05DC7D8E" w14:textId="77777777" w:rsidR="00333899" w:rsidRPr="00BE44A7"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2. Za elastyczną organizację pracy w rozumieniu § 1 uważa się w telepracę, system czasu pracy, o którym mowa w art. 139, art. 143 i art. 144, rozkłady czasu pracy, o których mowa w art. 1401 lub art. 142, oraz obniżenie wymiaru czasu pracy.</w:t>
            </w:r>
          </w:p>
          <w:p w14:paraId="76C9670E" w14:textId="77777777" w:rsidR="00333899" w:rsidRPr="00BE44A7"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3. We wniosku wskazuje się:</w:t>
            </w:r>
          </w:p>
          <w:p w14:paraId="27838650" w14:textId="77777777" w:rsidR="00333899" w:rsidRPr="00BE44A7" w:rsidRDefault="00333899" w:rsidP="00333899">
            <w:pPr>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1) imię i nazwisko dziecka;</w:t>
            </w:r>
          </w:p>
          <w:p w14:paraId="7BC47936" w14:textId="77777777" w:rsidR="00333899" w:rsidRPr="00BE44A7"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2) przyczynę konieczności skorzystania z elastycznej organizacji pracy;</w:t>
            </w:r>
          </w:p>
          <w:p w14:paraId="3B6AF7C4" w14:textId="77777777" w:rsidR="00333899" w:rsidRPr="00BE44A7"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lastRenderedPageBreak/>
              <w:t>3) termin rozpoczęcia i zakończenia korzystania z elastycznej organizacji pracy.</w:t>
            </w:r>
          </w:p>
          <w:p w14:paraId="11AFEA74" w14:textId="77777777" w:rsidR="00333899" w:rsidRPr="00BE44A7"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4. Pracodawca rozpatruje wniosek, o którym mowa w § 1, uwzględniając potrzeby pracownika, w tym termin oraz przyczynę konieczności korzystania z elastycznej organizacji pracy, a także potrzeby i możliwości pracodawcy, w tym konieczność zapewnienia ciągłości pracy, organizację pracy, rodzaj pracy wykonywanej przez pracownika lub środki i możliwości operacyjne pracodawcy.</w:t>
            </w:r>
          </w:p>
          <w:p w14:paraId="24C22C39" w14:textId="77777777" w:rsidR="00333899" w:rsidRPr="00BE44A7"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5. Po rozpatrzeniu wniosku, o którym mowa w § 1, pracodawca informuje pracownika, w postaci papierowej lub elektronicznej, o uwzględnieniu wniosku albo o przyczynie odmowy uwzględnienia wniosku albo o innym możliwym terminie zastosowania elastycznej organizacji pracy, niż wskazany we wniosku, w terminie 14 dni od dnia otrzymania wniosku.</w:t>
            </w:r>
          </w:p>
          <w:p w14:paraId="367CD07D" w14:textId="218493D4" w:rsidR="00333899" w:rsidRPr="00333899" w:rsidRDefault="00333899" w:rsidP="0033389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 6. Pracownik, o którym mowa w § 1, może w każdym czasie złożyć wniosek, w postaci papierowej lub elektronicznej, o powrót do poprzedniej organizacji pracy przed upływem terminu, o którym mowa w § 3 pkt 3, gdy uzasadnia to zmiana okoliczności będąca podstawą do korzystania przez pracownika z elastycznej organizacji pracy. Pracodawca po rozpatrzeniu wniosku, z uwzględnieniem okoliczności, o których mowa w § 4, informuje pracownika, w postaci papierowej lub elektronicznej, o uwzględnieniu albo przyczynie odmowy uwzględnienia wniosku albo o możliwym terminie powrotu do pracy, w </w:t>
            </w:r>
            <w:r w:rsidRPr="00BE44A7">
              <w:rPr>
                <w:rFonts w:ascii="Times New Roman" w:hAnsi="Times New Roman" w:cs="Times New Roman"/>
                <w:b/>
                <w:bCs/>
                <w:color w:val="000000" w:themeColor="text1"/>
                <w:sz w:val="20"/>
              </w:rPr>
              <w:t>terminie 14</w:t>
            </w:r>
            <w:r w:rsidRPr="00BE44A7">
              <w:rPr>
                <w:rFonts w:ascii="Times New Roman" w:hAnsi="Times New Roman" w:cs="Times New Roman"/>
                <w:color w:val="000000" w:themeColor="text1"/>
                <w:sz w:val="20"/>
              </w:rPr>
              <w:t xml:space="preserve"> dni od dnia otrzymania wniosku.”;</w:t>
            </w:r>
          </w:p>
        </w:tc>
        <w:tc>
          <w:tcPr>
            <w:tcW w:w="5104" w:type="dxa"/>
            <w:vAlign w:val="center"/>
          </w:tcPr>
          <w:p w14:paraId="7925A102" w14:textId="77777777" w:rsidR="00333899" w:rsidRDefault="00DA50CB" w:rsidP="00246583">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49C4B482" w14:textId="26973714" w:rsidR="00DA50CB" w:rsidRDefault="00DA50CB" w:rsidP="00246583">
            <w:pPr>
              <w:jc w:val="both"/>
              <w:rPr>
                <w:rFonts w:ascii="Times New Roman" w:hAnsi="Times New Roman" w:cs="Times New Roman"/>
                <w:sz w:val="20"/>
              </w:rPr>
            </w:pPr>
            <w:r w:rsidRPr="004E4BB8">
              <w:rPr>
                <w:rFonts w:ascii="Times New Roman" w:hAnsi="Times New Roman" w:cs="Times New Roman"/>
                <w:iCs/>
                <w:sz w:val="20"/>
              </w:rPr>
              <w:t xml:space="preserve">Projektowane regulacje stanowią wdrożenie </w:t>
            </w:r>
            <w:r w:rsidRPr="004E4BB8">
              <w:rPr>
                <w:rFonts w:ascii="Times New Roman" w:hAnsi="Times New Roman" w:cs="Times New Roman"/>
                <w:sz w:val="20"/>
              </w:rPr>
              <w:t>art. 9 dyrektywy 2019/1158</w:t>
            </w:r>
            <w:r w:rsidRPr="004E4BB8">
              <w:rPr>
                <w:rFonts w:ascii="Times New Roman" w:hAnsi="Times New Roman" w:cs="Times New Roman"/>
                <w:bCs/>
                <w:sz w:val="20"/>
              </w:rPr>
              <w:t xml:space="preserve">, zgodnie z którym </w:t>
            </w:r>
            <w:r w:rsidRPr="004E4BB8">
              <w:rPr>
                <w:rFonts w:ascii="Times New Roman" w:hAnsi="Times New Roman" w:cs="Times New Roman"/>
                <w:sz w:val="20"/>
              </w:rPr>
              <w:t xml:space="preserve">państwa członkowskie wprowadzają niezbędne środki w celu zapewnienia, aby pracownicy posiadający dzieci do określonego wieku – co najmniej do ośmiu lat – oraz opiekunowie mieli prawo do występowania z wnioskiem </w:t>
            </w:r>
            <w:r w:rsidR="004D7EB8">
              <w:rPr>
                <w:rFonts w:ascii="Times New Roman" w:hAnsi="Times New Roman" w:cs="Times New Roman"/>
                <w:sz w:val="20"/>
              </w:rPr>
              <w:t xml:space="preserve">o elastyczną organizację pracy </w:t>
            </w:r>
            <w:r w:rsidRPr="004E4BB8">
              <w:rPr>
                <w:rFonts w:ascii="Times New Roman" w:hAnsi="Times New Roman" w:cs="Times New Roman"/>
                <w:sz w:val="20"/>
              </w:rPr>
              <w:t>w celu sprawowania opieki. Czas trwania takiej elastycznej organizacji pracy może być w rozsądny sposób ograniczony. Pracodawcy w rozsądn</w:t>
            </w:r>
            <w:r w:rsidR="004D7EB8">
              <w:rPr>
                <w:rFonts w:ascii="Times New Roman" w:hAnsi="Times New Roman" w:cs="Times New Roman"/>
                <w:sz w:val="20"/>
              </w:rPr>
              <w:t xml:space="preserve">ym terminie rozpatrują wnioski </w:t>
            </w:r>
            <w:r w:rsidRPr="004E4BB8">
              <w:rPr>
                <w:rFonts w:ascii="Times New Roman" w:hAnsi="Times New Roman" w:cs="Times New Roman"/>
                <w:sz w:val="20"/>
              </w:rPr>
              <w:t>o elastyczną organizację pracy i odpowiadają na nie, uwzględniając potrzeby zarówno pracodawcy, jak i pracownika. Pracodawcy przedstawiają uzasadnienie odmowy udzielenia zgody na taki wniosek lub odroczenia takiej organizacji pracy.</w:t>
            </w:r>
          </w:p>
          <w:p w14:paraId="16A81E7B" w14:textId="77777777" w:rsidR="00DA50CB" w:rsidRDefault="00DA50CB" w:rsidP="00246583">
            <w:pPr>
              <w:jc w:val="both"/>
              <w:rPr>
                <w:rFonts w:ascii="Times New Roman" w:hAnsi="Times New Roman" w:cs="Times New Roman"/>
                <w:sz w:val="20"/>
              </w:rPr>
            </w:pPr>
            <w:r>
              <w:rPr>
                <w:rFonts w:ascii="Times New Roman" w:hAnsi="Times New Roman" w:cs="Times New Roman"/>
                <w:sz w:val="20"/>
              </w:rPr>
              <w:t>Zatem obecne brzmienie projektowanego przepisu bardziej odpowiada zapisom dyrektywy 2019/1158.</w:t>
            </w:r>
          </w:p>
          <w:p w14:paraId="6D571596" w14:textId="4AA61FFC" w:rsidR="000C357B" w:rsidRPr="00FF4480" w:rsidRDefault="000C357B" w:rsidP="00246583">
            <w:pPr>
              <w:jc w:val="both"/>
              <w:rPr>
                <w:rFonts w:ascii="Times New Roman" w:hAnsi="Times New Roman" w:cs="Times New Roman"/>
                <w:sz w:val="20"/>
              </w:rPr>
            </w:pPr>
            <w:r>
              <w:rPr>
                <w:rFonts w:ascii="Times New Roman" w:hAnsi="Times New Roman" w:cs="Times New Roman"/>
                <w:sz w:val="20"/>
              </w:rPr>
              <w:t>Pracownik będzie składał w</w:t>
            </w:r>
            <w:r w:rsidRPr="004629FD">
              <w:rPr>
                <w:rFonts w:ascii="Times New Roman" w:hAnsi="Times New Roman" w:cs="Times New Roman"/>
                <w:sz w:val="20"/>
              </w:rPr>
              <w:t xml:space="preserve">niosek o zastosowanie do niego elastycznej organizacji pracy w terminie co </w:t>
            </w:r>
            <w:r w:rsidRPr="004629FD">
              <w:rPr>
                <w:rFonts w:ascii="Times New Roman" w:hAnsi="Times New Roman" w:cs="Times New Roman"/>
                <w:sz w:val="20"/>
              </w:rPr>
              <w:lastRenderedPageBreak/>
              <w:t xml:space="preserve">najmniej 21 dni przed planowanym rozpoczęciem korzystania z </w:t>
            </w:r>
            <w:r>
              <w:rPr>
                <w:rFonts w:ascii="Times New Roman" w:hAnsi="Times New Roman" w:cs="Times New Roman"/>
                <w:sz w:val="20"/>
              </w:rPr>
              <w:t>tej</w:t>
            </w:r>
            <w:r w:rsidRPr="004629FD">
              <w:rPr>
                <w:rFonts w:ascii="Times New Roman" w:hAnsi="Times New Roman" w:cs="Times New Roman"/>
                <w:sz w:val="20"/>
              </w:rPr>
              <w:t xml:space="preserve"> organizacji pracy</w:t>
            </w:r>
            <w:r>
              <w:rPr>
                <w:rFonts w:ascii="Times New Roman" w:hAnsi="Times New Roman" w:cs="Times New Roman"/>
                <w:sz w:val="20"/>
              </w:rPr>
              <w:t>.</w:t>
            </w:r>
          </w:p>
        </w:tc>
      </w:tr>
      <w:tr w:rsidR="00246583" w:rsidRPr="00FF4480" w14:paraId="24A45638" w14:textId="77777777" w:rsidTr="006A3C51">
        <w:trPr>
          <w:jc w:val="center"/>
        </w:trPr>
        <w:tc>
          <w:tcPr>
            <w:tcW w:w="554" w:type="dxa"/>
            <w:vMerge/>
          </w:tcPr>
          <w:p w14:paraId="44ED51F1"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5F6D55DA" w14:textId="77777777" w:rsidR="00246583" w:rsidRDefault="00246583" w:rsidP="00246583">
            <w:pPr>
              <w:jc w:val="both"/>
              <w:rPr>
                <w:rFonts w:ascii="Times New Roman" w:hAnsi="Times New Roman" w:cs="Times New Roman"/>
                <w:b/>
                <w:sz w:val="20"/>
              </w:rPr>
            </w:pPr>
          </w:p>
        </w:tc>
        <w:tc>
          <w:tcPr>
            <w:tcW w:w="1781" w:type="dxa"/>
            <w:vAlign w:val="center"/>
          </w:tcPr>
          <w:p w14:paraId="00837B18" w14:textId="4164CB3C" w:rsidR="00246583" w:rsidRPr="00BF64ED" w:rsidRDefault="00246583" w:rsidP="00246583">
            <w:pPr>
              <w:jc w:val="both"/>
              <w:rPr>
                <w:rFonts w:ascii="Times New Roman" w:hAnsi="Times New Roman" w:cs="Times New Roman"/>
                <w:sz w:val="20"/>
                <w:szCs w:val="20"/>
              </w:rPr>
            </w:pPr>
            <w:r>
              <w:rPr>
                <w:rFonts w:ascii="Times New Roman" w:hAnsi="Times New Roman" w:cs="Times New Roman"/>
                <w:sz w:val="20"/>
                <w:szCs w:val="20"/>
              </w:rPr>
              <w:t>Związek Przedsiębiorców i Pracodawców</w:t>
            </w:r>
          </w:p>
        </w:tc>
        <w:tc>
          <w:tcPr>
            <w:tcW w:w="4784" w:type="dxa"/>
          </w:tcPr>
          <w:p w14:paraId="34E9F73C" w14:textId="77777777" w:rsidR="00246583" w:rsidRDefault="00246583" w:rsidP="00246583">
            <w:pPr>
              <w:jc w:val="both"/>
              <w:rPr>
                <w:rFonts w:ascii="Times New Roman" w:hAnsi="Times New Roman" w:cs="Times New Roman"/>
                <w:sz w:val="20"/>
                <w:szCs w:val="20"/>
              </w:rPr>
            </w:pPr>
            <w:r w:rsidRPr="00BF64ED">
              <w:rPr>
                <w:rFonts w:ascii="Times New Roman" w:hAnsi="Times New Roman" w:cs="Times New Roman"/>
                <w:sz w:val="20"/>
                <w:szCs w:val="20"/>
              </w:rPr>
              <w:t>Obawiamy się, że termin na złożenie wniosku o pracę elastyczną jest za krótki i może powodować problemy organizacyjne dla pracodawców.</w:t>
            </w:r>
          </w:p>
          <w:p w14:paraId="4F15F49A" w14:textId="3E3FB388" w:rsidR="00246583" w:rsidRPr="00AA7DCB" w:rsidRDefault="00246583" w:rsidP="00246583">
            <w:pPr>
              <w:jc w:val="both"/>
              <w:rPr>
                <w:rFonts w:ascii="Times New Roman" w:hAnsi="Times New Roman" w:cs="Times New Roman"/>
                <w:sz w:val="20"/>
                <w:szCs w:val="20"/>
              </w:rPr>
            </w:pPr>
            <w:r w:rsidRPr="00BF64ED">
              <w:rPr>
                <w:rFonts w:ascii="Times New Roman" w:hAnsi="Times New Roman" w:cs="Times New Roman"/>
                <w:sz w:val="20"/>
                <w:szCs w:val="20"/>
              </w:rPr>
              <w:t>Proponuje się wydłużenie terminu do 1 miesiąca kalendarzowego przed planowanym rozpoczęciem korzystania z elastycznej organizacji pracy.</w:t>
            </w:r>
          </w:p>
        </w:tc>
        <w:tc>
          <w:tcPr>
            <w:tcW w:w="5104" w:type="dxa"/>
            <w:vAlign w:val="center"/>
          </w:tcPr>
          <w:p w14:paraId="53926892" w14:textId="77777777" w:rsidR="00246583" w:rsidRDefault="00DA50CB" w:rsidP="00246583">
            <w:pPr>
              <w:jc w:val="both"/>
              <w:rPr>
                <w:rFonts w:ascii="Times New Roman" w:hAnsi="Times New Roman" w:cs="Times New Roman"/>
                <w:sz w:val="20"/>
              </w:rPr>
            </w:pPr>
            <w:r>
              <w:rPr>
                <w:rFonts w:ascii="Times New Roman" w:hAnsi="Times New Roman" w:cs="Times New Roman"/>
                <w:sz w:val="20"/>
              </w:rPr>
              <w:t>Uwaga częściowo uwzględniona.</w:t>
            </w:r>
          </w:p>
          <w:p w14:paraId="18558A38" w14:textId="08E29CE8" w:rsidR="00DA50CB" w:rsidRPr="00FF4480" w:rsidRDefault="004629FD" w:rsidP="004629FD">
            <w:pPr>
              <w:jc w:val="both"/>
              <w:rPr>
                <w:rFonts w:ascii="Times New Roman" w:hAnsi="Times New Roman" w:cs="Times New Roman"/>
                <w:sz w:val="20"/>
              </w:rPr>
            </w:pPr>
            <w:r>
              <w:rPr>
                <w:rFonts w:ascii="Times New Roman" w:hAnsi="Times New Roman" w:cs="Times New Roman"/>
                <w:sz w:val="20"/>
              </w:rPr>
              <w:t>Pracownik będzie składał w</w:t>
            </w:r>
            <w:r w:rsidRPr="004629FD">
              <w:rPr>
                <w:rFonts w:ascii="Times New Roman" w:hAnsi="Times New Roman" w:cs="Times New Roman"/>
                <w:sz w:val="20"/>
              </w:rPr>
              <w:t xml:space="preserve">niosek o zastosowanie do niego elastycznej organizacji pracy w terminie co najmniej 21 dni przed planowanym rozpoczęciem korzystania z </w:t>
            </w:r>
            <w:r>
              <w:rPr>
                <w:rFonts w:ascii="Times New Roman" w:hAnsi="Times New Roman" w:cs="Times New Roman"/>
                <w:sz w:val="20"/>
              </w:rPr>
              <w:t>tej</w:t>
            </w:r>
            <w:r w:rsidRPr="004629FD">
              <w:rPr>
                <w:rFonts w:ascii="Times New Roman" w:hAnsi="Times New Roman" w:cs="Times New Roman"/>
                <w:sz w:val="20"/>
              </w:rPr>
              <w:t xml:space="preserve"> organizacji pracy</w:t>
            </w:r>
            <w:r>
              <w:rPr>
                <w:rFonts w:ascii="Times New Roman" w:hAnsi="Times New Roman" w:cs="Times New Roman"/>
                <w:sz w:val="20"/>
              </w:rPr>
              <w:t>.</w:t>
            </w:r>
          </w:p>
        </w:tc>
      </w:tr>
      <w:tr w:rsidR="00246583" w:rsidRPr="00FF4480" w14:paraId="4DC60D74" w14:textId="77777777" w:rsidTr="006A3C51">
        <w:trPr>
          <w:jc w:val="center"/>
        </w:trPr>
        <w:tc>
          <w:tcPr>
            <w:tcW w:w="554" w:type="dxa"/>
            <w:vMerge/>
          </w:tcPr>
          <w:p w14:paraId="5B4A13E8"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3EA9741" w14:textId="77777777" w:rsidR="00246583" w:rsidRDefault="00246583" w:rsidP="00246583">
            <w:pPr>
              <w:jc w:val="both"/>
              <w:rPr>
                <w:rFonts w:ascii="Times New Roman" w:hAnsi="Times New Roman" w:cs="Times New Roman"/>
                <w:b/>
                <w:sz w:val="20"/>
              </w:rPr>
            </w:pPr>
          </w:p>
        </w:tc>
        <w:tc>
          <w:tcPr>
            <w:tcW w:w="1781" w:type="dxa"/>
            <w:vAlign w:val="center"/>
          </w:tcPr>
          <w:p w14:paraId="19B968A4" w14:textId="16BD2C0B" w:rsidR="00246583" w:rsidRPr="008B7542" w:rsidRDefault="00246583" w:rsidP="00246583">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78F00EC0" w14:textId="5742AD35" w:rsidR="00246583" w:rsidRPr="00AA7DCB" w:rsidRDefault="00246583" w:rsidP="00246583">
            <w:pPr>
              <w:jc w:val="both"/>
              <w:rPr>
                <w:rFonts w:ascii="Times New Roman" w:hAnsi="Times New Roman" w:cs="Times New Roman"/>
                <w:sz w:val="20"/>
                <w:szCs w:val="20"/>
              </w:rPr>
            </w:pPr>
            <w:r w:rsidRPr="00B86B29">
              <w:rPr>
                <w:rFonts w:ascii="Times New Roman" w:hAnsi="Times New Roman" w:cs="Times New Roman"/>
                <w:sz w:val="20"/>
                <w:szCs w:val="20"/>
              </w:rPr>
              <w:t>Nie jest jasne dlaczego dodawany art. 188</w:t>
            </w:r>
            <w:r w:rsidRPr="00B86B29">
              <w:rPr>
                <w:rFonts w:ascii="Times New Roman" w:hAnsi="Times New Roman" w:cs="Times New Roman"/>
                <w:sz w:val="20"/>
                <w:szCs w:val="20"/>
                <w:vertAlign w:val="superscript"/>
              </w:rPr>
              <w:t>1</w:t>
            </w:r>
            <w:r w:rsidRPr="00B86B29">
              <w:rPr>
                <w:rFonts w:ascii="Times New Roman" w:hAnsi="Times New Roman" w:cs="Times New Roman"/>
                <w:sz w:val="20"/>
                <w:szCs w:val="20"/>
              </w:rPr>
              <w:t xml:space="preserve"> k.p. nie przewiduje możliwości złożenia wniosku o elastyczną organizację pracy dla opiekuna. Przepis przewiduje, że pracownik opiekujący się dzieckiem, do ukończenia przez nie 8 roku życia, może złożyć wniosek, w postaci papierowej lub elektronicznej, o zastosowanie do niego elastycznej organizacji pracy w terminie 14 dni przed planowanym rozpoczęciem korzystania z elastycznej organizacji pracy.</w:t>
            </w:r>
            <w:r w:rsidRPr="00B86B29">
              <w:rPr>
                <w:rFonts w:ascii="Times New Roman" w:hAnsi="Times New Roman" w:cs="Times New Roman"/>
                <w:iCs/>
                <w:sz w:val="20"/>
                <w:szCs w:val="20"/>
              </w:rPr>
              <w:t xml:space="preserve"> </w:t>
            </w:r>
            <w:r w:rsidRPr="00B86B29">
              <w:rPr>
                <w:rFonts w:ascii="Times New Roman" w:hAnsi="Times New Roman" w:cs="Times New Roman"/>
                <w:sz w:val="20"/>
                <w:szCs w:val="20"/>
              </w:rPr>
              <w:t>Natomiast art. 9 ust. 1 dyrektywy 2019/1158 stanowi, że z wnioskiem o elastyczną organizację pracy będą mogli wystą</w:t>
            </w:r>
            <w:r>
              <w:rPr>
                <w:rFonts w:ascii="Times New Roman" w:hAnsi="Times New Roman" w:cs="Times New Roman"/>
                <w:sz w:val="20"/>
                <w:szCs w:val="20"/>
              </w:rPr>
              <w:t>pić również opiekunowie.</w:t>
            </w:r>
          </w:p>
        </w:tc>
        <w:tc>
          <w:tcPr>
            <w:tcW w:w="5104" w:type="dxa"/>
            <w:vAlign w:val="center"/>
          </w:tcPr>
          <w:p w14:paraId="1FA0532C" w14:textId="6D27A78B" w:rsidR="00246583" w:rsidRDefault="002B7338" w:rsidP="00246583">
            <w:pPr>
              <w:jc w:val="both"/>
              <w:rPr>
                <w:rFonts w:ascii="Times New Roman" w:hAnsi="Times New Roman" w:cs="Times New Roman"/>
                <w:sz w:val="20"/>
              </w:rPr>
            </w:pPr>
            <w:r>
              <w:rPr>
                <w:rFonts w:ascii="Times New Roman" w:hAnsi="Times New Roman" w:cs="Times New Roman"/>
                <w:sz w:val="20"/>
              </w:rPr>
              <w:t>Wyjaśnienie:</w:t>
            </w:r>
          </w:p>
          <w:p w14:paraId="2C72DE47" w14:textId="31229D70" w:rsidR="006243C2" w:rsidRPr="00FF4480" w:rsidRDefault="006243C2" w:rsidP="00246583">
            <w:pPr>
              <w:jc w:val="both"/>
              <w:rPr>
                <w:rFonts w:ascii="Times New Roman" w:hAnsi="Times New Roman" w:cs="Times New Roman"/>
                <w:sz w:val="20"/>
              </w:rPr>
            </w:pPr>
            <w:r>
              <w:rPr>
                <w:rFonts w:ascii="Times New Roman" w:hAnsi="Times New Roman" w:cs="Times New Roman"/>
                <w:sz w:val="20"/>
              </w:rPr>
              <w:t>Z projektowanego art. 173</w:t>
            </w:r>
            <w:r>
              <w:rPr>
                <w:rFonts w:ascii="Times New Roman" w:hAnsi="Times New Roman" w:cs="Times New Roman"/>
                <w:sz w:val="20"/>
                <w:vertAlign w:val="superscript"/>
              </w:rPr>
              <w:t>3</w:t>
            </w:r>
            <w:r>
              <w:rPr>
                <w:rFonts w:ascii="Times New Roman" w:hAnsi="Times New Roman" w:cs="Times New Roman"/>
                <w:sz w:val="20"/>
              </w:rPr>
              <w:t xml:space="preserve"> K.p. wynika, że przepisy o elastycznej organizacji pracy będą odpowiednio stosowane do pracownika zapewniającego osobistą opiekę lub wsparcie</w:t>
            </w:r>
            <w:r w:rsidRPr="008226D0">
              <w:rPr>
                <w:rFonts w:ascii="Times New Roman" w:hAnsi="Times New Roman" w:cs="Times New Roman"/>
                <w:sz w:val="20"/>
              </w:rPr>
              <w:t xml:space="preserve"> osobie będącej członkiem rodziny lub </w:t>
            </w:r>
            <w:r>
              <w:rPr>
                <w:rFonts w:ascii="Times New Roman" w:hAnsi="Times New Roman" w:cs="Times New Roman"/>
                <w:sz w:val="20"/>
              </w:rPr>
              <w:t>pozostającej</w:t>
            </w:r>
            <w:r w:rsidRPr="008226D0">
              <w:rPr>
                <w:rFonts w:ascii="Times New Roman" w:hAnsi="Times New Roman" w:cs="Times New Roman"/>
                <w:sz w:val="20"/>
              </w:rPr>
              <w:t xml:space="preserve"> w</w:t>
            </w:r>
            <w:r>
              <w:rPr>
                <w:rFonts w:ascii="Times New Roman" w:hAnsi="Times New Roman" w:cs="Times New Roman"/>
                <w:sz w:val="20"/>
              </w:rPr>
              <w:t>e</w:t>
            </w:r>
            <w:r w:rsidRPr="008226D0">
              <w:rPr>
                <w:rFonts w:ascii="Times New Roman" w:hAnsi="Times New Roman" w:cs="Times New Roman"/>
                <w:sz w:val="20"/>
              </w:rPr>
              <w:t xml:space="preserve"> </w:t>
            </w:r>
            <w:r>
              <w:rPr>
                <w:rFonts w:ascii="Times New Roman" w:hAnsi="Times New Roman" w:cs="Times New Roman"/>
                <w:sz w:val="20"/>
              </w:rPr>
              <w:t xml:space="preserve">wspólnym </w:t>
            </w:r>
            <w:r w:rsidRPr="008226D0">
              <w:rPr>
                <w:rFonts w:ascii="Times New Roman" w:hAnsi="Times New Roman" w:cs="Times New Roman"/>
                <w:sz w:val="20"/>
              </w:rPr>
              <w:t>gospodarstwie domowym</w:t>
            </w:r>
            <w:r>
              <w:rPr>
                <w:rFonts w:ascii="Times New Roman" w:hAnsi="Times New Roman" w:cs="Times New Roman"/>
                <w:sz w:val="20"/>
              </w:rPr>
              <w:t xml:space="preserve"> z pracownikiem</w:t>
            </w:r>
            <w:r w:rsidRPr="008226D0">
              <w:rPr>
                <w:rFonts w:ascii="Times New Roman" w:hAnsi="Times New Roman" w:cs="Times New Roman"/>
                <w:sz w:val="20"/>
              </w:rPr>
              <w:t>, która wymaga znacznej opieki lub znacznego wsparcia z poważnych względów medycznych.</w:t>
            </w:r>
          </w:p>
        </w:tc>
      </w:tr>
      <w:tr w:rsidR="00246583" w:rsidRPr="00FF4480" w14:paraId="18104DE1" w14:textId="77777777" w:rsidTr="006A3C51">
        <w:trPr>
          <w:jc w:val="center"/>
        </w:trPr>
        <w:tc>
          <w:tcPr>
            <w:tcW w:w="554" w:type="dxa"/>
          </w:tcPr>
          <w:p w14:paraId="0DD807E5"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0721AFAC" w14:textId="4946826E" w:rsidR="00246583" w:rsidRDefault="00246583" w:rsidP="00246583">
            <w:pPr>
              <w:jc w:val="both"/>
              <w:rPr>
                <w:rFonts w:ascii="Times New Roman" w:hAnsi="Times New Roman" w:cs="Times New Roman"/>
                <w:b/>
                <w:sz w:val="20"/>
              </w:rPr>
            </w:pPr>
            <w:r>
              <w:rPr>
                <w:rFonts w:ascii="Times New Roman" w:hAnsi="Times New Roman" w:cs="Times New Roman"/>
                <w:b/>
                <w:sz w:val="20"/>
              </w:rPr>
              <w:t>Art. 188</w:t>
            </w:r>
            <w:r>
              <w:rPr>
                <w:rFonts w:ascii="Times New Roman" w:hAnsi="Times New Roman" w:cs="Times New Roman"/>
                <w:b/>
                <w:sz w:val="20"/>
                <w:vertAlign w:val="superscript"/>
              </w:rPr>
              <w:t>1</w:t>
            </w:r>
            <w:r>
              <w:rPr>
                <w:rFonts w:ascii="Times New Roman" w:hAnsi="Times New Roman" w:cs="Times New Roman"/>
                <w:b/>
                <w:sz w:val="20"/>
              </w:rPr>
              <w:t xml:space="preserve"> § 2 K.p.</w:t>
            </w:r>
          </w:p>
          <w:p w14:paraId="33B38EC5" w14:textId="51B6C523" w:rsidR="00246583" w:rsidRPr="00921A59" w:rsidRDefault="00246583" w:rsidP="00246583">
            <w:pPr>
              <w:rPr>
                <w:rFonts w:ascii="Times New Roman" w:hAnsi="Times New Roman" w:cs="Times New Roman"/>
                <w:sz w:val="20"/>
              </w:rPr>
            </w:pPr>
            <w:r w:rsidRPr="00921A59">
              <w:rPr>
                <w:rFonts w:ascii="Times New Roman" w:hAnsi="Times New Roman" w:cs="Times New Roman"/>
                <w:sz w:val="20"/>
              </w:rPr>
              <w:t>§ 2. Za elastyczną organizację pracy w rozumieniu § 1 uważa się w telepracę, system czasu pracy, o którym mowa w art. 139, art. 143 i art. 144, rozkłady czasu pracy, o których mowa w art. 140</w:t>
            </w:r>
            <w:r w:rsidRPr="00921A59">
              <w:rPr>
                <w:rFonts w:ascii="Times New Roman" w:hAnsi="Times New Roman" w:cs="Times New Roman"/>
                <w:sz w:val="20"/>
                <w:vertAlign w:val="superscript"/>
              </w:rPr>
              <w:t>1</w:t>
            </w:r>
            <w:r w:rsidRPr="00921A59">
              <w:rPr>
                <w:rFonts w:ascii="Times New Roman" w:hAnsi="Times New Roman" w:cs="Times New Roman"/>
                <w:sz w:val="20"/>
              </w:rPr>
              <w:t xml:space="preserve"> lub art. 142, oraz obniżenie wymiaru czasu pracy.</w:t>
            </w:r>
          </w:p>
        </w:tc>
        <w:tc>
          <w:tcPr>
            <w:tcW w:w="1781" w:type="dxa"/>
            <w:vAlign w:val="center"/>
          </w:tcPr>
          <w:p w14:paraId="0A78E659" w14:textId="6C44A73A" w:rsidR="00246583" w:rsidRPr="00FF4480" w:rsidRDefault="005F5A79"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57C8950B" w14:textId="0B6CD567" w:rsidR="005F5A79" w:rsidRDefault="005F5A79" w:rsidP="005F5A79">
            <w:pPr>
              <w:jc w:val="both"/>
              <w:rPr>
                <w:rFonts w:ascii="Times New Roman" w:hAnsi="Times New Roman" w:cs="Times New Roman"/>
                <w:sz w:val="20"/>
              </w:rPr>
            </w:pPr>
            <w:r w:rsidRPr="005F5A79">
              <w:rPr>
                <w:rFonts w:ascii="Times New Roman" w:hAnsi="Times New Roman" w:cs="Times New Roman"/>
                <w:sz w:val="20"/>
              </w:rPr>
              <w:t>Posługiwanie się pojęciem „telepracy” jest niekonsekwentne wobec planowanej nowelizacji kodeksu pracy, która ma całkowicie usunąć z kodeksu instytucję telepracy i zastąpić ją pracą zdalną.</w:t>
            </w:r>
          </w:p>
          <w:p w14:paraId="69438949" w14:textId="7706371A" w:rsidR="005F5A79" w:rsidRPr="005F5A79" w:rsidRDefault="005F5A79" w:rsidP="005F5A79">
            <w:pPr>
              <w:jc w:val="both"/>
              <w:rPr>
                <w:rFonts w:ascii="Times New Roman" w:hAnsi="Times New Roman" w:cs="Times New Roman"/>
                <w:sz w:val="20"/>
              </w:rPr>
            </w:pPr>
            <w:r>
              <w:rPr>
                <w:rFonts w:ascii="Times New Roman" w:hAnsi="Times New Roman" w:cs="Times New Roman"/>
                <w:sz w:val="20"/>
              </w:rPr>
              <w:t>Propozycja:</w:t>
            </w:r>
          </w:p>
          <w:p w14:paraId="5B29A272" w14:textId="15E5868E" w:rsidR="00246583" w:rsidRPr="005F5A79" w:rsidRDefault="005F5A79" w:rsidP="00246583">
            <w:pPr>
              <w:jc w:val="both"/>
              <w:rPr>
                <w:rFonts w:ascii="Times New Roman" w:hAnsi="Times New Roman" w:cs="Times New Roman"/>
                <w:sz w:val="20"/>
                <w:szCs w:val="20"/>
              </w:rPr>
            </w:pPr>
            <w:r w:rsidRPr="005F5A79">
              <w:rPr>
                <w:rFonts w:ascii="Times New Roman" w:eastAsia="Calibri" w:hAnsi="Times New Roman" w:cs="Times New Roman"/>
                <w:sz w:val="20"/>
                <w:szCs w:val="20"/>
                <w:lang w:eastAsia="pl-PL"/>
              </w:rPr>
              <w:t xml:space="preserve">§ 2. Za elastyczną organizację pracy w rozumieniu § 1 uważa się </w:t>
            </w:r>
            <w:r w:rsidRPr="005F5A79">
              <w:rPr>
                <w:rFonts w:ascii="Times New Roman" w:eastAsia="Calibri" w:hAnsi="Times New Roman" w:cs="Times New Roman"/>
                <w:strike/>
                <w:sz w:val="20"/>
                <w:szCs w:val="20"/>
                <w:lang w:eastAsia="pl-PL"/>
              </w:rPr>
              <w:t>w telepracę</w:t>
            </w:r>
            <w:r w:rsidRPr="005F5A79">
              <w:rPr>
                <w:rFonts w:ascii="Times New Roman" w:eastAsia="Calibri" w:hAnsi="Times New Roman" w:cs="Times New Roman"/>
                <w:sz w:val="20"/>
                <w:szCs w:val="20"/>
                <w:lang w:eastAsia="pl-PL"/>
              </w:rPr>
              <w:t xml:space="preserve"> </w:t>
            </w:r>
            <w:r w:rsidRPr="005F5A79">
              <w:rPr>
                <w:rFonts w:ascii="Times New Roman" w:eastAsia="Calibri" w:hAnsi="Times New Roman" w:cs="Times New Roman"/>
                <w:b/>
                <w:bCs/>
                <w:sz w:val="20"/>
                <w:szCs w:val="20"/>
                <w:lang w:eastAsia="pl-PL"/>
              </w:rPr>
              <w:t>pracę zdalną</w:t>
            </w:r>
            <w:r w:rsidRPr="005F5A79">
              <w:rPr>
                <w:rFonts w:ascii="Times New Roman" w:eastAsia="Calibri" w:hAnsi="Times New Roman" w:cs="Times New Roman"/>
                <w:sz w:val="20"/>
                <w:szCs w:val="20"/>
                <w:lang w:eastAsia="pl-PL"/>
              </w:rPr>
              <w:t xml:space="preserve"> , system czasu pracy, o którym mowa w art. 139, art. 143 i art. 144, rozkłady czasu p</w:t>
            </w:r>
            <w:r w:rsidR="00566100">
              <w:rPr>
                <w:rFonts w:ascii="Times New Roman" w:eastAsia="Calibri" w:hAnsi="Times New Roman" w:cs="Times New Roman"/>
                <w:sz w:val="20"/>
                <w:szCs w:val="20"/>
                <w:lang w:eastAsia="pl-PL"/>
              </w:rPr>
              <w:t>racy, o których mowa w art. 140</w:t>
            </w:r>
            <w:r w:rsidR="00566100">
              <w:rPr>
                <w:rFonts w:ascii="Times New Roman" w:eastAsia="Calibri" w:hAnsi="Times New Roman" w:cs="Times New Roman"/>
                <w:sz w:val="20"/>
                <w:szCs w:val="20"/>
                <w:vertAlign w:val="superscript"/>
                <w:lang w:eastAsia="pl-PL"/>
              </w:rPr>
              <w:t>1</w:t>
            </w:r>
            <w:r w:rsidRPr="005F5A79">
              <w:rPr>
                <w:rFonts w:ascii="Times New Roman" w:eastAsia="Calibri" w:hAnsi="Times New Roman" w:cs="Times New Roman"/>
                <w:sz w:val="20"/>
                <w:szCs w:val="20"/>
                <w:lang w:eastAsia="pl-PL"/>
              </w:rPr>
              <w:t xml:space="preserve"> lub art. 142, oraz obniżenie wymiaru czasu pracy.</w:t>
            </w:r>
          </w:p>
        </w:tc>
        <w:tc>
          <w:tcPr>
            <w:tcW w:w="5104" w:type="dxa"/>
            <w:vAlign w:val="center"/>
          </w:tcPr>
          <w:p w14:paraId="62D0A86D" w14:textId="77777777" w:rsidR="006243C2" w:rsidRDefault="006243C2" w:rsidP="006243C2">
            <w:pPr>
              <w:jc w:val="both"/>
              <w:rPr>
                <w:rFonts w:ascii="Times New Roman" w:hAnsi="Times New Roman" w:cs="Times New Roman"/>
                <w:sz w:val="20"/>
              </w:rPr>
            </w:pPr>
            <w:r>
              <w:rPr>
                <w:rFonts w:ascii="Times New Roman" w:hAnsi="Times New Roman" w:cs="Times New Roman"/>
                <w:sz w:val="20"/>
              </w:rPr>
              <w:t>Uwaga nie uwzględniona.</w:t>
            </w:r>
          </w:p>
          <w:p w14:paraId="6749DF81" w14:textId="2D279C75" w:rsidR="00246583" w:rsidRPr="00FF4480" w:rsidRDefault="006243C2" w:rsidP="006243C2">
            <w:pPr>
              <w:jc w:val="both"/>
              <w:rPr>
                <w:rFonts w:ascii="Times New Roman" w:hAnsi="Times New Roman" w:cs="Times New Roman"/>
                <w:sz w:val="20"/>
              </w:rPr>
            </w:pPr>
            <w:r>
              <w:rPr>
                <w:rFonts w:ascii="Times New Roman" w:hAnsi="Times New Roman" w:cs="Times New Roman"/>
                <w:sz w:val="20"/>
              </w:rPr>
              <w:t>Projekt odwołuje się do obecnego stanu prawnego. P</w:t>
            </w:r>
            <w:r w:rsidRPr="003E7729">
              <w:rPr>
                <w:rFonts w:ascii="Times New Roman" w:hAnsi="Times New Roman" w:cs="Times New Roman"/>
                <w:sz w:val="20"/>
              </w:rPr>
              <w:t xml:space="preserve">rzepis ten będzie </w:t>
            </w:r>
            <w:r>
              <w:rPr>
                <w:rFonts w:ascii="Times New Roman" w:hAnsi="Times New Roman" w:cs="Times New Roman"/>
                <w:sz w:val="20"/>
              </w:rPr>
              <w:t>skorygowany</w:t>
            </w:r>
            <w:r w:rsidRPr="003E7729">
              <w:rPr>
                <w:rFonts w:ascii="Times New Roman" w:hAnsi="Times New Roman" w:cs="Times New Roman"/>
                <w:sz w:val="20"/>
              </w:rPr>
              <w:t xml:space="preserve"> w przypadku uchwalenia </w:t>
            </w:r>
            <w:r w:rsidR="00A35047" w:rsidRPr="00A35047">
              <w:rPr>
                <w:rFonts w:ascii="Times New Roman" w:hAnsi="Times New Roman" w:cs="Times New Roman"/>
                <w:sz w:val="20"/>
              </w:rPr>
              <w:t>projekt</w:t>
            </w:r>
            <w:r w:rsidR="00A35047">
              <w:rPr>
                <w:rFonts w:ascii="Times New Roman" w:hAnsi="Times New Roman" w:cs="Times New Roman"/>
                <w:sz w:val="20"/>
              </w:rPr>
              <w:t>u</w:t>
            </w:r>
            <w:r w:rsidR="00A35047" w:rsidRPr="00A35047">
              <w:rPr>
                <w:rFonts w:ascii="Times New Roman" w:hAnsi="Times New Roman" w:cs="Times New Roman"/>
                <w:sz w:val="20"/>
              </w:rPr>
              <w:t xml:space="preserve"> ustawy o zmianie ustawy – Kodeks pracy oraz niektórych innych ustaw </w:t>
            </w:r>
            <w:r w:rsidRPr="003E7729">
              <w:rPr>
                <w:rFonts w:ascii="Times New Roman" w:hAnsi="Times New Roman" w:cs="Times New Roman"/>
                <w:sz w:val="20"/>
              </w:rPr>
              <w:t>(UD 318), w której przewiduje się zastąpienie telepracy pracą zdalną.</w:t>
            </w:r>
          </w:p>
        </w:tc>
      </w:tr>
      <w:tr w:rsidR="00566100" w:rsidRPr="00FF4480" w14:paraId="0B23BFD6" w14:textId="77777777" w:rsidTr="006A3C51">
        <w:trPr>
          <w:jc w:val="center"/>
        </w:trPr>
        <w:tc>
          <w:tcPr>
            <w:tcW w:w="554" w:type="dxa"/>
            <w:vMerge w:val="restart"/>
          </w:tcPr>
          <w:p w14:paraId="40AC9F23" w14:textId="77777777" w:rsidR="00566100" w:rsidRPr="00FF4480" w:rsidRDefault="00566100"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7A901CF9" w14:textId="668FFAEA" w:rsidR="00566100" w:rsidRDefault="00566100" w:rsidP="00246583">
            <w:pPr>
              <w:jc w:val="both"/>
              <w:rPr>
                <w:rFonts w:ascii="Times New Roman" w:hAnsi="Times New Roman" w:cs="Times New Roman"/>
                <w:b/>
                <w:sz w:val="20"/>
              </w:rPr>
            </w:pPr>
            <w:r>
              <w:rPr>
                <w:rFonts w:ascii="Times New Roman" w:hAnsi="Times New Roman" w:cs="Times New Roman"/>
                <w:b/>
                <w:sz w:val="20"/>
              </w:rPr>
              <w:t>Art. 188</w:t>
            </w:r>
            <w:r>
              <w:rPr>
                <w:rFonts w:ascii="Times New Roman" w:hAnsi="Times New Roman" w:cs="Times New Roman"/>
                <w:b/>
                <w:sz w:val="20"/>
                <w:vertAlign w:val="superscript"/>
              </w:rPr>
              <w:t>1</w:t>
            </w:r>
            <w:r>
              <w:rPr>
                <w:rFonts w:ascii="Times New Roman" w:hAnsi="Times New Roman" w:cs="Times New Roman"/>
                <w:b/>
                <w:sz w:val="20"/>
              </w:rPr>
              <w:t xml:space="preserve"> § 3 K.p.</w:t>
            </w:r>
          </w:p>
          <w:p w14:paraId="038CD560" w14:textId="77777777" w:rsidR="00566100" w:rsidRPr="00921A59" w:rsidRDefault="00566100" w:rsidP="00246583">
            <w:pPr>
              <w:rPr>
                <w:rFonts w:ascii="Times New Roman" w:hAnsi="Times New Roman" w:cs="Times New Roman"/>
                <w:sz w:val="20"/>
              </w:rPr>
            </w:pPr>
            <w:r w:rsidRPr="00921A59">
              <w:rPr>
                <w:rFonts w:ascii="Times New Roman" w:hAnsi="Times New Roman" w:cs="Times New Roman"/>
                <w:sz w:val="20"/>
              </w:rPr>
              <w:t>§ 3. We wniosku wskazuje się:</w:t>
            </w:r>
          </w:p>
          <w:p w14:paraId="4CE26CEF" w14:textId="77777777" w:rsidR="00566100" w:rsidRPr="00921A59" w:rsidRDefault="00566100" w:rsidP="00246583">
            <w:pPr>
              <w:rPr>
                <w:rFonts w:ascii="Times New Roman" w:hAnsi="Times New Roman" w:cs="Times New Roman"/>
                <w:bCs/>
                <w:sz w:val="20"/>
              </w:rPr>
            </w:pPr>
            <w:r w:rsidRPr="00921A59">
              <w:rPr>
                <w:rFonts w:ascii="Times New Roman" w:hAnsi="Times New Roman" w:cs="Times New Roman"/>
                <w:bCs/>
                <w:sz w:val="20"/>
              </w:rPr>
              <w:t>1) imię i nazwisko dziecka;</w:t>
            </w:r>
          </w:p>
          <w:p w14:paraId="2579FB58" w14:textId="77777777" w:rsidR="00566100" w:rsidRPr="00921A59" w:rsidRDefault="00566100" w:rsidP="00246583">
            <w:pPr>
              <w:rPr>
                <w:rFonts w:ascii="Times New Roman" w:hAnsi="Times New Roman" w:cs="Times New Roman"/>
                <w:bCs/>
                <w:sz w:val="20"/>
              </w:rPr>
            </w:pPr>
            <w:r w:rsidRPr="00921A59">
              <w:rPr>
                <w:rFonts w:ascii="Times New Roman" w:hAnsi="Times New Roman" w:cs="Times New Roman"/>
                <w:bCs/>
                <w:sz w:val="20"/>
              </w:rPr>
              <w:t>2) przyczynę konieczności skorzystania z elastycznej organizacji pracy;</w:t>
            </w:r>
          </w:p>
          <w:p w14:paraId="3961DA95" w14:textId="53AC35BC" w:rsidR="00566100" w:rsidRPr="00921A59" w:rsidRDefault="00566100" w:rsidP="00246583">
            <w:pPr>
              <w:rPr>
                <w:rFonts w:ascii="Times New Roman" w:hAnsi="Times New Roman" w:cs="Times New Roman"/>
                <w:sz w:val="20"/>
              </w:rPr>
            </w:pPr>
            <w:r w:rsidRPr="00921A59">
              <w:rPr>
                <w:rFonts w:ascii="Times New Roman" w:hAnsi="Times New Roman" w:cs="Times New Roman"/>
                <w:sz w:val="20"/>
              </w:rPr>
              <w:lastRenderedPageBreak/>
              <w:t>3) termin rozpoczęcia i zakończenia korzystania z elastycznej organizacji pracy.</w:t>
            </w:r>
          </w:p>
        </w:tc>
        <w:tc>
          <w:tcPr>
            <w:tcW w:w="1781" w:type="dxa"/>
            <w:vAlign w:val="center"/>
          </w:tcPr>
          <w:p w14:paraId="7A0B49F0" w14:textId="6246FF50" w:rsidR="00566100" w:rsidRPr="00FF4480" w:rsidRDefault="0076573D" w:rsidP="00246583">
            <w:pPr>
              <w:jc w:val="both"/>
              <w:rPr>
                <w:rFonts w:ascii="Times New Roman" w:hAnsi="Times New Roman" w:cs="Times New Roman"/>
                <w:sz w:val="20"/>
              </w:rPr>
            </w:pPr>
            <w:hyperlink r:id="rId15" w:history="1">
              <w:r w:rsidR="00566100"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61CA4862" w14:textId="77777777" w:rsidR="00566100" w:rsidRDefault="00566100" w:rsidP="00246583">
            <w:pPr>
              <w:jc w:val="both"/>
              <w:rPr>
                <w:rFonts w:ascii="Times New Roman" w:hAnsi="Times New Roman" w:cs="Times New Roman"/>
                <w:sz w:val="20"/>
                <w:szCs w:val="20"/>
              </w:rPr>
            </w:pPr>
            <w:r w:rsidRPr="00AA7DCB">
              <w:rPr>
                <w:rFonts w:ascii="Times New Roman" w:hAnsi="Times New Roman" w:cs="Times New Roman"/>
                <w:sz w:val="20"/>
                <w:szCs w:val="20"/>
              </w:rPr>
              <w:t>Proponowany przepis rażąco narusza prywatność pracowników. To sprawa pracownika, jakie ma potrzeby względem opieki nad dzieckiem.</w:t>
            </w:r>
          </w:p>
          <w:p w14:paraId="4E43186B" w14:textId="77777777" w:rsidR="00566100" w:rsidRDefault="00566100"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0C9AE245" w14:textId="77777777" w:rsidR="00566100" w:rsidRPr="005C40A5" w:rsidRDefault="00566100" w:rsidP="00246583">
            <w:pPr>
              <w:jc w:val="both"/>
              <w:rPr>
                <w:rFonts w:ascii="Times New Roman" w:hAnsi="Times New Roman" w:cs="Times New Roman"/>
                <w:i/>
                <w:sz w:val="20"/>
              </w:rPr>
            </w:pPr>
            <w:r w:rsidRPr="005C40A5">
              <w:rPr>
                <w:rFonts w:ascii="Times New Roman" w:hAnsi="Times New Roman" w:cs="Times New Roman"/>
                <w:i/>
                <w:sz w:val="20"/>
              </w:rPr>
              <w:t>§ 3. We wniosku wskazuje się termin rozpoczęcia i zakończenia korzystania z elastycznej organizacji pracy.</w:t>
            </w:r>
          </w:p>
          <w:p w14:paraId="1E2064CA" w14:textId="2CE72D76" w:rsidR="00566100" w:rsidRPr="00FF4480" w:rsidRDefault="00566100" w:rsidP="00246583">
            <w:pPr>
              <w:jc w:val="both"/>
              <w:rPr>
                <w:rFonts w:ascii="Times New Roman" w:hAnsi="Times New Roman" w:cs="Times New Roman"/>
                <w:sz w:val="20"/>
              </w:rPr>
            </w:pPr>
            <w:r w:rsidRPr="005C40A5">
              <w:rPr>
                <w:rFonts w:ascii="Times New Roman" w:hAnsi="Times New Roman" w:cs="Times New Roman"/>
                <w:i/>
                <w:sz w:val="20"/>
              </w:rPr>
              <w:t>§ 4. Pracodawca rozpatruje wniosek, o którym mowa w § 1, uwzględniając potrzeby pracownika, w</w:t>
            </w:r>
            <w:r w:rsidRPr="005C40A5">
              <w:rPr>
                <w:rFonts w:ascii="Times New Roman" w:hAnsi="Times New Roman" w:cs="Times New Roman"/>
                <w:sz w:val="20"/>
              </w:rPr>
              <w:t xml:space="preserve"> tym termin korzystania z elastycznej organizacji pracy, a także potrzeby i możliwości pracodawcy, w tym </w:t>
            </w:r>
            <w:r w:rsidRPr="005C40A5">
              <w:rPr>
                <w:rFonts w:ascii="Times New Roman" w:hAnsi="Times New Roman" w:cs="Times New Roman"/>
                <w:sz w:val="20"/>
              </w:rPr>
              <w:lastRenderedPageBreak/>
              <w:t>konieczność zapewnienia ciągłości pracy, organizację pracy lub rodzaj pracy wykonywanej przez pracownika.</w:t>
            </w:r>
          </w:p>
        </w:tc>
        <w:tc>
          <w:tcPr>
            <w:tcW w:w="5104" w:type="dxa"/>
            <w:vAlign w:val="center"/>
          </w:tcPr>
          <w:p w14:paraId="34CC95A1" w14:textId="77777777" w:rsidR="00852177" w:rsidRDefault="00852177" w:rsidP="00852177">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5BC762BC" w14:textId="27950C0B" w:rsidR="00566100" w:rsidRPr="00FF4480" w:rsidRDefault="00852177" w:rsidP="00852177">
            <w:pPr>
              <w:jc w:val="both"/>
              <w:rPr>
                <w:rFonts w:ascii="Times New Roman" w:hAnsi="Times New Roman" w:cs="Times New Roman"/>
                <w:sz w:val="20"/>
              </w:rPr>
            </w:pPr>
            <w:r>
              <w:rPr>
                <w:rFonts w:ascii="Times New Roman" w:hAnsi="Times New Roman" w:cs="Times New Roman"/>
                <w:sz w:val="20"/>
              </w:rPr>
              <w:t>UODO nie zgłosił uwag do tego przepisu.</w:t>
            </w:r>
          </w:p>
        </w:tc>
      </w:tr>
      <w:tr w:rsidR="00566100" w:rsidRPr="00FF4480" w14:paraId="61F85961" w14:textId="77777777" w:rsidTr="006A3C51">
        <w:trPr>
          <w:jc w:val="center"/>
        </w:trPr>
        <w:tc>
          <w:tcPr>
            <w:tcW w:w="554" w:type="dxa"/>
            <w:vMerge/>
          </w:tcPr>
          <w:p w14:paraId="5D5D592A" w14:textId="77777777" w:rsidR="00566100" w:rsidRPr="00FF4480" w:rsidRDefault="00566100"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61327B5E" w14:textId="77777777" w:rsidR="00566100" w:rsidRDefault="00566100" w:rsidP="00246583">
            <w:pPr>
              <w:jc w:val="both"/>
              <w:rPr>
                <w:rFonts w:ascii="Times New Roman" w:hAnsi="Times New Roman" w:cs="Times New Roman"/>
                <w:b/>
                <w:sz w:val="20"/>
              </w:rPr>
            </w:pPr>
          </w:p>
        </w:tc>
        <w:tc>
          <w:tcPr>
            <w:tcW w:w="1781" w:type="dxa"/>
            <w:vAlign w:val="center"/>
          </w:tcPr>
          <w:p w14:paraId="68B3C08E" w14:textId="4504A5BF" w:rsidR="00566100" w:rsidRDefault="00566100" w:rsidP="00246583">
            <w:pPr>
              <w:jc w:val="both"/>
            </w:pPr>
            <w:r>
              <w:rPr>
                <w:rFonts w:ascii="Times New Roman" w:hAnsi="Times New Roman" w:cs="Times New Roman"/>
                <w:sz w:val="20"/>
              </w:rPr>
              <w:t>Pracodawcy Rzeczypospolitej Polskiej</w:t>
            </w:r>
          </w:p>
        </w:tc>
        <w:tc>
          <w:tcPr>
            <w:tcW w:w="4784" w:type="dxa"/>
          </w:tcPr>
          <w:p w14:paraId="610714BF" w14:textId="77777777" w:rsidR="00566100" w:rsidRDefault="00566100" w:rsidP="00246583">
            <w:pPr>
              <w:jc w:val="both"/>
              <w:rPr>
                <w:rFonts w:ascii="Times New Roman" w:hAnsi="Times New Roman" w:cs="Times New Roman"/>
                <w:sz w:val="20"/>
                <w:szCs w:val="20"/>
              </w:rPr>
            </w:pPr>
            <w:r w:rsidRPr="00566100">
              <w:rPr>
                <w:rFonts w:ascii="Times New Roman" w:hAnsi="Times New Roman" w:cs="Times New Roman"/>
                <w:sz w:val="20"/>
                <w:szCs w:val="20"/>
              </w:rPr>
              <w:t>Niejasne jest kto zdecyduje o sposobie, w jaki wykorzystywany będzie przez pracownika elastyczny czas pracy.</w:t>
            </w:r>
          </w:p>
          <w:p w14:paraId="52EEE7A5" w14:textId="6A4695AB" w:rsidR="00566100" w:rsidRPr="00AA7DCB" w:rsidRDefault="00566100" w:rsidP="00246583">
            <w:pPr>
              <w:jc w:val="both"/>
              <w:rPr>
                <w:rFonts w:ascii="Times New Roman" w:hAnsi="Times New Roman" w:cs="Times New Roman"/>
                <w:sz w:val="20"/>
                <w:szCs w:val="20"/>
              </w:rPr>
            </w:pPr>
            <w:r w:rsidRPr="00566100">
              <w:rPr>
                <w:rFonts w:ascii="Times New Roman" w:hAnsi="Times New Roman" w:cs="Times New Roman"/>
                <w:sz w:val="20"/>
                <w:szCs w:val="20"/>
              </w:rPr>
              <w:t>Wprowadzenie w pkt 4 konieczności podania sposobu skorzystania z elastycznego czasu pracy (np. w postaci pracy zdalnej).</w:t>
            </w:r>
          </w:p>
        </w:tc>
        <w:tc>
          <w:tcPr>
            <w:tcW w:w="5104" w:type="dxa"/>
            <w:vAlign w:val="center"/>
          </w:tcPr>
          <w:p w14:paraId="02F7DDA7" w14:textId="3F0411C2" w:rsidR="00566100" w:rsidRDefault="00852177" w:rsidP="00246583">
            <w:pPr>
              <w:jc w:val="both"/>
              <w:rPr>
                <w:rFonts w:ascii="Times New Roman" w:hAnsi="Times New Roman" w:cs="Times New Roman"/>
                <w:sz w:val="20"/>
              </w:rPr>
            </w:pPr>
            <w:r>
              <w:rPr>
                <w:rFonts w:ascii="Times New Roman" w:hAnsi="Times New Roman" w:cs="Times New Roman"/>
                <w:sz w:val="20"/>
              </w:rPr>
              <w:t>Uwaga uwzględniona.</w:t>
            </w:r>
          </w:p>
          <w:p w14:paraId="32397989" w14:textId="0431A37C" w:rsidR="00852177" w:rsidRPr="00FF4480" w:rsidRDefault="00852177" w:rsidP="00246583">
            <w:pPr>
              <w:jc w:val="both"/>
              <w:rPr>
                <w:rFonts w:ascii="Times New Roman" w:hAnsi="Times New Roman" w:cs="Times New Roman"/>
                <w:sz w:val="20"/>
              </w:rPr>
            </w:pPr>
            <w:r>
              <w:rPr>
                <w:rFonts w:ascii="Times New Roman" w:hAnsi="Times New Roman" w:cs="Times New Roman"/>
                <w:sz w:val="20"/>
              </w:rPr>
              <w:t>Przepis został przeredagowany.</w:t>
            </w:r>
          </w:p>
        </w:tc>
      </w:tr>
      <w:tr w:rsidR="00246583" w:rsidRPr="00FF4480" w14:paraId="2E4D8603" w14:textId="77777777" w:rsidTr="006A3C51">
        <w:trPr>
          <w:jc w:val="center"/>
        </w:trPr>
        <w:tc>
          <w:tcPr>
            <w:tcW w:w="554" w:type="dxa"/>
          </w:tcPr>
          <w:p w14:paraId="7555E36F"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1DEEA6BD" w14:textId="3148E093" w:rsidR="00246583" w:rsidRDefault="00246583" w:rsidP="00246583">
            <w:pPr>
              <w:jc w:val="both"/>
              <w:rPr>
                <w:rFonts w:ascii="Times New Roman" w:hAnsi="Times New Roman" w:cs="Times New Roman"/>
                <w:b/>
                <w:sz w:val="20"/>
              </w:rPr>
            </w:pPr>
            <w:r>
              <w:rPr>
                <w:rFonts w:ascii="Times New Roman" w:hAnsi="Times New Roman" w:cs="Times New Roman"/>
                <w:b/>
                <w:sz w:val="20"/>
              </w:rPr>
              <w:t>Art. 188</w:t>
            </w:r>
            <w:r>
              <w:rPr>
                <w:rFonts w:ascii="Times New Roman" w:hAnsi="Times New Roman" w:cs="Times New Roman"/>
                <w:b/>
                <w:sz w:val="20"/>
                <w:vertAlign w:val="superscript"/>
              </w:rPr>
              <w:t>1</w:t>
            </w:r>
            <w:r>
              <w:rPr>
                <w:rFonts w:ascii="Times New Roman" w:hAnsi="Times New Roman" w:cs="Times New Roman"/>
                <w:b/>
                <w:sz w:val="20"/>
              </w:rPr>
              <w:t xml:space="preserve"> § 5 K.p.</w:t>
            </w:r>
          </w:p>
          <w:p w14:paraId="7B03133B" w14:textId="53A249C8" w:rsidR="00246583" w:rsidRPr="00921A59" w:rsidRDefault="00246583" w:rsidP="00246583">
            <w:pPr>
              <w:rPr>
                <w:rFonts w:ascii="Times New Roman" w:hAnsi="Times New Roman" w:cs="Times New Roman"/>
                <w:sz w:val="20"/>
              </w:rPr>
            </w:pPr>
            <w:r w:rsidRPr="00921A59">
              <w:rPr>
                <w:rFonts w:ascii="Times New Roman" w:hAnsi="Times New Roman" w:cs="Times New Roman"/>
                <w:sz w:val="20"/>
              </w:rPr>
              <w:t>§ 5. Po rozpatrzeniu wniosku, o którym mowa w § 1, pracodawca informuje pracownika, w postaci papierowej lub elektronicznej, o uwzględnieniu wniosku albo o przyczynie odmowy uwzględnienia wniosku albo o innym możliwym terminie zastosowania elastycznej organizacji pracy, niż wskazany we wniosku, w terminie 7 dni od dnia otrzymania wniosku.</w:t>
            </w:r>
          </w:p>
        </w:tc>
        <w:tc>
          <w:tcPr>
            <w:tcW w:w="1781" w:type="dxa"/>
            <w:vAlign w:val="center"/>
          </w:tcPr>
          <w:p w14:paraId="4005ACA7" w14:textId="40F27ADF" w:rsidR="00246583" w:rsidRPr="00FF4480" w:rsidRDefault="005F5A79"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54AC20B2" w14:textId="77777777" w:rsidR="005F5A79" w:rsidRDefault="005F5A79" w:rsidP="005F5A79">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6A6F2EE5" w14:textId="77777777" w:rsidR="005F5A79" w:rsidRDefault="005F5A79" w:rsidP="005F5A79">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p w14:paraId="34BD6400" w14:textId="77777777" w:rsidR="00246583" w:rsidRPr="00FF4480" w:rsidRDefault="00246583" w:rsidP="00246583">
            <w:pPr>
              <w:jc w:val="both"/>
              <w:rPr>
                <w:rFonts w:ascii="Times New Roman" w:hAnsi="Times New Roman" w:cs="Times New Roman"/>
                <w:sz w:val="20"/>
              </w:rPr>
            </w:pPr>
          </w:p>
        </w:tc>
        <w:tc>
          <w:tcPr>
            <w:tcW w:w="5104" w:type="dxa"/>
            <w:vAlign w:val="center"/>
          </w:tcPr>
          <w:p w14:paraId="3B3AEB71" w14:textId="77777777" w:rsidR="002B7338" w:rsidRDefault="002B7338" w:rsidP="004F7952">
            <w:pPr>
              <w:jc w:val="both"/>
              <w:rPr>
                <w:rFonts w:ascii="Times New Roman" w:hAnsi="Times New Roman" w:cs="Times New Roman"/>
                <w:sz w:val="20"/>
              </w:rPr>
            </w:pPr>
            <w:r>
              <w:rPr>
                <w:rFonts w:ascii="Times New Roman" w:hAnsi="Times New Roman" w:cs="Times New Roman"/>
                <w:sz w:val="20"/>
              </w:rPr>
              <w:t>Uwaga nie uwzględniona.</w:t>
            </w:r>
          </w:p>
          <w:p w14:paraId="2CCEA66F" w14:textId="6225F570" w:rsidR="004F7952" w:rsidRDefault="004F7952" w:rsidP="004F7952">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60B22BF7" w14:textId="53922823" w:rsidR="00246583" w:rsidRPr="00FF4480" w:rsidRDefault="004F7952" w:rsidP="004F7952">
            <w:pPr>
              <w:jc w:val="both"/>
              <w:rPr>
                <w:rFonts w:ascii="Times New Roman" w:hAnsi="Times New Roman" w:cs="Times New Roman"/>
                <w:sz w:val="20"/>
              </w:rPr>
            </w:pPr>
            <w:r>
              <w:rPr>
                <w:rFonts w:ascii="Times New Roman" w:hAnsi="Times New Roman" w:cs="Times New Roman"/>
                <w:sz w:val="20"/>
              </w:rPr>
              <w:t xml:space="preserve">Zgodnie z projektem tego przepisu </w:t>
            </w:r>
            <w:r w:rsidRPr="004F7952">
              <w:rPr>
                <w:rFonts w:ascii="Times New Roman" w:hAnsi="Times New Roman" w:cs="Times New Roman"/>
                <w:sz w:val="20"/>
              </w:rPr>
              <w:t>pracodawca</w:t>
            </w:r>
            <w:r>
              <w:rPr>
                <w:rFonts w:ascii="Times New Roman" w:hAnsi="Times New Roman" w:cs="Times New Roman"/>
                <w:sz w:val="20"/>
              </w:rPr>
              <w:t xml:space="preserve"> będzie informował</w:t>
            </w:r>
            <w:r w:rsidRPr="004F7952">
              <w:rPr>
                <w:rFonts w:ascii="Times New Roman" w:hAnsi="Times New Roman" w:cs="Times New Roman"/>
                <w:sz w:val="20"/>
              </w:rPr>
              <w:t xml:space="preserve"> pracownika, w postaci papierowej lub elektronicznej, o uwzględnieniu wniosku albo o przyczynie odmowy uwzględnienia wniosku albo o innym możliwym terminie zastosowania elastycznej organizacji pracy</w:t>
            </w:r>
            <w:r>
              <w:rPr>
                <w:rFonts w:ascii="Times New Roman" w:hAnsi="Times New Roman" w:cs="Times New Roman"/>
                <w:sz w:val="20"/>
              </w:rPr>
              <w:t>.</w:t>
            </w:r>
          </w:p>
        </w:tc>
      </w:tr>
      <w:tr w:rsidR="005F5A79" w:rsidRPr="00FF4480" w14:paraId="0378120C" w14:textId="77777777" w:rsidTr="006A3C51">
        <w:trPr>
          <w:jc w:val="center"/>
        </w:trPr>
        <w:tc>
          <w:tcPr>
            <w:tcW w:w="554" w:type="dxa"/>
            <w:vMerge w:val="restart"/>
          </w:tcPr>
          <w:p w14:paraId="3C40FFEE" w14:textId="77777777" w:rsidR="005F5A79" w:rsidRPr="00FF4480" w:rsidRDefault="005F5A79"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38E31EEA" w14:textId="2C495DD5" w:rsidR="005F5A79" w:rsidRDefault="005F5A79" w:rsidP="00246583">
            <w:pPr>
              <w:jc w:val="both"/>
              <w:rPr>
                <w:rFonts w:ascii="Times New Roman" w:hAnsi="Times New Roman" w:cs="Times New Roman"/>
                <w:b/>
                <w:sz w:val="20"/>
              </w:rPr>
            </w:pPr>
            <w:r>
              <w:rPr>
                <w:rFonts w:ascii="Times New Roman" w:hAnsi="Times New Roman" w:cs="Times New Roman"/>
                <w:b/>
                <w:sz w:val="20"/>
              </w:rPr>
              <w:t>Art. 188</w:t>
            </w:r>
            <w:r>
              <w:rPr>
                <w:rFonts w:ascii="Times New Roman" w:hAnsi="Times New Roman" w:cs="Times New Roman"/>
                <w:b/>
                <w:sz w:val="20"/>
                <w:vertAlign w:val="superscript"/>
              </w:rPr>
              <w:t>1</w:t>
            </w:r>
            <w:r>
              <w:rPr>
                <w:rFonts w:ascii="Times New Roman" w:hAnsi="Times New Roman" w:cs="Times New Roman"/>
                <w:b/>
                <w:sz w:val="20"/>
              </w:rPr>
              <w:t xml:space="preserve"> § 6 K.p.</w:t>
            </w:r>
          </w:p>
          <w:p w14:paraId="24A7214F" w14:textId="401086EE" w:rsidR="005F5A79" w:rsidRPr="00921A59" w:rsidRDefault="005F5A79" w:rsidP="00246583">
            <w:pPr>
              <w:rPr>
                <w:rFonts w:ascii="Times New Roman" w:hAnsi="Times New Roman" w:cs="Times New Roman"/>
                <w:sz w:val="20"/>
              </w:rPr>
            </w:pPr>
            <w:r w:rsidRPr="00921A59">
              <w:rPr>
                <w:rFonts w:ascii="Times New Roman" w:hAnsi="Times New Roman" w:cs="Times New Roman"/>
                <w:sz w:val="20"/>
              </w:rPr>
              <w:t xml:space="preserve">§ 6. </w:t>
            </w:r>
            <w:bookmarkStart w:id="14" w:name="mip49214678"/>
            <w:bookmarkEnd w:id="14"/>
            <w:r w:rsidRPr="00921A59">
              <w:rPr>
                <w:rFonts w:ascii="Times New Roman" w:hAnsi="Times New Roman" w:cs="Times New Roman"/>
                <w:sz w:val="20"/>
              </w:rPr>
              <w:t xml:space="preserve">Pracownik, o którym mowa w § 1, może w każdym </w:t>
            </w:r>
            <w:r w:rsidRPr="00921A59">
              <w:rPr>
                <w:rFonts w:ascii="Times New Roman" w:hAnsi="Times New Roman" w:cs="Times New Roman"/>
                <w:sz w:val="20"/>
              </w:rPr>
              <w:lastRenderedPageBreak/>
              <w:t>czasie złożyć wniosek, w postaci papierowej lub elektronicznej, o powrót do poprzedniej organizacji pracy przed upływem terminu, o którym mowa w § 3 pkt 3, gdy uzasadnia to zmiana okoliczności będąca podstawą do korzystania przez pracownika z elastycznej organizacji pracy. Pracodawca po rozpatrzeniu wniosku, z uwzględnieniem okoliczności, o których mowa w § 4, informuje pracownika, w postaci papierowej lub elektronicznej, o uwzględnieniu albo przyczynie odmowy uwzględnienia wniosku albo o możliwym terminie powrotu do pracy, w terminie 7 dni od dnia otrzymania wniosku</w:t>
            </w:r>
            <w:r>
              <w:rPr>
                <w:rFonts w:ascii="Times New Roman" w:hAnsi="Times New Roman" w:cs="Times New Roman"/>
                <w:sz w:val="20"/>
              </w:rPr>
              <w:t>.</w:t>
            </w:r>
          </w:p>
        </w:tc>
        <w:tc>
          <w:tcPr>
            <w:tcW w:w="1781" w:type="dxa"/>
            <w:vAlign w:val="center"/>
          </w:tcPr>
          <w:p w14:paraId="3AB590FE" w14:textId="729E7B13" w:rsidR="005F5A79" w:rsidRPr="00FF4480" w:rsidRDefault="005F5A79" w:rsidP="00246583">
            <w:pPr>
              <w:jc w:val="both"/>
              <w:rPr>
                <w:rFonts w:ascii="Times New Roman" w:hAnsi="Times New Roman" w:cs="Times New Roman"/>
                <w:sz w:val="20"/>
              </w:rPr>
            </w:pPr>
            <w:r w:rsidRPr="00A9701D">
              <w:rPr>
                <w:rFonts w:ascii="Times New Roman" w:hAnsi="Times New Roman" w:cs="Times New Roman"/>
                <w:sz w:val="20"/>
              </w:rPr>
              <w:lastRenderedPageBreak/>
              <w:t>Prezydium Komisji Krajowej NSZZ „Solidarność</w:t>
            </w:r>
          </w:p>
        </w:tc>
        <w:tc>
          <w:tcPr>
            <w:tcW w:w="4784" w:type="dxa"/>
          </w:tcPr>
          <w:p w14:paraId="62882A13" w14:textId="1D82AFF5" w:rsidR="005F5A79" w:rsidRPr="00FF4480" w:rsidRDefault="005F5A79" w:rsidP="00246583">
            <w:pPr>
              <w:jc w:val="both"/>
              <w:rPr>
                <w:rFonts w:ascii="Times New Roman" w:hAnsi="Times New Roman" w:cs="Times New Roman"/>
                <w:sz w:val="20"/>
              </w:rPr>
            </w:pPr>
            <w:r w:rsidRPr="00B86B29">
              <w:rPr>
                <w:rFonts w:ascii="Times New Roman" w:hAnsi="Times New Roman" w:cs="Times New Roman"/>
                <w:sz w:val="20"/>
                <w:szCs w:val="20"/>
              </w:rPr>
              <w:t xml:space="preserve">Dodawany przepis § 6 nie zawiera gwarancji by pracownik, w przypadku gdy elastyczna organizacja pracy jest ograniczona w czasie, miał prawo powrotu do poprzedniej organizacji pracy po zakończeniu </w:t>
            </w:r>
            <w:r w:rsidRPr="00B86B29">
              <w:rPr>
                <w:rFonts w:ascii="Times New Roman" w:hAnsi="Times New Roman" w:cs="Times New Roman"/>
                <w:sz w:val="20"/>
                <w:szCs w:val="20"/>
              </w:rPr>
              <w:lastRenderedPageBreak/>
              <w:t>uzgodnionego okresu, a taką dyspozycję zawiera art. 9 ust. 3 dyrektywy.</w:t>
            </w:r>
          </w:p>
        </w:tc>
        <w:tc>
          <w:tcPr>
            <w:tcW w:w="5104" w:type="dxa"/>
            <w:vAlign w:val="center"/>
          </w:tcPr>
          <w:p w14:paraId="70142D5B" w14:textId="76CA7B30" w:rsidR="005F5A79" w:rsidRDefault="00CE6414" w:rsidP="00246583">
            <w:pPr>
              <w:jc w:val="both"/>
              <w:rPr>
                <w:rFonts w:ascii="Times New Roman" w:hAnsi="Times New Roman" w:cs="Times New Roman"/>
                <w:sz w:val="20"/>
              </w:rPr>
            </w:pPr>
            <w:r>
              <w:rPr>
                <w:rFonts w:ascii="Times New Roman" w:hAnsi="Times New Roman" w:cs="Times New Roman"/>
                <w:sz w:val="20"/>
              </w:rPr>
              <w:lastRenderedPageBreak/>
              <w:t>Uwaga nie</w:t>
            </w:r>
            <w:r w:rsidR="000C357B">
              <w:rPr>
                <w:rFonts w:ascii="Times New Roman" w:hAnsi="Times New Roman" w:cs="Times New Roman"/>
                <w:sz w:val="20"/>
              </w:rPr>
              <w:t>jasna.</w:t>
            </w:r>
          </w:p>
          <w:p w14:paraId="1CC317E3" w14:textId="4A092469" w:rsidR="00CE6414" w:rsidRPr="00FF4480" w:rsidRDefault="00871BE9" w:rsidP="00246583">
            <w:pPr>
              <w:jc w:val="both"/>
              <w:rPr>
                <w:rFonts w:ascii="Times New Roman" w:hAnsi="Times New Roman" w:cs="Times New Roman"/>
                <w:sz w:val="20"/>
              </w:rPr>
            </w:pPr>
            <w:r>
              <w:rPr>
                <w:rFonts w:ascii="Times New Roman" w:hAnsi="Times New Roman" w:cs="Times New Roman"/>
                <w:sz w:val="20"/>
              </w:rPr>
              <w:t xml:space="preserve">Pracownik korzysta z elastycznej organizacji pracy w terminie wskazanym we wniosku lub w terminie uzgodnionym z pracodawcą. Jest to więc czasowe </w:t>
            </w:r>
            <w:r>
              <w:rPr>
                <w:rFonts w:ascii="Times New Roman" w:hAnsi="Times New Roman" w:cs="Times New Roman"/>
                <w:sz w:val="20"/>
              </w:rPr>
              <w:lastRenderedPageBreak/>
              <w:t xml:space="preserve">korzystanie z tej organizacji pracy. Po tym terminie pracownik wraca do poprzedniej organizacji pracy. </w:t>
            </w:r>
            <w:r w:rsidR="000C357B">
              <w:rPr>
                <w:rFonts w:ascii="Times New Roman" w:hAnsi="Times New Roman" w:cs="Times New Roman"/>
                <w:sz w:val="20"/>
              </w:rPr>
              <w:t>Pracownik m</w:t>
            </w:r>
            <w:r>
              <w:rPr>
                <w:rFonts w:ascii="Times New Roman" w:hAnsi="Times New Roman" w:cs="Times New Roman"/>
                <w:sz w:val="20"/>
              </w:rPr>
              <w:t>a prawo wnioskować o wcześniejszy powrót do poprzedniej organizacji pracy</w:t>
            </w:r>
            <w:r w:rsidR="000C357B">
              <w:rPr>
                <w:rFonts w:ascii="Times New Roman" w:hAnsi="Times New Roman" w:cs="Times New Roman"/>
                <w:sz w:val="20"/>
              </w:rPr>
              <w:t xml:space="preserve"> na podstawie projektowanego przepisu</w:t>
            </w:r>
            <w:r>
              <w:rPr>
                <w:rFonts w:ascii="Times New Roman" w:hAnsi="Times New Roman" w:cs="Times New Roman"/>
                <w:sz w:val="20"/>
              </w:rPr>
              <w:t>.</w:t>
            </w:r>
          </w:p>
        </w:tc>
      </w:tr>
      <w:tr w:rsidR="005F5A79" w:rsidRPr="00FF4480" w14:paraId="21E399FB" w14:textId="77777777" w:rsidTr="006A3C51">
        <w:trPr>
          <w:jc w:val="center"/>
        </w:trPr>
        <w:tc>
          <w:tcPr>
            <w:tcW w:w="554" w:type="dxa"/>
            <w:vMerge/>
          </w:tcPr>
          <w:p w14:paraId="4CC4BD49" w14:textId="77777777" w:rsidR="005F5A79" w:rsidRPr="00FF4480" w:rsidRDefault="005F5A79"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329E826C" w14:textId="77777777" w:rsidR="005F5A79" w:rsidRDefault="005F5A79" w:rsidP="00246583">
            <w:pPr>
              <w:jc w:val="both"/>
              <w:rPr>
                <w:rFonts w:ascii="Times New Roman" w:hAnsi="Times New Roman" w:cs="Times New Roman"/>
                <w:b/>
                <w:sz w:val="20"/>
              </w:rPr>
            </w:pPr>
          </w:p>
        </w:tc>
        <w:tc>
          <w:tcPr>
            <w:tcW w:w="1781" w:type="dxa"/>
            <w:vAlign w:val="center"/>
          </w:tcPr>
          <w:p w14:paraId="05FE281A" w14:textId="729D85CE" w:rsidR="005F5A79" w:rsidRPr="00A9701D" w:rsidRDefault="005F5A79"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43F21D58" w14:textId="77777777" w:rsidR="005F5A79" w:rsidRDefault="005F5A79" w:rsidP="005F5A79">
            <w:pPr>
              <w:jc w:val="both"/>
              <w:rPr>
                <w:rFonts w:ascii="Times New Roman" w:hAnsi="Times New Roman" w:cs="Times New Roman"/>
                <w:sz w:val="20"/>
              </w:rPr>
            </w:pPr>
            <w:r w:rsidRPr="00D547DC">
              <w:rPr>
                <w:rFonts w:ascii="Times New Roman" w:hAnsi="Times New Roman" w:cs="Times New Roman"/>
                <w:sz w:val="20"/>
              </w:rPr>
              <w:t>Niespójność terminologiczna w zakresie formy.</w:t>
            </w:r>
          </w:p>
          <w:p w14:paraId="02553023" w14:textId="00457B94" w:rsidR="005F5A79" w:rsidRPr="005F5A79" w:rsidRDefault="005F5A79" w:rsidP="00246583">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tc>
        <w:tc>
          <w:tcPr>
            <w:tcW w:w="5104" w:type="dxa"/>
            <w:vAlign w:val="center"/>
          </w:tcPr>
          <w:p w14:paraId="659F4A1C" w14:textId="77777777" w:rsidR="002B7338" w:rsidRDefault="002B7338" w:rsidP="004F7952">
            <w:pPr>
              <w:jc w:val="both"/>
              <w:rPr>
                <w:rFonts w:ascii="Times New Roman" w:hAnsi="Times New Roman" w:cs="Times New Roman"/>
                <w:sz w:val="20"/>
              </w:rPr>
            </w:pPr>
            <w:r>
              <w:rPr>
                <w:rFonts w:ascii="Times New Roman" w:hAnsi="Times New Roman" w:cs="Times New Roman"/>
                <w:sz w:val="20"/>
              </w:rPr>
              <w:t>Uwaga nie uwzględniona.</w:t>
            </w:r>
          </w:p>
          <w:p w14:paraId="515AF348" w14:textId="5BC6B11A" w:rsidR="004F7952" w:rsidRDefault="004F7952" w:rsidP="004F7952">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19245528" w14:textId="518F07E0" w:rsidR="005F5A79" w:rsidRPr="00FF4480" w:rsidRDefault="004F7952" w:rsidP="004F7952">
            <w:pPr>
              <w:jc w:val="both"/>
              <w:rPr>
                <w:rFonts w:ascii="Times New Roman" w:hAnsi="Times New Roman" w:cs="Times New Roman"/>
                <w:sz w:val="20"/>
              </w:rPr>
            </w:pPr>
            <w:r>
              <w:rPr>
                <w:rFonts w:ascii="Times New Roman" w:hAnsi="Times New Roman" w:cs="Times New Roman"/>
                <w:sz w:val="20"/>
              </w:rPr>
              <w:t>Zgodnie z projektem tego przepisu pracownik będzie mógł złożyć wniosek</w:t>
            </w:r>
            <w:r w:rsidRPr="00D47BDB">
              <w:rPr>
                <w:rFonts w:ascii="Times New Roman" w:hAnsi="Times New Roman" w:cs="Times New Roman"/>
                <w:sz w:val="20"/>
              </w:rPr>
              <w:t xml:space="preserve"> w postaci papierowej lub elektronicznej</w:t>
            </w:r>
            <w:r>
              <w:rPr>
                <w:rFonts w:ascii="Times New Roman" w:hAnsi="Times New Roman" w:cs="Times New Roman"/>
                <w:sz w:val="20"/>
              </w:rPr>
              <w:t>.</w:t>
            </w:r>
          </w:p>
        </w:tc>
      </w:tr>
      <w:tr w:rsidR="00246583" w:rsidRPr="00FF4480" w14:paraId="26E7DD83" w14:textId="77777777" w:rsidTr="006A3C51">
        <w:trPr>
          <w:jc w:val="center"/>
        </w:trPr>
        <w:tc>
          <w:tcPr>
            <w:tcW w:w="554" w:type="dxa"/>
            <w:vMerge w:val="restart"/>
          </w:tcPr>
          <w:p w14:paraId="6534D1E1"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7328BFF0" w14:textId="4E8BD8A9" w:rsidR="00246583" w:rsidRDefault="00246583" w:rsidP="00246583">
            <w:pPr>
              <w:jc w:val="both"/>
              <w:rPr>
                <w:rFonts w:ascii="Times New Roman" w:hAnsi="Times New Roman" w:cs="Times New Roman"/>
                <w:b/>
                <w:sz w:val="20"/>
              </w:rPr>
            </w:pPr>
            <w:r>
              <w:rPr>
                <w:rFonts w:ascii="Times New Roman" w:hAnsi="Times New Roman" w:cs="Times New Roman"/>
                <w:b/>
                <w:sz w:val="20"/>
              </w:rPr>
              <w:t>Art. 281 § 1 pkt 2a, 2b, 3a, 5a, 5b, 5c K.p.</w:t>
            </w:r>
          </w:p>
          <w:p w14:paraId="35572081" w14:textId="77777777" w:rsidR="00246583" w:rsidRPr="00921A59" w:rsidRDefault="00246583" w:rsidP="00246583">
            <w:pPr>
              <w:rPr>
                <w:rFonts w:ascii="Times New Roman" w:hAnsi="Times New Roman" w:cs="Times New Roman"/>
                <w:bCs/>
                <w:sz w:val="20"/>
              </w:rPr>
            </w:pPr>
            <w:r w:rsidRPr="00921A59">
              <w:rPr>
                <w:rFonts w:ascii="Times New Roman" w:hAnsi="Times New Roman" w:cs="Times New Roman"/>
                <w:bCs/>
                <w:sz w:val="20"/>
              </w:rPr>
              <w:t xml:space="preserve">2a) nie informuje pracownika w terminie o warunkach jego zatrudnienia, o których mowa w </w:t>
            </w:r>
            <w:bookmarkStart w:id="15" w:name="_Hlk51069469"/>
            <w:r w:rsidRPr="00921A59">
              <w:rPr>
                <w:rFonts w:ascii="Times New Roman" w:hAnsi="Times New Roman" w:cs="Times New Roman"/>
                <w:bCs/>
                <w:sz w:val="20"/>
              </w:rPr>
              <w:t xml:space="preserve">art. 29 </w:t>
            </w:r>
            <w:bookmarkStart w:id="16" w:name="_Hlk50984739"/>
            <w:r w:rsidRPr="00921A59">
              <w:rPr>
                <w:rFonts w:ascii="Times New Roman" w:hAnsi="Times New Roman" w:cs="Times New Roman"/>
                <w:bCs/>
                <w:sz w:val="20"/>
              </w:rPr>
              <w:t>§ 3</w:t>
            </w:r>
            <w:bookmarkEnd w:id="16"/>
            <w:r w:rsidRPr="00921A59">
              <w:rPr>
                <w:rFonts w:ascii="Times New Roman" w:hAnsi="Times New Roman" w:cs="Times New Roman"/>
                <w:bCs/>
                <w:sz w:val="20"/>
              </w:rPr>
              <w:t xml:space="preserve"> </w:t>
            </w:r>
            <w:bookmarkEnd w:id="15"/>
            <w:r w:rsidRPr="00921A59">
              <w:rPr>
                <w:rFonts w:ascii="Times New Roman" w:hAnsi="Times New Roman" w:cs="Times New Roman"/>
                <w:bCs/>
                <w:sz w:val="20"/>
              </w:rPr>
              <w:t>i 3</w:t>
            </w:r>
            <w:r w:rsidRPr="00921A59">
              <w:rPr>
                <w:rFonts w:ascii="Times New Roman" w:hAnsi="Times New Roman" w:cs="Times New Roman"/>
                <w:bCs/>
                <w:sz w:val="20"/>
                <w:vertAlign w:val="superscript"/>
              </w:rPr>
              <w:t xml:space="preserve">1 </w:t>
            </w:r>
            <w:r w:rsidRPr="00921A59">
              <w:rPr>
                <w:rFonts w:ascii="Times New Roman" w:hAnsi="Times New Roman" w:cs="Times New Roman"/>
                <w:bCs/>
                <w:sz w:val="20"/>
              </w:rPr>
              <w:t>lub w art. 29</w:t>
            </w:r>
            <w:r w:rsidRPr="00921A59">
              <w:rPr>
                <w:rFonts w:ascii="Times New Roman" w:hAnsi="Times New Roman" w:cs="Times New Roman"/>
                <w:bCs/>
                <w:sz w:val="20"/>
                <w:vertAlign w:val="superscript"/>
              </w:rPr>
              <w:t>1</w:t>
            </w:r>
            <w:r w:rsidRPr="00921A59">
              <w:rPr>
                <w:rFonts w:ascii="Times New Roman" w:hAnsi="Times New Roman" w:cs="Times New Roman"/>
                <w:bCs/>
                <w:sz w:val="20"/>
              </w:rPr>
              <w:t xml:space="preserve"> § 2 i 3,</w:t>
            </w:r>
          </w:p>
          <w:p w14:paraId="6A86D18C" w14:textId="01F20B61" w:rsidR="00246583" w:rsidRPr="00921A59" w:rsidRDefault="00246583" w:rsidP="00246583">
            <w:pPr>
              <w:rPr>
                <w:rFonts w:ascii="Times New Roman" w:hAnsi="Times New Roman" w:cs="Times New Roman"/>
                <w:bCs/>
                <w:sz w:val="20"/>
              </w:rPr>
            </w:pPr>
            <w:r w:rsidRPr="00921A59">
              <w:rPr>
                <w:rFonts w:ascii="Times New Roman" w:hAnsi="Times New Roman" w:cs="Times New Roman"/>
                <w:bCs/>
                <w:sz w:val="20"/>
              </w:rPr>
              <w:t>2b) nie udziela pracownikowi na piśmie odpowiedzi na wniosek, o której mowa w art. 29</w:t>
            </w:r>
            <w:r w:rsidRPr="00921A59">
              <w:rPr>
                <w:rFonts w:ascii="Times New Roman" w:hAnsi="Times New Roman" w:cs="Times New Roman"/>
                <w:bCs/>
                <w:sz w:val="20"/>
                <w:vertAlign w:val="superscript"/>
              </w:rPr>
              <w:t xml:space="preserve">3 </w:t>
            </w:r>
            <w:r w:rsidRPr="00921A59">
              <w:rPr>
                <w:rFonts w:ascii="Times New Roman" w:hAnsi="Times New Roman" w:cs="Times New Roman"/>
                <w:bCs/>
                <w:sz w:val="20"/>
              </w:rPr>
              <w:t>§ 3,</w:t>
            </w:r>
          </w:p>
          <w:p w14:paraId="1B07740D" w14:textId="02BAD412" w:rsidR="00246583" w:rsidRPr="00921A59" w:rsidRDefault="00246583" w:rsidP="00246583">
            <w:pPr>
              <w:rPr>
                <w:rFonts w:ascii="Times New Roman" w:hAnsi="Times New Roman" w:cs="Times New Roman"/>
                <w:bCs/>
                <w:sz w:val="20"/>
              </w:rPr>
            </w:pPr>
            <w:r w:rsidRPr="00921A59">
              <w:rPr>
                <w:rFonts w:ascii="Times New Roman" w:hAnsi="Times New Roman" w:cs="Times New Roman"/>
                <w:bCs/>
                <w:sz w:val="20"/>
              </w:rPr>
              <w:t>3a) prowadzi przygotowania dotyczące zamiaru rozwiązania stosunku pracy od dnia złożenia przez pracownika wniosku o udzielenie urlopu opiekuńczego oraz wniosku o elastyczną organizację pracy, o której mowa w art. 188</w:t>
            </w:r>
            <w:r w:rsidRPr="00921A59">
              <w:rPr>
                <w:rFonts w:ascii="Times New Roman" w:hAnsi="Times New Roman" w:cs="Times New Roman"/>
                <w:bCs/>
                <w:sz w:val="20"/>
                <w:vertAlign w:val="superscript"/>
              </w:rPr>
              <w:t>1</w:t>
            </w:r>
            <w:r w:rsidRPr="00921A59">
              <w:rPr>
                <w:rFonts w:ascii="Times New Roman" w:hAnsi="Times New Roman" w:cs="Times New Roman"/>
                <w:bCs/>
                <w:sz w:val="20"/>
              </w:rPr>
              <w:t>,</w:t>
            </w:r>
          </w:p>
          <w:p w14:paraId="61ED73AC" w14:textId="181DEE68" w:rsidR="00246583" w:rsidRPr="00921A59" w:rsidRDefault="00246583" w:rsidP="00246583">
            <w:pPr>
              <w:rPr>
                <w:rFonts w:ascii="Times New Roman" w:hAnsi="Times New Roman" w:cs="Times New Roman"/>
                <w:bCs/>
                <w:sz w:val="20"/>
              </w:rPr>
            </w:pPr>
            <w:r w:rsidRPr="00921A59">
              <w:rPr>
                <w:rFonts w:ascii="Times New Roman" w:hAnsi="Times New Roman" w:cs="Times New Roman"/>
                <w:bCs/>
                <w:sz w:val="20"/>
              </w:rPr>
              <w:t>5a) narusza przepisy o elastycznej organizacji pracy, o której mowa w art. 188</w:t>
            </w:r>
            <w:r w:rsidRPr="00921A59">
              <w:rPr>
                <w:rFonts w:ascii="Times New Roman" w:hAnsi="Times New Roman" w:cs="Times New Roman"/>
                <w:bCs/>
                <w:sz w:val="20"/>
                <w:vertAlign w:val="superscript"/>
              </w:rPr>
              <w:t>1</w:t>
            </w:r>
            <w:r w:rsidRPr="00921A59">
              <w:rPr>
                <w:rFonts w:ascii="Times New Roman" w:hAnsi="Times New Roman" w:cs="Times New Roman"/>
                <w:bCs/>
                <w:sz w:val="20"/>
              </w:rPr>
              <w:t>,</w:t>
            </w:r>
          </w:p>
          <w:p w14:paraId="6D7B7016" w14:textId="77777777" w:rsidR="00246583" w:rsidRPr="00921A59" w:rsidRDefault="00246583" w:rsidP="00246583">
            <w:pPr>
              <w:rPr>
                <w:rFonts w:ascii="Times New Roman" w:hAnsi="Times New Roman" w:cs="Times New Roman"/>
                <w:bCs/>
                <w:sz w:val="20"/>
              </w:rPr>
            </w:pPr>
            <w:r w:rsidRPr="00921A59">
              <w:rPr>
                <w:rFonts w:ascii="Times New Roman" w:hAnsi="Times New Roman" w:cs="Times New Roman"/>
                <w:bCs/>
                <w:sz w:val="20"/>
              </w:rPr>
              <w:lastRenderedPageBreak/>
              <w:t>5b) narusza przepisy o urlopie opiekuńczym, o którym mowa w art. 173</w:t>
            </w:r>
            <w:r w:rsidRPr="00921A59">
              <w:rPr>
                <w:rFonts w:ascii="Times New Roman" w:hAnsi="Times New Roman" w:cs="Times New Roman"/>
                <w:bCs/>
                <w:sz w:val="20"/>
                <w:vertAlign w:val="superscript"/>
              </w:rPr>
              <w:t>1</w:t>
            </w:r>
            <w:r w:rsidRPr="00921A59">
              <w:rPr>
                <w:rFonts w:ascii="Times New Roman" w:hAnsi="Times New Roman" w:cs="Times New Roman"/>
                <w:bCs/>
                <w:sz w:val="20"/>
              </w:rPr>
              <w:t>,</w:t>
            </w:r>
          </w:p>
          <w:p w14:paraId="366497C1" w14:textId="3387FDB2" w:rsidR="00246583" w:rsidRPr="00921A59" w:rsidRDefault="00246583" w:rsidP="00246583">
            <w:pPr>
              <w:rPr>
                <w:rFonts w:ascii="Times New Roman" w:hAnsi="Times New Roman" w:cs="Times New Roman"/>
                <w:sz w:val="20"/>
              </w:rPr>
            </w:pPr>
            <w:r w:rsidRPr="00921A59">
              <w:rPr>
                <w:rFonts w:ascii="Times New Roman" w:hAnsi="Times New Roman" w:cs="Times New Roman"/>
                <w:sz w:val="20"/>
              </w:rPr>
              <w:t>5c) narusza przepisy o zwolnieniu od pracy z powodu działania siły wyższej, o którym mowa w art. 148</w:t>
            </w:r>
            <w:r w:rsidRPr="00921A59">
              <w:rPr>
                <w:rFonts w:ascii="Times New Roman" w:hAnsi="Times New Roman" w:cs="Times New Roman"/>
                <w:sz w:val="20"/>
                <w:vertAlign w:val="superscript"/>
              </w:rPr>
              <w:t>1</w:t>
            </w:r>
            <w:r w:rsidRPr="00921A59">
              <w:rPr>
                <w:rFonts w:ascii="Times New Roman" w:hAnsi="Times New Roman" w:cs="Times New Roman"/>
                <w:sz w:val="20"/>
              </w:rPr>
              <w:t>,</w:t>
            </w:r>
          </w:p>
        </w:tc>
        <w:tc>
          <w:tcPr>
            <w:tcW w:w="1781" w:type="dxa"/>
            <w:vAlign w:val="center"/>
          </w:tcPr>
          <w:p w14:paraId="4C1E99FC" w14:textId="080CBF0F" w:rsidR="00246583" w:rsidRPr="00FF4480" w:rsidRDefault="0076573D" w:rsidP="00246583">
            <w:pPr>
              <w:jc w:val="both"/>
              <w:rPr>
                <w:rFonts w:ascii="Times New Roman" w:hAnsi="Times New Roman" w:cs="Times New Roman"/>
                <w:sz w:val="20"/>
              </w:rPr>
            </w:pPr>
            <w:hyperlink r:id="rId16"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63EEDCF6"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t>W art. 148</w:t>
            </w:r>
            <w:r w:rsidRPr="00AA7DCB">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 Kodeksu pracy ma</w:t>
            </w:r>
            <w:r w:rsidRPr="00AA7DCB">
              <w:rPr>
                <w:rFonts w:ascii="Times New Roman" w:hAnsi="Times New Roman" w:cs="Times New Roman"/>
                <w:sz w:val="20"/>
                <w:szCs w:val="20"/>
              </w:rPr>
              <w:t xml:space="preserve"> być mowa nie tylko o sile wyższej. Mogą w przyszłości być jakieś nowelizacje przywołanego przepisu. Norma karna powinna być, więc jak najbardziej ogólna.</w:t>
            </w:r>
          </w:p>
          <w:p w14:paraId="0061C228"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4D062E57" w14:textId="35D733F3" w:rsidR="00246583" w:rsidRPr="00FF4480" w:rsidRDefault="00246583" w:rsidP="00246583">
            <w:pPr>
              <w:jc w:val="both"/>
              <w:rPr>
                <w:rFonts w:ascii="Times New Roman" w:hAnsi="Times New Roman" w:cs="Times New Roman"/>
                <w:sz w:val="20"/>
              </w:rPr>
            </w:pPr>
            <w:r w:rsidRPr="005C40A5">
              <w:rPr>
                <w:rFonts w:ascii="Times New Roman" w:hAnsi="Times New Roman" w:cs="Times New Roman"/>
                <w:sz w:val="20"/>
              </w:rPr>
              <w:t xml:space="preserve">5c) narusza przepisy o zwolnieniu od </w:t>
            </w:r>
            <w:r w:rsidRPr="005C40A5">
              <w:rPr>
                <w:rFonts w:ascii="Times New Roman" w:hAnsi="Times New Roman" w:cs="Times New Roman"/>
                <w:i/>
                <w:sz w:val="20"/>
              </w:rPr>
              <w:t>pracy, o których</w:t>
            </w:r>
            <w:r w:rsidRPr="005C40A5">
              <w:rPr>
                <w:rFonts w:ascii="Times New Roman" w:hAnsi="Times New Roman" w:cs="Times New Roman"/>
                <w:sz w:val="20"/>
              </w:rPr>
              <w:t xml:space="preserve"> mowa w art. 148</w:t>
            </w:r>
            <w:r w:rsidRPr="005C40A5">
              <w:rPr>
                <w:rFonts w:ascii="Times New Roman" w:hAnsi="Times New Roman" w:cs="Times New Roman"/>
                <w:sz w:val="20"/>
                <w:vertAlign w:val="superscript"/>
              </w:rPr>
              <w:t>1</w:t>
            </w:r>
            <w:r w:rsidRPr="005C40A5">
              <w:rPr>
                <w:rFonts w:ascii="Times New Roman" w:hAnsi="Times New Roman" w:cs="Times New Roman"/>
                <w:sz w:val="20"/>
              </w:rPr>
              <w:t>,</w:t>
            </w:r>
          </w:p>
        </w:tc>
        <w:tc>
          <w:tcPr>
            <w:tcW w:w="5104" w:type="dxa"/>
            <w:vAlign w:val="center"/>
          </w:tcPr>
          <w:p w14:paraId="5AE82A91" w14:textId="77777777" w:rsidR="00246583" w:rsidRDefault="00C301EC" w:rsidP="00246583">
            <w:pPr>
              <w:jc w:val="both"/>
              <w:rPr>
                <w:rFonts w:ascii="Times New Roman" w:hAnsi="Times New Roman" w:cs="Times New Roman"/>
                <w:sz w:val="20"/>
              </w:rPr>
            </w:pPr>
            <w:r>
              <w:rPr>
                <w:rFonts w:ascii="Times New Roman" w:hAnsi="Times New Roman" w:cs="Times New Roman"/>
                <w:sz w:val="20"/>
              </w:rPr>
              <w:t>Uwaga uwzględniona.</w:t>
            </w:r>
          </w:p>
          <w:p w14:paraId="012C98A0" w14:textId="21CC8BA6" w:rsidR="00C301EC" w:rsidRPr="00FF4480" w:rsidRDefault="00C301EC" w:rsidP="00246583">
            <w:pPr>
              <w:jc w:val="both"/>
              <w:rPr>
                <w:rFonts w:ascii="Times New Roman" w:hAnsi="Times New Roman" w:cs="Times New Roman"/>
                <w:sz w:val="20"/>
              </w:rPr>
            </w:pPr>
            <w:r>
              <w:rPr>
                <w:rFonts w:ascii="Times New Roman" w:hAnsi="Times New Roman" w:cs="Times New Roman"/>
                <w:sz w:val="20"/>
              </w:rPr>
              <w:t>Przepis został przeredagowany.</w:t>
            </w:r>
          </w:p>
        </w:tc>
      </w:tr>
      <w:tr w:rsidR="00566100" w:rsidRPr="00FF4480" w14:paraId="7BB11A96" w14:textId="77777777" w:rsidTr="006A3C51">
        <w:trPr>
          <w:jc w:val="center"/>
        </w:trPr>
        <w:tc>
          <w:tcPr>
            <w:tcW w:w="554" w:type="dxa"/>
            <w:vMerge/>
          </w:tcPr>
          <w:p w14:paraId="42A2BB9F" w14:textId="77777777" w:rsidR="00566100" w:rsidRPr="00FF4480" w:rsidRDefault="00566100"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780497CD" w14:textId="77777777" w:rsidR="00566100" w:rsidRDefault="00566100" w:rsidP="00246583">
            <w:pPr>
              <w:jc w:val="both"/>
              <w:rPr>
                <w:rFonts w:ascii="Times New Roman" w:hAnsi="Times New Roman" w:cs="Times New Roman"/>
                <w:b/>
                <w:sz w:val="20"/>
              </w:rPr>
            </w:pPr>
          </w:p>
        </w:tc>
        <w:tc>
          <w:tcPr>
            <w:tcW w:w="1781" w:type="dxa"/>
            <w:vAlign w:val="center"/>
          </w:tcPr>
          <w:p w14:paraId="634099E4" w14:textId="5E8DCEE3" w:rsidR="00566100" w:rsidRPr="00566100" w:rsidRDefault="00566100" w:rsidP="00246583">
            <w:pPr>
              <w:jc w:val="both"/>
              <w:rPr>
                <w:rFonts w:ascii="Times New Roman" w:hAnsi="Times New Roman" w:cs="Times New Roman"/>
                <w:sz w:val="20"/>
                <w:szCs w:val="20"/>
              </w:rPr>
            </w:pPr>
            <w:r>
              <w:rPr>
                <w:rFonts w:ascii="Times New Roman" w:hAnsi="Times New Roman" w:cs="Times New Roman"/>
                <w:sz w:val="20"/>
                <w:szCs w:val="20"/>
              </w:rPr>
              <w:t>Pracodawcy R</w:t>
            </w:r>
            <w:r w:rsidRPr="00566100">
              <w:rPr>
                <w:rFonts w:ascii="Times New Roman" w:hAnsi="Times New Roman" w:cs="Times New Roman"/>
                <w:sz w:val="20"/>
                <w:szCs w:val="20"/>
              </w:rPr>
              <w:t>z</w:t>
            </w:r>
            <w:r>
              <w:rPr>
                <w:rFonts w:ascii="Times New Roman" w:hAnsi="Times New Roman" w:cs="Times New Roman"/>
                <w:sz w:val="20"/>
                <w:szCs w:val="20"/>
              </w:rPr>
              <w:t>eczypospolitej P</w:t>
            </w:r>
            <w:r w:rsidRPr="00566100">
              <w:rPr>
                <w:rFonts w:ascii="Times New Roman" w:hAnsi="Times New Roman" w:cs="Times New Roman"/>
                <w:sz w:val="20"/>
                <w:szCs w:val="20"/>
              </w:rPr>
              <w:t>olskiej</w:t>
            </w:r>
          </w:p>
        </w:tc>
        <w:tc>
          <w:tcPr>
            <w:tcW w:w="4784" w:type="dxa"/>
          </w:tcPr>
          <w:p w14:paraId="2886B136" w14:textId="67CEE628" w:rsidR="00566100" w:rsidRPr="00566100" w:rsidRDefault="00566100" w:rsidP="00566100">
            <w:pPr>
              <w:jc w:val="both"/>
              <w:rPr>
                <w:rFonts w:ascii="Times New Roman" w:hAnsi="Times New Roman" w:cs="Times New Roman"/>
                <w:sz w:val="20"/>
                <w:szCs w:val="20"/>
              </w:rPr>
            </w:pPr>
            <w:r w:rsidRPr="00566100">
              <w:rPr>
                <w:rFonts w:ascii="Times New Roman" w:hAnsi="Times New Roman" w:cs="Times New Roman"/>
                <w:sz w:val="20"/>
                <w:szCs w:val="20"/>
              </w:rPr>
              <w:t>Nie należy dodawać nowych pozycji do przepisu przewidującego karę grzywny za dane zachowania/zaniechania. Prowadzić to będzie do dalszych obciążeń pracodawców i dodatkowo w sytuacji gdy proponowane jest rozszerzenie możliwości wymierania kary na nowe zachowania/zaniechania, które są błahe i nie powinny być zagrożone karą grzywny nawet w razie ich niedopełnienia.</w:t>
            </w:r>
          </w:p>
          <w:p w14:paraId="183280DB" w14:textId="77777777" w:rsidR="00566100" w:rsidRDefault="00566100" w:rsidP="00566100">
            <w:pPr>
              <w:jc w:val="both"/>
              <w:rPr>
                <w:rFonts w:ascii="Times New Roman" w:hAnsi="Times New Roman" w:cs="Times New Roman"/>
                <w:b/>
                <w:bCs/>
                <w:i/>
                <w:sz w:val="20"/>
                <w:szCs w:val="20"/>
              </w:rPr>
            </w:pPr>
            <w:r w:rsidRPr="00566100">
              <w:rPr>
                <w:rFonts w:ascii="Times New Roman" w:hAnsi="Times New Roman" w:cs="Times New Roman"/>
                <w:sz w:val="20"/>
                <w:szCs w:val="20"/>
              </w:rPr>
              <w:t xml:space="preserve">Ponadto konstrukcja karania za „prowadzenie przygotowań dotyczących zamiaru rozwiązania stosunku pracy (…)” nie znajduje odzwierciedlenia w polskim systemie prawnym, w szczególności w trudno taki przepis rozpatrywać w trybie konkretnej instytucji prawa karnego. Zapis jest niespójny z obowiązującym ustawodawstwem i sprzeciwia się zasadzie </w:t>
            </w:r>
            <w:r w:rsidRPr="00566100">
              <w:rPr>
                <w:rFonts w:ascii="Times New Roman" w:hAnsi="Times New Roman" w:cs="Times New Roman"/>
                <w:b/>
                <w:bCs/>
                <w:i/>
                <w:sz w:val="20"/>
                <w:szCs w:val="20"/>
              </w:rPr>
              <w:t>Cogitationis poenam nemo patitur.</w:t>
            </w:r>
          </w:p>
          <w:p w14:paraId="405CBAF0" w14:textId="4B4FE0DA" w:rsidR="00566100" w:rsidRPr="00566100" w:rsidRDefault="00566100" w:rsidP="00566100">
            <w:pPr>
              <w:jc w:val="both"/>
              <w:rPr>
                <w:rFonts w:ascii="Times New Roman" w:hAnsi="Times New Roman" w:cs="Times New Roman"/>
                <w:sz w:val="20"/>
                <w:szCs w:val="20"/>
              </w:rPr>
            </w:pPr>
            <w:r>
              <w:rPr>
                <w:rFonts w:ascii="Times New Roman" w:hAnsi="Times New Roman" w:cs="Times New Roman"/>
                <w:bCs/>
                <w:sz w:val="20"/>
                <w:szCs w:val="20"/>
              </w:rPr>
              <w:t>Propozycja usunięcia przepisu.</w:t>
            </w:r>
          </w:p>
        </w:tc>
        <w:tc>
          <w:tcPr>
            <w:tcW w:w="5104" w:type="dxa"/>
            <w:vAlign w:val="center"/>
          </w:tcPr>
          <w:p w14:paraId="2CCE9790" w14:textId="59A51566" w:rsidR="005F064C" w:rsidRDefault="005F064C" w:rsidP="00176D92">
            <w:pPr>
              <w:jc w:val="both"/>
              <w:rPr>
                <w:rFonts w:ascii="Times New Roman" w:hAnsi="Times New Roman" w:cs="Times New Roman"/>
                <w:sz w:val="20"/>
              </w:rPr>
            </w:pPr>
            <w:r>
              <w:rPr>
                <w:rFonts w:ascii="Times New Roman" w:hAnsi="Times New Roman" w:cs="Times New Roman"/>
                <w:sz w:val="20"/>
              </w:rPr>
              <w:t>Uwaga nie uwzględniona.</w:t>
            </w:r>
          </w:p>
          <w:p w14:paraId="12671DC7" w14:textId="3BF7CF0A" w:rsidR="00176D92" w:rsidRPr="00176D92" w:rsidRDefault="00176D92" w:rsidP="00176D92">
            <w:pPr>
              <w:jc w:val="both"/>
              <w:rPr>
                <w:rFonts w:ascii="Times New Roman" w:hAnsi="Times New Roman" w:cs="Times New Roman"/>
                <w:sz w:val="20"/>
              </w:rPr>
            </w:pPr>
            <w:r>
              <w:rPr>
                <w:rFonts w:ascii="Times New Roman" w:hAnsi="Times New Roman" w:cs="Times New Roman"/>
                <w:sz w:val="20"/>
              </w:rPr>
              <w:t xml:space="preserve">Zgodnie z dyspozycją art. 6 </w:t>
            </w:r>
            <w:r w:rsidRPr="00176D92">
              <w:rPr>
                <w:rFonts w:ascii="Times New Roman" w:hAnsi="Times New Roman" w:cs="Times New Roman"/>
                <w:sz w:val="20"/>
              </w:rPr>
              <w:t>§ 1 Kodeks</w:t>
            </w:r>
            <w:r w:rsidR="00C52A06">
              <w:rPr>
                <w:rFonts w:ascii="Times New Roman" w:hAnsi="Times New Roman" w:cs="Times New Roman"/>
                <w:sz w:val="20"/>
              </w:rPr>
              <w:t>u</w:t>
            </w:r>
            <w:r w:rsidRPr="00176D92">
              <w:rPr>
                <w:rFonts w:ascii="Times New Roman" w:hAnsi="Times New Roman" w:cs="Times New Roman"/>
                <w:sz w:val="20"/>
              </w:rPr>
              <w:t xml:space="preserve"> wykroczeń wykroczenie umyślne zachodzi wtedy, gdy sprawca ma zamiar popełnienia czynu zabronionego, to jest chce go popełnić albo przewidując możliwość jego popełnienia na to się godzi. Wykroczenie nieumyślne zachodzi, jeżeli sprawca nie mając zamiaru jego popełnienia, popełnia je jednak na skutek niezachowania ostrożności wymaganej w danych okolicznościach, mimo że możliwość popełnienia tego czynu przewidywał</w:t>
            </w:r>
            <w:r w:rsidR="00C52A06">
              <w:rPr>
                <w:rFonts w:ascii="Times New Roman" w:hAnsi="Times New Roman" w:cs="Times New Roman"/>
                <w:sz w:val="20"/>
              </w:rPr>
              <w:t xml:space="preserve"> albo mógł przewidzieć - art. 6</w:t>
            </w:r>
            <w:r w:rsidRPr="00176D92">
              <w:rPr>
                <w:rFonts w:ascii="Times New Roman" w:hAnsi="Times New Roman" w:cs="Times New Roman"/>
                <w:sz w:val="20"/>
              </w:rPr>
              <w:t xml:space="preserve"> § 2 Kodeks wykroczeń.</w:t>
            </w:r>
          </w:p>
          <w:p w14:paraId="407C4D5F" w14:textId="2CC1B4D9" w:rsidR="00566100" w:rsidRPr="00FF4480" w:rsidRDefault="00176D92" w:rsidP="00176D92">
            <w:pPr>
              <w:jc w:val="both"/>
              <w:rPr>
                <w:rFonts w:ascii="Times New Roman" w:hAnsi="Times New Roman" w:cs="Times New Roman"/>
                <w:sz w:val="20"/>
              </w:rPr>
            </w:pPr>
            <w:r w:rsidRPr="00176D92">
              <w:rPr>
                <w:rFonts w:ascii="Times New Roman" w:hAnsi="Times New Roman" w:cs="Times New Roman"/>
                <w:sz w:val="20"/>
              </w:rPr>
              <w:t>Sąd Najwyższy w jednym ze swych orzeczeń zwrócił uwagę, iż zamiar to proces zachodzący w psychice sprawcy, wyróżniający się w świadomej woli zrealizowania przedmiotowych znamion czynu zabronionego, przy czym zamiar zarówno bezpośredni, jak i ewentualny oznacza zjawisko obiektywnej rzeczywistości, realny przebieg procesów psychicznych, nie jest zaś pojęciem z dziedziny ocen czy też z dziedziny wartości (wyr. SN z 7.4.1977 r., III KR 68/77, OSNPG 1977, Nr 11, poz. 94). O zamiarze sprawcy zdaniem SN świadczy całokształt zarówno podmiotowych, jak i przedmiotowych okoliczności. Dopiero bowiem na podstawie wszystkich okoliczności dotyczących danego wypadku i osoby sprawcy możliwe jest odtworzenie rzeczywistych przeżyć sprawcy i ustalenie, do czego zmierzał, czego chciał, względnie – ustalenie, do czego zmierzał – co przewidywał i na co się godził. (Kodeks wykroczeń. Komentarz, prof. dr hab. Marek Bojarski, prof. dr hab. Wojciech Radecki ).</w:t>
            </w:r>
          </w:p>
        </w:tc>
      </w:tr>
      <w:tr w:rsidR="00B316D9" w:rsidRPr="00FF4480" w14:paraId="2C5424C5" w14:textId="77777777" w:rsidTr="006A3C51">
        <w:trPr>
          <w:jc w:val="center"/>
        </w:trPr>
        <w:tc>
          <w:tcPr>
            <w:tcW w:w="554" w:type="dxa"/>
            <w:vMerge/>
          </w:tcPr>
          <w:p w14:paraId="2C9E232C" w14:textId="77777777" w:rsidR="00B316D9" w:rsidRPr="00FF4480" w:rsidRDefault="00B316D9"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9B808E7" w14:textId="77777777" w:rsidR="00B316D9" w:rsidRDefault="00B316D9" w:rsidP="00246583">
            <w:pPr>
              <w:jc w:val="both"/>
              <w:rPr>
                <w:rFonts w:ascii="Times New Roman" w:hAnsi="Times New Roman" w:cs="Times New Roman"/>
                <w:b/>
                <w:sz w:val="20"/>
              </w:rPr>
            </w:pPr>
          </w:p>
        </w:tc>
        <w:tc>
          <w:tcPr>
            <w:tcW w:w="1781" w:type="dxa"/>
            <w:vAlign w:val="center"/>
          </w:tcPr>
          <w:p w14:paraId="343A6F6B" w14:textId="60E66107" w:rsidR="00B316D9" w:rsidRPr="00B316D9" w:rsidRDefault="00B316D9" w:rsidP="00246583">
            <w:pPr>
              <w:jc w:val="both"/>
              <w:rPr>
                <w:rFonts w:ascii="Times New Roman" w:hAnsi="Times New Roman" w:cs="Times New Roman"/>
                <w:sz w:val="20"/>
                <w:szCs w:val="20"/>
              </w:rPr>
            </w:pPr>
            <w:r>
              <w:rPr>
                <w:rFonts w:ascii="Times New Roman" w:hAnsi="Times New Roman" w:cs="Times New Roman"/>
                <w:sz w:val="20"/>
                <w:szCs w:val="20"/>
              </w:rPr>
              <w:t>Konfederacja Lewiatan</w:t>
            </w:r>
          </w:p>
        </w:tc>
        <w:tc>
          <w:tcPr>
            <w:tcW w:w="4784" w:type="dxa"/>
          </w:tcPr>
          <w:p w14:paraId="031C0D5F" w14:textId="77777777" w:rsidR="00B316D9" w:rsidRDefault="00B316D9" w:rsidP="0024658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Nie każdy błąd w informacji przezywanej pracownikom powinien być przedmiotem sankcji.</w:t>
            </w:r>
          </w:p>
          <w:p w14:paraId="042F01A9" w14:textId="77777777" w:rsidR="00B316D9" w:rsidRPr="00BE44A7" w:rsidRDefault="00B316D9" w:rsidP="00B316D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lastRenderedPageBreak/>
              <w:t>Zmiana brzmienia pkt 2a):</w:t>
            </w:r>
          </w:p>
          <w:p w14:paraId="3199A886" w14:textId="7DBFA439" w:rsidR="00B316D9" w:rsidRPr="00B316D9" w:rsidRDefault="00B316D9" w:rsidP="00B316D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,,2a) </w:t>
            </w:r>
            <w:r w:rsidRPr="00BE44A7">
              <w:rPr>
                <w:rFonts w:ascii="Times New Roman" w:hAnsi="Times New Roman" w:cs="Times New Roman"/>
                <w:b/>
                <w:bCs/>
                <w:color w:val="000000" w:themeColor="text1"/>
                <w:sz w:val="20"/>
              </w:rPr>
              <w:t>w sposób rażący</w:t>
            </w:r>
            <w:r w:rsidRPr="00BE44A7">
              <w:rPr>
                <w:rFonts w:ascii="Times New Roman" w:hAnsi="Times New Roman" w:cs="Times New Roman"/>
                <w:color w:val="000000" w:themeColor="text1"/>
                <w:sz w:val="20"/>
              </w:rPr>
              <w:t xml:space="preserve"> narusza przepisy </w:t>
            </w:r>
            <w:r>
              <w:rPr>
                <w:rFonts w:ascii="Times New Roman" w:hAnsi="Times New Roman" w:cs="Times New Roman"/>
                <w:color w:val="000000" w:themeColor="text1"/>
                <w:sz w:val="20"/>
              </w:rPr>
              <w:t>art. 29 § 3 i 3</w:t>
            </w:r>
            <w:r>
              <w:rPr>
                <w:rFonts w:ascii="Times New Roman" w:hAnsi="Times New Roman" w:cs="Times New Roman"/>
                <w:color w:val="000000" w:themeColor="text1"/>
                <w:sz w:val="20"/>
                <w:vertAlign w:val="superscript"/>
              </w:rPr>
              <w:t>1</w:t>
            </w:r>
            <w:r w:rsidRPr="00BE44A7">
              <w:rPr>
                <w:rFonts w:ascii="Times New Roman" w:hAnsi="Times New Roman" w:cs="Times New Roman"/>
                <w:color w:val="000000" w:themeColor="text1"/>
                <w:sz w:val="20"/>
              </w:rPr>
              <w:t xml:space="preserve"> lub  art. 29</w:t>
            </w:r>
            <w:r w:rsidRPr="00BE44A7">
              <w:rPr>
                <w:rFonts w:ascii="Times New Roman" w:hAnsi="Times New Roman" w:cs="Times New Roman"/>
                <w:color w:val="000000" w:themeColor="text1"/>
                <w:sz w:val="20"/>
                <w:vertAlign w:val="superscript"/>
              </w:rPr>
              <w:t>1</w:t>
            </w:r>
            <w:r w:rsidRPr="00BE44A7">
              <w:rPr>
                <w:rFonts w:ascii="Times New Roman" w:hAnsi="Times New Roman" w:cs="Times New Roman"/>
                <w:color w:val="000000" w:themeColor="text1"/>
                <w:sz w:val="20"/>
              </w:rPr>
              <w:t xml:space="preserve"> § 2 i 3,</w:t>
            </w:r>
          </w:p>
          <w:p w14:paraId="121B54E2" w14:textId="0B672C6F" w:rsidR="00B316D9" w:rsidRPr="00B316D9" w:rsidRDefault="00B316D9" w:rsidP="00B316D9">
            <w:pPr>
              <w:jc w:val="both"/>
              <w:rPr>
                <w:rFonts w:ascii="Times New Roman" w:hAnsi="Times New Roman" w:cs="Times New Roman"/>
                <w:i/>
                <w:iCs/>
                <w:color w:val="000000" w:themeColor="text1"/>
                <w:sz w:val="20"/>
              </w:rPr>
            </w:pPr>
            <w:r w:rsidRPr="00BE44A7">
              <w:rPr>
                <w:rFonts w:ascii="Times New Roman" w:hAnsi="Times New Roman" w:cs="Times New Roman"/>
                <w:b/>
                <w:bCs/>
                <w:color w:val="000000" w:themeColor="text1"/>
                <w:sz w:val="20"/>
              </w:rPr>
              <w:t>Wykreślenie pkt  3a</w:t>
            </w:r>
            <w:r w:rsidRPr="00BE44A7">
              <w:rPr>
                <w:rFonts w:ascii="Times New Roman" w:hAnsi="Times New Roman" w:cs="Times New Roman"/>
                <w:b/>
                <w:bCs/>
                <w:i/>
                <w:iCs/>
                <w:color w:val="000000" w:themeColor="text1"/>
                <w:sz w:val="20"/>
              </w:rPr>
              <w:t>)</w:t>
            </w:r>
            <w:r w:rsidRPr="00BE44A7">
              <w:rPr>
                <w:rFonts w:ascii="Times New Roman" w:hAnsi="Times New Roman" w:cs="Times New Roman"/>
                <w:i/>
                <w:iCs/>
                <w:color w:val="000000" w:themeColor="text1"/>
                <w:sz w:val="20"/>
              </w:rPr>
              <w:t xml:space="preserve"> prowadzi przygotowania dotyczące zamiaru rozwiązania stosunku pracy od dnia złożenia przez pracownika wniosku o udzielenie urlopu opiekuńczego oraz wniosku o elastyczną organizację pracy, o której mowa w art. 188(1).</w:t>
            </w:r>
          </w:p>
          <w:p w14:paraId="7512602D" w14:textId="3DF144A4" w:rsidR="00B316D9" w:rsidRPr="00BE44A7" w:rsidRDefault="00B316D9" w:rsidP="00B316D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Jak zostało wyjaśnione dyrektywa nie wyklucza podjęcia takich działań o ile nie jest to związane ze złożeniem stosownego wniosku. </w:t>
            </w:r>
          </w:p>
          <w:p w14:paraId="7A81E7F8" w14:textId="5CAA2927" w:rsidR="00B316D9" w:rsidRPr="00BE44A7" w:rsidRDefault="00B316D9" w:rsidP="00B316D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Żaden przepis projektowanej ustawy nie zakaz</w:t>
            </w:r>
            <w:r>
              <w:rPr>
                <w:rFonts w:ascii="Times New Roman" w:hAnsi="Times New Roman" w:cs="Times New Roman"/>
                <w:color w:val="000000" w:themeColor="text1"/>
                <w:sz w:val="20"/>
              </w:rPr>
              <w:t xml:space="preserve">uje wypowiadania umowy o pracę </w:t>
            </w:r>
            <w:r w:rsidRPr="00BE44A7">
              <w:rPr>
                <w:rFonts w:ascii="Times New Roman" w:hAnsi="Times New Roman" w:cs="Times New Roman"/>
                <w:color w:val="000000" w:themeColor="text1"/>
                <w:sz w:val="20"/>
              </w:rPr>
              <w:t>w trakcie urlopu opiekuńczego.</w:t>
            </w:r>
          </w:p>
          <w:p w14:paraId="40D12C1F" w14:textId="7056B567" w:rsidR="00B316D9" w:rsidRPr="00B316D9" w:rsidRDefault="00B316D9" w:rsidP="00246583">
            <w:pPr>
              <w:jc w:val="both"/>
              <w:rPr>
                <w:rFonts w:ascii="Times New Roman" w:hAnsi="Times New Roman" w:cs="Times New Roman"/>
                <w:color w:val="000000" w:themeColor="text1"/>
                <w:sz w:val="20"/>
              </w:rPr>
            </w:pPr>
            <w:r w:rsidRPr="00BE44A7">
              <w:rPr>
                <w:rFonts w:ascii="Times New Roman" w:hAnsi="Times New Roman" w:cs="Times New Roman"/>
                <w:b/>
                <w:bCs/>
                <w:color w:val="000000" w:themeColor="text1"/>
                <w:sz w:val="20"/>
              </w:rPr>
              <w:t>Wykreślenie pkt 3c)</w:t>
            </w:r>
            <w:r w:rsidRPr="00BE44A7">
              <w:rPr>
                <w:rFonts w:ascii="Times New Roman" w:hAnsi="Times New Roman" w:cs="Times New Roman"/>
                <w:color w:val="000000" w:themeColor="text1"/>
                <w:sz w:val="20"/>
              </w:rPr>
              <w:t xml:space="preserve"> kwalifikacja wskazanych naruszeń jako odrębnych wykroczeń przeciwko prawom pracownika jest zbyt daleko idąca i kazuistyczna, w szczególności, gdy już istniejące przepisy penalizują naruszenie przepisów o uprawnieniach związanych z rodzicielstwem.</w:t>
            </w:r>
          </w:p>
        </w:tc>
        <w:tc>
          <w:tcPr>
            <w:tcW w:w="5104" w:type="dxa"/>
            <w:vAlign w:val="center"/>
          </w:tcPr>
          <w:p w14:paraId="56CB1808" w14:textId="77777777" w:rsidR="00B316D9" w:rsidRDefault="00C301EC" w:rsidP="00246583">
            <w:pPr>
              <w:jc w:val="both"/>
              <w:rPr>
                <w:rFonts w:ascii="Times New Roman" w:hAnsi="Times New Roman" w:cs="Times New Roman"/>
                <w:sz w:val="20"/>
              </w:rPr>
            </w:pPr>
            <w:r>
              <w:rPr>
                <w:rFonts w:ascii="Times New Roman" w:hAnsi="Times New Roman" w:cs="Times New Roman"/>
                <w:sz w:val="20"/>
              </w:rPr>
              <w:lastRenderedPageBreak/>
              <w:t>Uwaga uwzględniona.</w:t>
            </w:r>
          </w:p>
          <w:p w14:paraId="33966958" w14:textId="657CB15C" w:rsidR="00C301EC" w:rsidRPr="00FF4480" w:rsidRDefault="00C301EC" w:rsidP="00246583">
            <w:pPr>
              <w:jc w:val="both"/>
              <w:rPr>
                <w:rFonts w:ascii="Times New Roman" w:hAnsi="Times New Roman" w:cs="Times New Roman"/>
                <w:sz w:val="20"/>
              </w:rPr>
            </w:pPr>
            <w:r>
              <w:rPr>
                <w:rFonts w:ascii="Times New Roman" w:hAnsi="Times New Roman" w:cs="Times New Roman"/>
                <w:sz w:val="20"/>
              </w:rPr>
              <w:t>Przepis został przeredagowany.</w:t>
            </w:r>
          </w:p>
        </w:tc>
      </w:tr>
      <w:tr w:rsidR="00246583" w:rsidRPr="00FF4480" w14:paraId="27283D27" w14:textId="77777777" w:rsidTr="006A3C51">
        <w:trPr>
          <w:jc w:val="center"/>
        </w:trPr>
        <w:tc>
          <w:tcPr>
            <w:tcW w:w="554" w:type="dxa"/>
            <w:vMerge/>
          </w:tcPr>
          <w:p w14:paraId="115D51B0"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44138309" w14:textId="77777777" w:rsidR="00246583" w:rsidRDefault="00246583" w:rsidP="00246583">
            <w:pPr>
              <w:jc w:val="both"/>
              <w:rPr>
                <w:rFonts w:ascii="Times New Roman" w:hAnsi="Times New Roman" w:cs="Times New Roman"/>
                <w:b/>
                <w:sz w:val="20"/>
              </w:rPr>
            </w:pPr>
          </w:p>
        </w:tc>
        <w:tc>
          <w:tcPr>
            <w:tcW w:w="1781" w:type="dxa"/>
            <w:vAlign w:val="center"/>
          </w:tcPr>
          <w:p w14:paraId="3B96CFA7" w14:textId="307730E9" w:rsidR="00246583" w:rsidRPr="00FF4C2C" w:rsidRDefault="00246583" w:rsidP="00246583">
            <w:pPr>
              <w:jc w:val="both"/>
              <w:rPr>
                <w:rFonts w:ascii="Times New Roman" w:hAnsi="Times New Roman" w:cs="Times New Roman"/>
                <w:sz w:val="20"/>
                <w:szCs w:val="20"/>
              </w:rPr>
            </w:pPr>
            <w:r>
              <w:rPr>
                <w:rFonts w:ascii="Times New Roman" w:hAnsi="Times New Roman" w:cs="Times New Roman"/>
                <w:sz w:val="20"/>
                <w:szCs w:val="20"/>
              </w:rPr>
              <w:t>Związek Przedsiębiorców i Pracodawców</w:t>
            </w:r>
          </w:p>
        </w:tc>
        <w:tc>
          <w:tcPr>
            <w:tcW w:w="4784" w:type="dxa"/>
          </w:tcPr>
          <w:p w14:paraId="4DD0646A" w14:textId="77777777" w:rsidR="00246583" w:rsidRDefault="00246583" w:rsidP="00246583">
            <w:pPr>
              <w:jc w:val="both"/>
              <w:rPr>
                <w:rFonts w:ascii="Times New Roman" w:hAnsi="Times New Roman" w:cs="Times New Roman"/>
                <w:sz w:val="20"/>
                <w:szCs w:val="20"/>
              </w:rPr>
            </w:pPr>
            <w:r w:rsidRPr="00FF4C2C">
              <w:rPr>
                <w:rFonts w:ascii="Times New Roman" w:hAnsi="Times New Roman" w:cs="Times New Roman"/>
                <w:sz w:val="20"/>
                <w:szCs w:val="20"/>
              </w:rPr>
              <w:t>Wprowadzenie tak dalece idącej odpowiedzialności za każde naruszenie obowiązku informacyjnego jest niezasadne i naraża przedsiębiorców na ryzyko obciążenia karą nawet za nieumyślne przewinienie.</w:t>
            </w:r>
          </w:p>
          <w:p w14:paraId="23A91C47" w14:textId="218DC4D4" w:rsidR="00246583" w:rsidRPr="00AA7DCB" w:rsidRDefault="00246583" w:rsidP="00246583">
            <w:pPr>
              <w:jc w:val="both"/>
              <w:rPr>
                <w:rFonts w:ascii="Times New Roman" w:hAnsi="Times New Roman" w:cs="Times New Roman"/>
                <w:sz w:val="20"/>
                <w:szCs w:val="20"/>
              </w:rPr>
            </w:pPr>
            <w:r w:rsidRPr="00FF4C2C">
              <w:rPr>
                <w:rFonts w:ascii="Times New Roman" w:hAnsi="Times New Roman" w:cs="Times New Roman"/>
                <w:sz w:val="20"/>
                <w:szCs w:val="20"/>
              </w:rPr>
              <w:t>Proponuje się zmianę art. 281 § 1 ust. 2a) poprzez dodanie do niego warunku umyślności bądź uporczywości takiego działania.</w:t>
            </w:r>
          </w:p>
        </w:tc>
        <w:tc>
          <w:tcPr>
            <w:tcW w:w="5104" w:type="dxa"/>
            <w:vAlign w:val="center"/>
          </w:tcPr>
          <w:p w14:paraId="287BA92E" w14:textId="77777777" w:rsidR="00C301EC" w:rsidRDefault="00C301EC" w:rsidP="00C301EC">
            <w:pPr>
              <w:jc w:val="both"/>
              <w:rPr>
                <w:rFonts w:ascii="Times New Roman" w:hAnsi="Times New Roman" w:cs="Times New Roman"/>
                <w:sz w:val="20"/>
              </w:rPr>
            </w:pPr>
            <w:r>
              <w:rPr>
                <w:rFonts w:ascii="Times New Roman" w:hAnsi="Times New Roman" w:cs="Times New Roman"/>
                <w:sz w:val="20"/>
              </w:rPr>
              <w:t>Uwaga uwzględniona.</w:t>
            </w:r>
          </w:p>
          <w:p w14:paraId="29AE84C5" w14:textId="2B16105F" w:rsidR="00246583" w:rsidRPr="00FF4480" w:rsidRDefault="00C301EC" w:rsidP="00C301EC">
            <w:pPr>
              <w:jc w:val="both"/>
              <w:rPr>
                <w:rFonts w:ascii="Times New Roman" w:hAnsi="Times New Roman" w:cs="Times New Roman"/>
                <w:sz w:val="20"/>
              </w:rPr>
            </w:pPr>
            <w:r>
              <w:rPr>
                <w:rFonts w:ascii="Times New Roman" w:hAnsi="Times New Roman" w:cs="Times New Roman"/>
                <w:sz w:val="20"/>
              </w:rPr>
              <w:t>Przepis został przeredagowany.</w:t>
            </w:r>
          </w:p>
        </w:tc>
      </w:tr>
      <w:tr w:rsidR="00246583" w:rsidRPr="00FF4480" w14:paraId="6F8BCD64" w14:textId="77777777" w:rsidTr="006A3C51">
        <w:trPr>
          <w:jc w:val="center"/>
        </w:trPr>
        <w:tc>
          <w:tcPr>
            <w:tcW w:w="554" w:type="dxa"/>
          </w:tcPr>
          <w:p w14:paraId="16956DAC"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6F71862B" w14:textId="77777777" w:rsidR="00246583" w:rsidRDefault="00246583" w:rsidP="00246583">
            <w:pPr>
              <w:jc w:val="both"/>
              <w:rPr>
                <w:rFonts w:ascii="Times New Roman" w:hAnsi="Times New Roman" w:cs="Times New Roman"/>
                <w:b/>
                <w:sz w:val="20"/>
              </w:rPr>
            </w:pPr>
            <w:r w:rsidRPr="001F3E26">
              <w:rPr>
                <w:rFonts w:ascii="Times New Roman" w:hAnsi="Times New Roman" w:cs="Times New Roman"/>
                <w:b/>
                <w:sz w:val="20"/>
              </w:rPr>
              <w:t>Art.</w:t>
            </w:r>
            <w:r>
              <w:rPr>
                <w:rFonts w:ascii="Times New Roman" w:hAnsi="Times New Roman" w:cs="Times New Roman"/>
                <w:b/>
                <w:sz w:val="20"/>
              </w:rPr>
              <w:t xml:space="preserve"> 2 ustawy</w:t>
            </w:r>
          </w:p>
          <w:p w14:paraId="7D9D2AEF" w14:textId="713504C6" w:rsidR="00246583" w:rsidRDefault="00246583" w:rsidP="00246583">
            <w:pPr>
              <w:rPr>
                <w:rFonts w:ascii="Times New Roman" w:hAnsi="Times New Roman" w:cs="Times New Roman"/>
                <w:b/>
                <w:sz w:val="20"/>
              </w:rPr>
            </w:pPr>
            <w:r w:rsidRPr="001F3E26">
              <w:rPr>
                <w:rFonts w:ascii="Times New Roman" w:hAnsi="Times New Roman" w:cs="Times New Roman"/>
                <w:sz w:val="20"/>
              </w:rPr>
              <w:t>Art. 2. W ustawie z dnia 6 kwietnia 1990 r. o Policji (Dz. U. z 2021 r. poz. 1882, 2333, 2447 i 2448) wprowadza się następujące zmiany</w:t>
            </w:r>
          </w:p>
        </w:tc>
        <w:tc>
          <w:tcPr>
            <w:tcW w:w="1781" w:type="dxa"/>
            <w:vAlign w:val="center"/>
          </w:tcPr>
          <w:p w14:paraId="11850FA8" w14:textId="68560D0C" w:rsidR="00246583" w:rsidRPr="008B7542" w:rsidRDefault="00246583" w:rsidP="00246583">
            <w:pPr>
              <w:jc w:val="both"/>
              <w:rPr>
                <w:rFonts w:ascii="Times New Roman" w:hAnsi="Times New Roman" w:cs="Times New Roman"/>
                <w:sz w:val="20"/>
              </w:rPr>
            </w:pPr>
            <w:r w:rsidRPr="00A9701D">
              <w:rPr>
                <w:rFonts w:ascii="Times New Roman" w:hAnsi="Times New Roman" w:cs="Times New Roman"/>
                <w:sz w:val="20"/>
              </w:rPr>
              <w:t>Prezydium Komisji Krajowej NSZZ „Solidarność</w:t>
            </w:r>
          </w:p>
        </w:tc>
        <w:tc>
          <w:tcPr>
            <w:tcW w:w="4784" w:type="dxa"/>
          </w:tcPr>
          <w:p w14:paraId="38B66B2F" w14:textId="53199860" w:rsidR="00246583" w:rsidRPr="001E6A10" w:rsidRDefault="00246583" w:rsidP="00246583">
            <w:pPr>
              <w:jc w:val="both"/>
              <w:rPr>
                <w:rFonts w:ascii="Times New Roman" w:hAnsi="Times New Roman" w:cs="Times New Roman"/>
                <w:iCs/>
                <w:sz w:val="20"/>
                <w:szCs w:val="20"/>
              </w:rPr>
            </w:pPr>
            <w:r w:rsidRPr="001E6A10">
              <w:rPr>
                <w:rFonts w:ascii="Times New Roman" w:hAnsi="Times New Roman" w:cs="Times New Roman"/>
                <w:sz w:val="20"/>
                <w:szCs w:val="20"/>
              </w:rPr>
              <w:t xml:space="preserve">Odnosząc się do zmian zawartych w art. 2 dotyczącym ustawy o Policji, art. 3 dotyczący Straży Granicznej, art. 5 dotyczący Państwowej Straży Pożarnej, i innych służb mundurowych należy wyrazić wątpliwość czy będą miały do nich zastosowanie postanowienia dotyczące ochrony w przypadku wykorzystania urlopu opiekuńczego lub wnioskowania o niego. Przy udzielaniu urlopu stosuje się odpowiednio przepisy rozdziału 1a w dziale siódmym Kodeksu pracy. Z projektu jednak nie wynika czy funkcjonariusze objęci zostaną również ochroną przed retorsjami za wnioskowanie o udzielenie takiego urlopu. Ponadto, </w:t>
            </w:r>
            <w:r w:rsidRPr="001E6A10">
              <w:rPr>
                <w:rFonts w:ascii="Times New Roman" w:hAnsi="Times New Roman" w:cs="Times New Roman"/>
                <w:sz w:val="20"/>
                <w:szCs w:val="20"/>
              </w:rPr>
              <w:lastRenderedPageBreak/>
              <w:t xml:space="preserve">można mieć wątpliwości czy z urlopu opiekuńczego i zwolnienia od pracy z powodu siły wyższej będą mogli korzystać nauczyciele objęci Kartą Nauczyciela. </w:t>
            </w:r>
          </w:p>
        </w:tc>
        <w:tc>
          <w:tcPr>
            <w:tcW w:w="5104" w:type="dxa"/>
            <w:vAlign w:val="center"/>
          </w:tcPr>
          <w:p w14:paraId="729C3814" w14:textId="3FC8438A" w:rsidR="00C301EC" w:rsidRDefault="005F064C" w:rsidP="00246583">
            <w:pPr>
              <w:jc w:val="both"/>
              <w:rPr>
                <w:rFonts w:ascii="Times New Roman" w:hAnsi="Times New Roman" w:cs="Times New Roman"/>
                <w:sz w:val="20"/>
              </w:rPr>
            </w:pPr>
            <w:r>
              <w:rPr>
                <w:rFonts w:ascii="Times New Roman" w:hAnsi="Times New Roman" w:cs="Times New Roman"/>
                <w:sz w:val="20"/>
              </w:rPr>
              <w:lastRenderedPageBreak/>
              <w:t>Wyjaśnienie:</w:t>
            </w:r>
          </w:p>
          <w:p w14:paraId="2DCF6C6A" w14:textId="2A70CB52" w:rsidR="005F064C" w:rsidRDefault="005F064C" w:rsidP="00246583">
            <w:pPr>
              <w:jc w:val="both"/>
              <w:rPr>
                <w:rFonts w:ascii="Times New Roman" w:hAnsi="Times New Roman" w:cs="Times New Roman"/>
                <w:sz w:val="20"/>
              </w:rPr>
            </w:pPr>
            <w:r>
              <w:rPr>
                <w:rFonts w:ascii="Times New Roman" w:hAnsi="Times New Roman" w:cs="Times New Roman"/>
                <w:sz w:val="20"/>
              </w:rPr>
              <w:t>Przepisy w tym zakresie zostały uzgodnione z właściwymi resortami.</w:t>
            </w:r>
          </w:p>
          <w:p w14:paraId="7D6215D1" w14:textId="77777777" w:rsidR="00C301EC" w:rsidRDefault="00C301EC" w:rsidP="00246583">
            <w:pPr>
              <w:jc w:val="both"/>
              <w:rPr>
                <w:rFonts w:ascii="Times New Roman" w:hAnsi="Times New Roman" w:cs="Times New Roman"/>
                <w:sz w:val="20"/>
              </w:rPr>
            </w:pPr>
          </w:p>
          <w:p w14:paraId="6E7D9EC5" w14:textId="77777777" w:rsidR="00C301EC" w:rsidRDefault="00C301EC" w:rsidP="00246583">
            <w:pPr>
              <w:jc w:val="both"/>
              <w:rPr>
                <w:rFonts w:ascii="Times New Roman" w:hAnsi="Times New Roman" w:cs="Times New Roman"/>
                <w:sz w:val="20"/>
              </w:rPr>
            </w:pPr>
          </w:p>
          <w:p w14:paraId="5227CB24" w14:textId="77777777" w:rsidR="00C301EC" w:rsidRDefault="00C301EC" w:rsidP="00246583">
            <w:pPr>
              <w:jc w:val="both"/>
              <w:rPr>
                <w:rFonts w:ascii="Times New Roman" w:hAnsi="Times New Roman" w:cs="Times New Roman"/>
                <w:sz w:val="20"/>
              </w:rPr>
            </w:pPr>
          </w:p>
          <w:p w14:paraId="73CB3ED1" w14:textId="77777777" w:rsidR="00C301EC" w:rsidRDefault="00C301EC" w:rsidP="00246583">
            <w:pPr>
              <w:jc w:val="both"/>
              <w:rPr>
                <w:rFonts w:ascii="Times New Roman" w:hAnsi="Times New Roman" w:cs="Times New Roman"/>
                <w:sz w:val="20"/>
              </w:rPr>
            </w:pPr>
          </w:p>
          <w:p w14:paraId="5C4948E3" w14:textId="2C1CC96D" w:rsidR="00C301EC" w:rsidRDefault="00C301EC" w:rsidP="00246583">
            <w:pPr>
              <w:jc w:val="both"/>
              <w:rPr>
                <w:rFonts w:ascii="Times New Roman" w:hAnsi="Times New Roman" w:cs="Times New Roman"/>
                <w:sz w:val="20"/>
              </w:rPr>
            </w:pPr>
          </w:p>
          <w:p w14:paraId="02DEA144" w14:textId="34CEDE47" w:rsidR="00C301EC" w:rsidRDefault="00C301EC" w:rsidP="00246583">
            <w:pPr>
              <w:jc w:val="both"/>
              <w:rPr>
                <w:rFonts w:ascii="Times New Roman" w:hAnsi="Times New Roman" w:cs="Times New Roman"/>
                <w:sz w:val="20"/>
              </w:rPr>
            </w:pPr>
          </w:p>
          <w:p w14:paraId="19D8DF54" w14:textId="63575805" w:rsidR="00C301EC" w:rsidRDefault="000D5F1F" w:rsidP="00246583">
            <w:pPr>
              <w:jc w:val="both"/>
              <w:rPr>
                <w:rFonts w:ascii="Times New Roman" w:hAnsi="Times New Roman" w:cs="Times New Roman"/>
                <w:sz w:val="20"/>
              </w:rPr>
            </w:pPr>
            <w:r>
              <w:rPr>
                <w:rFonts w:ascii="Times New Roman" w:hAnsi="Times New Roman" w:cs="Times New Roman"/>
                <w:sz w:val="20"/>
              </w:rPr>
              <w:t>Uwaga uwzględniona.</w:t>
            </w:r>
          </w:p>
          <w:p w14:paraId="493ACB08" w14:textId="4C15EF08" w:rsidR="000D5F1F" w:rsidRPr="00FF4480" w:rsidRDefault="000D5F1F" w:rsidP="00246583">
            <w:pPr>
              <w:jc w:val="both"/>
              <w:rPr>
                <w:rFonts w:ascii="Times New Roman" w:hAnsi="Times New Roman" w:cs="Times New Roman"/>
                <w:sz w:val="20"/>
              </w:rPr>
            </w:pPr>
            <w:r>
              <w:rPr>
                <w:rFonts w:ascii="Times New Roman" w:hAnsi="Times New Roman" w:cs="Times New Roman"/>
                <w:sz w:val="20"/>
              </w:rPr>
              <w:t>Zostały dodane odpowiednie przepisy.</w:t>
            </w:r>
          </w:p>
        </w:tc>
      </w:tr>
      <w:tr w:rsidR="00566100" w:rsidRPr="00FF4480" w14:paraId="34D4F21C" w14:textId="77777777" w:rsidTr="006A3C51">
        <w:trPr>
          <w:jc w:val="center"/>
        </w:trPr>
        <w:tc>
          <w:tcPr>
            <w:tcW w:w="554" w:type="dxa"/>
          </w:tcPr>
          <w:p w14:paraId="7B99D9DC" w14:textId="77777777" w:rsidR="00566100" w:rsidRPr="00FF4480" w:rsidRDefault="00566100"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74EEF614" w14:textId="77777777" w:rsidR="00566100" w:rsidRPr="00566100" w:rsidRDefault="00566100" w:rsidP="00246583">
            <w:pPr>
              <w:jc w:val="both"/>
              <w:rPr>
                <w:rFonts w:ascii="Times New Roman" w:hAnsi="Times New Roman" w:cs="Times New Roman"/>
                <w:b/>
                <w:sz w:val="20"/>
              </w:rPr>
            </w:pPr>
            <w:r w:rsidRPr="00566100">
              <w:rPr>
                <w:rFonts w:ascii="Times New Roman" w:hAnsi="Times New Roman" w:cs="Times New Roman"/>
                <w:b/>
                <w:sz w:val="20"/>
              </w:rPr>
              <w:t>Art. 10 ustawy</w:t>
            </w:r>
          </w:p>
          <w:p w14:paraId="5847BB84" w14:textId="0CA75F02" w:rsidR="00566100" w:rsidRPr="00566100" w:rsidRDefault="00566100" w:rsidP="00566100">
            <w:pPr>
              <w:rPr>
                <w:rFonts w:ascii="Times New Roman" w:hAnsi="Times New Roman" w:cs="Times New Roman"/>
                <w:sz w:val="20"/>
              </w:rPr>
            </w:pPr>
            <w:r w:rsidRPr="00566100">
              <w:rPr>
                <w:rFonts w:ascii="Times New Roman" w:hAnsi="Times New Roman" w:cs="Times New Roman"/>
                <w:sz w:val="20"/>
              </w:rPr>
              <w:t>Art. 10. W ustawie z dnia 13 marca 2003 r. o szczególnych zasadach rozwiązywania z pracownikami stosunków pracy z przyczyn niedotyczących pracowników (Dz. U. z 2018 r. poz. 1969) w art. 5</w:t>
            </w:r>
          </w:p>
        </w:tc>
        <w:tc>
          <w:tcPr>
            <w:tcW w:w="1781" w:type="dxa"/>
            <w:vAlign w:val="center"/>
          </w:tcPr>
          <w:p w14:paraId="52F194B0" w14:textId="4C5C3054" w:rsidR="00566100" w:rsidRPr="00A9701D" w:rsidRDefault="00566100"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2D131417" w14:textId="5C9B94AB" w:rsidR="00566100" w:rsidRDefault="00566100" w:rsidP="00246583">
            <w:pPr>
              <w:jc w:val="both"/>
              <w:rPr>
                <w:rFonts w:ascii="Times New Roman" w:hAnsi="Times New Roman" w:cs="Times New Roman"/>
                <w:sz w:val="20"/>
                <w:szCs w:val="20"/>
              </w:rPr>
            </w:pPr>
            <w:r w:rsidRPr="00566100">
              <w:rPr>
                <w:rFonts w:ascii="Times New Roman" w:hAnsi="Times New Roman" w:cs="Times New Roman"/>
                <w:sz w:val="20"/>
                <w:szCs w:val="20"/>
              </w:rPr>
              <w:t>D</w:t>
            </w:r>
            <w:r>
              <w:rPr>
                <w:rFonts w:ascii="Times New Roman" w:hAnsi="Times New Roman" w:cs="Times New Roman"/>
                <w:sz w:val="20"/>
                <w:szCs w:val="20"/>
              </w:rPr>
              <w:t>ot. art. 5 ust. 6</w:t>
            </w:r>
            <w:r>
              <w:rPr>
                <w:rFonts w:ascii="Times New Roman" w:hAnsi="Times New Roman" w:cs="Times New Roman"/>
                <w:sz w:val="20"/>
                <w:szCs w:val="20"/>
                <w:vertAlign w:val="superscript"/>
              </w:rPr>
              <w:t>1</w:t>
            </w:r>
            <w:r w:rsidRPr="00566100">
              <w:rPr>
                <w:rFonts w:ascii="Times New Roman" w:hAnsi="Times New Roman" w:cs="Times New Roman"/>
                <w:sz w:val="20"/>
                <w:szCs w:val="20"/>
              </w:rPr>
              <w:t xml:space="preserve"> </w:t>
            </w:r>
            <w:r>
              <w:rPr>
                <w:rFonts w:ascii="Times New Roman" w:hAnsi="Times New Roman" w:cs="Times New Roman"/>
                <w:sz w:val="20"/>
                <w:szCs w:val="20"/>
              </w:rPr>
              <w:t>- d</w:t>
            </w:r>
            <w:r w:rsidRPr="00566100">
              <w:rPr>
                <w:rFonts w:ascii="Times New Roman" w:hAnsi="Times New Roman" w:cs="Times New Roman"/>
                <w:sz w:val="20"/>
                <w:szCs w:val="20"/>
              </w:rPr>
              <w:t>yrektywa określa ciężar dowodu w postępowaniu przed sądem lub właściwym organem.</w:t>
            </w:r>
          </w:p>
          <w:p w14:paraId="18E206B2" w14:textId="4C492768" w:rsidR="00566100" w:rsidRPr="001E6A10" w:rsidRDefault="00566100" w:rsidP="00246583">
            <w:pPr>
              <w:jc w:val="both"/>
              <w:rPr>
                <w:rFonts w:ascii="Times New Roman" w:hAnsi="Times New Roman" w:cs="Times New Roman"/>
                <w:sz w:val="20"/>
                <w:szCs w:val="20"/>
              </w:rPr>
            </w:pPr>
            <w:r w:rsidRPr="00566100">
              <w:rPr>
                <w:rFonts w:ascii="Times New Roman" w:hAnsi="Times New Roman" w:cs="Times New Roman"/>
                <w:sz w:val="20"/>
                <w:szCs w:val="20"/>
              </w:rPr>
              <w:t xml:space="preserve">Doprecyzowanie, że obowiązek udowodnienia dotyczy </w:t>
            </w:r>
            <w:r w:rsidRPr="00566100">
              <w:rPr>
                <w:rFonts w:ascii="Times New Roman" w:hAnsi="Times New Roman" w:cs="Times New Roman"/>
                <w:bCs/>
                <w:sz w:val="20"/>
                <w:szCs w:val="20"/>
              </w:rPr>
              <w:t>postępowania przed sądem lub innym właściwym organem.</w:t>
            </w:r>
          </w:p>
        </w:tc>
        <w:tc>
          <w:tcPr>
            <w:tcW w:w="5104" w:type="dxa"/>
            <w:vAlign w:val="center"/>
          </w:tcPr>
          <w:p w14:paraId="50E22106" w14:textId="77777777" w:rsidR="00566100" w:rsidRDefault="000D5F1F" w:rsidP="00246583">
            <w:pPr>
              <w:jc w:val="both"/>
              <w:rPr>
                <w:rFonts w:ascii="Times New Roman" w:hAnsi="Times New Roman" w:cs="Times New Roman"/>
                <w:sz w:val="20"/>
              </w:rPr>
            </w:pPr>
            <w:r>
              <w:rPr>
                <w:rFonts w:ascii="Times New Roman" w:hAnsi="Times New Roman" w:cs="Times New Roman"/>
                <w:sz w:val="20"/>
              </w:rPr>
              <w:t>Uwaga uwzględniona.</w:t>
            </w:r>
          </w:p>
          <w:p w14:paraId="32279D94" w14:textId="184455F3" w:rsidR="000D5F1F" w:rsidRPr="00FF4480" w:rsidRDefault="000D5F1F" w:rsidP="00246583">
            <w:pPr>
              <w:jc w:val="both"/>
              <w:rPr>
                <w:rFonts w:ascii="Times New Roman" w:hAnsi="Times New Roman" w:cs="Times New Roman"/>
                <w:sz w:val="20"/>
              </w:rPr>
            </w:pPr>
            <w:r>
              <w:rPr>
                <w:rFonts w:ascii="Times New Roman" w:hAnsi="Times New Roman" w:cs="Times New Roman"/>
                <w:sz w:val="20"/>
              </w:rPr>
              <w:t>Przepis został przeredagowany.</w:t>
            </w:r>
          </w:p>
        </w:tc>
      </w:tr>
      <w:tr w:rsidR="00D6304C" w:rsidRPr="00FF4480" w14:paraId="4E27ACF2" w14:textId="77777777" w:rsidTr="006A3C51">
        <w:trPr>
          <w:jc w:val="center"/>
        </w:trPr>
        <w:tc>
          <w:tcPr>
            <w:tcW w:w="554" w:type="dxa"/>
            <w:vMerge w:val="restart"/>
          </w:tcPr>
          <w:p w14:paraId="53C178D1" w14:textId="77777777" w:rsidR="00D6304C" w:rsidRPr="00FF4480" w:rsidRDefault="00D6304C"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restart"/>
            <w:vAlign w:val="center"/>
          </w:tcPr>
          <w:p w14:paraId="078FFD62" w14:textId="77777777" w:rsidR="00D6304C" w:rsidRDefault="00D6304C" w:rsidP="00B316D9">
            <w:pPr>
              <w:rPr>
                <w:rFonts w:ascii="Times New Roman" w:hAnsi="Times New Roman" w:cs="Times New Roman"/>
                <w:b/>
                <w:sz w:val="20"/>
              </w:rPr>
            </w:pPr>
            <w:r w:rsidRPr="00B316D9">
              <w:rPr>
                <w:rFonts w:ascii="Times New Roman" w:hAnsi="Times New Roman" w:cs="Times New Roman"/>
                <w:b/>
                <w:sz w:val="20"/>
              </w:rPr>
              <w:t>Art. 16</w:t>
            </w:r>
            <w:r>
              <w:rPr>
                <w:rFonts w:ascii="Times New Roman" w:hAnsi="Times New Roman" w:cs="Times New Roman"/>
                <w:b/>
                <w:sz w:val="20"/>
              </w:rPr>
              <w:t xml:space="preserve"> ustawy</w:t>
            </w:r>
          </w:p>
          <w:p w14:paraId="4044CD5B" w14:textId="19B5827A" w:rsidR="00D6304C" w:rsidRPr="00B316D9" w:rsidRDefault="00D6304C" w:rsidP="00B316D9">
            <w:pPr>
              <w:rPr>
                <w:rFonts w:ascii="Times New Roman" w:hAnsi="Times New Roman" w:cs="Times New Roman"/>
                <w:sz w:val="20"/>
              </w:rPr>
            </w:pPr>
            <w:r w:rsidRPr="00B316D9">
              <w:rPr>
                <w:rFonts w:ascii="Times New Roman" w:hAnsi="Times New Roman" w:cs="Times New Roman"/>
                <w:sz w:val="20"/>
              </w:rPr>
              <w:t>Art. 16. W ustawie z dnia 10 czerwca 2016 r. o delegowaniu pracowników w ramach świadczenia usług (Dz. U. z 2021 r. poz. 1140) po rozdziale 5a dodaje się rozdział 5b w brzmieniu</w:t>
            </w:r>
          </w:p>
        </w:tc>
        <w:tc>
          <w:tcPr>
            <w:tcW w:w="1781" w:type="dxa"/>
            <w:vAlign w:val="center"/>
          </w:tcPr>
          <w:p w14:paraId="2A86F753" w14:textId="4A3FD111" w:rsidR="00D6304C" w:rsidRPr="00A9701D" w:rsidRDefault="00D6304C" w:rsidP="00246583">
            <w:pPr>
              <w:jc w:val="both"/>
              <w:rPr>
                <w:rFonts w:ascii="Times New Roman" w:hAnsi="Times New Roman" w:cs="Times New Roman"/>
                <w:sz w:val="20"/>
              </w:rPr>
            </w:pPr>
            <w:r>
              <w:rPr>
                <w:rFonts w:ascii="Times New Roman" w:hAnsi="Times New Roman" w:cs="Times New Roman"/>
                <w:sz w:val="20"/>
              </w:rPr>
              <w:t>Konfederacja Lewiatan</w:t>
            </w:r>
          </w:p>
        </w:tc>
        <w:tc>
          <w:tcPr>
            <w:tcW w:w="4784" w:type="dxa"/>
          </w:tcPr>
          <w:p w14:paraId="487813DF" w14:textId="00AB1F28" w:rsidR="00D6304C" w:rsidRPr="00BE44A7" w:rsidRDefault="00D6304C" w:rsidP="00E8162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Moje wątpliwości dotyczą dwóch kwestii. Pierwsza z nich to zakres podmiotowy przepisu art. 25c ust. 2. W ustępie 1 mowa jest o „pracodawcy delegującym pracownika z terytorium RP na okres przekraczający 4 kolejne tygodnie”, podczas gdy w ust. 2 jedynie o „pracodawcy delegującym pracownika z terytorium RP”. W ust. 2 nie użyto dopełnienia wskazującego okres 4 tygodni. Czy jest to zabieg celowy – ust. 2 ma mieć szerszy zakres podmiotowy niż ust. 1? Osobiście uważam, że byłoby dla nas wszystkich korzystne, aby ust. 2 stanowił swoiste powtórzenie ust. 1 pod względem podmiotowym.</w:t>
            </w:r>
          </w:p>
          <w:p w14:paraId="1193252F" w14:textId="78537120" w:rsidR="00D6304C" w:rsidRPr="00BE44A7" w:rsidRDefault="00D6304C" w:rsidP="00E8162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Powstają wątpliwości i zastrzeżenia co do zastosowania projektowanych przepisów do kierowców zatrudnionych przez polskiego pracodawcę i wykonujących zadania służbowe na jego rzecz w innych państwach UE.</w:t>
            </w:r>
          </w:p>
          <w:p w14:paraId="550624E9" w14:textId="77777777" w:rsidR="00D6304C" w:rsidRPr="00BE44A7" w:rsidRDefault="00D6304C" w:rsidP="00E81623">
            <w:pPr>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Należy mieć na uwadze postanowienia  dyrektywy (UE) 2020/1057, otóż zgodnie z przepisem art. 1 ust. 8:</w:t>
            </w:r>
          </w:p>
          <w:p w14:paraId="4D54D490" w14:textId="7754E4A6" w:rsidR="00D6304C" w:rsidRPr="00BE44A7" w:rsidRDefault="00D6304C" w:rsidP="00E81623">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„8. </w:t>
            </w:r>
            <w:r w:rsidRPr="00BE44A7">
              <w:rPr>
                <w:rFonts w:ascii="Times New Roman" w:hAnsi="Times New Roman" w:cs="Times New Roman"/>
                <w:color w:val="000000" w:themeColor="text1"/>
                <w:sz w:val="20"/>
              </w:rPr>
              <w:t xml:space="preserve">Do celów art. 3 ust. 1a dyrektywy 96/71/WE delegowanie uznaje się za zakończone, gdy kierowca </w:t>
            </w:r>
            <w:r w:rsidRPr="00BE44A7">
              <w:rPr>
                <w:rFonts w:ascii="Times New Roman" w:hAnsi="Times New Roman" w:cs="Times New Roman"/>
                <w:color w:val="000000" w:themeColor="text1"/>
                <w:sz w:val="20"/>
              </w:rPr>
              <w:lastRenderedPageBreak/>
              <w:t>opuszcza przyjmujące państwo członkowskie, wykonując międzynarodowy przewóz rzeczy lub osób. Ten okres delegowania nie kumuluje się z poprzednimi okresami delegowania w kontekście takich międzynarodowych przewozów wykonywanych przez tego samego kierowcę lub innego kierowcę, którego on zastępuje.”.</w:t>
            </w:r>
          </w:p>
          <w:p w14:paraId="151E69D4" w14:textId="79BAE637" w:rsidR="00D6304C" w:rsidRPr="00BE44A7" w:rsidRDefault="00D6304C" w:rsidP="00E81623">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W przypadku transportu drogowego obszarem działania jest cała UE, a wykonując zlecenia firmy nie są w stanie przewidzieć z wyprzedzeniem do jakiego państwa skierowany będzie kierowca po wykonaniu przez niego bieżącego zlecenia. Zastosowanie omawianego przepisu projektu ustawy w wielu przypadkach uniemożliwiłoby wykonanie części pracy przewozowej.</w:t>
            </w:r>
          </w:p>
          <w:p w14:paraId="16CAE7C6" w14:textId="4ACEA715" w:rsidR="00D6304C" w:rsidRPr="001E6A10" w:rsidRDefault="00D6304C" w:rsidP="00E81623">
            <w:pPr>
              <w:jc w:val="both"/>
              <w:rPr>
                <w:rFonts w:ascii="Times New Roman" w:hAnsi="Times New Roman" w:cs="Times New Roman"/>
                <w:sz w:val="20"/>
                <w:szCs w:val="20"/>
              </w:rPr>
            </w:pPr>
            <w:r w:rsidRPr="00BE44A7">
              <w:rPr>
                <w:rFonts w:ascii="Times New Roman" w:hAnsi="Times New Roman" w:cs="Times New Roman"/>
                <w:color w:val="000000" w:themeColor="text1"/>
                <w:sz w:val="20"/>
              </w:rPr>
              <w:t>Ze względu na zasadnicze skutki potencjalnego zagotowania ww. przepisu dla branży transportowej, kwestia ta wymaga jednoznacznego wyjaśnienia w uzasadnieniu do projektu ustawy, z uwzględnieniem różnych form przewozów.</w:t>
            </w:r>
          </w:p>
        </w:tc>
        <w:tc>
          <w:tcPr>
            <w:tcW w:w="5104" w:type="dxa"/>
            <w:vAlign w:val="center"/>
          </w:tcPr>
          <w:p w14:paraId="25D84281" w14:textId="77777777" w:rsidR="00D6304C" w:rsidRDefault="000D5F1F" w:rsidP="00246583">
            <w:pPr>
              <w:jc w:val="both"/>
              <w:rPr>
                <w:rFonts w:ascii="Times New Roman" w:hAnsi="Times New Roman" w:cs="Times New Roman"/>
                <w:sz w:val="20"/>
              </w:rPr>
            </w:pPr>
            <w:r>
              <w:rPr>
                <w:rFonts w:ascii="Times New Roman" w:hAnsi="Times New Roman" w:cs="Times New Roman"/>
                <w:sz w:val="20"/>
              </w:rPr>
              <w:lastRenderedPageBreak/>
              <w:t>Uwaga uwzględniona.</w:t>
            </w:r>
          </w:p>
          <w:p w14:paraId="22FC1810" w14:textId="77777777" w:rsidR="000D5F1F" w:rsidRDefault="000D5F1F" w:rsidP="000D5F1F">
            <w:pPr>
              <w:jc w:val="both"/>
              <w:rPr>
                <w:rFonts w:ascii="Times New Roman" w:hAnsi="Times New Roman" w:cs="Times New Roman"/>
                <w:sz w:val="20"/>
              </w:rPr>
            </w:pPr>
            <w:r>
              <w:rPr>
                <w:rFonts w:ascii="Times New Roman" w:hAnsi="Times New Roman" w:cs="Times New Roman"/>
                <w:sz w:val="20"/>
              </w:rPr>
              <w:t>Przepis został przeredagowany.</w:t>
            </w:r>
          </w:p>
          <w:p w14:paraId="5A1AAA2C" w14:textId="2BADDA02" w:rsidR="00F47EFB" w:rsidRDefault="008C5D25" w:rsidP="000D5F1F">
            <w:pPr>
              <w:jc w:val="both"/>
              <w:rPr>
                <w:rFonts w:ascii="Times New Roman" w:hAnsi="Times New Roman" w:cs="Times New Roman"/>
                <w:sz w:val="20"/>
              </w:rPr>
            </w:pPr>
            <w:r>
              <w:rPr>
                <w:rFonts w:ascii="Times New Roman" w:hAnsi="Times New Roman" w:cs="Times New Roman"/>
                <w:sz w:val="20"/>
              </w:rPr>
              <w:t xml:space="preserve">Odnośnie do uwagi dotyczącej stosowania </w:t>
            </w:r>
            <w:r w:rsidR="00F47EFB">
              <w:rPr>
                <w:rFonts w:ascii="Times New Roman" w:hAnsi="Times New Roman" w:cs="Times New Roman"/>
                <w:sz w:val="20"/>
              </w:rPr>
              <w:t xml:space="preserve">przedmiotowej regulacji do transportu drogowego  to należy podkreślić  że  dyrektywa nie wyłącza go  ze swojego  zakresu.   </w:t>
            </w:r>
          </w:p>
          <w:p w14:paraId="53B3EABD" w14:textId="494F253D" w:rsidR="008C5D25" w:rsidRDefault="00F47EFB" w:rsidP="000D5F1F">
            <w:pPr>
              <w:jc w:val="both"/>
              <w:rPr>
                <w:rFonts w:ascii="Times New Roman" w:hAnsi="Times New Roman" w:cs="Times New Roman"/>
                <w:sz w:val="20"/>
              </w:rPr>
            </w:pPr>
            <w:r>
              <w:rPr>
                <w:rFonts w:ascii="Times New Roman" w:hAnsi="Times New Roman" w:cs="Times New Roman"/>
                <w:sz w:val="20"/>
              </w:rPr>
              <w:t xml:space="preserve"> Jedynie rozdział trzeci dyrektywy  może nie być stosowany do wskazanych kategorii pracowników wśród których nie są wymienieni kierowcy. </w:t>
            </w:r>
          </w:p>
          <w:p w14:paraId="1552B82D" w14:textId="68E7FD3F" w:rsidR="00BD3F3C" w:rsidRDefault="00F47EFB" w:rsidP="000D5F1F">
            <w:pPr>
              <w:jc w:val="both"/>
              <w:rPr>
                <w:rFonts w:ascii="Times New Roman" w:hAnsi="Times New Roman" w:cs="Times New Roman"/>
                <w:color w:val="000000" w:themeColor="text1"/>
                <w:sz w:val="20"/>
              </w:rPr>
            </w:pPr>
            <w:r>
              <w:rPr>
                <w:rFonts w:ascii="Times New Roman" w:hAnsi="Times New Roman" w:cs="Times New Roman"/>
                <w:sz w:val="20"/>
              </w:rPr>
              <w:t>Ponadto należy zaznaczyć, iż przedmiotowy przepis nie  będzie miał zastosowania do pracodawców delegujących</w:t>
            </w:r>
            <w:r w:rsidR="00BD3F3C" w:rsidRPr="00BE44A7">
              <w:rPr>
                <w:rFonts w:ascii="Times New Roman" w:hAnsi="Times New Roman" w:cs="Times New Roman"/>
                <w:color w:val="000000" w:themeColor="text1"/>
                <w:sz w:val="20"/>
              </w:rPr>
              <w:t xml:space="preserve"> pracownika z terytorium RP na okres </w:t>
            </w:r>
            <w:r w:rsidR="004C65E4">
              <w:rPr>
                <w:rFonts w:ascii="Times New Roman" w:hAnsi="Times New Roman" w:cs="Times New Roman"/>
                <w:color w:val="000000" w:themeColor="text1"/>
                <w:sz w:val="20"/>
              </w:rPr>
              <w:t>nie</w:t>
            </w:r>
            <w:r w:rsidR="00BD3F3C" w:rsidRPr="00BE44A7">
              <w:rPr>
                <w:rFonts w:ascii="Times New Roman" w:hAnsi="Times New Roman" w:cs="Times New Roman"/>
                <w:color w:val="000000" w:themeColor="text1"/>
                <w:sz w:val="20"/>
              </w:rPr>
              <w:t>przekraczający 4 kolejne tygodnie</w:t>
            </w:r>
            <w:r w:rsidR="00BD3F3C">
              <w:rPr>
                <w:rFonts w:ascii="Times New Roman" w:hAnsi="Times New Roman" w:cs="Times New Roman"/>
                <w:color w:val="000000" w:themeColor="text1"/>
                <w:sz w:val="20"/>
              </w:rPr>
              <w:t>.</w:t>
            </w:r>
          </w:p>
          <w:p w14:paraId="4791533F" w14:textId="70F2C88A" w:rsidR="00F47EFB" w:rsidRDefault="00BD3F3C" w:rsidP="000D5F1F">
            <w:pPr>
              <w:jc w:val="both"/>
              <w:rPr>
                <w:rFonts w:ascii="Times New Roman" w:hAnsi="Times New Roman" w:cs="Times New Roman"/>
                <w:sz w:val="20"/>
              </w:rPr>
            </w:pPr>
            <w:r>
              <w:rPr>
                <w:rFonts w:ascii="Times New Roman" w:hAnsi="Times New Roman" w:cs="Times New Roman"/>
                <w:color w:val="000000" w:themeColor="text1"/>
                <w:sz w:val="20"/>
              </w:rPr>
              <w:t xml:space="preserve"> Ponadto </w:t>
            </w:r>
            <w:r>
              <w:rPr>
                <w:rFonts w:ascii="Times New Roman" w:hAnsi="Times New Roman" w:cs="Times New Roman"/>
                <w:sz w:val="20"/>
              </w:rPr>
              <w:t xml:space="preserve"> zgodnie z art. 7 Dyrektywy 2019/1152 pracodawcy powinni przekazać odpowiednie informacje przed  delegowaniem. </w:t>
            </w:r>
          </w:p>
          <w:p w14:paraId="2D04548A" w14:textId="52A00FA2" w:rsidR="00BD3F3C" w:rsidRDefault="00BD3F3C" w:rsidP="000D5F1F">
            <w:pPr>
              <w:jc w:val="both"/>
              <w:rPr>
                <w:rFonts w:ascii="Times New Roman" w:hAnsi="Times New Roman" w:cs="Times New Roman"/>
                <w:sz w:val="20"/>
              </w:rPr>
            </w:pPr>
          </w:p>
          <w:p w14:paraId="74EC98A1" w14:textId="77777777" w:rsidR="00F47EFB" w:rsidRDefault="00F47EFB" w:rsidP="000D5F1F">
            <w:pPr>
              <w:jc w:val="both"/>
              <w:rPr>
                <w:rFonts w:ascii="Times New Roman" w:hAnsi="Times New Roman" w:cs="Times New Roman"/>
                <w:sz w:val="20"/>
              </w:rPr>
            </w:pPr>
          </w:p>
          <w:p w14:paraId="012A4863" w14:textId="390FBE3C" w:rsidR="000D5F1F" w:rsidRPr="000D5F1F" w:rsidRDefault="000D5F1F" w:rsidP="000D5F1F">
            <w:pPr>
              <w:jc w:val="both"/>
              <w:rPr>
                <w:rFonts w:ascii="Times New Roman" w:hAnsi="Times New Roman" w:cs="Times New Roman"/>
                <w:sz w:val="20"/>
              </w:rPr>
            </w:pPr>
          </w:p>
        </w:tc>
      </w:tr>
      <w:tr w:rsidR="00D6304C" w:rsidRPr="00FF4480" w14:paraId="3E47CB21" w14:textId="77777777" w:rsidTr="006A3C51">
        <w:trPr>
          <w:jc w:val="center"/>
        </w:trPr>
        <w:tc>
          <w:tcPr>
            <w:tcW w:w="554" w:type="dxa"/>
            <w:vMerge/>
          </w:tcPr>
          <w:p w14:paraId="227965EF" w14:textId="1A2BF618" w:rsidR="00D6304C" w:rsidRPr="00FF4480" w:rsidRDefault="00D6304C"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Merge/>
            <w:vAlign w:val="center"/>
          </w:tcPr>
          <w:p w14:paraId="2648530C" w14:textId="77777777" w:rsidR="00D6304C" w:rsidRPr="00B316D9" w:rsidRDefault="00D6304C" w:rsidP="00B316D9">
            <w:pPr>
              <w:rPr>
                <w:rFonts w:ascii="Times New Roman" w:hAnsi="Times New Roman" w:cs="Times New Roman"/>
                <w:b/>
                <w:sz w:val="20"/>
              </w:rPr>
            </w:pPr>
          </w:p>
        </w:tc>
        <w:tc>
          <w:tcPr>
            <w:tcW w:w="1781" w:type="dxa"/>
            <w:vAlign w:val="center"/>
          </w:tcPr>
          <w:p w14:paraId="3FA6C94D" w14:textId="23E2CFEE" w:rsidR="00D6304C" w:rsidRDefault="00D6304C" w:rsidP="00246583">
            <w:pPr>
              <w:jc w:val="both"/>
              <w:rPr>
                <w:rFonts w:ascii="Times New Roman" w:hAnsi="Times New Roman" w:cs="Times New Roman"/>
                <w:sz w:val="20"/>
              </w:rPr>
            </w:pPr>
            <w:r>
              <w:rPr>
                <w:rFonts w:ascii="Times New Roman" w:hAnsi="Times New Roman" w:cs="Times New Roman"/>
                <w:sz w:val="20"/>
              </w:rPr>
              <w:t>Pracodawcy Rzeczypospolitej Polskiej</w:t>
            </w:r>
          </w:p>
        </w:tc>
        <w:tc>
          <w:tcPr>
            <w:tcW w:w="4784" w:type="dxa"/>
          </w:tcPr>
          <w:p w14:paraId="7AF3ECAA" w14:textId="77777777" w:rsidR="00D6304C" w:rsidRDefault="00D6304C" w:rsidP="00D6304C">
            <w:pPr>
              <w:jc w:val="both"/>
              <w:rPr>
                <w:rFonts w:ascii="Times New Roman" w:hAnsi="Times New Roman" w:cs="Times New Roman"/>
                <w:sz w:val="20"/>
              </w:rPr>
            </w:pPr>
            <w:r>
              <w:rPr>
                <w:rFonts w:ascii="Times New Roman" w:hAnsi="Times New Roman" w:cs="Times New Roman"/>
                <w:color w:val="000000" w:themeColor="text1"/>
                <w:sz w:val="20"/>
              </w:rPr>
              <w:t>Dot. a</w:t>
            </w:r>
            <w:r w:rsidRPr="00D6304C">
              <w:rPr>
                <w:rFonts w:ascii="Times New Roman" w:hAnsi="Times New Roman" w:cs="Times New Roman"/>
                <w:color w:val="000000" w:themeColor="text1"/>
                <w:sz w:val="20"/>
              </w:rPr>
              <w:t>rt. 25c ust. 2, art. 25d oraz 25e ust. 3 i 4</w:t>
            </w:r>
            <w:r>
              <w:rPr>
                <w:rFonts w:ascii="Times New Roman" w:hAnsi="Times New Roman" w:cs="Times New Roman"/>
                <w:color w:val="000000" w:themeColor="text1"/>
                <w:sz w:val="20"/>
              </w:rPr>
              <w:t xml:space="preserve"> - </w:t>
            </w:r>
            <w:r w:rsidRPr="00D547DC">
              <w:rPr>
                <w:rFonts w:ascii="Times New Roman" w:hAnsi="Times New Roman" w:cs="Times New Roman"/>
                <w:sz w:val="20"/>
              </w:rPr>
              <w:t>Niespójność terminologiczna w zakresie formy.</w:t>
            </w:r>
          </w:p>
          <w:p w14:paraId="286D1746" w14:textId="77777777" w:rsidR="00D6304C" w:rsidRDefault="00D6304C" w:rsidP="00D6304C">
            <w:pPr>
              <w:jc w:val="both"/>
              <w:rPr>
                <w:rFonts w:ascii="Times New Roman" w:hAnsi="Times New Roman" w:cs="Times New Roman"/>
                <w:sz w:val="20"/>
              </w:rPr>
            </w:pPr>
            <w:r w:rsidRPr="00D52E74">
              <w:rPr>
                <w:rFonts w:ascii="Times New Roman" w:hAnsi="Times New Roman" w:cs="Times New Roman"/>
                <w:sz w:val="20"/>
              </w:rPr>
              <w:t>Dodanie w Kodeksie pracy definicji pojęć „na piśmie”, „w postaci papierowej” oraz „postaci elektronicznej” i weryfikację wszelkich przepisów Kodeksu pracy posługujących się dotychczas tymi pojęciami. Wydaje się, że niejednokrotnie ustawodawcy nie chodziło o formę pisemną. Sugerujemy nie wymuszania w tym wypadku formy pisemnej ze względu na postęp technologiczny (np. przyjęcie wymogu formy dokumentowej rozumia</w:t>
            </w:r>
            <w:r>
              <w:rPr>
                <w:rFonts w:ascii="Times New Roman" w:hAnsi="Times New Roman" w:cs="Times New Roman"/>
                <w:sz w:val="20"/>
              </w:rPr>
              <w:t>nej zgodnie z Kodeksem cywilnym).</w:t>
            </w:r>
          </w:p>
          <w:p w14:paraId="2EA2E3D0" w14:textId="77777777" w:rsidR="00D6304C" w:rsidRDefault="00D6304C" w:rsidP="00D6304C">
            <w:pPr>
              <w:jc w:val="both"/>
              <w:rPr>
                <w:rFonts w:ascii="Times New Roman" w:hAnsi="Times New Roman" w:cs="Times New Roman"/>
                <w:sz w:val="20"/>
              </w:rPr>
            </w:pPr>
          </w:p>
          <w:p w14:paraId="684D37D3" w14:textId="6CB8C799" w:rsidR="00D6304C" w:rsidRDefault="00D6304C" w:rsidP="00D6304C">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Dot. a</w:t>
            </w:r>
            <w:r w:rsidRPr="00D6304C">
              <w:rPr>
                <w:rFonts w:ascii="Times New Roman" w:hAnsi="Times New Roman" w:cs="Times New Roman"/>
                <w:color w:val="000000" w:themeColor="text1"/>
                <w:sz w:val="20"/>
              </w:rPr>
              <w:t>rt. 25e ust. 2</w:t>
            </w:r>
            <w:r>
              <w:rPr>
                <w:rFonts w:ascii="Times New Roman" w:hAnsi="Times New Roman" w:cs="Times New Roman"/>
                <w:color w:val="000000" w:themeColor="text1"/>
                <w:sz w:val="20"/>
              </w:rPr>
              <w:t xml:space="preserve"> - d</w:t>
            </w:r>
            <w:r w:rsidRPr="00D6304C">
              <w:rPr>
                <w:rFonts w:ascii="Times New Roman" w:hAnsi="Times New Roman" w:cs="Times New Roman"/>
                <w:color w:val="000000" w:themeColor="text1"/>
                <w:sz w:val="20"/>
              </w:rPr>
              <w:t>yrektywa określa ciężar dowodu w postępowaniu przed sądem lub właściwym organem.</w:t>
            </w:r>
          </w:p>
          <w:p w14:paraId="2B689911" w14:textId="77777777" w:rsidR="00D6304C" w:rsidRDefault="00D6304C" w:rsidP="00D6304C">
            <w:pPr>
              <w:jc w:val="both"/>
              <w:rPr>
                <w:rFonts w:ascii="Times New Roman" w:hAnsi="Times New Roman" w:cs="Times New Roman"/>
                <w:bCs/>
                <w:color w:val="000000" w:themeColor="text1"/>
                <w:sz w:val="20"/>
              </w:rPr>
            </w:pPr>
            <w:r w:rsidRPr="00D6304C">
              <w:rPr>
                <w:rFonts w:ascii="Times New Roman" w:hAnsi="Times New Roman" w:cs="Times New Roman"/>
                <w:color w:val="000000" w:themeColor="text1"/>
                <w:sz w:val="20"/>
              </w:rPr>
              <w:t xml:space="preserve">Doprecyzowanie, że obowiązek udowodnienia dotyczy </w:t>
            </w:r>
            <w:r w:rsidRPr="00D6304C">
              <w:rPr>
                <w:rFonts w:ascii="Times New Roman" w:hAnsi="Times New Roman" w:cs="Times New Roman"/>
                <w:bCs/>
                <w:color w:val="000000" w:themeColor="text1"/>
                <w:sz w:val="20"/>
              </w:rPr>
              <w:t>postępowania przed sądem lub innym właściwym organem.</w:t>
            </w:r>
          </w:p>
          <w:p w14:paraId="2D34E0E5" w14:textId="7AE79D0A" w:rsidR="00D6304C" w:rsidRDefault="00D6304C" w:rsidP="00D6304C">
            <w:pPr>
              <w:jc w:val="both"/>
              <w:rPr>
                <w:rFonts w:ascii="Times New Roman" w:hAnsi="Times New Roman" w:cs="Times New Roman"/>
                <w:bCs/>
                <w:color w:val="000000" w:themeColor="text1"/>
                <w:sz w:val="20"/>
              </w:rPr>
            </w:pPr>
          </w:p>
          <w:p w14:paraId="22807DBF" w14:textId="149011DF" w:rsidR="003D34C3" w:rsidRDefault="003D34C3" w:rsidP="00D6304C">
            <w:pPr>
              <w:jc w:val="both"/>
              <w:rPr>
                <w:rFonts w:ascii="Times New Roman" w:hAnsi="Times New Roman" w:cs="Times New Roman"/>
                <w:bCs/>
                <w:color w:val="000000" w:themeColor="text1"/>
                <w:sz w:val="20"/>
              </w:rPr>
            </w:pPr>
          </w:p>
          <w:p w14:paraId="760A5C6B" w14:textId="6ABF5636" w:rsidR="003D34C3" w:rsidRDefault="003D34C3" w:rsidP="00D6304C">
            <w:pPr>
              <w:jc w:val="both"/>
              <w:rPr>
                <w:rFonts w:ascii="Times New Roman" w:hAnsi="Times New Roman" w:cs="Times New Roman"/>
                <w:bCs/>
                <w:color w:val="000000" w:themeColor="text1"/>
                <w:sz w:val="20"/>
              </w:rPr>
            </w:pPr>
          </w:p>
          <w:p w14:paraId="495B3A9F" w14:textId="1B68DAE2" w:rsidR="003D34C3" w:rsidRDefault="003D34C3" w:rsidP="00D6304C">
            <w:pPr>
              <w:jc w:val="both"/>
              <w:rPr>
                <w:rFonts w:ascii="Times New Roman" w:hAnsi="Times New Roman" w:cs="Times New Roman"/>
                <w:bCs/>
                <w:color w:val="000000" w:themeColor="text1"/>
                <w:sz w:val="20"/>
              </w:rPr>
            </w:pPr>
          </w:p>
          <w:p w14:paraId="20A1E3A6" w14:textId="7E6C313C" w:rsidR="003D34C3" w:rsidRDefault="003D34C3" w:rsidP="00D6304C">
            <w:pPr>
              <w:jc w:val="both"/>
              <w:rPr>
                <w:rFonts w:ascii="Times New Roman" w:hAnsi="Times New Roman" w:cs="Times New Roman"/>
                <w:bCs/>
                <w:color w:val="000000" w:themeColor="text1"/>
                <w:sz w:val="20"/>
              </w:rPr>
            </w:pPr>
          </w:p>
          <w:p w14:paraId="17A9B952" w14:textId="77777777" w:rsidR="003D34C3" w:rsidRDefault="003D34C3" w:rsidP="00D6304C">
            <w:pPr>
              <w:jc w:val="both"/>
              <w:rPr>
                <w:rFonts w:ascii="Times New Roman" w:hAnsi="Times New Roman" w:cs="Times New Roman"/>
                <w:bCs/>
                <w:color w:val="000000" w:themeColor="text1"/>
                <w:sz w:val="20"/>
              </w:rPr>
            </w:pPr>
          </w:p>
          <w:p w14:paraId="2834A22A" w14:textId="77777777" w:rsidR="00D6304C" w:rsidRDefault="00D6304C" w:rsidP="00D6304C">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Dot. art. 25e ust. 5 - b</w:t>
            </w:r>
            <w:r w:rsidRPr="00D6304C">
              <w:rPr>
                <w:rFonts w:ascii="Times New Roman" w:hAnsi="Times New Roman" w:cs="Times New Roman"/>
                <w:color w:val="000000" w:themeColor="text1"/>
                <w:sz w:val="20"/>
              </w:rPr>
              <w:t>rak wymogu tego rodzaju regulacji w dyrektywie. Przepis może rodzić wątpliwości interpretacyjne pojęcie „udzielenia wsparcia”.</w:t>
            </w:r>
          </w:p>
          <w:p w14:paraId="7C8575EC" w14:textId="14E315E0" w:rsidR="00D6304C" w:rsidRPr="00BE44A7" w:rsidRDefault="00D6304C" w:rsidP="00D6304C">
            <w:pPr>
              <w:jc w:val="both"/>
              <w:rPr>
                <w:rFonts w:ascii="Times New Roman" w:hAnsi="Times New Roman" w:cs="Times New Roman"/>
                <w:color w:val="000000" w:themeColor="text1"/>
                <w:sz w:val="20"/>
              </w:rPr>
            </w:pPr>
            <w:r>
              <w:rPr>
                <w:rFonts w:ascii="Times New Roman" w:hAnsi="Times New Roman" w:cs="Times New Roman"/>
                <w:color w:val="000000" w:themeColor="text1"/>
                <w:sz w:val="20"/>
              </w:rPr>
              <w:t>Propozycja usunięcia przepisu.</w:t>
            </w:r>
          </w:p>
        </w:tc>
        <w:tc>
          <w:tcPr>
            <w:tcW w:w="5104" w:type="dxa"/>
            <w:vAlign w:val="center"/>
          </w:tcPr>
          <w:p w14:paraId="6328F8A9" w14:textId="77777777" w:rsidR="00DD7420" w:rsidRDefault="004F7952" w:rsidP="00246583">
            <w:pPr>
              <w:jc w:val="both"/>
              <w:rPr>
                <w:rFonts w:ascii="Times New Roman" w:hAnsi="Times New Roman" w:cs="Times New Roman"/>
                <w:sz w:val="20"/>
              </w:rPr>
            </w:pPr>
            <w:r>
              <w:rPr>
                <w:rFonts w:ascii="Times New Roman" w:hAnsi="Times New Roman" w:cs="Times New Roman"/>
                <w:sz w:val="20"/>
              </w:rPr>
              <w:lastRenderedPageBreak/>
              <w:t xml:space="preserve">Uwaga nie uwzględniona. </w:t>
            </w:r>
          </w:p>
          <w:p w14:paraId="6F39E440" w14:textId="4398665D" w:rsidR="00D6304C" w:rsidRDefault="004F7952" w:rsidP="00246583">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38C3FE56" w14:textId="0FF5B928" w:rsidR="00B211A9" w:rsidRDefault="00DD7420" w:rsidP="00246583">
            <w:pPr>
              <w:jc w:val="both"/>
              <w:rPr>
                <w:rFonts w:ascii="Times New Roman" w:hAnsi="Times New Roman" w:cs="Times New Roman"/>
                <w:sz w:val="20"/>
              </w:rPr>
            </w:pPr>
            <w:r>
              <w:rPr>
                <w:rFonts w:ascii="Times New Roman" w:hAnsi="Times New Roman" w:cs="Times New Roman"/>
                <w:sz w:val="20"/>
              </w:rPr>
              <w:t>Niemniej jednak p</w:t>
            </w:r>
            <w:r w:rsidR="004F7952">
              <w:rPr>
                <w:rFonts w:ascii="Times New Roman" w:hAnsi="Times New Roman" w:cs="Times New Roman"/>
                <w:sz w:val="20"/>
              </w:rPr>
              <w:t>rzepisy dotyczące obowiązków informacyjnych zostały przeredagowan</w:t>
            </w:r>
            <w:r>
              <w:rPr>
                <w:rFonts w:ascii="Times New Roman" w:hAnsi="Times New Roman" w:cs="Times New Roman"/>
                <w:sz w:val="20"/>
              </w:rPr>
              <w:t>e</w:t>
            </w:r>
            <w:r w:rsidR="004F7952">
              <w:rPr>
                <w:rFonts w:ascii="Times New Roman" w:hAnsi="Times New Roman" w:cs="Times New Roman"/>
                <w:sz w:val="20"/>
              </w:rPr>
              <w:t>. Pracodawca będzie przekazywał informacje pracownikowi w postaci papierowej lub elektronicznej.</w:t>
            </w:r>
          </w:p>
          <w:p w14:paraId="30E092FB" w14:textId="30F76372" w:rsidR="00B211A9" w:rsidRDefault="00B211A9" w:rsidP="00246583">
            <w:pPr>
              <w:jc w:val="both"/>
              <w:rPr>
                <w:rFonts w:ascii="Times New Roman" w:hAnsi="Times New Roman" w:cs="Times New Roman"/>
                <w:sz w:val="20"/>
              </w:rPr>
            </w:pPr>
          </w:p>
          <w:p w14:paraId="1DAEE4AF" w14:textId="02B20792" w:rsidR="00B211A9" w:rsidRDefault="00B211A9" w:rsidP="00246583">
            <w:pPr>
              <w:jc w:val="both"/>
              <w:rPr>
                <w:rFonts w:ascii="Times New Roman" w:hAnsi="Times New Roman" w:cs="Times New Roman"/>
                <w:sz w:val="20"/>
              </w:rPr>
            </w:pPr>
          </w:p>
          <w:p w14:paraId="02D91C86" w14:textId="6BA76202" w:rsidR="00B211A9" w:rsidRDefault="00B211A9" w:rsidP="00246583">
            <w:pPr>
              <w:jc w:val="both"/>
              <w:rPr>
                <w:rFonts w:ascii="Times New Roman" w:hAnsi="Times New Roman" w:cs="Times New Roman"/>
                <w:sz w:val="20"/>
              </w:rPr>
            </w:pPr>
          </w:p>
          <w:p w14:paraId="0F67E19D" w14:textId="14791ABE" w:rsidR="00B211A9" w:rsidRDefault="00B211A9" w:rsidP="00246583">
            <w:pPr>
              <w:jc w:val="both"/>
              <w:rPr>
                <w:rFonts w:ascii="Times New Roman" w:hAnsi="Times New Roman" w:cs="Times New Roman"/>
                <w:sz w:val="20"/>
              </w:rPr>
            </w:pPr>
          </w:p>
          <w:p w14:paraId="050394FD" w14:textId="07C0B4D3" w:rsidR="00B211A9" w:rsidRDefault="00B211A9" w:rsidP="00246583">
            <w:pPr>
              <w:jc w:val="both"/>
              <w:rPr>
                <w:rFonts w:ascii="Times New Roman" w:hAnsi="Times New Roman" w:cs="Times New Roman"/>
                <w:sz w:val="20"/>
              </w:rPr>
            </w:pPr>
          </w:p>
          <w:p w14:paraId="06E5A4E6" w14:textId="77777777" w:rsidR="00C62D2C" w:rsidRDefault="00C62D2C" w:rsidP="00246583">
            <w:pPr>
              <w:jc w:val="both"/>
              <w:rPr>
                <w:rFonts w:ascii="Times New Roman" w:hAnsi="Times New Roman" w:cs="Times New Roman"/>
                <w:sz w:val="20"/>
              </w:rPr>
            </w:pPr>
          </w:p>
          <w:p w14:paraId="44CB01A2" w14:textId="77777777" w:rsidR="00DD7420" w:rsidRDefault="00B211A9" w:rsidP="003D34C3">
            <w:pPr>
              <w:jc w:val="both"/>
              <w:rPr>
                <w:rFonts w:ascii="Times New Roman" w:hAnsi="Times New Roman" w:cs="Times New Roman"/>
                <w:sz w:val="20"/>
              </w:rPr>
            </w:pPr>
            <w:r>
              <w:rPr>
                <w:rFonts w:ascii="Times New Roman" w:hAnsi="Times New Roman" w:cs="Times New Roman"/>
                <w:sz w:val="20"/>
              </w:rPr>
              <w:t xml:space="preserve">Uwaga </w:t>
            </w:r>
            <w:r w:rsidR="003D34C3">
              <w:rPr>
                <w:rFonts w:ascii="Times New Roman" w:hAnsi="Times New Roman" w:cs="Times New Roman"/>
                <w:sz w:val="20"/>
              </w:rPr>
              <w:t xml:space="preserve">nie </w:t>
            </w:r>
            <w:r>
              <w:rPr>
                <w:rFonts w:ascii="Times New Roman" w:hAnsi="Times New Roman" w:cs="Times New Roman"/>
                <w:sz w:val="20"/>
              </w:rPr>
              <w:t xml:space="preserve">uwzględniona. </w:t>
            </w:r>
          </w:p>
          <w:p w14:paraId="771FA2DD" w14:textId="35D8448F" w:rsidR="003D34C3" w:rsidRPr="003D34C3" w:rsidRDefault="003D34C3" w:rsidP="003D34C3">
            <w:pPr>
              <w:jc w:val="both"/>
              <w:rPr>
                <w:rFonts w:ascii="Times New Roman" w:hAnsi="Times New Roman" w:cs="Times New Roman"/>
                <w:bCs/>
                <w:sz w:val="20"/>
              </w:rPr>
            </w:pPr>
            <w:r w:rsidRPr="003D34C3">
              <w:rPr>
                <w:rFonts w:ascii="Times New Roman" w:hAnsi="Times New Roman" w:cs="Times New Roman"/>
                <w:bCs/>
                <w:sz w:val="20"/>
              </w:rPr>
              <w:t xml:space="preserve">Zgodnie z proponowanym art. 25e ust. 5 ustawy pracodawca delegujący pracownika z terytorium RP będzie udowadniał, że przy rozwiązywaniu umowy o pracę lub zastosowaniu działania mającego skutek </w:t>
            </w:r>
            <w:r w:rsidRPr="003D34C3">
              <w:rPr>
                <w:rFonts w:ascii="Times New Roman" w:hAnsi="Times New Roman" w:cs="Times New Roman"/>
                <w:bCs/>
                <w:sz w:val="20"/>
              </w:rPr>
              <w:lastRenderedPageBreak/>
              <w:t>równoważny do rozwiąz</w:t>
            </w:r>
            <w:r>
              <w:rPr>
                <w:rFonts w:ascii="Times New Roman" w:hAnsi="Times New Roman" w:cs="Times New Roman"/>
                <w:bCs/>
                <w:sz w:val="20"/>
              </w:rPr>
              <w:t>ania umowy o pracę kierował się</w:t>
            </w:r>
            <w:r w:rsidRPr="003D34C3">
              <w:rPr>
                <w:rFonts w:ascii="Times New Roman" w:hAnsi="Times New Roman" w:cs="Times New Roman"/>
                <w:bCs/>
                <w:sz w:val="20"/>
              </w:rPr>
              <w:t xml:space="preserve"> obiektywnymi powodami (odwrócony ciężar dowodu). </w:t>
            </w:r>
            <w:r w:rsidRPr="003D34C3">
              <w:rPr>
                <w:rFonts w:ascii="Times New Roman" w:hAnsi="Times New Roman" w:cs="Times New Roman"/>
                <w:sz w:val="20"/>
              </w:rPr>
              <w:t>Brzmienie tego przepisu jest analogiczne do obecnie obowiązującego art. 18</w:t>
            </w:r>
            <w:r w:rsidRPr="003D34C3">
              <w:rPr>
                <w:rFonts w:ascii="Times New Roman" w:hAnsi="Times New Roman" w:cs="Times New Roman"/>
                <w:sz w:val="20"/>
                <w:vertAlign w:val="superscript"/>
              </w:rPr>
              <w:t>3b</w:t>
            </w:r>
            <w:r w:rsidRPr="003D34C3">
              <w:rPr>
                <w:rFonts w:ascii="Times New Roman" w:hAnsi="Times New Roman" w:cs="Times New Roman"/>
                <w:sz w:val="20"/>
              </w:rPr>
              <w:t xml:space="preserve"> § 1, który określa kwestię odwróconego ciężaru dowodu w przypadku naruszenia zasady równego traktowania w zatrudnieniu.</w:t>
            </w:r>
          </w:p>
          <w:p w14:paraId="4AADE713" w14:textId="31516A65" w:rsidR="00C62D2C" w:rsidRDefault="00C62D2C" w:rsidP="00246583">
            <w:pPr>
              <w:jc w:val="both"/>
              <w:rPr>
                <w:rFonts w:ascii="Times New Roman" w:hAnsi="Times New Roman" w:cs="Times New Roman"/>
                <w:sz w:val="20"/>
              </w:rPr>
            </w:pPr>
          </w:p>
          <w:p w14:paraId="1C42A3F3" w14:textId="77777777" w:rsidR="00DD7420" w:rsidRDefault="00C62D2C" w:rsidP="00246583">
            <w:pPr>
              <w:jc w:val="both"/>
              <w:rPr>
                <w:rFonts w:ascii="Times New Roman" w:hAnsi="Times New Roman" w:cs="Times New Roman"/>
                <w:bCs/>
                <w:iCs/>
                <w:sz w:val="20"/>
              </w:rPr>
            </w:pPr>
            <w:r>
              <w:rPr>
                <w:rFonts w:ascii="Times New Roman" w:hAnsi="Times New Roman" w:cs="Times New Roman"/>
                <w:bCs/>
                <w:iCs/>
                <w:sz w:val="20"/>
              </w:rPr>
              <w:t xml:space="preserve">Uwaga nie uwzględniona. </w:t>
            </w:r>
          </w:p>
          <w:p w14:paraId="2709CE9B" w14:textId="0DC5515E" w:rsidR="00B211A9" w:rsidRPr="00FF4480" w:rsidRDefault="00B211A9" w:rsidP="00246583">
            <w:pPr>
              <w:jc w:val="both"/>
              <w:rPr>
                <w:rFonts w:ascii="Times New Roman" w:hAnsi="Times New Roman" w:cs="Times New Roman"/>
                <w:sz w:val="20"/>
              </w:rPr>
            </w:pPr>
            <w:r>
              <w:rPr>
                <w:rFonts w:ascii="Times New Roman" w:hAnsi="Times New Roman" w:cs="Times New Roman"/>
                <w:bCs/>
                <w:iCs/>
                <w:sz w:val="20"/>
              </w:rPr>
              <w:t>A</w:t>
            </w:r>
            <w:r w:rsidRPr="00D6593B">
              <w:rPr>
                <w:rFonts w:ascii="Times New Roman" w:hAnsi="Times New Roman" w:cs="Times New Roman"/>
                <w:bCs/>
                <w:iCs/>
                <w:sz w:val="20"/>
              </w:rPr>
              <w:t xml:space="preserve">rt. </w:t>
            </w:r>
            <w:r>
              <w:rPr>
                <w:rFonts w:ascii="Times New Roman" w:hAnsi="Times New Roman" w:cs="Times New Roman"/>
                <w:bCs/>
                <w:iCs/>
                <w:sz w:val="20"/>
              </w:rPr>
              <w:t xml:space="preserve">25e ust. 5 jest konsekwencją zmiany art. </w:t>
            </w:r>
            <w:r>
              <w:rPr>
                <w:rFonts w:ascii="Times New Roman" w:hAnsi="Times New Roman" w:cs="Times New Roman"/>
                <w:sz w:val="20"/>
              </w:rPr>
              <w:t>18</w:t>
            </w:r>
            <w:r>
              <w:rPr>
                <w:rFonts w:ascii="Times New Roman" w:hAnsi="Times New Roman" w:cs="Times New Roman"/>
                <w:sz w:val="20"/>
                <w:vertAlign w:val="superscript"/>
              </w:rPr>
              <w:t>3e</w:t>
            </w:r>
            <w:r>
              <w:rPr>
                <w:rFonts w:ascii="Times New Roman" w:hAnsi="Times New Roman" w:cs="Times New Roman"/>
                <w:sz w:val="20"/>
              </w:rPr>
              <w:t xml:space="preserve"> K.p. Pojęcie „udzielenia wsparcia” występuje już w obecnym brzmieniu Kodeksu pracy </w:t>
            </w:r>
            <w:r w:rsidR="00DD7420">
              <w:rPr>
                <w:rFonts w:ascii="Times New Roman" w:hAnsi="Times New Roman" w:cs="Times New Roman"/>
                <w:sz w:val="20"/>
              </w:rPr>
              <w:t xml:space="preserve">- </w:t>
            </w:r>
            <w:r>
              <w:rPr>
                <w:rFonts w:ascii="Times New Roman" w:hAnsi="Times New Roman" w:cs="Times New Roman"/>
                <w:sz w:val="20"/>
              </w:rPr>
              <w:t>w art. 18</w:t>
            </w:r>
            <w:r>
              <w:rPr>
                <w:rFonts w:ascii="Times New Roman" w:hAnsi="Times New Roman" w:cs="Times New Roman"/>
                <w:sz w:val="20"/>
                <w:vertAlign w:val="superscript"/>
              </w:rPr>
              <w:t>3e</w:t>
            </w:r>
            <w:r>
              <w:rPr>
                <w:rFonts w:ascii="Times New Roman" w:hAnsi="Times New Roman" w:cs="Times New Roman"/>
                <w:sz w:val="20"/>
              </w:rPr>
              <w:t xml:space="preserve"> § 2 K.p.</w:t>
            </w:r>
          </w:p>
        </w:tc>
      </w:tr>
      <w:tr w:rsidR="00246583" w:rsidRPr="00FF4480" w14:paraId="2937FB4C" w14:textId="77777777" w:rsidTr="006A3C51">
        <w:trPr>
          <w:jc w:val="center"/>
        </w:trPr>
        <w:tc>
          <w:tcPr>
            <w:tcW w:w="554" w:type="dxa"/>
          </w:tcPr>
          <w:p w14:paraId="01ABF47B"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3CCEC6E9" w14:textId="7DD09EDD" w:rsidR="00246583" w:rsidRPr="001F3E26" w:rsidRDefault="00246583" w:rsidP="00246583">
            <w:pPr>
              <w:jc w:val="both"/>
              <w:rPr>
                <w:rFonts w:ascii="Times New Roman" w:hAnsi="Times New Roman" w:cs="Times New Roman"/>
                <w:b/>
                <w:sz w:val="20"/>
              </w:rPr>
            </w:pPr>
            <w:r>
              <w:rPr>
                <w:rFonts w:ascii="Times New Roman" w:hAnsi="Times New Roman" w:cs="Times New Roman"/>
                <w:b/>
                <w:sz w:val="20"/>
              </w:rPr>
              <w:t>Uwaga ogólna</w:t>
            </w:r>
          </w:p>
        </w:tc>
        <w:tc>
          <w:tcPr>
            <w:tcW w:w="1781" w:type="dxa"/>
            <w:vAlign w:val="center"/>
          </w:tcPr>
          <w:p w14:paraId="63B1A346" w14:textId="54C0422F" w:rsidR="00246583" w:rsidRPr="00A9701D" w:rsidRDefault="00246583" w:rsidP="00246583">
            <w:pPr>
              <w:jc w:val="both"/>
              <w:rPr>
                <w:rFonts w:ascii="Times New Roman" w:hAnsi="Times New Roman" w:cs="Times New Roman"/>
                <w:sz w:val="20"/>
              </w:rPr>
            </w:pPr>
            <w:r>
              <w:rPr>
                <w:rFonts w:ascii="Times New Roman" w:hAnsi="Times New Roman" w:cs="Times New Roman"/>
                <w:sz w:val="20"/>
              </w:rPr>
              <w:t>Związek Przedsiębiorców i Pracodawców</w:t>
            </w:r>
          </w:p>
        </w:tc>
        <w:tc>
          <w:tcPr>
            <w:tcW w:w="4784" w:type="dxa"/>
          </w:tcPr>
          <w:p w14:paraId="119D3F14" w14:textId="77777777" w:rsidR="00246583" w:rsidRDefault="00246583" w:rsidP="00246583">
            <w:pPr>
              <w:jc w:val="both"/>
              <w:rPr>
                <w:rFonts w:ascii="Times New Roman" w:hAnsi="Times New Roman" w:cs="Times New Roman"/>
                <w:sz w:val="20"/>
                <w:szCs w:val="20"/>
              </w:rPr>
            </w:pPr>
            <w:r w:rsidRPr="00FF4C2C">
              <w:rPr>
                <w:rFonts w:ascii="Times New Roman" w:hAnsi="Times New Roman" w:cs="Times New Roman"/>
                <w:sz w:val="20"/>
                <w:szCs w:val="20"/>
              </w:rPr>
              <w:t>Pojęcie wniosku elektronicznego pojawiające się w wielu projektowanych przepisach jest nieprecyzyjne i może budzi</w:t>
            </w:r>
            <w:r>
              <w:rPr>
                <w:rFonts w:ascii="Times New Roman" w:hAnsi="Times New Roman" w:cs="Times New Roman"/>
                <w:sz w:val="20"/>
                <w:szCs w:val="20"/>
              </w:rPr>
              <w:t>ć wątpliwości interpretacyjne.</w:t>
            </w:r>
          </w:p>
          <w:p w14:paraId="30D1A1FA" w14:textId="4CB634D9" w:rsidR="00246583" w:rsidRPr="001E6A10" w:rsidRDefault="00246583" w:rsidP="00246583">
            <w:pPr>
              <w:jc w:val="both"/>
              <w:rPr>
                <w:rFonts w:ascii="Times New Roman" w:hAnsi="Times New Roman" w:cs="Times New Roman"/>
                <w:sz w:val="20"/>
                <w:szCs w:val="20"/>
              </w:rPr>
            </w:pPr>
            <w:r w:rsidRPr="00FF4C2C">
              <w:rPr>
                <w:rFonts w:ascii="Times New Roman" w:hAnsi="Times New Roman" w:cs="Times New Roman"/>
                <w:sz w:val="20"/>
                <w:szCs w:val="20"/>
              </w:rPr>
              <w:t>Proponuje się doprecyzowanie pojęcia „wniosek w formie elektronicznej” pojawiającego się w wielu projektowanych przepisach.</w:t>
            </w:r>
          </w:p>
        </w:tc>
        <w:tc>
          <w:tcPr>
            <w:tcW w:w="5104" w:type="dxa"/>
            <w:vAlign w:val="center"/>
          </w:tcPr>
          <w:p w14:paraId="34FFA75E" w14:textId="77777777" w:rsidR="00C62D2C" w:rsidRDefault="00C62D2C" w:rsidP="00C62D2C">
            <w:pPr>
              <w:jc w:val="both"/>
              <w:rPr>
                <w:rFonts w:ascii="Times New Roman" w:hAnsi="Times New Roman" w:cs="Times New Roman"/>
                <w:sz w:val="20"/>
              </w:rPr>
            </w:pPr>
            <w:r>
              <w:rPr>
                <w:rFonts w:ascii="Times New Roman" w:hAnsi="Times New Roman" w:cs="Times New Roman"/>
                <w:sz w:val="20"/>
              </w:rPr>
              <w:t>Uwaga nie uwzględniona.</w:t>
            </w:r>
          </w:p>
          <w:p w14:paraId="753FBCB9" w14:textId="65CF2889" w:rsidR="00246583" w:rsidRPr="00FF4480" w:rsidRDefault="00C62D2C" w:rsidP="00246583">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tc>
      </w:tr>
      <w:tr w:rsidR="00246583" w:rsidRPr="00FF4480" w14:paraId="4E17880A" w14:textId="77777777" w:rsidTr="006A3C51">
        <w:trPr>
          <w:jc w:val="center"/>
        </w:trPr>
        <w:tc>
          <w:tcPr>
            <w:tcW w:w="554" w:type="dxa"/>
          </w:tcPr>
          <w:p w14:paraId="6BB1EB1E"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2395D2B7" w14:textId="394B0B76" w:rsidR="00246583" w:rsidRDefault="00246583" w:rsidP="00246583">
            <w:pPr>
              <w:jc w:val="both"/>
              <w:rPr>
                <w:rFonts w:ascii="Times New Roman" w:hAnsi="Times New Roman" w:cs="Times New Roman"/>
                <w:b/>
                <w:sz w:val="20"/>
              </w:rPr>
            </w:pPr>
            <w:r>
              <w:rPr>
                <w:rFonts w:ascii="Times New Roman" w:hAnsi="Times New Roman" w:cs="Times New Roman"/>
                <w:b/>
                <w:sz w:val="20"/>
              </w:rPr>
              <w:t>Dodatkowa propozycja dotycząca przerw w pracy</w:t>
            </w:r>
          </w:p>
        </w:tc>
        <w:tc>
          <w:tcPr>
            <w:tcW w:w="1781" w:type="dxa"/>
            <w:vAlign w:val="center"/>
          </w:tcPr>
          <w:p w14:paraId="45C170D9" w14:textId="13F4668D" w:rsidR="00246583" w:rsidRDefault="00246583" w:rsidP="00246583">
            <w:pPr>
              <w:jc w:val="both"/>
              <w:rPr>
                <w:rFonts w:ascii="Times New Roman" w:hAnsi="Times New Roman" w:cs="Times New Roman"/>
                <w:sz w:val="20"/>
              </w:rPr>
            </w:pPr>
            <w:r>
              <w:rPr>
                <w:rFonts w:ascii="Times New Roman" w:hAnsi="Times New Roman" w:cs="Times New Roman"/>
                <w:sz w:val="20"/>
              </w:rPr>
              <w:t>Ogólnopolskie Porozumienie Związków Zawodowych</w:t>
            </w:r>
          </w:p>
        </w:tc>
        <w:tc>
          <w:tcPr>
            <w:tcW w:w="4784" w:type="dxa"/>
          </w:tcPr>
          <w:p w14:paraId="4DE307A4" w14:textId="77777777" w:rsidR="00246583" w:rsidRPr="004C145F" w:rsidRDefault="00246583" w:rsidP="00246583">
            <w:pPr>
              <w:jc w:val="both"/>
              <w:rPr>
                <w:rFonts w:ascii="Times New Roman" w:hAnsi="Times New Roman" w:cs="Times New Roman"/>
                <w:sz w:val="20"/>
                <w:szCs w:val="20"/>
              </w:rPr>
            </w:pPr>
            <w:r w:rsidRPr="004C145F">
              <w:rPr>
                <w:rFonts w:ascii="Times New Roman" w:hAnsi="Times New Roman" w:cs="Times New Roman"/>
                <w:sz w:val="20"/>
                <w:szCs w:val="20"/>
              </w:rPr>
              <w:t xml:space="preserve">OPZZ wnosi, aby projekt został uzupełniony o uzgodnione przez partnerów społecznych rozwiązanie, zawarte w „Porozumieniu strony pracowników oraz strony pracodawców RDS na rzecz aktywnego starzenia” z dnia 8 czerwca 2020 roku. </w:t>
            </w:r>
          </w:p>
          <w:p w14:paraId="19A8EAB5" w14:textId="77777777" w:rsidR="00246583" w:rsidRPr="004C145F" w:rsidRDefault="00246583" w:rsidP="00246583">
            <w:pPr>
              <w:jc w:val="both"/>
              <w:rPr>
                <w:rFonts w:ascii="Times New Roman" w:hAnsi="Times New Roman" w:cs="Times New Roman"/>
                <w:sz w:val="20"/>
                <w:szCs w:val="20"/>
              </w:rPr>
            </w:pPr>
            <w:r w:rsidRPr="004C145F">
              <w:rPr>
                <w:rFonts w:ascii="Times New Roman" w:hAnsi="Times New Roman" w:cs="Times New Roman"/>
                <w:sz w:val="20"/>
                <w:szCs w:val="20"/>
              </w:rPr>
              <w:t>Zgodnie z pkt 1 lit. a Porozumienia, jego strony wyraziły zgodę na wprowadzenie do Kodeksu pracy:</w:t>
            </w:r>
          </w:p>
          <w:p w14:paraId="0040EA37" w14:textId="227BFE87" w:rsidR="00246583" w:rsidRPr="004C145F" w:rsidRDefault="00246583" w:rsidP="00246583">
            <w:pPr>
              <w:jc w:val="both"/>
              <w:rPr>
                <w:rFonts w:ascii="Times New Roman" w:hAnsi="Times New Roman" w:cs="Times New Roman"/>
                <w:sz w:val="20"/>
                <w:szCs w:val="20"/>
              </w:rPr>
            </w:pPr>
            <w:r>
              <w:rPr>
                <w:rFonts w:ascii="Times New Roman" w:hAnsi="Times New Roman" w:cs="Times New Roman"/>
                <w:sz w:val="20"/>
                <w:szCs w:val="20"/>
              </w:rPr>
              <w:t xml:space="preserve">- </w:t>
            </w:r>
            <w:r w:rsidRPr="004C145F">
              <w:rPr>
                <w:rFonts w:ascii="Times New Roman" w:hAnsi="Times New Roman" w:cs="Times New Roman"/>
                <w:sz w:val="20"/>
                <w:szCs w:val="20"/>
              </w:rPr>
              <w:t>drugiej przerwy w pracy trwającej co najmniej 15 minut, wliczanej do czasu pracy, jeżeli dobowy wymiar pracy pracownika jest dłuższy niż 9 godzin pracy,</w:t>
            </w:r>
          </w:p>
          <w:p w14:paraId="5565E5E5" w14:textId="6F0E2A9A" w:rsidR="00246583" w:rsidRPr="004C145F" w:rsidRDefault="00246583" w:rsidP="00246583">
            <w:pPr>
              <w:jc w:val="both"/>
              <w:rPr>
                <w:rFonts w:ascii="Times New Roman" w:hAnsi="Times New Roman" w:cs="Times New Roman"/>
                <w:sz w:val="20"/>
                <w:szCs w:val="20"/>
              </w:rPr>
            </w:pPr>
            <w:r>
              <w:rPr>
                <w:rFonts w:ascii="Times New Roman" w:hAnsi="Times New Roman" w:cs="Times New Roman"/>
                <w:sz w:val="20"/>
                <w:szCs w:val="20"/>
              </w:rPr>
              <w:t xml:space="preserve">- </w:t>
            </w:r>
            <w:r w:rsidRPr="004C145F">
              <w:rPr>
                <w:rFonts w:ascii="Times New Roman" w:hAnsi="Times New Roman" w:cs="Times New Roman"/>
                <w:sz w:val="20"/>
                <w:szCs w:val="20"/>
              </w:rPr>
              <w:t>trzeciej przerwy w pracy trwającej co najmniej 15 minut, wliczanej do czasu pracy, jeżeli dobowy wymiar czasu pracy pracownika jest dłuższy niż 16 godzin.</w:t>
            </w:r>
          </w:p>
          <w:p w14:paraId="291321C8" w14:textId="41315896" w:rsidR="00246583" w:rsidRPr="00FF4C2C" w:rsidRDefault="00246583" w:rsidP="00246583">
            <w:pPr>
              <w:jc w:val="both"/>
              <w:rPr>
                <w:rFonts w:ascii="Times New Roman" w:hAnsi="Times New Roman" w:cs="Times New Roman"/>
                <w:sz w:val="20"/>
                <w:szCs w:val="20"/>
              </w:rPr>
            </w:pPr>
            <w:r w:rsidRPr="004C145F">
              <w:rPr>
                <w:rFonts w:ascii="Times New Roman" w:hAnsi="Times New Roman" w:cs="Times New Roman"/>
                <w:sz w:val="20"/>
                <w:szCs w:val="20"/>
              </w:rPr>
              <w:t>W odniesieniu do trybu postępowania z projektem mającym na celu wdrożenie prawa Unii Europejskiej uważamy, iż w tym przypadku zachodzi szczególnie uzasadniony przypadek, o którym mowa w § 30 ust. 2 Regulaminu pracy Rady Ministrów.</w:t>
            </w:r>
          </w:p>
        </w:tc>
        <w:tc>
          <w:tcPr>
            <w:tcW w:w="5104" w:type="dxa"/>
            <w:vAlign w:val="center"/>
          </w:tcPr>
          <w:p w14:paraId="20CD1A40" w14:textId="480BB000" w:rsidR="00C62D2C" w:rsidRDefault="00A356E5" w:rsidP="00246583">
            <w:pPr>
              <w:jc w:val="both"/>
              <w:rPr>
                <w:rFonts w:ascii="Times New Roman" w:hAnsi="Times New Roman" w:cs="Times New Roman"/>
                <w:sz w:val="20"/>
              </w:rPr>
            </w:pPr>
            <w:r>
              <w:rPr>
                <w:rFonts w:ascii="Times New Roman" w:hAnsi="Times New Roman" w:cs="Times New Roman"/>
                <w:sz w:val="20"/>
              </w:rPr>
              <w:t>Uwaga</w:t>
            </w:r>
            <w:r w:rsidR="00C62D2C">
              <w:rPr>
                <w:rFonts w:ascii="Times New Roman" w:hAnsi="Times New Roman" w:cs="Times New Roman"/>
                <w:sz w:val="20"/>
              </w:rPr>
              <w:t xml:space="preserve"> uwzględniona.</w:t>
            </w:r>
          </w:p>
          <w:p w14:paraId="6655411C" w14:textId="77777777" w:rsidR="00DD7420" w:rsidRPr="004C145F" w:rsidRDefault="00A356E5" w:rsidP="00DD7420">
            <w:pPr>
              <w:jc w:val="both"/>
              <w:rPr>
                <w:rFonts w:ascii="Times New Roman" w:hAnsi="Times New Roman" w:cs="Times New Roman"/>
                <w:sz w:val="20"/>
                <w:szCs w:val="20"/>
              </w:rPr>
            </w:pPr>
            <w:r>
              <w:rPr>
                <w:rFonts w:ascii="Times New Roman" w:hAnsi="Times New Roman" w:cs="Times New Roman"/>
                <w:sz w:val="20"/>
              </w:rPr>
              <w:t xml:space="preserve">Przepis art. 134 K.p. został </w:t>
            </w:r>
            <w:r w:rsidR="00DD7420">
              <w:rPr>
                <w:rFonts w:ascii="Times New Roman" w:hAnsi="Times New Roman" w:cs="Times New Roman"/>
                <w:sz w:val="20"/>
              </w:rPr>
              <w:t xml:space="preserve">uzupełniony o dwie kolejne przerwy w pracy, zgodnie z Porozumieniem </w:t>
            </w:r>
            <w:r w:rsidR="00DD7420" w:rsidRPr="004C145F">
              <w:rPr>
                <w:rFonts w:ascii="Times New Roman" w:hAnsi="Times New Roman" w:cs="Times New Roman"/>
                <w:sz w:val="20"/>
                <w:szCs w:val="20"/>
              </w:rPr>
              <w:t xml:space="preserve">strony pracowników oraz strony pracodawców RDS na rzecz aktywnego starzenia” z dnia 8 czerwca 2020 roku. </w:t>
            </w:r>
          </w:p>
          <w:p w14:paraId="5E03AD2D" w14:textId="6FAFC688" w:rsidR="00246583" w:rsidRPr="00FF4480" w:rsidRDefault="00246583" w:rsidP="00246583">
            <w:pPr>
              <w:jc w:val="both"/>
              <w:rPr>
                <w:rFonts w:ascii="Times New Roman" w:hAnsi="Times New Roman" w:cs="Times New Roman"/>
                <w:sz w:val="20"/>
              </w:rPr>
            </w:pPr>
          </w:p>
        </w:tc>
      </w:tr>
      <w:tr w:rsidR="00246583" w:rsidRPr="00FF4480" w14:paraId="4D7409C3" w14:textId="77777777" w:rsidTr="006A3C51">
        <w:trPr>
          <w:jc w:val="center"/>
        </w:trPr>
        <w:tc>
          <w:tcPr>
            <w:tcW w:w="554" w:type="dxa"/>
          </w:tcPr>
          <w:p w14:paraId="399471E0"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0EE16B41" w14:textId="3725DF4C" w:rsidR="00246583" w:rsidRPr="004841BE" w:rsidRDefault="00246583" w:rsidP="00246583">
            <w:pPr>
              <w:rPr>
                <w:rFonts w:ascii="Times New Roman" w:hAnsi="Times New Roman" w:cs="Times New Roman"/>
                <w:b/>
                <w:sz w:val="20"/>
              </w:rPr>
            </w:pPr>
            <w:r>
              <w:rPr>
                <w:rFonts w:ascii="Times New Roman" w:hAnsi="Times New Roman" w:cs="Times New Roman"/>
                <w:b/>
                <w:sz w:val="20"/>
              </w:rPr>
              <w:t>D</w:t>
            </w:r>
            <w:r w:rsidRPr="004841BE">
              <w:rPr>
                <w:rFonts w:ascii="Times New Roman" w:hAnsi="Times New Roman" w:cs="Times New Roman"/>
                <w:b/>
                <w:sz w:val="20"/>
              </w:rPr>
              <w:t xml:space="preserve">odatkowa propozycja - </w:t>
            </w:r>
            <w:r w:rsidRPr="004841BE">
              <w:rPr>
                <w:rFonts w:ascii="Times New Roman" w:hAnsi="Times New Roman" w:cs="Times New Roman"/>
                <w:b/>
                <w:sz w:val="20"/>
                <w:szCs w:val="20"/>
              </w:rPr>
              <w:lastRenderedPageBreak/>
              <w:t>dotycząca art. 8 K.p.</w:t>
            </w:r>
          </w:p>
        </w:tc>
        <w:tc>
          <w:tcPr>
            <w:tcW w:w="1781" w:type="dxa"/>
            <w:vAlign w:val="center"/>
          </w:tcPr>
          <w:p w14:paraId="78DC5E06" w14:textId="654A2621" w:rsidR="00246583" w:rsidRPr="00FF4480" w:rsidRDefault="0076573D" w:rsidP="00246583">
            <w:pPr>
              <w:jc w:val="both"/>
              <w:rPr>
                <w:rFonts w:ascii="Times New Roman" w:hAnsi="Times New Roman" w:cs="Times New Roman"/>
                <w:sz w:val="20"/>
              </w:rPr>
            </w:pPr>
            <w:hyperlink r:id="rId17" w:history="1">
              <w:r w:rsidR="00246583" w:rsidRPr="008B7542">
                <w:rPr>
                  <w:rStyle w:val="Hipercze"/>
                  <w:rFonts w:ascii="Times New Roman" w:hAnsi="Times New Roman" w:cs="Times New Roman"/>
                  <w:color w:val="auto"/>
                  <w:sz w:val="20"/>
                  <w:u w:val="none"/>
                </w:rPr>
                <w:t xml:space="preserve">Międzyzakładowy Wolny Związek </w:t>
              </w:r>
              <w:r w:rsidR="00246583" w:rsidRPr="008B7542">
                <w:rPr>
                  <w:rStyle w:val="Hipercze"/>
                  <w:rFonts w:ascii="Times New Roman" w:hAnsi="Times New Roman" w:cs="Times New Roman"/>
                  <w:color w:val="auto"/>
                  <w:sz w:val="20"/>
                  <w:u w:val="none"/>
                </w:rPr>
                <w:lastRenderedPageBreak/>
                <w:t>Zawodowy Pracowników Resortu Łączności</w:t>
              </w:r>
            </w:hyperlink>
          </w:p>
        </w:tc>
        <w:tc>
          <w:tcPr>
            <w:tcW w:w="4784" w:type="dxa"/>
          </w:tcPr>
          <w:p w14:paraId="29288A21"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lastRenderedPageBreak/>
              <w:t xml:space="preserve">Przepis zawiera pojęcia nieostre, które w najmniejszym stopniu nie zostały zdefiniowane. Jest </w:t>
            </w:r>
            <w:r w:rsidRPr="00AA7DCB">
              <w:rPr>
                <w:rFonts w:ascii="Times New Roman" w:hAnsi="Times New Roman" w:cs="Times New Roman"/>
                <w:sz w:val="20"/>
                <w:szCs w:val="20"/>
              </w:rPr>
              <w:lastRenderedPageBreak/>
              <w:t xml:space="preserve">zaprzeczeniem zasady praworządności. Jeśli ktoś ma przyznane prawo to może je realizować. Rzeczą prawodawcy jest to, aby prawa były odpowiednio precyzyjne i zabezpieczały interesy </w:t>
            </w:r>
            <w:r>
              <w:rPr>
                <w:rFonts w:ascii="Times New Roman" w:hAnsi="Times New Roman" w:cs="Times New Roman"/>
                <w:sz w:val="20"/>
                <w:szCs w:val="20"/>
              </w:rPr>
              <w:t>pracowników i pracodawców. Nie może być tak, że ktoś działa zgodnie z prawem ale prawo narusza bo działa wbrew przeznaczeniu tego prawa.</w:t>
            </w:r>
          </w:p>
          <w:p w14:paraId="28E3559F"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390FFBF9" w14:textId="41A2B82B" w:rsidR="00246583" w:rsidRPr="00FF4480" w:rsidRDefault="00246583" w:rsidP="00246583">
            <w:pPr>
              <w:jc w:val="both"/>
              <w:rPr>
                <w:rFonts w:ascii="Times New Roman" w:hAnsi="Times New Roman" w:cs="Times New Roman"/>
                <w:sz w:val="20"/>
              </w:rPr>
            </w:pPr>
            <w:r>
              <w:rPr>
                <w:rFonts w:ascii="Times New Roman" w:hAnsi="Times New Roman" w:cs="Times New Roman"/>
                <w:i/>
                <w:sz w:val="20"/>
              </w:rPr>
              <w:t>…) traci moc art. 8,</w:t>
            </w:r>
          </w:p>
        </w:tc>
        <w:tc>
          <w:tcPr>
            <w:tcW w:w="5104" w:type="dxa"/>
            <w:vAlign w:val="center"/>
          </w:tcPr>
          <w:p w14:paraId="0025183B" w14:textId="77777777" w:rsidR="00283BEF" w:rsidRDefault="00283BEF" w:rsidP="00283BEF">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2A1F34C0" w14:textId="456036CF" w:rsidR="00283BEF" w:rsidRDefault="00283BEF" w:rsidP="00283BEF">
            <w:pPr>
              <w:jc w:val="both"/>
              <w:rPr>
                <w:rFonts w:ascii="Times New Roman" w:hAnsi="Times New Roman" w:cs="Times New Roman"/>
                <w:sz w:val="20"/>
              </w:rPr>
            </w:pPr>
            <w:r>
              <w:rPr>
                <w:rFonts w:ascii="Times New Roman" w:hAnsi="Times New Roman" w:cs="Times New Roman"/>
                <w:sz w:val="20"/>
              </w:rPr>
              <w:lastRenderedPageBreak/>
              <w:t>Zaproponowana zmiana wychodzi poza cel projektu ustawy, którym jest wdrożenie dyrektyw 2019/1152 i 2019/1158.</w:t>
            </w:r>
          </w:p>
          <w:p w14:paraId="35425999" w14:textId="76D60AB5" w:rsidR="00283BEF" w:rsidRPr="00FF4480" w:rsidRDefault="00283BEF" w:rsidP="00283BEF">
            <w:pPr>
              <w:jc w:val="both"/>
              <w:rPr>
                <w:rFonts w:ascii="Times New Roman" w:hAnsi="Times New Roman" w:cs="Times New Roman"/>
                <w:sz w:val="20"/>
              </w:rPr>
            </w:pPr>
            <w:r>
              <w:rPr>
                <w:rFonts w:ascii="Times New Roman" w:hAnsi="Times New Roman" w:cs="Times New Roman"/>
                <w:sz w:val="20"/>
              </w:rPr>
              <w:t>Poza tym nie ma potrzeby doprecyzowania tego przepisu. Art. 8 K.p.</w:t>
            </w:r>
            <w:r w:rsidRPr="00283BEF">
              <w:rPr>
                <w:rFonts w:ascii="Times New Roman" w:hAnsi="Times New Roman" w:cs="Times New Roman"/>
                <w:sz w:val="20"/>
              </w:rPr>
              <w:t xml:space="preserve"> jest przepisem zawie</w:t>
            </w:r>
            <w:r>
              <w:rPr>
                <w:rFonts w:ascii="Times New Roman" w:hAnsi="Times New Roman" w:cs="Times New Roman"/>
                <w:sz w:val="20"/>
              </w:rPr>
              <w:t>rającym tzw. klauzule generalne.</w:t>
            </w:r>
            <w:r w:rsidRPr="00283BEF">
              <w:rPr>
                <w:rFonts w:ascii="Times New Roman" w:hAnsi="Times New Roman" w:cs="Times New Roman"/>
                <w:sz w:val="20"/>
              </w:rPr>
              <w:t xml:space="preserve"> Artykuł ten stanowi powtórzenie art. 5 KC. Stąd też dla jego interpretacji można się posiłkować doktryną i dorobki</w:t>
            </w:r>
            <w:r>
              <w:rPr>
                <w:rFonts w:ascii="Times New Roman" w:hAnsi="Times New Roman" w:cs="Times New Roman"/>
                <w:sz w:val="20"/>
              </w:rPr>
              <w:t xml:space="preserve">em orzecznictwa prawa cywilnego. </w:t>
            </w:r>
            <w:r w:rsidRPr="00283BEF">
              <w:rPr>
                <w:rFonts w:ascii="Times New Roman" w:hAnsi="Times New Roman" w:cs="Times New Roman"/>
                <w:sz w:val="20"/>
              </w:rPr>
              <w:t xml:space="preserve">Znaczenie klauzul generalnych uwidocznia się, gdy chodzi o kształtowanie ładu gospodarczego. Umożliwiają one uelastycznienie przepisów, przez co cały system staje się bardziej dynamiczny. Unika się zarazem </w:t>
            </w:r>
            <w:r w:rsidR="001A6C66">
              <w:rPr>
                <w:rFonts w:ascii="Times New Roman" w:hAnsi="Times New Roman" w:cs="Times New Roman"/>
                <w:sz w:val="20"/>
              </w:rPr>
              <w:t>„</w:t>
            </w:r>
            <w:r w:rsidRPr="00283BEF">
              <w:rPr>
                <w:rFonts w:ascii="Times New Roman" w:hAnsi="Times New Roman" w:cs="Times New Roman"/>
                <w:sz w:val="20"/>
              </w:rPr>
              <w:t>przelegalizowania</w:t>
            </w:r>
            <w:r w:rsidR="001A6C66">
              <w:rPr>
                <w:rFonts w:ascii="Times New Roman" w:hAnsi="Times New Roman" w:cs="Times New Roman"/>
                <w:sz w:val="20"/>
              </w:rPr>
              <w:t>”</w:t>
            </w:r>
            <w:r w:rsidRPr="00283BEF">
              <w:rPr>
                <w:rFonts w:ascii="Times New Roman" w:hAnsi="Times New Roman" w:cs="Times New Roman"/>
                <w:sz w:val="20"/>
              </w:rPr>
              <w:t xml:space="preserve"> i nadmiernej formalizacji obrotu gospodarczego (wyr. TK z 7.12.1999 r., K 6/99, OTK 1999, Nr 7, poz. 160). Klauzule takie są przydatne dla nadania przepisom bezpo</w:t>
            </w:r>
            <w:r>
              <w:rPr>
                <w:rFonts w:ascii="Times New Roman" w:hAnsi="Times New Roman" w:cs="Times New Roman"/>
                <w:sz w:val="20"/>
              </w:rPr>
              <w:t xml:space="preserve">średniego sensu aksjologicznego </w:t>
            </w:r>
            <w:r w:rsidRPr="00283BEF">
              <w:rPr>
                <w:rFonts w:ascii="Times New Roman" w:hAnsi="Times New Roman" w:cs="Times New Roman"/>
                <w:sz w:val="20"/>
              </w:rPr>
              <w:t>zakorzenionego w Konstytucji RP poprzez odesłanie do systemu pozaprawnych ocen moralnych. Uznaje się więc zasady współżycia społecznego, pomimo że wywodzą się z wcześniejszego okresu, za zakorzenione w naszym syste</w:t>
            </w:r>
            <w:r>
              <w:rPr>
                <w:rFonts w:ascii="Times New Roman" w:hAnsi="Times New Roman" w:cs="Times New Roman"/>
                <w:sz w:val="20"/>
              </w:rPr>
              <w:t>mie prawa i praktyce prawniczej.</w:t>
            </w:r>
          </w:p>
        </w:tc>
      </w:tr>
      <w:tr w:rsidR="00246583" w:rsidRPr="00FF4480" w14:paraId="766DED5A" w14:textId="77777777" w:rsidTr="006A3C51">
        <w:trPr>
          <w:jc w:val="center"/>
        </w:trPr>
        <w:tc>
          <w:tcPr>
            <w:tcW w:w="554" w:type="dxa"/>
          </w:tcPr>
          <w:p w14:paraId="52CAF9DD"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4FE0779D" w14:textId="52F5A227" w:rsidR="00246583" w:rsidRDefault="00246583" w:rsidP="00246583">
            <w:pPr>
              <w:rPr>
                <w:rFonts w:ascii="Times New Roman" w:hAnsi="Times New Roman" w:cs="Times New Roman"/>
                <w:b/>
                <w:sz w:val="20"/>
              </w:rPr>
            </w:pPr>
            <w:r>
              <w:rPr>
                <w:rFonts w:ascii="Times New Roman" w:hAnsi="Times New Roman" w:cs="Times New Roman"/>
                <w:b/>
                <w:sz w:val="20"/>
              </w:rPr>
              <w:t>D</w:t>
            </w:r>
            <w:r w:rsidRPr="004841BE">
              <w:rPr>
                <w:rFonts w:ascii="Times New Roman" w:hAnsi="Times New Roman" w:cs="Times New Roman"/>
                <w:b/>
                <w:sz w:val="20"/>
              </w:rPr>
              <w:t xml:space="preserve">odatkowa propozycja - </w:t>
            </w:r>
            <w:r w:rsidRPr="004841BE">
              <w:rPr>
                <w:rFonts w:ascii="Times New Roman" w:hAnsi="Times New Roman" w:cs="Times New Roman"/>
                <w:b/>
                <w:sz w:val="20"/>
                <w:szCs w:val="20"/>
              </w:rPr>
              <w:t>dotycząca art. 22</w:t>
            </w:r>
            <w:r w:rsidRPr="004841BE">
              <w:rPr>
                <w:rFonts w:ascii="Times New Roman" w:hAnsi="Times New Roman" w:cs="Times New Roman"/>
                <w:b/>
                <w:sz w:val="20"/>
                <w:szCs w:val="20"/>
                <w:vertAlign w:val="superscript"/>
              </w:rPr>
              <w:t>1</w:t>
            </w:r>
            <w:r w:rsidRPr="004841BE">
              <w:rPr>
                <w:rFonts w:ascii="Times New Roman" w:hAnsi="Times New Roman" w:cs="Times New Roman"/>
                <w:b/>
                <w:sz w:val="20"/>
                <w:szCs w:val="20"/>
              </w:rPr>
              <w:t xml:space="preserve"> § 2 pkt 1 K.p.</w:t>
            </w:r>
          </w:p>
        </w:tc>
        <w:tc>
          <w:tcPr>
            <w:tcW w:w="1781" w:type="dxa"/>
            <w:vAlign w:val="center"/>
          </w:tcPr>
          <w:p w14:paraId="7159A430" w14:textId="023A0340" w:rsidR="00246583" w:rsidRPr="00FF4480" w:rsidRDefault="0076573D" w:rsidP="00246583">
            <w:pPr>
              <w:jc w:val="both"/>
              <w:rPr>
                <w:rFonts w:ascii="Times New Roman" w:hAnsi="Times New Roman" w:cs="Times New Roman"/>
                <w:sz w:val="20"/>
              </w:rPr>
            </w:pPr>
            <w:hyperlink r:id="rId18"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1F421E78"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t>Bez wątpienia adres pracownika może pracodawcy się przydać</w:t>
            </w:r>
            <w:r>
              <w:rPr>
                <w:rFonts w:ascii="Times New Roman" w:hAnsi="Times New Roman" w:cs="Times New Roman"/>
                <w:sz w:val="20"/>
                <w:szCs w:val="20"/>
              </w:rPr>
              <w:t>.</w:t>
            </w:r>
            <w:r w:rsidRPr="00AA7DCB">
              <w:rPr>
                <w:rFonts w:ascii="Times New Roman" w:hAnsi="Times New Roman" w:cs="Times New Roman"/>
                <w:sz w:val="20"/>
                <w:szCs w:val="20"/>
              </w:rPr>
              <w:t xml:space="preserve"> Ale dlaczego ma to być adres zamieszkania?</w:t>
            </w:r>
            <w:r>
              <w:rPr>
                <w:rFonts w:ascii="Times New Roman" w:hAnsi="Times New Roman" w:cs="Times New Roman"/>
                <w:sz w:val="20"/>
                <w:szCs w:val="20"/>
              </w:rPr>
              <w:t xml:space="preserve"> Wydaje się, że zachodzi poważne naruszenie prywatności.</w:t>
            </w:r>
          </w:p>
          <w:p w14:paraId="3A09BB6E"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16FCC3B2" w14:textId="312DEFC9" w:rsidR="00246583" w:rsidRPr="00FF4480" w:rsidRDefault="00246583" w:rsidP="00246583">
            <w:pPr>
              <w:jc w:val="both"/>
              <w:rPr>
                <w:rFonts w:ascii="Times New Roman" w:hAnsi="Times New Roman" w:cs="Times New Roman"/>
                <w:sz w:val="20"/>
              </w:rPr>
            </w:pPr>
            <w:r w:rsidRPr="004841BE">
              <w:rPr>
                <w:rFonts w:ascii="Times New Roman" w:hAnsi="Times New Roman" w:cs="Times New Roman"/>
                <w:bCs/>
                <w:sz w:val="20"/>
              </w:rPr>
              <w:t>1)</w:t>
            </w:r>
            <w:r w:rsidRPr="004841BE">
              <w:rPr>
                <w:rFonts w:ascii="Times New Roman" w:hAnsi="Times New Roman" w:cs="Times New Roman"/>
                <w:b/>
                <w:bCs/>
                <w:i/>
                <w:sz w:val="20"/>
              </w:rPr>
              <w:t xml:space="preserve"> </w:t>
            </w:r>
            <w:r w:rsidRPr="004841BE">
              <w:rPr>
                <w:rFonts w:ascii="Times New Roman" w:hAnsi="Times New Roman" w:cs="Times New Roman"/>
                <w:i/>
                <w:sz w:val="20"/>
              </w:rPr>
              <w:t>adres,</w:t>
            </w:r>
          </w:p>
        </w:tc>
        <w:tc>
          <w:tcPr>
            <w:tcW w:w="5104" w:type="dxa"/>
            <w:vAlign w:val="center"/>
          </w:tcPr>
          <w:p w14:paraId="434298A2" w14:textId="77777777" w:rsidR="00402377" w:rsidRDefault="00402377" w:rsidP="00246583">
            <w:pPr>
              <w:jc w:val="both"/>
              <w:rPr>
                <w:rFonts w:ascii="Times New Roman" w:hAnsi="Times New Roman" w:cs="Times New Roman"/>
                <w:sz w:val="20"/>
              </w:rPr>
            </w:pPr>
            <w:r>
              <w:rPr>
                <w:rFonts w:ascii="Times New Roman" w:hAnsi="Times New Roman" w:cs="Times New Roman"/>
                <w:sz w:val="20"/>
              </w:rPr>
              <w:t>Uwaga nie uwzględniona.</w:t>
            </w:r>
          </w:p>
          <w:p w14:paraId="79EC39AF" w14:textId="17237027" w:rsidR="00246583" w:rsidRPr="00FF4480" w:rsidRDefault="004F7952" w:rsidP="00246583">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tc>
      </w:tr>
      <w:tr w:rsidR="00246583" w:rsidRPr="00FF4480" w14:paraId="057914AC" w14:textId="77777777" w:rsidTr="006A3C51">
        <w:trPr>
          <w:jc w:val="center"/>
        </w:trPr>
        <w:tc>
          <w:tcPr>
            <w:tcW w:w="554" w:type="dxa"/>
          </w:tcPr>
          <w:p w14:paraId="175CAE0F"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598E453F" w14:textId="3847303A" w:rsidR="00246583" w:rsidRDefault="00246583" w:rsidP="00246583">
            <w:pPr>
              <w:rPr>
                <w:rFonts w:ascii="Times New Roman" w:hAnsi="Times New Roman" w:cs="Times New Roman"/>
                <w:b/>
                <w:sz w:val="20"/>
              </w:rPr>
            </w:pPr>
            <w:r>
              <w:rPr>
                <w:rFonts w:ascii="Times New Roman" w:hAnsi="Times New Roman" w:cs="Times New Roman"/>
                <w:b/>
                <w:sz w:val="20"/>
              </w:rPr>
              <w:t>D</w:t>
            </w:r>
            <w:r w:rsidRPr="004841BE">
              <w:rPr>
                <w:rFonts w:ascii="Times New Roman" w:hAnsi="Times New Roman" w:cs="Times New Roman"/>
                <w:b/>
                <w:sz w:val="20"/>
              </w:rPr>
              <w:t xml:space="preserve">odatkowa propozycja - </w:t>
            </w:r>
            <w:r w:rsidRPr="004841BE">
              <w:rPr>
                <w:rFonts w:ascii="Times New Roman" w:hAnsi="Times New Roman" w:cs="Times New Roman"/>
                <w:b/>
                <w:sz w:val="20"/>
                <w:szCs w:val="20"/>
              </w:rPr>
              <w:t xml:space="preserve">dotycząca art. </w:t>
            </w:r>
            <w:r>
              <w:rPr>
                <w:rFonts w:ascii="Times New Roman" w:hAnsi="Times New Roman" w:cs="Times New Roman"/>
                <w:b/>
                <w:sz w:val="20"/>
                <w:szCs w:val="20"/>
              </w:rPr>
              <w:t>52 § 1 pkt 1</w:t>
            </w:r>
            <w:r w:rsidRPr="004841BE">
              <w:rPr>
                <w:rFonts w:ascii="Times New Roman" w:hAnsi="Times New Roman" w:cs="Times New Roman"/>
                <w:b/>
                <w:sz w:val="20"/>
                <w:szCs w:val="20"/>
              </w:rPr>
              <w:t xml:space="preserve"> K.p.</w:t>
            </w:r>
          </w:p>
        </w:tc>
        <w:tc>
          <w:tcPr>
            <w:tcW w:w="1781" w:type="dxa"/>
            <w:vAlign w:val="center"/>
          </w:tcPr>
          <w:p w14:paraId="42036CE2" w14:textId="24FA538E" w:rsidR="00246583" w:rsidRPr="00FF4480" w:rsidRDefault="0076573D" w:rsidP="00246583">
            <w:pPr>
              <w:jc w:val="both"/>
              <w:rPr>
                <w:rFonts w:ascii="Times New Roman" w:hAnsi="Times New Roman" w:cs="Times New Roman"/>
                <w:sz w:val="20"/>
              </w:rPr>
            </w:pPr>
            <w:hyperlink r:id="rId19"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08B965AC"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t>Proponujemy wprowadzenie zasady, że pracownik jest świadomy naruszenia. Może być tak, że pracownik nie wie, że dokonuje naruszenia. Świadomość stanów faktycznych i prawnych wśród pracowników jest różna. A po to pracownicy mają przełożonych, aby przekazywali im zadania do realizacji, ale również ingerowali, gdy działania pracownika nie są prawidłowe.</w:t>
            </w:r>
          </w:p>
          <w:p w14:paraId="46BD0439"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187502A1" w14:textId="038E24A4" w:rsidR="00246583" w:rsidRPr="00FF4480" w:rsidRDefault="00246583" w:rsidP="00246583">
            <w:pPr>
              <w:jc w:val="both"/>
              <w:rPr>
                <w:rFonts w:ascii="Times New Roman" w:hAnsi="Times New Roman" w:cs="Times New Roman"/>
                <w:sz w:val="20"/>
              </w:rPr>
            </w:pPr>
            <w:r w:rsidRPr="00961302">
              <w:rPr>
                <w:rFonts w:ascii="Times New Roman" w:hAnsi="Times New Roman" w:cs="Times New Roman"/>
                <w:bCs/>
                <w:sz w:val="20"/>
              </w:rPr>
              <w:t>1)</w:t>
            </w:r>
            <w:r w:rsidRPr="00961302">
              <w:rPr>
                <w:rFonts w:ascii="Times New Roman" w:hAnsi="Times New Roman" w:cs="Times New Roman"/>
                <w:sz w:val="20"/>
              </w:rPr>
              <w:t xml:space="preserve"> ciężkiego </w:t>
            </w:r>
            <w:r w:rsidRPr="00961302">
              <w:rPr>
                <w:rFonts w:ascii="Times New Roman" w:hAnsi="Times New Roman" w:cs="Times New Roman"/>
                <w:i/>
                <w:sz w:val="20"/>
              </w:rPr>
              <w:t>świadomego</w:t>
            </w:r>
            <w:r w:rsidRPr="00961302">
              <w:rPr>
                <w:rFonts w:ascii="Times New Roman" w:hAnsi="Times New Roman" w:cs="Times New Roman"/>
                <w:sz w:val="20"/>
              </w:rPr>
              <w:t xml:space="preserve"> naruszenia przez pracownika podstawowych obowiązków pracowniczych;</w:t>
            </w:r>
          </w:p>
        </w:tc>
        <w:tc>
          <w:tcPr>
            <w:tcW w:w="5104" w:type="dxa"/>
            <w:vAlign w:val="center"/>
          </w:tcPr>
          <w:p w14:paraId="6E729E9B" w14:textId="5C88591A" w:rsidR="00246583" w:rsidRDefault="00E17934" w:rsidP="00246583">
            <w:pPr>
              <w:jc w:val="both"/>
              <w:rPr>
                <w:rFonts w:ascii="Times New Roman" w:hAnsi="Times New Roman" w:cs="Times New Roman"/>
                <w:sz w:val="20"/>
              </w:rPr>
            </w:pPr>
            <w:r>
              <w:rPr>
                <w:rFonts w:ascii="Times New Roman" w:hAnsi="Times New Roman" w:cs="Times New Roman"/>
                <w:sz w:val="20"/>
              </w:rPr>
              <w:t>Uwaga nie uwzględniona.</w:t>
            </w:r>
          </w:p>
          <w:p w14:paraId="75CF29B6" w14:textId="4592508C" w:rsidR="00E17934" w:rsidRDefault="00E17934" w:rsidP="00246583">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5BF29CE0" w14:textId="1928F689" w:rsidR="00E17934" w:rsidRPr="00FF4480" w:rsidRDefault="00E17934" w:rsidP="00246583">
            <w:pPr>
              <w:jc w:val="both"/>
              <w:rPr>
                <w:rFonts w:ascii="Times New Roman" w:hAnsi="Times New Roman" w:cs="Times New Roman"/>
                <w:sz w:val="20"/>
              </w:rPr>
            </w:pPr>
            <w:r>
              <w:rPr>
                <w:rFonts w:ascii="Times New Roman" w:hAnsi="Times New Roman" w:cs="Times New Roman"/>
                <w:sz w:val="20"/>
              </w:rPr>
              <w:t xml:space="preserve">Poza tym nie ma potrzeby doprecyzowania tego przepisu. </w:t>
            </w:r>
            <w:r w:rsidRPr="00E17934">
              <w:rPr>
                <w:rFonts w:ascii="Times New Roman" w:hAnsi="Times New Roman" w:cs="Times New Roman"/>
                <w:sz w:val="20"/>
              </w:rPr>
              <w:t xml:space="preserve">Ciężkie naruszenie podstawowych obowiązków pracowniczych ma miejsce, gdy w związku z zachowaniem (działaniem lub zaniechaniem) pracownika naruszającym podstawowe obowiązki można mu przypisać winę umyślną lub rażące niedbalstwo (wyr. SN z 21.7.1999 r., I PKN 169/99, OSNP 2000, Nr 20, poz. </w:t>
            </w:r>
            <w:r w:rsidRPr="00E17934">
              <w:rPr>
                <w:rFonts w:ascii="Times New Roman" w:hAnsi="Times New Roman" w:cs="Times New Roman"/>
                <w:sz w:val="20"/>
              </w:rPr>
              <w:lastRenderedPageBreak/>
              <w:t>746). Rozwiązanie umowy o pracę musi być uzasadnione szczególnymi okolicznościami, które w zakresie winy pracownika polegają na jego złej woli lub rażącym niedbalstwie, a nie na błędnym przekonaniu o działaniu w interesie pracodawcy (wyr. SN z 2.6.1997 r., I PKN 193/97, OSNAPiUS 1998, Nr 9, poz. 269).</w:t>
            </w:r>
            <w:r w:rsidR="00DD7420">
              <w:rPr>
                <w:rFonts w:ascii="Times New Roman" w:hAnsi="Times New Roman" w:cs="Times New Roman"/>
                <w:sz w:val="20"/>
              </w:rPr>
              <w:t xml:space="preserve"> </w:t>
            </w:r>
            <w:r w:rsidRPr="00E17934">
              <w:rPr>
                <w:rFonts w:ascii="Times New Roman" w:hAnsi="Times New Roman" w:cs="Times New Roman"/>
                <w:sz w:val="20"/>
              </w:rPr>
              <w:t>Przyczynami rozwiązania umowy o pracę na podstawie art. 52 § 1 pkt 1 mogą być szczególnego rodzaju, zawinione uchybienia pracownicze, które spowodowały zagrożenie interesów lub istotną szkodę w mieniu pracodawcy (wyr. SN z 23.9.1997 r., I PKN 274/97, OSNAPiUS 1998, Nr 13, poz. 396; wyr. SN z 9.2.2016 r., II PK 330/1</w:t>
            </w:r>
            <w:r>
              <w:rPr>
                <w:rFonts w:ascii="Times New Roman" w:hAnsi="Times New Roman" w:cs="Times New Roman"/>
                <w:sz w:val="20"/>
              </w:rPr>
              <w:t xml:space="preserve">4, OSNP 2017, Nr 9, poz. 108). </w:t>
            </w:r>
          </w:p>
        </w:tc>
      </w:tr>
      <w:tr w:rsidR="00246583" w:rsidRPr="00FF4480" w14:paraId="2BD445B2" w14:textId="77777777" w:rsidTr="006A3C51">
        <w:trPr>
          <w:jc w:val="center"/>
        </w:trPr>
        <w:tc>
          <w:tcPr>
            <w:tcW w:w="554" w:type="dxa"/>
          </w:tcPr>
          <w:p w14:paraId="4EDD55E9"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1C35B67F" w14:textId="40876910" w:rsidR="00246583" w:rsidRDefault="00246583" w:rsidP="00246583">
            <w:pPr>
              <w:rPr>
                <w:rFonts w:ascii="Times New Roman" w:hAnsi="Times New Roman" w:cs="Times New Roman"/>
                <w:b/>
                <w:sz w:val="20"/>
              </w:rPr>
            </w:pPr>
            <w:r>
              <w:rPr>
                <w:rFonts w:ascii="Times New Roman" w:hAnsi="Times New Roman" w:cs="Times New Roman"/>
                <w:b/>
                <w:sz w:val="20"/>
              </w:rPr>
              <w:t>D</w:t>
            </w:r>
            <w:r w:rsidRPr="004841BE">
              <w:rPr>
                <w:rFonts w:ascii="Times New Roman" w:hAnsi="Times New Roman" w:cs="Times New Roman"/>
                <w:b/>
                <w:sz w:val="20"/>
              </w:rPr>
              <w:t xml:space="preserve">odatkowa propozycja - </w:t>
            </w:r>
            <w:r w:rsidRPr="004841BE">
              <w:rPr>
                <w:rFonts w:ascii="Times New Roman" w:hAnsi="Times New Roman" w:cs="Times New Roman"/>
                <w:b/>
                <w:sz w:val="20"/>
                <w:szCs w:val="20"/>
              </w:rPr>
              <w:t xml:space="preserve">dotycząca art. </w:t>
            </w:r>
            <w:r>
              <w:rPr>
                <w:rFonts w:ascii="Times New Roman" w:hAnsi="Times New Roman" w:cs="Times New Roman"/>
                <w:b/>
                <w:sz w:val="20"/>
                <w:szCs w:val="20"/>
              </w:rPr>
              <w:t>1</w:t>
            </w:r>
            <w:r w:rsidRPr="004841BE">
              <w:rPr>
                <w:rFonts w:ascii="Times New Roman" w:hAnsi="Times New Roman" w:cs="Times New Roman"/>
                <w:b/>
                <w:sz w:val="20"/>
                <w:szCs w:val="20"/>
              </w:rPr>
              <w:t>8</w:t>
            </w:r>
            <w:r>
              <w:rPr>
                <w:rFonts w:ascii="Times New Roman" w:hAnsi="Times New Roman" w:cs="Times New Roman"/>
                <w:b/>
                <w:sz w:val="20"/>
                <w:szCs w:val="20"/>
              </w:rPr>
              <w:t>7</w:t>
            </w:r>
            <w:r w:rsidRPr="004841BE">
              <w:rPr>
                <w:rFonts w:ascii="Times New Roman" w:hAnsi="Times New Roman" w:cs="Times New Roman"/>
                <w:b/>
                <w:sz w:val="20"/>
                <w:szCs w:val="20"/>
              </w:rPr>
              <w:t xml:space="preserve"> K.p.</w:t>
            </w:r>
          </w:p>
        </w:tc>
        <w:tc>
          <w:tcPr>
            <w:tcW w:w="1781" w:type="dxa"/>
            <w:vAlign w:val="center"/>
          </w:tcPr>
          <w:p w14:paraId="53A6DA5C" w14:textId="6EC57FFE" w:rsidR="00246583" w:rsidRPr="00FF4480" w:rsidRDefault="0076573D" w:rsidP="00246583">
            <w:pPr>
              <w:jc w:val="both"/>
              <w:rPr>
                <w:rFonts w:ascii="Times New Roman" w:hAnsi="Times New Roman" w:cs="Times New Roman"/>
                <w:sz w:val="20"/>
              </w:rPr>
            </w:pPr>
            <w:hyperlink r:id="rId20"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2C641C6D"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t>A jak kobieta nie karmi piersią (bo np. nie ma mleka) to nie ma prawa do przerwy i dziecko ma być głodne?</w:t>
            </w:r>
          </w:p>
          <w:p w14:paraId="61DB4317"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4313EC6A" w14:textId="76284D66" w:rsidR="00246583" w:rsidRPr="00FF4480" w:rsidRDefault="00246583" w:rsidP="00246583">
            <w:pPr>
              <w:jc w:val="both"/>
              <w:rPr>
                <w:rFonts w:ascii="Times New Roman" w:hAnsi="Times New Roman" w:cs="Times New Roman"/>
                <w:sz w:val="20"/>
              </w:rPr>
            </w:pPr>
            <w:r w:rsidRPr="00961302">
              <w:rPr>
                <w:rFonts w:ascii="Times New Roman" w:hAnsi="Times New Roman" w:cs="Times New Roman"/>
                <w:bCs/>
                <w:i/>
                <w:sz w:val="20"/>
              </w:rPr>
              <w:t>§ 3. Jeśli dziecko nie jest karmione piersią prawo do przerwy przysługuje matce albo ojcu na zasadach określonych w § 1.</w:t>
            </w:r>
          </w:p>
        </w:tc>
        <w:tc>
          <w:tcPr>
            <w:tcW w:w="5104" w:type="dxa"/>
            <w:vAlign w:val="center"/>
          </w:tcPr>
          <w:p w14:paraId="045F22E8" w14:textId="77777777" w:rsidR="00402377" w:rsidRDefault="00402377" w:rsidP="00402377">
            <w:pPr>
              <w:jc w:val="both"/>
              <w:rPr>
                <w:rFonts w:ascii="Times New Roman" w:hAnsi="Times New Roman" w:cs="Times New Roman"/>
                <w:sz w:val="20"/>
              </w:rPr>
            </w:pPr>
            <w:r>
              <w:rPr>
                <w:rFonts w:ascii="Times New Roman" w:hAnsi="Times New Roman" w:cs="Times New Roman"/>
                <w:sz w:val="20"/>
              </w:rPr>
              <w:t>Uwaga nie uwzględniona.</w:t>
            </w:r>
          </w:p>
          <w:p w14:paraId="6E61750C" w14:textId="538699EB" w:rsidR="00246583" w:rsidRPr="00FF4480" w:rsidRDefault="00402377" w:rsidP="00402377">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tc>
      </w:tr>
      <w:tr w:rsidR="00246583" w:rsidRPr="00FF4480" w14:paraId="5620BB7A" w14:textId="77777777" w:rsidTr="006A3C51">
        <w:trPr>
          <w:jc w:val="center"/>
        </w:trPr>
        <w:tc>
          <w:tcPr>
            <w:tcW w:w="554" w:type="dxa"/>
          </w:tcPr>
          <w:p w14:paraId="01F3BACC"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7E51DDE0" w14:textId="53BD283C" w:rsidR="00246583" w:rsidRDefault="00246583" w:rsidP="00246583">
            <w:pPr>
              <w:rPr>
                <w:rFonts w:ascii="Times New Roman" w:hAnsi="Times New Roman" w:cs="Times New Roman"/>
                <w:b/>
                <w:sz w:val="20"/>
              </w:rPr>
            </w:pPr>
            <w:r>
              <w:rPr>
                <w:rFonts w:ascii="Times New Roman" w:hAnsi="Times New Roman" w:cs="Times New Roman"/>
                <w:b/>
                <w:sz w:val="20"/>
              </w:rPr>
              <w:t>D</w:t>
            </w:r>
            <w:r w:rsidRPr="004841BE">
              <w:rPr>
                <w:rFonts w:ascii="Times New Roman" w:hAnsi="Times New Roman" w:cs="Times New Roman"/>
                <w:b/>
                <w:sz w:val="20"/>
              </w:rPr>
              <w:t xml:space="preserve">odatkowa propozycja - </w:t>
            </w:r>
            <w:r w:rsidRPr="004841BE">
              <w:rPr>
                <w:rFonts w:ascii="Times New Roman" w:hAnsi="Times New Roman" w:cs="Times New Roman"/>
                <w:b/>
                <w:sz w:val="20"/>
                <w:szCs w:val="20"/>
              </w:rPr>
              <w:t>dotycząca art</w:t>
            </w:r>
            <w:r>
              <w:rPr>
                <w:rFonts w:ascii="Times New Roman" w:hAnsi="Times New Roman" w:cs="Times New Roman"/>
                <w:b/>
                <w:sz w:val="20"/>
                <w:szCs w:val="20"/>
              </w:rPr>
              <w:t>. 100</w:t>
            </w:r>
            <w:r w:rsidRPr="004841BE">
              <w:rPr>
                <w:rFonts w:ascii="Times New Roman" w:hAnsi="Times New Roman" w:cs="Times New Roman"/>
                <w:b/>
                <w:sz w:val="20"/>
                <w:szCs w:val="20"/>
              </w:rPr>
              <w:t xml:space="preserve"> K.p.</w:t>
            </w:r>
          </w:p>
        </w:tc>
        <w:tc>
          <w:tcPr>
            <w:tcW w:w="1781" w:type="dxa"/>
            <w:vAlign w:val="center"/>
          </w:tcPr>
          <w:p w14:paraId="25B9DC4E" w14:textId="6B706F7B" w:rsidR="00246583" w:rsidRPr="00FF4480" w:rsidRDefault="0076573D" w:rsidP="00246583">
            <w:pPr>
              <w:jc w:val="both"/>
              <w:rPr>
                <w:rFonts w:ascii="Times New Roman" w:hAnsi="Times New Roman" w:cs="Times New Roman"/>
                <w:sz w:val="20"/>
              </w:rPr>
            </w:pPr>
            <w:hyperlink r:id="rId21" w:history="1">
              <w:r w:rsidR="00246583" w:rsidRPr="008B7542">
                <w:rPr>
                  <w:rStyle w:val="Hipercze"/>
                  <w:rFonts w:ascii="Times New Roman" w:hAnsi="Times New Roman" w:cs="Times New Roman"/>
                  <w:color w:val="auto"/>
                  <w:sz w:val="20"/>
                  <w:u w:val="none"/>
                </w:rPr>
                <w:t>Międzyzakładowy Wolny Związek Zawodowy Pracowników Resortu Łączności</w:t>
              </w:r>
            </w:hyperlink>
          </w:p>
        </w:tc>
        <w:tc>
          <w:tcPr>
            <w:tcW w:w="4784" w:type="dxa"/>
          </w:tcPr>
          <w:p w14:paraId="3EE69A6D" w14:textId="579E43FC" w:rsidR="00246583" w:rsidRPr="00AA7DCB" w:rsidRDefault="00246583" w:rsidP="00246583">
            <w:pPr>
              <w:rPr>
                <w:rFonts w:ascii="Times New Roman" w:hAnsi="Times New Roman" w:cs="Times New Roman"/>
                <w:sz w:val="20"/>
                <w:szCs w:val="20"/>
              </w:rPr>
            </w:pPr>
            <w:r w:rsidRPr="00961302">
              <w:rPr>
                <w:rFonts w:ascii="Times New Roman" w:hAnsi="Times New Roman" w:cs="Times New Roman"/>
                <w:sz w:val="20"/>
                <w:szCs w:val="20"/>
              </w:rPr>
              <w:t>1.</w:t>
            </w:r>
            <w:r w:rsidRPr="00AA7DCB">
              <w:rPr>
                <w:rFonts w:ascii="Times New Roman" w:hAnsi="Times New Roman" w:cs="Times New Roman"/>
                <w:sz w:val="20"/>
                <w:szCs w:val="20"/>
              </w:rPr>
              <w:t xml:space="preserve"> Przepis jest źle zredagowany. Treść ust. 2 jest rozwinięciem ust. 1 więc wszystko powinno być w jednej jednostce redakcyjnej (zob. § 55 ust. 1 Zasad Techniki Prawodawczej</w:t>
            </w:r>
            <w:r>
              <w:rPr>
                <w:rFonts w:ascii="Times New Roman" w:hAnsi="Times New Roman" w:cs="Times New Roman"/>
                <w:sz w:val="20"/>
                <w:szCs w:val="20"/>
              </w:rPr>
              <w:t xml:space="preserve">, załącznik do rozporządzenia </w:t>
            </w:r>
            <w:r w:rsidRPr="002C24AF">
              <w:rPr>
                <w:rFonts w:ascii="Times New Roman" w:hAnsi="Times New Roman" w:cs="Times New Roman"/>
                <w:sz w:val="20"/>
                <w:szCs w:val="20"/>
              </w:rPr>
              <w:t>Prezesa Rady Ministrów z dni</w:t>
            </w:r>
            <w:r>
              <w:rPr>
                <w:rFonts w:ascii="Times New Roman" w:hAnsi="Times New Roman" w:cs="Times New Roman"/>
                <w:sz w:val="20"/>
                <w:szCs w:val="20"/>
              </w:rPr>
              <w:t>a 20 czerwca 2002 r. w sprawie „</w:t>
            </w:r>
            <w:r w:rsidRPr="002C24AF">
              <w:rPr>
                <w:rFonts w:ascii="Times New Roman" w:hAnsi="Times New Roman" w:cs="Times New Roman"/>
                <w:sz w:val="20"/>
                <w:szCs w:val="20"/>
              </w:rPr>
              <w:t>Zasad techniki prawodawczej”, Dz. U. z 2016 r. poz. 283).</w:t>
            </w:r>
            <w:r>
              <w:rPr>
                <w:rFonts w:ascii="Times New Roman" w:hAnsi="Times New Roman" w:cs="Times New Roman"/>
                <w:sz w:val="20"/>
                <w:szCs w:val="20"/>
              </w:rPr>
              <w:t xml:space="preserve"> </w:t>
            </w:r>
            <w:r w:rsidRPr="00AA7DCB">
              <w:rPr>
                <w:rFonts w:ascii="Times New Roman" w:hAnsi="Times New Roman" w:cs="Times New Roman"/>
                <w:sz w:val="20"/>
                <w:szCs w:val="20"/>
              </w:rPr>
              <w:t xml:space="preserve">W obecnym stanie </w:t>
            </w:r>
            <w:r>
              <w:rPr>
                <w:rFonts w:ascii="Times New Roman" w:hAnsi="Times New Roman" w:cs="Times New Roman"/>
                <w:sz w:val="20"/>
                <w:szCs w:val="20"/>
              </w:rPr>
              <w:t xml:space="preserve">prawnym </w:t>
            </w:r>
            <w:r w:rsidRPr="00AA7DCB">
              <w:rPr>
                <w:rFonts w:ascii="Times New Roman" w:hAnsi="Times New Roman" w:cs="Times New Roman"/>
                <w:sz w:val="20"/>
                <w:szCs w:val="20"/>
              </w:rPr>
              <w:t xml:space="preserve">pracodawca może wmówić pracownikom o mniejszej kulturze prawnej (a więc większości), że § 2 stanowi byt prawny samodzielny a więc, że pracownik ma </w:t>
            </w:r>
            <w:r>
              <w:rPr>
                <w:rFonts w:ascii="Times New Roman" w:hAnsi="Times New Roman" w:cs="Times New Roman"/>
                <w:sz w:val="20"/>
                <w:szCs w:val="20"/>
              </w:rPr>
              <w:t xml:space="preserve">np. </w:t>
            </w:r>
            <w:r w:rsidRPr="00AA7DCB">
              <w:rPr>
                <w:rFonts w:ascii="Times New Roman" w:hAnsi="Times New Roman" w:cs="Times New Roman"/>
                <w:sz w:val="20"/>
                <w:szCs w:val="20"/>
              </w:rPr>
              <w:t>dbać o dobro zakładu pracy zawsze i wszędzie</w:t>
            </w:r>
            <w:r>
              <w:rPr>
                <w:rFonts w:ascii="Times New Roman" w:hAnsi="Times New Roman" w:cs="Times New Roman"/>
                <w:sz w:val="20"/>
                <w:szCs w:val="20"/>
              </w:rPr>
              <w:t xml:space="preserve"> a nie tylko w okolicznościach, o których mowa w § 1. </w:t>
            </w:r>
          </w:p>
          <w:p w14:paraId="3E22C1A0" w14:textId="77777777" w:rsidR="00246583" w:rsidRDefault="00246583" w:rsidP="00246583">
            <w:pPr>
              <w:jc w:val="both"/>
              <w:rPr>
                <w:rFonts w:ascii="Times New Roman" w:hAnsi="Times New Roman" w:cs="Times New Roman"/>
                <w:sz w:val="20"/>
                <w:szCs w:val="20"/>
              </w:rPr>
            </w:pPr>
            <w:r w:rsidRPr="00961302">
              <w:rPr>
                <w:rFonts w:ascii="Times New Roman" w:hAnsi="Times New Roman" w:cs="Times New Roman"/>
                <w:sz w:val="20"/>
                <w:szCs w:val="20"/>
              </w:rPr>
              <w:t>2.</w:t>
            </w:r>
            <w:r w:rsidRPr="00AA7DCB">
              <w:rPr>
                <w:rFonts w:ascii="Times New Roman" w:hAnsi="Times New Roman" w:cs="Times New Roman"/>
                <w:sz w:val="20"/>
                <w:szCs w:val="20"/>
              </w:rPr>
              <w:t xml:space="preserve"> Przepis nie nakłada na pracodawcę obowiązków informacyjnych. Są sprawy oczywiste np. podpalenie, kradzież. Ale są i sprawy wątpliwe. Np. pracownik ma realizować umowę, ale interpretuje ją odmiennie niż kierownictwo przedsiębiorstwa. Oczywiście pracownik powinien być poinformowany, jaka jest interpretacja umowy. Ale może być tak, że kierownictwo </w:t>
            </w:r>
            <w:r>
              <w:rPr>
                <w:rFonts w:ascii="Times New Roman" w:hAnsi="Times New Roman" w:cs="Times New Roman"/>
                <w:sz w:val="20"/>
                <w:szCs w:val="20"/>
              </w:rPr>
              <w:t xml:space="preserve">np. </w:t>
            </w:r>
            <w:r w:rsidRPr="00AA7DCB">
              <w:rPr>
                <w:rFonts w:ascii="Times New Roman" w:hAnsi="Times New Roman" w:cs="Times New Roman"/>
                <w:sz w:val="20"/>
                <w:szCs w:val="20"/>
              </w:rPr>
              <w:t xml:space="preserve">jest po prostu głupie i nie powie </w:t>
            </w:r>
            <w:r w:rsidRPr="00AA7DCB">
              <w:rPr>
                <w:rFonts w:ascii="Times New Roman" w:hAnsi="Times New Roman" w:cs="Times New Roman"/>
                <w:sz w:val="20"/>
                <w:szCs w:val="20"/>
              </w:rPr>
              <w:lastRenderedPageBreak/>
              <w:t>pracownikowi, co dokładnie ma robić a następnie będzie szukać kozła ofiarnego. Sytuacje mogą zresztą być różne a konstytucyjnym zadaniem P</w:t>
            </w:r>
            <w:r>
              <w:rPr>
                <w:rFonts w:ascii="Times New Roman" w:hAnsi="Times New Roman" w:cs="Times New Roman"/>
                <w:sz w:val="20"/>
                <w:szCs w:val="20"/>
              </w:rPr>
              <w:t>aństwa jest ochrona pracownika.</w:t>
            </w:r>
          </w:p>
          <w:p w14:paraId="48D68CE5"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3C69CB2B" w14:textId="77777777" w:rsidR="00246583" w:rsidRPr="00961302" w:rsidRDefault="00246583" w:rsidP="00246583">
            <w:pPr>
              <w:jc w:val="both"/>
              <w:rPr>
                <w:rFonts w:ascii="Times New Roman" w:hAnsi="Times New Roman" w:cs="Times New Roman"/>
                <w:i/>
                <w:sz w:val="20"/>
              </w:rPr>
            </w:pPr>
            <w:r w:rsidRPr="00961302">
              <w:rPr>
                <w:rFonts w:ascii="Times New Roman" w:hAnsi="Times New Roman" w:cs="Times New Roman"/>
                <w:sz w:val="20"/>
              </w:rPr>
              <w:t xml:space="preserve">Art. 100. § 1. Pracownik jest obowiązany wykonywać pracę sumiennie i starannie oraz stosować się do poleceń przełożonych, które dotyczą pracy, jeżeli nie są one sprzeczne z przepisami prawa lub umową o </w:t>
            </w:r>
            <w:r w:rsidRPr="00961302">
              <w:rPr>
                <w:rFonts w:ascii="Times New Roman" w:hAnsi="Times New Roman" w:cs="Times New Roman"/>
                <w:i/>
                <w:sz w:val="20"/>
              </w:rPr>
              <w:t>pracę, w szczególności:</w:t>
            </w:r>
          </w:p>
          <w:p w14:paraId="41A4024B" w14:textId="77777777" w:rsidR="00246583" w:rsidRPr="00961302" w:rsidRDefault="00246583" w:rsidP="00246583">
            <w:pPr>
              <w:jc w:val="both"/>
              <w:rPr>
                <w:rFonts w:ascii="Times New Roman" w:hAnsi="Times New Roman" w:cs="Times New Roman"/>
                <w:sz w:val="20"/>
              </w:rPr>
            </w:pPr>
            <w:r w:rsidRPr="00961302">
              <w:rPr>
                <w:rFonts w:ascii="Times New Roman" w:hAnsi="Times New Roman" w:cs="Times New Roman"/>
                <w:bCs/>
                <w:sz w:val="20"/>
              </w:rPr>
              <w:t xml:space="preserve">1) </w:t>
            </w:r>
            <w:r w:rsidRPr="00961302">
              <w:rPr>
                <w:rFonts w:ascii="Times New Roman" w:hAnsi="Times New Roman" w:cs="Times New Roman"/>
                <w:sz w:val="20"/>
              </w:rPr>
              <w:t>przestrzegać czasu pracy ustalonego w zakładzie pracy;</w:t>
            </w:r>
          </w:p>
          <w:p w14:paraId="4BF8DC19" w14:textId="77777777" w:rsidR="00246583" w:rsidRPr="00961302" w:rsidRDefault="00246583" w:rsidP="00246583">
            <w:pPr>
              <w:jc w:val="both"/>
              <w:rPr>
                <w:rFonts w:ascii="Times New Roman" w:hAnsi="Times New Roman" w:cs="Times New Roman"/>
                <w:sz w:val="20"/>
              </w:rPr>
            </w:pPr>
            <w:r w:rsidRPr="00961302">
              <w:rPr>
                <w:rFonts w:ascii="Times New Roman" w:hAnsi="Times New Roman" w:cs="Times New Roman"/>
                <w:bCs/>
                <w:sz w:val="20"/>
              </w:rPr>
              <w:t xml:space="preserve">2) </w:t>
            </w:r>
            <w:r w:rsidRPr="00961302">
              <w:rPr>
                <w:rFonts w:ascii="Times New Roman" w:hAnsi="Times New Roman" w:cs="Times New Roman"/>
                <w:sz w:val="20"/>
              </w:rPr>
              <w:t>przestrzegać regulaminu pracy i ustalonego w zakładzie pracy porządku;</w:t>
            </w:r>
          </w:p>
          <w:p w14:paraId="252097A8" w14:textId="77777777" w:rsidR="00246583" w:rsidRPr="00961302" w:rsidRDefault="00246583" w:rsidP="00246583">
            <w:pPr>
              <w:jc w:val="both"/>
              <w:rPr>
                <w:rFonts w:ascii="Times New Roman" w:hAnsi="Times New Roman" w:cs="Times New Roman"/>
                <w:sz w:val="20"/>
              </w:rPr>
            </w:pPr>
            <w:r w:rsidRPr="00961302">
              <w:rPr>
                <w:rFonts w:ascii="Times New Roman" w:hAnsi="Times New Roman" w:cs="Times New Roman"/>
                <w:bCs/>
                <w:sz w:val="20"/>
              </w:rPr>
              <w:t xml:space="preserve">3) </w:t>
            </w:r>
            <w:r w:rsidRPr="00961302">
              <w:rPr>
                <w:rFonts w:ascii="Times New Roman" w:hAnsi="Times New Roman" w:cs="Times New Roman"/>
                <w:sz w:val="20"/>
              </w:rPr>
              <w:t>przestrzegać przepisów oraz zasad bezpieczeństwa i higieny pracy, a także przepisów przeciwpożarowych;</w:t>
            </w:r>
          </w:p>
          <w:p w14:paraId="6E66C312" w14:textId="77777777" w:rsidR="00246583" w:rsidRPr="00961302" w:rsidRDefault="00246583" w:rsidP="00246583">
            <w:pPr>
              <w:jc w:val="both"/>
              <w:rPr>
                <w:rFonts w:ascii="Times New Roman" w:hAnsi="Times New Roman" w:cs="Times New Roman"/>
                <w:sz w:val="20"/>
              </w:rPr>
            </w:pPr>
            <w:r w:rsidRPr="00961302">
              <w:rPr>
                <w:rFonts w:ascii="Times New Roman" w:hAnsi="Times New Roman" w:cs="Times New Roman"/>
                <w:bCs/>
                <w:sz w:val="20"/>
              </w:rPr>
              <w:t xml:space="preserve">4) </w:t>
            </w:r>
            <w:r w:rsidRPr="00961302">
              <w:rPr>
                <w:rFonts w:ascii="Times New Roman" w:hAnsi="Times New Roman" w:cs="Times New Roman"/>
                <w:sz w:val="20"/>
              </w:rPr>
              <w:t>dbać o dobro zakładu pracy, chronić jego mienie oraz zachować w tajemnicy informacje, których ujawnienie mogłoby narazić pracodawcę na szkodę;</w:t>
            </w:r>
          </w:p>
          <w:p w14:paraId="77568ED5" w14:textId="77777777" w:rsidR="00246583" w:rsidRPr="00961302" w:rsidRDefault="00246583" w:rsidP="00246583">
            <w:pPr>
              <w:jc w:val="both"/>
              <w:rPr>
                <w:rFonts w:ascii="Times New Roman" w:hAnsi="Times New Roman" w:cs="Times New Roman"/>
                <w:sz w:val="20"/>
              </w:rPr>
            </w:pPr>
            <w:r w:rsidRPr="00961302">
              <w:rPr>
                <w:rFonts w:ascii="Times New Roman" w:hAnsi="Times New Roman" w:cs="Times New Roman"/>
                <w:bCs/>
                <w:sz w:val="20"/>
              </w:rPr>
              <w:t xml:space="preserve">5) </w:t>
            </w:r>
            <w:r w:rsidRPr="00961302">
              <w:rPr>
                <w:rFonts w:ascii="Times New Roman" w:hAnsi="Times New Roman" w:cs="Times New Roman"/>
                <w:sz w:val="20"/>
              </w:rPr>
              <w:t>przestrzegać tajemnicy określonej w odrębnych przepisach;</w:t>
            </w:r>
          </w:p>
          <w:p w14:paraId="4EB286FA" w14:textId="77777777" w:rsidR="00246583" w:rsidRPr="00961302" w:rsidRDefault="00246583" w:rsidP="00246583">
            <w:pPr>
              <w:jc w:val="both"/>
              <w:rPr>
                <w:rFonts w:ascii="Times New Roman" w:hAnsi="Times New Roman" w:cs="Times New Roman"/>
                <w:sz w:val="20"/>
              </w:rPr>
            </w:pPr>
            <w:r w:rsidRPr="00961302">
              <w:rPr>
                <w:rFonts w:ascii="Times New Roman" w:hAnsi="Times New Roman" w:cs="Times New Roman"/>
                <w:bCs/>
                <w:sz w:val="20"/>
              </w:rPr>
              <w:t xml:space="preserve">6) </w:t>
            </w:r>
            <w:r w:rsidRPr="00961302">
              <w:rPr>
                <w:rFonts w:ascii="Times New Roman" w:hAnsi="Times New Roman" w:cs="Times New Roman"/>
                <w:sz w:val="20"/>
              </w:rPr>
              <w:t>przestrzegać w zakładzie pracy zasad współżycia społecznego.</w:t>
            </w:r>
          </w:p>
          <w:p w14:paraId="6645658A" w14:textId="31F0F991" w:rsidR="00246583" w:rsidRPr="00FF4480" w:rsidRDefault="00246583" w:rsidP="00246583">
            <w:pPr>
              <w:jc w:val="both"/>
              <w:rPr>
                <w:rFonts w:ascii="Times New Roman" w:hAnsi="Times New Roman" w:cs="Times New Roman"/>
                <w:sz w:val="20"/>
              </w:rPr>
            </w:pPr>
            <w:r w:rsidRPr="00961302">
              <w:rPr>
                <w:rFonts w:ascii="Times New Roman" w:hAnsi="Times New Roman" w:cs="Times New Roman"/>
                <w:i/>
                <w:sz w:val="20"/>
              </w:rPr>
              <w:t>§ 2. Pracodawca ma obowiązek bezzwłocznego wskazania pracownikowi jego działań stanowiących naruszenie § 1.</w:t>
            </w:r>
          </w:p>
        </w:tc>
        <w:tc>
          <w:tcPr>
            <w:tcW w:w="5104" w:type="dxa"/>
            <w:vAlign w:val="center"/>
          </w:tcPr>
          <w:p w14:paraId="37E97F6A" w14:textId="77777777" w:rsidR="00393961" w:rsidRDefault="00393961" w:rsidP="00393961">
            <w:pPr>
              <w:jc w:val="both"/>
              <w:rPr>
                <w:rFonts w:ascii="Times New Roman" w:hAnsi="Times New Roman" w:cs="Times New Roman"/>
                <w:sz w:val="20"/>
              </w:rPr>
            </w:pPr>
            <w:r>
              <w:rPr>
                <w:rFonts w:ascii="Times New Roman" w:hAnsi="Times New Roman" w:cs="Times New Roman"/>
                <w:sz w:val="20"/>
              </w:rPr>
              <w:lastRenderedPageBreak/>
              <w:t>Uwaga nie uwzględniona.</w:t>
            </w:r>
          </w:p>
          <w:p w14:paraId="13C9C44D" w14:textId="55924960" w:rsidR="00393961" w:rsidRDefault="00393961" w:rsidP="00393961">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p w14:paraId="0F554ABC" w14:textId="08DC9FB0" w:rsidR="00246583" w:rsidRPr="00FF4480" w:rsidRDefault="00393961" w:rsidP="00393961">
            <w:pPr>
              <w:jc w:val="both"/>
              <w:rPr>
                <w:rFonts w:ascii="Times New Roman" w:hAnsi="Times New Roman" w:cs="Times New Roman"/>
                <w:sz w:val="20"/>
              </w:rPr>
            </w:pPr>
            <w:r>
              <w:rPr>
                <w:rFonts w:ascii="Times New Roman" w:hAnsi="Times New Roman" w:cs="Times New Roman"/>
                <w:sz w:val="20"/>
              </w:rPr>
              <w:t xml:space="preserve">Poza tym nie ma potrzeby doprecyzowania tego przepisu. </w:t>
            </w:r>
            <w:r w:rsidRPr="00393961">
              <w:rPr>
                <w:rFonts w:ascii="Times New Roman" w:hAnsi="Times New Roman" w:cs="Times New Roman"/>
                <w:sz w:val="20"/>
              </w:rPr>
              <w:t>W myśl a</w:t>
            </w:r>
            <w:r>
              <w:rPr>
                <w:rFonts w:ascii="Times New Roman" w:hAnsi="Times New Roman" w:cs="Times New Roman"/>
                <w:sz w:val="20"/>
              </w:rPr>
              <w:t>rt. 94 pkt 1 K.</w:t>
            </w:r>
            <w:r w:rsidRPr="00393961">
              <w:rPr>
                <w:rFonts w:ascii="Times New Roman" w:hAnsi="Times New Roman" w:cs="Times New Roman"/>
                <w:sz w:val="20"/>
              </w:rPr>
              <w:t>p</w:t>
            </w:r>
            <w:r>
              <w:rPr>
                <w:rFonts w:ascii="Times New Roman" w:hAnsi="Times New Roman" w:cs="Times New Roman"/>
                <w:sz w:val="20"/>
              </w:rPr>
              <w:t>.</w:t>
            </w:r>
            <w:r w:rsidRPr="00393961">
              <w:rPr>
                <w:rFonts w:ascii="Times New Roman" w:hAnsi="Times New Roman" w:cs="Times New Roman"/>
                <w:sz w:val="20"/>
              </w:rPr>
              <w:t xml:space="preserve"> pracodawca j</w:t>
            </w:r>
            <w:r>
              <w:rPr>
                <w:rFonts w:ascii="Times New Roman" w:hAnsi="Times New Roman" w:cs="Times New Roman"/>
                <w:sz w:val="20"/>
              </w:rPr>
              <w:t xml:space="preserve">est obowiązany w szczególności </w:t>
            </w:r>
            <w:r w:rsidRPr="00393961">
              <w:rPr>
                <w:rFonts w:ascii="Times New Roman" w:hAnsi="Times New Roman" w:cs="Times New Roman"/>
                <w:sz w:val="20"/>
              </w:rPr>
              <w:t>zaznajamiać pracowników podejmujących pracę z zakresem ich obowiązków, sposobem wykonywania pracy na wyznaczonych stanowiskach oraz</w:t>
            </w:r>
            <w:r w:rsidR="00C706BD">
              <w:rPr>
                <w:rFonts w:ascii="Times New Roman" w:hAnsi="Times New Roman" w:cs="Times New Roman"/>
                <w:sz w:val="20"/>
              </w:rPr>
              <w:t xml:space="preserve"> ich podstawowymi uprawnieniami. </w:t>
            </w:r>
            <w:r w:rsidRPr="00393961">
              <w:rPr>
                <w:rFonts w:ascii="Times New Roman" w:hAnsi="Times New Roman" w:cs="Times New Roman"/>
                <w:sz w:val="20"/>
              </w:rPr>
              <w:t xml:space="preserve">Realizacja powinności zaznajomienia pracowników podejmujących pracę z zakresem ich obowiązków (zakresem czynności) oraz ze sposobem wykonywania pracy na wyznaczonych stanowiskach może nastąpić w dowolnej formie, nie wyłączając formy ustnej, udzielonej przez bezpośredniego przełożonego czy wyznaczonego przezeń innego pracownika, który np. wcześniej wykonywał dane czynności. Zakres i miara szczegółowości instrukcji dotyczących pracy powinny być przy tym adekwatne do jej charakteru i stopnia złożoności, a także wykształcenia </w:t>
            </w:r>
            <w:r w:rsidRPr="00393961">
              <w:rPr>
                <w:rFonts w:ascii="Times New Roman" w:hAnsi="Times New Roman" w:cs="Times New Roman"/>
                <w:sz w:val="20"/>
              </w:rPr>
              <w:lastRenderedPageBreak/>
              <w:t>pracownika i jego zawodowego doświadczenia (wyr. SN z 7.1.1998 r., I PKN 457/97, OSNAPiUS 1998, Nr 22, poz. 653). Pracownik, któremu powierza się określone stanowisko i stawia określone wymagania, powinien być oceniany z punktu widzenia wyznaczonych mu obowiązków i wymagań. Nie mogą natomiast stanowić kryterium oceny jego pracy oczekiwania pracodawcy, o których pracownik nie wie zawierając umowę o pracę i o których pracodawca nie informuje go w czasie trwania stosunku pracy (wyr. SN z 10.11.1998 r., I PKN 428/98, O</w:t>
            </w:r>
            <w:r w:rsidR="00C706BD">
              <w:rPr>
                <w:rFonts w:ascii="Times New Roman" w:hAnsi="Times New Roman" w:cs="Times New Roman"/>
                <w:sz w:val="20"/>
              </w:rPr>
              <w:t xml:space="preserve">SNAPiUS 1999, Nr 24, poz. 791). </w:t>
            </w:r>
            <w:r w:rsidRPr="00393961">
              <w:rPr>
                <w:rFonts w:ascii="Times New Roman" w:hAnsi="Times New Roman" w:cs="Times New Roman"/>
                <w:sz w:val="20"/>
              </w:rPr>
              <w:t xml:space="preserve">W praktyce zakres obowiązków wyznacza się najczęściej w umowie przez określenie rodzaju pracy (art. 29 § 1 pkt 1), o sposobie wykonywania pracy decydują kwalifikacje pracownika (art. 102), a bezpośrednie konkretyzowanie zadań i sposobu ich wykonania następuje w ramach poleceń dotyczących pracy (art. 100 § 1). Dla celów dowodowych (zwłaszcza w zakresie ponoszenia omawianej poniżej pracowniczej odpowiedzialności) wskazane jest jednak dopełnienie obowiązku zaznajomienia z zakresem obowiązków i instruktażu w formie pisemnej (tzw. zakres czynności) </w:t>
            </w:r>
            <w:r>
              <w:rPr>
                <w:rFonts w:ascii="Times New Roman" w:hAnsi="Times New Roman" w:cs="Times New Roman"/>
                <w:sz w:val="20"/>
              </w:rPr>
              <w:t xml:space="preserve">– Kodeks pracy. Komentarz red. </w:t>
            </w:r>
            <w:r w:rsidR="00C706BD" w:rsidRPr="00393961">
              <w:rPr>
                <w:rFonts w:ascii="Times New Roman" w:hAnsi="Times New Roman" w:cs="Times New Roman"/>
                <w:sz w:val="20"/>
              </w:rPr>
              <w:t>prof. dr hab. Wojciech Muszalski, dr hab. Krzysztof Walczak</w:t>
            </w:r>
            <w:r w:rsidR="00C706BD">
              <w:rPr>
                <w:rFonts w:ascii="Times New Roman" w:hAnsi="Times New Roman" w:cs="Times New Roman"/>
                <w:sz w:val="20"/>
              </w:rPr>
              <w:t>.</w:t>
            </w:r>
          </w:p>
        </w:tc>
      </w:tr>
      <w:tr w:rsidR="00246583" w:rsidRPr="00FF4480" w14:paraId="44D4B4F2" w14:textId="77777777" w:rsidTr="006A3C51">
        <w:trPr>
          <w:jc w:val="center"/>
        </w:trPr>
        <w:tc>
          <w:tcPr>
            <w:tcW w:w="554" w:type="dxa"/>
          </w:tcPr>
          <w:p w14:paraId="17F79AE2"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10FD9111" w14:textId="23C49993" w:rsidR="00246583" w:rsidRPr="00070F0A" w:rsidRDefault="00246583" w:rsidP="00246583">
            <w:pPr>
              <w:rPr>
                <w:rFonts w:ascii="Times New Roman" w:hAnsi="Times New Roman" w:cs="Times New Roman"/>
                <w:b/>
                <w:sz w:val="20"/>
              </w:rPr>
            </w:pPr>
            <w:r>
              <w:rPr>
                <w:rFonts w:ascii="Times New Roman" w:hAnsi="Times New Roman" w:cs="Times New Roman"/>
                <w:b/>
                <w:sz w:val="20"/>
              </w:rPr>
              <w:t>Dodatkowa propozycja -dotycząca art. 155</w:t>
            </w:r>
            <w:r>
              <w:rPr>
                <w:rFonts w:ascii="Times New Roman" w:hAnsi="Times New Roman" w:cs="Times New Roman"/>
                <w:b/>
                <w:sz w:val="20"/>
                <w:vertAlign w:val="superscript"/>
              </w:rPr>
              <w:t>2</w:t>
            </w:r>
            <w:r>
              <w:rPr>
                <w:rFonts w:ascii="Times New Roman" w:hAnsi="Times New Roman" w:cs="Times New Roman"/>
                <w:b/>
                <w:sz w:val="20"/>
              </w:rPr>
              <w:t xml:space="preserve"> K.p.</w:t>
            </w:r>
          </w:p>
        </w:tc>
        <w:tc>
          <w:tcPr>
            <w:tcW w:w="1781" w:type="dxa"/>
            <w:vAlign w:val="center"/>
          </w:tcPr>
          <w:p w14:paraId="6AB2FF28" w14:textId="3FCAAD89" w:rsidR="00246583" w:rsidRPr="00070F0A" w:rsidRDefault="00246583" w:rsidP="00246583">
            <w:pPr>
              <w:jc w:val="both"/>
              <w:rPr>
                <w:rFonts w:ascii="Times New Roman" w:hAnsi="Times New Roman" w:cs="Times New Roman"/>
                <w:sz w:val="20"/>
                <w:szCs w:val="20"/>
              </w:rPr>
            </w:pPr>
            <w:r>
              <w:rPr>
                <w:rFonts w:ascii="Times New Roman" w:hAnsi="Times New Roman" w:cs="Times New Roman"/>
                <w:sz w:val="20"/>
                <w:szCs w:val="20"/>
              </w:rPr>
              <w:t>Konfederacja Lewiatan</w:t>
            </w:r>
          </w:p>
        </w:tc>
        <w:tc>
          <w:tcPr>
            <w:tcW w:w="4784" w:type="dxa"/>
          </w:tcPr>
          <w:p w14:paraId="6FF39465" w14:textId="0C7A27EE" w:rsidR="00246583" w:rsidRPr="00070F0A" w:rsidRDefault="00246583" w:rsidP="00246583">
            <w:pPr>
              <w:jc w:val="both"/>
              <w:rPr>
                <w:rFonts w:ascii="Times New Roman" w:hAnsi="Times New Roman" w:cs="Times New Roman"/>
                <w:bCs/>
                <w:sz w:val="20"/>
                <w:szCs w:val="20"/>
              </w:rPr>
            </w:pPr>
            <w:r w:rsidRPr="00070F0A">
              <w:rPr>
                <w:rFonts w:ascii="Times New Roman" w:hAnsi="Times New Roman" w:cs="Times New Roman"/>
                <w:bCs/>
                <w:sz w:val="20"/>
                <w:szCs w:val="20"/>
              </w:rPr>
              <w:t xml:space="preserve">Prawo </w:t>
            </w:r>
            <w:r>
              <w:rPr>
                <w:rFonts w:ascii="Times New Roman" w:hAnsi="Times New Roman" w:cs="Times New Roman"/>
                <w:bCs/>
                <w:sz w:val="20"/>
                <w:szCs w:val="20"/>
              </w:rPr>
              <w:t>do urlopu wypoc</w:t>
            </w:r>
            <w:r w:rsidRPr="00070F0A">
              <w:rPr>
                <w:rFonts w:ascii="Times New Roman" w:hAnsi="Times New Roman" w:cs="Times New Roman"/>
                <w:bCs/>
                <w:sz w:val="20"/>
                <w:szCs w:val="20"/>
              </w:rPr>
              <w:t>z</w:t>
            </w:r>
            <w:r>
              <w:rPr>
                <w:rFonts w:ascii="Times New Roman" w:hAnsi="Times New Roman" w:cs="Times New Roman"/>
                <w:bCs/>
                <w:sz w:val="20"/>
                <w:szCs w:val="20"/>
              </w:rPr>
              <w:t>ynk</w:t>
            </w:r>
            <w:r w:rsidRPr="00070F0A">
              <w:rPr>
                <w:rFonts w:ascii="Times New Roman" w:hAnsi="Times New Roman" w:cs="Times New Roman"/>
                <w:bCs/>
                <w:sz w:val="20"/>
                <w:szCs w:val="20"/>
              </w:rPr>
              <w:t>o</w:t>
            </w:r>
            <w:r>
              <w:rPr>
                <w:rFonts w:ascii="Times New Roman" w:hAnsi="Times New Roman" w:cs="Times New Roman"/>
                <w:bCs/>
                <w:sz w:val="20"/>
                <w:szCs w:val="20"/>
              </w:rPr>
              <w:t>w</w:t>
            </w:r>
            <w:r w:rsidRPr="00070F0A">
              <w:rPr>
                <w:rFonts w:ascii="Times New Roman" w:hAnsi="Times New Roman" w:cs="Times New Roman"/>
                <w:bCs/>
                <w:sz w:val="20"/>
                <w:szCs w:val="20"/>
              </w:rPr>
              <w:t>ego nie powinno być zachowywane w przypadku korzystania z urlopu wychowawczego. To jest nieuzasadnione obciążenie małych i średnich pracodawców. Tym bardziej, iż obecnie urlop wychowawczy nie jest związany z wdrożeniem przepisów prawa unijnego. Tym samym zmiany wymaga art. 155(2) k.p. i przyjęcie, iż okres urlopu wychowawczego prowadzi do obniżeni</w:t>
            </w:r>
            <w:r>
              <w:rPr>
                <w:rFonts w:ascii="Times New Roman" w:hAnsi="Times New Roman" w:cs="Times New Roman"/>
                <w:bCs/>
                <w:sz w:val="20"/>
                <w:szCs w:val="20"/>
              </w:rPr>
              <w:t>a proporcjonalnego urlopu wypoc</w:t>
            </w:r>
            <w:r w:rsidRPr="00070F0A">
              <w:rPr>
                <w:rFonts w:ascii="Times New Roman" w:hAnsi="Times New Roman" w:cs="Times New Roman"/>
                <w:bCs/>
                <w:sz w:val="20"/>
                <w:szCs w:val="20"/>
              </w:rPr>
              <w:t>z</w:t>
            </w:r>
            <w:r>
              <w:rPr>
                <w:rFonts w:ascii="Times New Roman" w:hAnsi="Times New Roman" w:cs="Times New Roman"/>
                <w:bCs/>
                <w:sz w:val="20"/>
                <w:szCs w:val="20"/>
              </w:rPr>
              <w:t>ynk</w:t>
            </w:r>
            <w:r w:rsidRPr="00070F0A">
              <w:rPr>
                <w:rFonts w:ascii="Times New Roman" w:hAnsi="Times New Roman" w:cs="Times New Roman"/>
                <w:bCs/>
                <w:sz w:val="20"/>
                <w:szCs w:val="20"/>
              </w:rPr>
              <w:t>o</w:t>
            </w:r>
            <w:r>
              <w:rPr>
                <w:rFonts w:ascii="Times New Roman" w:hAnsi="Times New Roman" w:cs="Times New Roman"/>
                <w:bCs/>
                <w:sz w:val="20"/>
                <w:szCs w:val="20"/>
              </w:rPr>
              <w:t>w</w:t>
            </w:r>
            <w:r w:rsidRPr="00070F0A">
              <w:rPr>
                <w:rFonts w:ascii="Times New Roman" w:hAnsi="Times New Roman" w:cs="Times New Roman"/>
                <w:bCs/>
                <w:sz w:val="20"/>
                <w:szCs w:val="20"/>
              </w:rPr>
              <w:t xml:space="preserve">ego w danym roku </w:t>
            </w:r>
            <w:r w:rsidR="00543BC2">
              <w:rPr>
                <w:rFonts w:ascii="Times New Roman" w:hAnsi="Times New Roman" w:cs="Times New Roman"/>
                <w:bCs/>
                <w:sz w:val="20"/>
                <w:szCs w:val="20"/>
              </w:rPr>
              <w:t xml:space="preserve">kalendarzowym. Nie </w:t>
            </w:r>
            <w:r w:rsidRPr="00070F0A">
              <w:rPr>
                <w:rFonts w:ascii="Times New Roman" w:hAnsi="Times New Roman" w:cs="Times New Roman"/>
                <w:bCs/>
                <w:sz w:val="20"/>
                <w:szCs w:val="20"/>
              </w:rPr>
              <w:t>ma przy tym znaczeniu czy urlop wychowawczy jest wykorzystywany przed czy po nabyciu prawa do urlopu wypoczynkowego w danym roku.</w:t>
            </w:r>
          </w:p>
        </w:tc>
        <w:tc>
          <w:tcPr>
            <w:tcW w:w="5104" w:type="dxa"/>
            <w:vAlign w:val="center"/>
          </w:tcPr>
          <w:p w14:paraId="7093ADC1" w14:textId="77777777" w:rsidR="00402377" w:rsidRDefault="00402377" w:rsidP="00246583">
            <w:pPr>
              <w:jc w:val="both"/>
              <w:rPr>
                <w:rFonts w:ascii="Times New Roman" w:hAnsi="Times New Roman" w:cs="Times New Roman"/>
                <w:sz w:val="20"/>
              </w:rPr>
            </w:pPr>
            <w:r>
              <w:rPr>
                <w:rFonts w:ascii="Times New Roman" w:hAnsi="Times New Roman" w:cs="Times New Roman"/>
                <w:sz w:val="20"/>
              </w:rPr>
              <w:t>Uwaga nie uwzględniona.</w:t>
            </w:r>
          </w:p>
          <w:p w14:paraId="6E90D1FC" w14:textId="6815C48F" w:rsidR="00246583" w:rsidRPr="00FF4480" w:rsidRDefault="004F7952" w:rsidP="00246583">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tc>
      </w:tr>
      <w:tr w:rsidR="00B316D9" w:rsidRPr="00FF4480" w14:paraId="531104BE" w14:textId="77777777" w:rsidTr="006A3C51">
        <w:trPr>
          <w:jc w:val="center"/>
        </w:trPr>
        <w:tc>
          <w:tcPr>
            <w:tcW w:w="554" w:type="dxa"/>
          </w:tcPr>
          <w:p w14:paraId="3272D299" w14:textId="77777777" w:rsidR="00B316D9" w:rsidRPr="00FF4480" w:rsidRDefault="00B316D9"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7A061683" w14:textId="6E825427" w:rsidR="00B316D9" w:rsidRPr="00B316D9" w:rsidRDefault="00B316D9" w:rsidP="00246583">
            <w:pPr>
              <w:rPr>
                <w:rFonts w:ascii="Times New Roman" w:hAnsi="Times New Roman" w:cs="Times New Roman"/>
                <w:b/>
                <w:sz w:val="20"/>
              </w:rPr>
            </w:pPr>
            <w:r>
              <w:rPr>
                <w:rFonts w:ascii="Times New Roman" w:hAnsi="Times New Roman" w:cs="Times New Roman"/>
                <w:b/>
                <w:sz w:val="20"/>
              </w:rPr>
              <w:t>Dodatkowa propozycja – dotycząca art. 189</w:t>
            </w:r>
            <w:r>
              <w:rPr>
                <w:rFonts w:ascii="Times New Roman" w:hAnsi="Times New Roman" w:cs="Times New Roman"/>
                <w:b/>
                <w:sz w:val="20"/>
                <w:vertAlign w:val="superscript"/>
              </w:rPr>
              <w:t>1</w:t>
            </w:r>
            <w:r>
              <w:rPr>
                <w:rFonts w:ascii="Times New Roman" w:hAnsi="Times New Roman" w:cs="Times New Roman"/>
                <w:b/>
                <w:sz w:val="20"/>
              </w:rPr>
              <w:t xml:space="preserve"> K.p.</w:t>
            </w:r>
          </w:p>
        </w:tc>
        <w:tc>
          <w:tcPr>
            <w:tcW w:w="1781" w:type="dxa"/>
            <w:vAlign w:val="center"/>
          </w:tcPr>
          <w:p w14:paraId="569AA51C" w14:textId="5310D230" w:rsidR="00B316D9" w:rsidRDefault="00B316D9" w:rsidP="00246583">
            <w:pPr>
              <w:jc w:val="both"/>
              <w:rPr>
                <w:rFonts w:ascii="Times New Roman" w:hAnsi="Times New Roman" w:cs="Times New Roman"/>
                <w:sz w:val="20"/>
                <w:szCs w:val="20"/>
              </w:rPr>
            </w:pPr>
            <w:r>
              <w:rPr>
                <w:rFonts w:ascii="Times New Roman" w:hAnsi="Times New Roman" w:cs="Times New Roman"/>
                <w:sz w:val="20"/>
                <w:szCs w:val="20"/>
              </w:rPr>
              <w:t>Konfederacja Lewiatan</w:t>
            </w:r>
          </w:p>
        </w:tc>
        <w:tc>
          <w:tcPr>
            <w:tcW w:w="4784" w:type="dxa"/>
          </w:tcPr>
          <w:p w14:paraId="7A573D62" w14:textId="5360C645" w:rsidR="00B316D9" w:rsidRPr="00BE44A7" w:rsidRDefault="00B316D9" w:rsidP="00B316D9">
            <w:pPr>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Propozycja zmiany art. </w:t>
            </w:r>
            <w:r w:rsidRPr="00BE44A7">
              <w:rPr>
                <w:rFonts w:ascii="Times New Roman" w:hAnsi="Times New Roman" w:cs="Times New Roman"/>
                <w:color w:val="000000" w:themeColor="text1"/>
                <w:sz w:val="20"/>
              </w:rPr>
              <w:t xml:space="preserve">189(1) k.p. </w:t>
            </w:r>
          </w:p>
          <w:p w14:paraId="24CBD3B4" w14:textId="77777777" w:rsidR="00B316D9" w:rsidRDefault="00B316D9" w:rsidP="00B316D9">
            <w:pPr>
              <w:jc w:val="both"/>
              <w:rPr>
                <w:rFonts w:ascii="Times New Roman" w:hAnsi="Times New Roman" w:cs="Times New Roman"/>
                <w:color w:val="000000" w:themeColor="text1"/>
                <w:sz w:val="20"/>
              </w:rPr>
            </w:pPr>
            <w:r w:rsidRPr="00BE44A7">
              <w:rPr>
                <w:rFonts w:ascii="Times New Roman" w:hAnsi="Times New Roman" w:cs="Times New Roman"/>
                <w:color w:val="000000" w:themeColor="text1"/>
                <w:sz w:val="20"/>
              </w:rPr>
              <w:t xml:space="preserve">Jeżeli oboje rodzice lub opiekunowie dziecka są zatrudnieni, z uprawnień określonych w art. 148 pkt 3, art. 178 § </w:t>
            </w:r>
            <w:r>
              <w:rPr>
                <w:rFonts w:ascii="Times New Roman" w:hAnsi="Times New Roman" w:cs="Times New Roman"/>
                <w:color w:val="000000" w:themeColor="text1"/>
                <w:sz w:val="20"/>
              </w:rPr>
              <w:t>2, art. 186</w:t>
            </w:r>
            <w:r>
              <w:rPr>
                <w:rFonts w:ascii="Times New Roman" w:hAnsi="Times New Roman" w:cs="Times New Roman"/>
                <w:color w:val="000000" w:themeColor="text1"/>
                <w:sz w:val="20"/>
                <w:vertAlign w:val="superscript"/>
              </w:rPr>
              <w:t>7</w:t>
            </w:r>
            <w:r>
              <w:rPr>
                <w:rFonts w:ascii="Times New Roman" w:hAnsi="Times New Roman" w:cs="Times New Roman"/>
                <w:color w:val="000000" w:themeColor="text1"/>
                <w:sz w:val="20"/>
              </w:rPr>
              <w:t xml:space="preserve"> § 1,</w:t>
            </w:r>
            <w:r w:rsidRPr="00BE44A7">
              <w:rPr>
                <w:rFonts w:ascii="Times New Roman" w:hAnsi="Times New Roman" w:cs="Times New Roman"/>
                <w:color w:val="000000" w:themeColor="text1"/>
                <w:sz w:val="20"/>
              </w:rPr>
              <w:t xml:space="preserve"> art. 188 </w:t>
            </w:r>
            <w:r>
              <w:rPr>
                <w:rFonts w:ascii="Times New Roman" w:hAnsi="Times New Roman" w:cs="Times New Roman"/>
                <w:color w:val="000000" w:themeColor="text1"/>
                <w:sz w:val="20"/>
              </w:rPr>
              <w:t>i art. 188</w:t>
            </w:r>
            <w:r>
              <w:rPr>
                <w:rFonts w:ascii="Times New Roman" w:hAnsi="Times New Roman" w:cs="Times New Roman"/>
                <w:color w:val="000000" w:themeColor="text1"/>
                <w:sz w:val="20"/>
                <w:vertAlign w:val="superscript"/>
              </w:rPr>
              <w:t>1</w:t>
            </w:r>
            <w:r>
              <w:rPr>
                <w:rFonts w:ascii="Times New Roman" w:hAnsi="Times New Roman" w:cs="Times New Roman"/>
                <w:color w:val="000000" w:themeColor="text1"/>
                <w:sz w:val="20"/>
              </w:rPr>
              <w:t xml:space="preserve"> </w:t>
            </w:r>
            <w:r w:rsidRPr="00BE44A7">
              <w:rPr>
                <w:rFonts w:ascii="Times New Roman" w:hAnsi="Times New Roman" w:cs="Times New Roman"/>
                <w:color w:val="000000" w:themeColor="text1"/>
                <w:sz w:val="20"/>
              </w:rPr>
              <w:t>może korzystać jedno z nich</w:t>
            </w:r>
            <w:r>
              <w:rPr>
                <w:rFonts w:ascii="Times New Roman" w:hAnsi="Times New Roman" w:cs="Times New Roman"/>
                <w:color w:val="000000" w:themeColor="text1"/>
                <w:sz w:val="20"/>
              </w:rPr>
              <w:t>.</w:t>
            </w:r>
          </w:p>
          <w:p w14:paraId="05BD1764" w14:textId="1FC3DB0F" w:rsidR="00B316D9" w:rsidRPr="00070F0A" w:rsidRDefault="00B316D9" w:rsidP="00B316D9">
            <w:pPr>
              <w:jc w:val="both"/>
              <w:rPr>
                <w:rFonts w:ascii="Times New Roman" w:hAnsi="Times New Roman" w:cs="Times New Roman"/>
                <w:bCs/>
                <w:sz w:val="20"/>
                <w:szCs w:val="20"/>
              </w:rPr>
            </w:pPr>
            <w:r w:rsidRPr="00BE44A7">
              <w:rPr>
                <w:rFonts w:ascii="Times New Roman" w:hAnsi="Times New Roman" w:cs="Times New Roman"/>
                <w:color w:val="000000" w:themeColor="text1"/>
                <w:sz w:val="20"/>
              </w:rPr>
              <w:t>Aczkolwiek zwracamy uwagę, iż ograniczenie wynikające z art. 189(1) nie jest możliwe do zweryfikowania przez pracodawców.</w:t>
            </w:r>
          </w:p>
        </w:tc>
        <w:tc>
          <w:tcPr>
            <w:tcW w:w="5104" w:type="dxa"/>
            <w:vAlign w:val="center"/>
          </w:tcPr>
          <w:p w14:paraId="43B3A069" w14:textId="77777777" w:rsidR="00FC50C7" w:rsidRPr="0081567A" w:rsidRDefault="00FC50C7" w:rsidP="00246583">
            <w:pPr>
              <w:jc w:val="both"/>
              <w:rPr>
                <w:rFonts w:ascii="Times New Roman" w:hAnsi="Times New Roman" w:cs="Times New Roman"/>
                <w:sz w:val="20"/>
              </w:rPr>
            </w:pPr>
            <w:r w:rsidRPr="0081567A">
              <w:rPr>
                <w:rFonts w:ascii="Times New Roman" w:hAnsi="Times New Roman" w:cs="Times New Roman"/>
                <w:sz w:val="20"/>
              </w:rPr>
              <w:t>Uwaga nie uwzględniona.</w:t>
            </w:r>
          </w:p>
          <w:p w14:paraId="1F8BE49F" w14:textId="604F8BA0" w:rsidR="00FC50C7" w:rsidRPr="0081567A" w:rsidRDefault="00FC50C7" w:rsidP="00246583">
            <w:pPr>
              <w:jc w:val="both"/>
              <w:rPr>
                <w:rFonts w:ascii="Times New Roman" w:hAnsi="Times New Roman" w:cs="Times New Roman"/>
                <w:sz w:val="20"/>
              </w:rPr>
            </w:pPr>
            <w:r w:rsidRPr="0081567A">
              <w:rPr>
                <w:rFonts w:ascii="Times New Roman" w:hAnsi="Times New Roman" w:cs="Times New Roman"/>
                <w:sz w:val="20"/>
              </w:rPr>
              <w:t xml:space="preserve">Dyrektywa </w:t>
            </w:r>
            <w:r w:rsidR="00895255">
              <w:rPr>
                <w:rFonts w:ascii="Times New Roman" w:hAnsi="Times New Roman" w:cs="Times New Roman"/>
                <w:sz w:val="20"/>
              </w:rPr>
              <w:t xml:space="preserve">2019/1158 </w:t>
            </w:r>
            <w:r w:rsidRPr="0081567A">
              <w:rPr>
                <w:rFonts w:ascii="Times New Roman" w:hAnsi="Times New Roman" w:cs="Times New Roman"/>
                <w:sz w:val="20"/>
              </w:rPr>
              <w:t>nie przewiduje możliwości takiego ograniczenia.</w:t>
            </w:r>
          </w:p>
          <w:p w14:paraId="4237003D" w14:textId="2058E306" w:rsidR="00B316D9" w:rsidRPr="00FF4480" w:rsidRDefault="00B316D9" w:rsidP="00246583">
            <w:pPr>
              <w:jc w:val="both"/>
              <w:rPr>
                <w:rFonts w:ascii="Times New Roman" w:hAnsi="Times New Roman" w:cs="Times New Roman"/>
                <w:sz w:val="20"/>
              </w:rPr>
            </w:pPr>
          </w:p>
        </w:tc>
      </w:tr>
      <w:tr w:rsidR="00246583" w:rsidRPr="00FF4480" w14:paraId="4C5EA338" w14:textId="77777777" w:rsidTr="006A3C51">
        <w:trPr>
          <w:jc w:val="center"/>
        </w:trPr>
        <w:tc>
          <w:tcPr>
            <w:tcW w:w="554" w:type="dxa"/>
          </w:tcPr>
          <w:p w14:paraId="20C57D40" w14:textId="5D1DAF8A"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5362BFA3" w14:textId="537B3B47" w:rsidR="00246583" w:rsidRDefault="00246583" w:rsidP="00246583">
            <w:pPr>
              <w:rPr>
                <w:rFonts w:ascii="Times New Roman" w:hAnsi="Times New Roman" w:cs="Times New Roman"/>
                <w:b/>
                <w:sz w:val="20"/>
              </w:rPr>
            </w:pPr>
            <w:r>
              <w:rPr>
                <w:rFonts w:ascii="Times New Roman" w:hAnsi="Times New Roman" w:cs="Times New Roman"/>
                <w:b/>
                <w:sz w:val="20"/>
              </w:rPr>
              <w:t>Dodatkowa propozycja dotycząca elektronizacji wniosków i oświadczeń</w:t>
            </w:r>
          </w:p>
        </w:tc>
        <w:tc>
          <w:tcPr>
            <w:tcW w:w="1781" w:type="dxa"/>
            <w:vAlign w:val="center"/>
          </w:tcPr>
          <w:p w14:paraId="0E5EC3AF" w14:textId="7D5B6473" w:rsidR="00246583" w:rsidRDefault="00B316D9" w:rsidP="00246583">
            <w:pPr>
              <w:jc w:val="both"/>
              <w:rPr>
                <w:rFonts w:ascii="Times New Roman" w:hAnsi="Times New Roman" w:cs="Times New Roman"/>
                <w:sz w:val="20"/>
                <w:szCs w:val="20"/>
              </w:rPr>
            </w:pPr>
            <w:r>
              <w:rPr>
                <w:rFonts w:ascii="Times New Roman" w:hAnsi="Times New Roman" w:cs="Times New Roman"/>
                <w:sz w:val="20"/>
                <w:szCs w:val="20"/>
              </w:rPr>
              <w:t>Konfederacja Lewiatan</w:t>
            </w:r>
          </w:p>
        </w:tc>
        <w:tc>
          <w:tcPr>
            <w:tcW w:w="4784" w:type="dxa"/>
          </w:tcPr>
          <w:p w14:paraId="6485C087" w14:textId="7B8F4971" w:rsidR="00246583" w:rsidRPr="00070F0A" w:rsidRDefault="00246583" w:rsidP="00246583">
            <w:pPr>
              <w:jc w:val="both"/>
              <w:rPr>
                <w:rFonts w:ascii="Times New Roman" w:hAnsi="Times New Roman" w:cs="Times New Roman"/>
                <w:b/>
                <w:bCs/>
                <w:sz w:val="20"/>
                <w:szCs w:val="20"/>
              </w:rPr>
            </w:pPr>
            <w:r w:rsidRPr="00070F0A">
              <w:rPr>
                <w:rFonts w:ascii="Times New Roman" w:hAnsi="Times New Roman" w:cs="Times New Roman"/>
                <w:bCs/>
                <w:sz w:val="20"/>
                <w:szCs w:val="20"/>
              </w:rPr>
              <w:t xml:space="preserve">Brakuje elektronizacji wniosków, oświadczeń w zakresie rozwiązań dotyczących czasu pracy. Należy dążyć do ujednolicenia przepisów Kodeksu pracy w zakresie postaci wniosków i oświadczeń. </w:t>
            </w:r>
          </w:p>
        </w:tc>
        <w:tc>
          <w:tcPr>
            <w:tcW w:w="5104" w:type="dxa"/>
            <w:vAlign w:val="center"/>
          </w:tcPr>
          <w:p w14:paraId="258AA8E5" w14:textId="77777777" w:rsidR="00402377" w:rsidRDefault="00402377" w:rsidP="00246583">
            <w:pPr>
              <w:jc w:val="both"/>
              <w:rPr>
                <w:rFonts w:ascii="Times New Roman" w:hAnsi="Times New Roman" w:cs="Times New Roman"/>
                <w:sz w:val="20"/>
              </w:rPr>
            </w:pPr>
            <w:r>
              <w:rPr>
                <w:rFonts w:ascii="Times New Roman" w:hAnsi="Times New Roman" w:cs="Times New Roman"/>
                <w:sz w:val="20"/>
              </w:rPr>
              <w:t>Uwaga nie uwzględniona.</w:t>
            </w:r>
          </w:p>
          <w:p w14:paraId="7A37DE78" w14:textId="1DF1CE39" w:rsidR="00246583" w:rsidRPr="00FF4480" w:rsidRDefault="004F7952" w:rsidP="00246583">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tc>
      </w:tr>
      <w:tr w:rsidR="00E76437" w:rsidRPr="00FF4480" w14:paraId="50654E4A" w14:textId="77777777" w:rsidTr="006A3C51">
        <w:trPr>
          <w:jc w:val="center"/>
        </w:trPr>
        <w:tc>
          <w:tcPr>
            <w:tcW w:w="554" w:type="dxa"/>
          </w:tcPr>
          <w:p w14:paraId="7C3DAB62" w14:textId="77777777" w:rsidR="00E76437" w:rsidRPr="00FF4480" w:rsidRDefault="00E76437"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64E4D685" w14:textId="3F07F4BD" w:rsidR="00E76437" w:rsidRDefault="00E76437" w:rsidP="00E76437">
            <w:pPr>
              <w:rPr>
                <w:rFonts w:ascii="Times New Roman" w:hAnsi="Times New Roman" w:cs="Times New Roman"/>
                <w:b/>
                <w:sz w:val="20"/>
              </w:rPr>
            </w:pPr>
            <w:r>
              <w:rPr>
                <w:rFonts w:ascii="Times New Roman" w:hAnsi="Times New Roman" w:cs="Times New Roman"/>
                <w:b/>
                <w:sz w:val="20"/>
              </w:rPr>
              <w:t>Dodatkowa propozycja -</w:t>
            </w:r>
            <w:r w:rsidRPr="00E76437">
              <w:rPr>
                <w:rFonts w:ascii="Times New Roman" w:hAnsi="Times New Roman" w:cs="Times New Roman"/>
                <w:bCs/>
                <w:sz w:val="20"/>
                <w:szCs w:val="20"/>
              </w:rPr>
              <w:t xml:space="preserve"> </w:t>
            </w:r>
            <w:r w:rsidRPr="00E76437">
              <w:rPr>
                <w:rFonts w:ascii="Times New Roman" w:hAnsi="Times New Roman" w:cs="Times New Roman"/>
                <w:b/>
                <w:bCs/>
                <w:sz w:val="20"/>
                <w:szCs w:val="20"/>
              </w:rPr>
              <w:t xml:space="preserve">ujednolicenia terminologii </w:t>
            </w:r>
            <w:r>
              <w:rPr>
                <w:rFonts w:ascii="Times New Roman" w:hAnsi="Times New Roman" w:cs="Times New Roman"/>
                <w:b/>
                <w:bCs/>
                <w:sz w:val="20"/>
                <w:szCs w:val="20"/>
              </w:rPr>
              <w:t>dot. form poszczególnych czynności</w:t>
            </w:r>
          </w:p>
        </w:tc>
        <w:tc>
          <w:tcPr>
            <w:tcW w:w="1781" w:type="dxa"/>
            <w:vAlign w:val="center"/>
          </w:tcPr>
          <w:p w14:paraId="3A069956" w14:textId="51B8C427" w:rsidR="00E76437" w:rsidRDefault="00E76437" w:rsidP="00246583">
            <w:pPr>
              <w:jc w:val="both"/>
              <w:rPr>
                <w:rFonts w:ascii="Times New Roman" w:hAnsi="Times New Roman" w:cs="Times New Roman"/>
                <w:sz w:val="20"/>
                <w:szCs w:val="20"/>
              </w:rPr>
            </w:pPr>
            <w:r>
              <w:rPr>
                <w:rFonts w:ascii="Times New Roman" w:hAnsi="Times New Roman" w:cs="Times New Roman"/>
                <w:sz w:val="20"/>
                <w:szCs w:val="20"/>
              </w:rPr>
              <w:t>Pracodawcy Rzeczypospolitej Polskiej</w:t>
            </w:r>
          </w:p>
        </w:tc>
        <w:tc>
          <w:tcPr>
            <w:tcW w:w="4784" w:type="dxa"/>
          </w:tcPr>
          <w:p w14:paraId="2A355D19" w14:textId="387F1E15" w:rsidR="00E76437" w:rsidRPr="00070F0A" w:rsidRDefault="00E76437" w:rsidP="00246583">
            <w:pPr>
              <w:jc w:val="both"/>
              <w:rPr>
                <w:rFonts w:ascii="Times New Roman" w:hAnsi="Times New Roman" w:cs="Times New Roman"/>
                <w:bCs/>
                <w:sz w:val="20"/>
                <w:szCs w:val="20"/>
              </w:rPr>
            </w:pPr>
            <w:r>
              <w:rPr>
                <w:rFonts w:ascii="Times New Roman" w:hAnsi="Times New Roman" w:cs="Times New Roman"/>
                <w:bCs/>
                <w:sz w:val="20"/>
                <w:szCs w:val="20"/>
              </w:rPr>
              <w:t>P</w:t>
            </w:r>
            <w:r w:rsidRPr="00E76437">
              <w:rPr>
                <w:rFonts w:ascii="Times New Roman" w:hAnsi="Times New Roman" w:cs="Times New Roman"/>
                <w:bCs/>
                <w:sz w:val="20"/>
                <w:szCs w:val="20"/>
              </w:rPr>
              <w:t>roponujemy, aby przy okazji wprowadzania zmian do Kodeksu pracy wynikających z postanowień ww. dyrektyw, dokonać ujednolicenia terminologii stosowanej w ustawie w zakresie form poszczególnych czynności dokonywanych przez strony stosunku pracy. Kodeks pracy zawiera szereg występujących obok siebie sformułowań, np. „na piśmie”, „w postaci papierowej” (które wcale nie muszą być rozumiane jako synonimy) czy też „w postaci elektronicznej”. W naszej ocenie należy wspomniane nazewnictwo dostosować do niebudzącego wątpliwości interpretacyjnych pojęcia formy pisemnej lub elektronicznej, zgodnie z Kodeksem cywilnym.</w:t>
            </w:r>
          </w:p>
        </w:tc>
        <w:tc>
          <w:tcPr>
            <w:tcW w:w="5104" w:type="dxa"/>
            <w:vAlign w:val="center"/>
          </w:tcPr>
          <w:p w14:paraId="3896A03E" w14:textId="77777777" w:rsidR="00402377" w:rsidRDefault="00402377" w:rsidP="004F7952">
            <w:pPr>
              <w:jc w:val="both"/>
              <w:rPr>
                <w:rFonts w:ascii="Times New Roman" w:hAnsi="Times New Roman" w:cs="Times New Roman"/>
                <w:sz w:val="20"/>
              </w:rPr>
            </w:pPr>
            <w:r>
              <w:rPr>
                <w:rFonts w:ascii="Times New Roman" w:hAnsi="Times New Roman" w:cs="Times New Roman"/>
                <w:sz w:val="20"/>
              </w:rPr>
              <w:t>Uwaga nie uwzględniona.</w:t>
            </w:r>
          </w:p>
          <w:p w14:paraId="5C414E4A" w14:textId="60812F39" w:rsidR="00E76437" w:rsidRPr="00FF4480" w:rsidRDefault="004F7952" w:rsidP="004F7952">
            <w:pPr>
              <w:jc w:val="both"/>
              <w:rPr>
                <w:rFonts w:ascii="Times New Roman" w:hAnsi="Times New Roman" w:cs="Times New Roman"/>
                <w:sz w:val="20"/>
              </w:rPr>
            </w:pPr>
            <w:r>
              <w:rPr>
                <w:rFonts w:ascii="Times New Roman" w:hAnsi="Times New Roman" w:cs="Times New Roman"/>
                <w:sz w:val="20"/>
              </w:rPr>
              <w:t>Zaproponowana zmiana wychodzi poza cel projektu ustawy, którym jest wdrożenie dyrektyw 2019/1152 i 2019/1158.</w:t>
            </w:r>
          </w:p>
        </w:tc>
      </w:tr>
      <w:tr w:rsidR="00246583" w:rsidRPr="00FF4480" w14:paraId="61133F2E" w14:textId="77777777" w:rsidTr="006A3C51">
        <w:trPr>
          <w:jc w:val="center"/>
        </w:trPr>
        <w:tc>
          <w:tcPr>
            <w:tcW w:w="554" w:type="dxa"/>
          </w:tcPr>
          <w:p w14:paraId="250B5159" w14:textId="77777777" w:rsidR="00246583" w:rsidRPr="00FF4480" w:rsidRDefault="00246583" w:rsidP="00246583">
            <w:pPr>
              <w:pStyle w:val="Akapitzlist"/>
              <w:numPr>
                <w:ilvl w:val="0"/>
                <w:numId w:val="9"/>
              </w:numPr>
              <w:spacing w:before="120"/>
              <w:ind w:left="36" w:right="-534" w:firstLine="0"/>
              <w:jc w:val="center"/>
              <w:rPr>
                <w:rFonts w:ascii="Times New Roman" w:hAnsi="Times New Roman" w:cs="Times New Roman"/>
                <w:b/>
                <w:sz w:val="20"/>
              </w:rPr>
            </w:pPr>
          </w:p>
        </w:tc>
        <w:tc>
          <w:tcPr>
            <w:tcW w:w="1771" w:type="dxa"/>
            <w:vAlign w:val="center"/>
          </w:tcPr>
          <w:p w14:paraId="3E3C9AD9" w14:textId="231E245C" w:rsidR="00246583" w:rsidRDefault="00246583" w:rsidP="00246583">
            <w:pPr>
              <w:rPr>
                <w:rFonts w:ascii="Times New Roman" w:hAnsi="Times New Roman" w:cs="Times New Roman"/>
                <w:b/>
                <w:sz w:val="20"/>
              </w:rPr>
            </w:pPr>
            <w:r>
              <w:rPr>
                <w:rFonts w:ascii="Times New Roman" w:hAnsi="Times New Roman" w:cs="Times New Roman"/>
                <w:b/>
                <w:sz w:val="20"/>
              </w:rPr>
              <w:t>D</w:t>
            </w:r>
            <w:r w:rsidRPr="004841BE">
              <w:rPr>
                <w:rFonts w:ascii="Times New Roman" w:hAnsi="Times New Roman" w:cs="Times New Roman"/>
                <w:b/>
                <w:sz w:val="20"/>
              </w:rPr>
              <w:t xml:space="preserve">odatkowa propozycja - </w:t>
            </w:r>
            <w:r w:rsidRPr="004841BE">
              <w:rPr>
                <w:rFonts w:ascii="Times New Roman" w:hAnsi="Times New Roman" w:cs="Times New Roman"/>
                <w:b/>
                <w:sz w:val="20"/>
                <w:szCs w:val="20"/>
              </w:rPr>
              <w:t xml:space="preserve">dotycząca </w:t>
            </w:r>
            <w:r>
              <w:rPr>
                <w:rFonts w:ascii="Times New Roman" w:hAnsi="Times New Roman" w:cs="Times New Roman"/>
                <w:b/>
                <w:sz w:val="20"/>
                <w:szCs w:val="20"/>
              </w:rPr>
              <w:t>ogłoszenia tekstu jednolitego</w:t>
            </w:r>
          </w:p>
        </w:tc>
        <w:tc>
          <w:tcPr>
            <w:tcW w:w="1781" w:type="dxa"/>
            <w:vAlign w:val="center"/>
          </w:tcPr>
          <w:p w14:paraId="360D56AB" w14:textId="356CC0EE" w:rsidR="00246583" w:rsidRPr="002E4243" w:rsidRDefault="0076573D" w:rsidP="00246583">
            <w:pPr>
              <w:jc w:val="both"/>
              <w:rPr>
                <w:rFonts w:ascii="Times New Roman" w:hAnsi="Times New Roman" w:cs="Times New Roman"/>
                <w:sz w:val="20"/>
              </w:rPr>
            </w:pPr>
            <w:hyperlink r:id="rId22" w:history="1">
              <w:r w:rsidR="002E4243" w:rsidRPr="002E4243">
                <w:rPr>
                  <w:rStyle w:val="Hipercze"/>
                  <w:rFonts w:ascii="Times New Roman" w:hAnsi="Times New Roman" w:cs="Times New Roman"/>
                  <w:color w:val="auto"/>
                  <w:sz w:val="20"/>
                  <w:szCs w:val="20"/>
                  <w:u w:val="none"/>
                </w:rPr>
                <w:t>Międzyzakładowy Wolny Związek Zawodowy Pracowników Resortu Łączności</w:t>
              </w:r>
            </w:hyperlink>
          </w:p>
        </w:tc>
        <w:tc>
          <w:tcPr>
            <w:tcW w:w="4784" w:type="dxa"/>
          </w:tcPr>
          <w:p w14:paraId="446BD483" w14:textId="77777777" w:rsidR="00246583" w:rsidRDefault="00246583" w:rsidP="00246583">
            <w:pPr>
              <w:jc w:val="both"/>
              <w:rPr>
                <w:rFonts w:ascii="Times New Roman" w:hAnsi="Times New Roman" w:cs="Times New Roman"/>
                <w:sz w:val="20"/>
                <w:szCs w:val="20"/>
              </w:rPr>
            </w:pPr>
            <w:r w:rsidRPr="00AA7DCB">
              <w:rPr>
                <w:rFonts w:ascii="Times New Roman" w:hAnsi="Times New Roman" w:cs="Times New Roman"/>
                <w:sz w:val="20"/>
                <w:szCs w:val="20"/>
              </w:rPr>
              <w:t>Ze względu na znaczenie Kodeksu pracy dla praw pracowników proponujemy dodanie przepisu o bliskim  terminie wydania teksu jednolitego Kodeksu pracy.</w:t>
            </w:r>
          </w:p>
          <w:p w14:paraId="2D3B5ED5" w14:textId="77777777" w:rsidR="00246583" w:rsidRDefault="00246583" w:rsidP="00246583">
            <w:pPr>
              <w:jc w:val="both"/>
              <w:rPr>
                <w:rFonts w:ascii="Times New Roman" w:hAnsi="Times New Roman" w:cs="Times New Roman"/>
                <w:sz w:val="20"/>
                <w:szCs w:val="20"/>
              </w:rPr>
            </w:pPr>
            <w:r>
              <w:rPr>
                <w:rFonts w:ascii="Times New Roman" w:hAnsi="Times New Roman" w:cs="Times New Roman"/>
                <w:sz w:val="20"/>
                <w:szCs w:val="20"/>
              </w:rPr>
              <w:t>Propozycja brzmienia przepisu:</w:t>
            </w:r>
          </w:p>
          <w:p w14:paraId="38C29DD0" w14:textId="0293C1C7" w:rsidR="00246583" w:rsidRPr="00FF4480" w:rsidRDefault="00246583" w:rsidP="00246583">
            <w:pPr>
              <w:jc w:val="both"/>
              <w:rPr>
                <w:rFonts w:ascii="Times New Roman" w:hAnsi="Times New Roman" w:cs="Times New Roman"/>
                <w:sz w:val="20"/>
              </w:rPr>
            </w:pPr>
            <w:r w:rsidRPr="00235D12">
              <w:rPr>
                <w:rFonts w:ascii="Times New Roman" w:hAnsi="Times New Roman" w:cs="Times New Roman"/>
                <w:i/>
                <w:sz w:val="20"/>
              </w:rPr>
              <w:t>Art. … Marszałek Sejmu, w terminie miesiąca ogłosi tekst jednolity ustawy, o której</w:t>
            </w:r>
            <w:r>
              <w:rPr>
                <w:rFonts w:ascii="Times New Roman" w:hAnsi="Times New Roman" w:cs="Times New Roman"/>
                <w:i/>
                <w:sz w:val="20"/>
              </w:rPr>
              <w:t xml:space="preserve"> mowa w art. 1.</w:t>
            </w:r>
          </w:p>
        </w:tc>
        <w:tc>
          <w:tcPr>
            <w:tcW w:w="5104" w:type="dxa"/>
            <w:vAlign w:val="center"/>
          </w:tcPr>
          <w:p w14:paraId="622270CA" w14:textId="77777777" w:rsidR="00246583" w:rsidRDefault="00402377" w:rsidP="00246583">
            <w:pPr>
              <w:jc w:val="both"/>
              <w:rPr>
                <w:rFonts w:ascii="Times New Roman" w:hAnsi="Times New Roman" w:cs="Times New Roman"/>
                <w:sz w:val="20"/>
              </w:rPr>
            </w:pPr>
            <w:r>
              <w:rPr>
                <w:rFonts w:ascii="Times New Roman" w:hAnsi="Times New Roman" w:cs="Times New Roman"/>
                <w:sz w:val="20"/>
              </w:rPr>
              <w:t>Uwaga nie uwzględniona.</w:t>
            </w:r>
          </w:p>
          <w:p w14:paraId="1D2CF72D" w14:textId="31AD8E02" w:rsidR="002A0F05" w:rsidRPr="00FF4480" w:rsidRDefault="002A0F05" w:rsidP="00246583">
            <w:pPr>
              <w:jc w:val="both"/>
              <w:rPr>
                <w:rFonts w:ascii="Times New Roman" w:hAnsi="Times New Roman" w:cs="Times New Roman"/>
                <w:sz w:val="20"/>
              </w:rPr>
            </w:pPr>
            <w:r w:rsidRPr="002A0F05">
              <w:rPr>
                <w:rFonts w:ascii="Times New Roman" w:hAnsi="Times New Roman" w:cs="Times New Roman"/>
                <w:sz w:val="20"/>
              </w:rPr>
              <w:t>Marszałek Sejmu ogłasza tekst jednolity ustawy nie rzadziej niż raz na 12 miesięcy, jeżeli była ona nowelizowana</w:t>
            </w:r>
            <w:r w:rsidR="00630F0A">
              <w:rPr>
                <w:rFonts w:ascii="Times New Roman" w:hAnsi="Times New Roman" w:cs="Times New Roman"/>
                <w:sz w:val="20"/>
              </w:rPr>
              <w:t xml:space="preserve"> (</w:t>
            </w:r>
            <w:r w:rsidR="00630F0A" w:rsidRPr="00630F0A">
              <w:rPr>
                <w:rFonts w:ascii="Times New Roman" w:hAnsi="Times New Roman" w:cs="Times New Roman"/>
                <w:sz w:val="20"/>
              </w:rPr>
              <w:t xml:space="preserve">art. 16 ustawy </w:t>
            </w:r>
            <w:r w:rsidR="00630F0A">
              <w:rPr>
                <w:rFonts w:ascii="Times New Roman" w:hAnsi="Times New Roman" w:cs="Times New Roman"/>
                <w:sz w:val="20"/>
              </w:rPr>
              <w:t xml:space="preserve">o ogłaszaniu aktów normatywnych </w:t>
            </w:r>
            <w:r w:rsidR="00630F0A" w:rsidRPr="00630F0A">
              <w:rPr>
                <w:rFonts w:ascii="Times New Roman" w:hAnsi="Times New Roman" w:cs="Times New Roman"/>
                <w:sz w:val="20"/>
              </w:rPr>
              <w:t>i niektórych innych aktów prawnych</w:t>
            </w:r>
            <w:r w:rsidR="00630F0A">
              <w:rPr>
                <w:rFonts w:ascii="Times New Roman" w:hAnsi="Times New Roman" w:cs="Times New Roman"/>
                <w:sz w:val="20"/>
              </w:rPr>
              <w:t>)</w:t>
            </w:r>
            <w:r w:rsidRPr="002A0F05">
              <w:rPr>
                <w:rFonts w:ascii="Times New Roman" w:hAnsi="Times New Roman" w:cs="Times New Roman"/>
                <w:sz w:val="20"/>
              </w:rPr>
              <w:t>.</w:t>
            </w:r>
          </w:p>
        </w:tc>
      </w:tr>
    </w:tbl>
    <w:p w14:paraId="179C36A8" w14:textId="7D2E0855" w:rsidR="009A3389" w:rsidRPr="00FF4480" w:rsidRDefault="009A3389" w:rsidP="00443077">
      <w:pPr>
        <w:spacing w:line="240" w:lineRule="auto"/>
        <w:rPr>
          <w:rFonts w:ascii="Times New Roman" w:hAnsi="Times New Roman" w:cs="Times New Roman"/>
        </w:rPr>
      </w:pPr>
    </w:p>
    <w:sectPr w:rsidR="009A3389" w:rsidRPr="00FF4480" w:rsidSect="001F3A0F">
      <w:footerReference w:type="default" r:id="rId23"/>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028F7" w16cid:durableId="262CCD91"/>
  <w16cid:commentId w16cid:paraId="7FEE6F40" w16cid:durableId="262CC86A"/>
  <w16cid:commentId w16cid:paraId="369EA619" w16cid:durableId="262CC86B"/>
  <w16cid:commentId w16cid:paraId="0629D46D" w16cid:durableId="262CC86C"/>
  <w16cid:commentId w16cid:paraId="18326CF1" w16cid:durableId="262CC86D"/>
  <w16cid:commentId w16cid:paraId="5E0BF739" w16cid:durableId="262CC86E"/>
  <w16cid:commentId w16cid:paraId="1C71B06B" w16cid:durableId="262CD68E"/>
  <w16cid:commentId w16cid:paraId="1FA42196" w16cid:durableId="262CD6FE"/>
  <w16cid:commentId w16cid:paraId="11465EF4" w16cid:durableId="262CD953"/>
  <w16cid:commentId w16cid:paraId="7F7CD722" w16cid:durableId="262CD9B6"/>
  <w16cid:commentId w16cid:paraId="512950A1" w16cid:durableId="262CC86F"/>
  <w16cid:commentId w16cid:paraId="4991F658" w16cid:durableId="262CC870"/>
  <w16cid:commentId w16cid:paraId="6480AA42" w16cid:durableId="262CC871"/>
  <w16cid:commentId w16cid:paraId="1D43C83D" w16cid:durableId="262CC872"/>
  <w16cid:commentId w16cid:paraId="626B1A98" w16cid:durableId="262CC873"/>
  <w16cid:commentId w16cid:paraId="4C45602B" w16cid:durableId="262CC874"/>
  <w16cid:commentId w16cid:paraId="05C11AD8" w16cid:durableId="262CC875"/>
  <w16cid:commentId w16cid:paraId="243A82BB" w16cid:durableId="262CE5DD"/>
  <w16cid:commentId w16cid:paraId="27815F68" w16cid:durableId="262CE5F9"/>
  <w16cid:commentId w16cid:paraId="4F3424BF" w16cid:durableId="262CC876"/>
  <w16cid:commentId w16cid:paraId="5C99A852" w16cid:durableId="262CE83A"/>
  <w16cid:commentId w16cid:paraId="3943BFAA" w16cid:durableId="262CC877"/>
  <w16cid:commentId w16cid:paraId="4ECC411C" w16cid:durableId="262CE92E"/>
  <w16cid:commentId w16cid:paraId="51D99271" w16cid:durableId="262CC878"/>
  <w16cid:commentId w16cid:paraId="2FAFF794" w16cid:durableId="262CEBFB"/>
  <w16cid:commentId w16cid:paraId="3E08DF3E" w16cid:durableId="262CED11"/>
  <w16cid:commentId w16cid:paraId="4271E00D" w16cid:durableId="262CF0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A6351" w14:textId="77777777" w:rsidR="0076573D" w:rsidRDefault="0076573D" w:rsidP="00735AA5">
      <w:pPr>
        <w:spacing w:after="0" w:line="240" w:lineRule="auto"/>
      </w:pPr>
      <w:r>
        <w:separator/>
      </w:r>
    </w:p>
  </w:endnote>
  <w:endnote w:type="continuationSeparator" w:id="0">
    <w:p w14:paraId="09B84831" w14:textId="77777777" w:rsidR="0076573D" w:rsidRDefault="0076573D" w:rsidP="0073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451909213"/>
      <w:docPartObj>
        <w:docPartGallery w:val="Page Numbers (Bottom of Page)"/>
        <w:docPartUnique/>
      </w:docPartObj>
    </w:sdtPr>
    <w:sdtEndPr/>
    <w:sdtContent>
      <w:p w14:paraId="1170B2D9" w14:textId="16778751" w:rsidR="00B33A88" w:rsidRPr="000B346A" w:rsidRDefault="00B33A88">
        <w:pPr>
          <w:pStyle w:val="Stopka"/>
          <w:jc w:val="right"/>
          <w:rPr>
            <w:rFonts w:ascii="Arial" w:hAnsi="Arial" w:cs="Arial"/>
            <w:sz w:val="18"/>
          </w:rPr>
        </w:pPr>
        <w:r w:rsidRPr="000B346A">
          <w:rPr>
            <w:rFonts w:ascii="Arial" w:hAnsi="Arial" w:cs="Arial"/>
            <w:sz w:val="18"/>
          </w:rPr>
          <w:t xml:space="preserve">Strona | </w:t>
        </w:r>
        <w:r w:rsidRPr="000B346A">
          <w:rPr>
            <w:rFonts w:ascii="Arial" w:hAnsi="Arial" w:cs="Arial"/>
            <w:sz w:val="18"/>
          </w:rPr>
          <w:fldChar w:fldCharType="begin"/>
        </w:r>
        <w:r w:rsidRPr="000B346A">
          <w:rPr>
            <w:rFonts w:ascii="Arial" w:hAnsi="Arial" w:cs="Arial"/>
            <w:sz w:val="18"/>
          </w:rPr>
          <w:instrText>PAGE   \* MERGEFORMAT</w:instrText>
        </w:r>
        <w:r w:rsidRPr="000B346A">
          <w:rPr>
            <w:rFonts w:ascii="Arial" w:hAnsi="Arial" w:cs="Arial"/>
            <w:sz w:val="18"/>
          </w:rPr>
          <w:fldChar w:fldCharType="separate"/>
        </w:r>
        <w:r w:rsidR="00DB0D7E">
          <w:rPr>
            <w:rFonts w:ascii="Arial" w:hAnsi="Arial" w:cs="Arial"/>
            <w:noProof/>
            <w:sz w:val="18"/>
          </w:rPr>
          <w:t>81</w:t>
        </w:r>
        <w:r w:rsidRPr="000B346A">
          <w:rPr>
            <w:rFonts w:ascii="Arial" w:hAnsi="Arial" w:cs="Arial"/>
            <w:sz w:val="18"/>
          </w:rPr>
          <w:fldChar w:fldCharType="end"/>
        </w:r>
        <w:r w:rsidRPr="000B346A">
          <w:rPr>
            <w:rFonts w:ascii="Arial" w:hAnsi="Arial" w:cs="Arial"/>
            <w:sz w:val="18"/>
          </w:rPr>
          <w:t xml:space="preserve"> </w:t>
        </w:r>
      </w:p>
    </w:sdtContent>
  </w:sdt>
  <w:p w14:paraId="2B89F5CA" w14:textId="77777777" w:rsidR="00B33A88" w:rsidRDefault="00B33A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DA586" w14:textId="77777777" w:rsidR="0076573D" w:rsidRDefault="0076573D" w:rsidP="00735AA5">
      <w:pPr>
        <w:spacing w:after="0" w:line="240" w:lineRule="auto"/>
      </w:pPr>
      <w:r>
        <w:separator/>
      </w:r>
    </w:p>
  </w:footnote>
  <w:footnote w:type="continuationSeparator" w:id="0">
    <w:p w14:paraId="3E9EEE9D" w14:textId="77777777" w:rsidR="0076573D" w:rsidRDefault="0076573D" w:rsidP="00735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422"/>
    <w:multiLevelType w:val="hybridMultilevel"/>
    <w:tmpl w:val="1EA4D2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B3421"/>
    <w:multiLevelType w:val="hybridMultilevel"/>
    <w:tmpl w:val="3F3C3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F69C8"/>
    <w:multiLevelType w:val="hybridMultilevel"/>
    <w:tmpl w:val="401489DE"/>
    <w:lvl w:ilvl="0" w:tplc="2408B1AA">
      <w:start w:val="2"/>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3" w15:restartNumberingAfterBreak="0">
    <w:nsid w:val="103212B4"/>
    <w:multiLevelType w:val="hybridMultilevel"/>
    <w:tmpl w:val="634E4342"/>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4" w15:restartNumberingAfterBreak="0">
    <w:nsid w:val="1784680D"/>
    <w:multiLevelType w:val="hybridMultilevel"/>
    <w:tmpl w:val="2BB4171C"/>
    <w:lvl w:ilvl="0" w:tplc="BAE6A3BE">
      <w:start w:val="1"/>
      <w:numFmt w:val="decimal"/>
      <w:lvlText w:val="%1)"/>
      <w:lvlJc w:val="left"/>
      <w:pPr>
        <w:ind w:left="336" w:hanging="360"/>
      </w:pPr>
      <w:rPr>
        <w:rFonts w:hint="default"/>
      </w:rPr>
    </w:lvl>
    <w:lvl w:ilvl="1" w:tplc="04150019" w:tentative="1">
      <w:start w:val="1"/>
      <w:numFmt w:val="lowerLetter"/>
      <w:lvlText w:val="%2."/>
      <w:lvlJc w:val="left"/>
      <w:pPr>
        <w:ind w:left="1056" w:hanging="360"/>
      </w:pPr>
    </w:lvl>
    <w:lvl w:ilvl="2" w:tplc="0415001B" w:tentative="1">
      <w:start w:val="1"/>
      <w:numFmt w:val="lowerRoman"/>
      <w:lvlText w:val="%3."/>
      <w:lvlJc w:val="right"/>
      <w:pPr>
        <w:ind w:left="1776" w:hanging="180"/>
      </w:pPr>
    </w:lvl>
    <w:lvl w:ilvl="3" w:tplc="0415000F" w:tentative="1">
      <w:start w:val="1"/>
      <w:numFmt w:val="decimal"/>
      <w:lvlText w:val="%4."/>
      <w:lvlJc w:val="left"/>
      <w:pPr>
        <w:ind w:left="2496" w:hanging="360"/>
      </w:pPr>
    </w:lvl>
    <w:lvl w:ilvl="4" w:tplc="04150019" w:tentative="1">
      <w:start w:val="1"/>
      <w:numFmt w:val="lowerLetter"/>
      <w:lvlText w:val="%5."/>
      <w:lvlJc w:val="left"/>
      <w:pPr>
        <w:ind w:left="3216" w:hanging="360"/>
      </w:pPr>
    </w:lvl>
    <w:lvl w:ilvl="5" w:tplc="0415001B" w:tentative="1">
      <w:start w:val="1"/>
      <w:numFmt w:val="lowerRoman"/>
      <w:lvlText w:val="%6."/>
      <w:lvlJc w:val="right"/>
      <w:pPr>
        <w:ind w:left="3936" w:hanging="180"/>
      </w:pPr>
    </w:lvl>
    <w:lvl w:ilvl="6" w:tplc="0415000F" w:tentative="1">
      <w:start w:val="1"/>
      <w:numFmt w:val="decimal"/>
      <w:lvlText w:val="%7."/>
      <w:lvlJc w:val="left"/>
      <w:pPr>
        <w:ind w:left="4656" w:hanging="360"/>
      </w:pPr>
    </w:lvl>
    <w:lvl w:ilvl="7" w:tplc="04150019" w:tentative="1">
      <w:start w:val="1"/>
      <w:numFmt w:val="lowerLetter"/>
      <w:lvlText w:val="%8."/>
      <w:lvlJc w:val="left"/>
      <w:pPr>
        <w:ind w:left="5376" w:hanging="360"/>
      </w:pPr>
    </w:lvl>
    <w:lvl w:ilvl="8" w:tplc="0415001B" w:tentative="1">
      <w:start w:val="1"/>
      <w:numFmt w:val="lowerRoman"/>
      <w:lvlText w:val="%9."/>
      <w:lvlJc w:val="right"/>
      <w:pPr>
        <w:ind w:left="6096" w:hanging="180"/>
      </w:pPr>
    </w:lvl>
  </w:abstractNum>
  <w:abstractNum w:abstractNumId="5" w15:restartNumberingAfterBreak="0">
    <w:nsid w:val="1F484FB4"/>
    <w:multiLevelType w:val="hybridMultilevel"/>
    <w:tmpl w:val="49FA505E"/>
    <w:lvl w:ilvl="0" w:tplc="8B141934">
      <w:start w:val="20"/>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6" w15:restartNumberingAfterBreak="0">
    <w:nsid w:val="38F01201"/>
    <w:multiLevelType w:val="hybridMultilevel"/>
    <w:tmpl w:val="932A3222"/>
    <w:lvl w:ilvl="0" w:tplc="B21432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0C335B4"/>
    <w:multiLevelType w:val="hybridMultilevel"/>
    <w:tmpl w:val="D42C3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8F704A"/>
    <w:multiLevelType w:val="hybridMultilevel"/>
    <w:tmpl w:val="F7A2A74E"/>
    <w:lvl w:ilvl="0" w:tplc="E0FE2C2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53441EFA"/>
    <w:multiLevelType w:val="hybridMultilevel"/>
    <w:tmpl w:val="12EAF1D0"/>
    <w:lvl w:ilvl="0" w:tplc="848A01F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3DD0B2E"/>
    <w:multiLevelType w:val="hybridMultilevel"/>
    <w:tmpl w:val="222087A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733A8F"/>
    <w:multiLevelType w:val="hybridMultilevel"/>
    <w:tmpl w:val="993C19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7109D4"/>
    <w:multiLevelType w:val="hybridMultilevel"/>
    <w:tmpl w:val="F4C82F44"/>
    <w:lvl w:ilvl="0" w:tplc="BBC653A2">
      <w:start w:val="1"/>
      <w:numFmt w:val="decimal"/>
      <w:lvlText w:val="%1)"/>
      <w:lvlJc w:val="left"/>
      <w:pPr>
        <w:ind w:left="321" w:hanging="360"/>
      </w:pPr>
      <w:rPr>
        <w:rFonts w:hint="default"/>
        <w:color w:val="000000" w:themeColor="text1"/>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13" w15:restartNumberingAfterBreak="0">
    <w:nsid w:val="702A535D"/>
    <w:multiLevelType w:val="hybridMultilevel"/>
    <w:tmpl w:val="50A2B5B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253848"/>
    <w:multiLevelType w:val="hybridMultilevel"/>
    <w:tmpl w:val="8F10F6AE"/>
    <w:lvl w:ilvl="0" w:tplc="C7B04F10">
      <w:start w:val="2"/>
      <w:numFmt w:val="decimal"/>
      <w:lvlText w:val="%1)"/>
      <w:lvlJc w:val="left"/>
      <w:pPr>
        <w:ind w:left="336" w:hanging="360"/>
      </w:pPr>
      <w:rPr>
        <w:rFonts w:hint="default"/>
      </w:rPr>
    </w:lvl>
    <w:lvl w:ilvl="1" w:tplc="04150019" w:tentative="1">
      <w:start w:val="1"/>
      <w:numFmt w:val="lowerLetter"/>
      <w:lvlText w:val="%2."/>
      <w:lvlJc w:val="left"/>
      <w:pPr>
        <w:ind w:left="1056" w:hanging="360"/>
      </w:pPr>
    </w:lvl>
    <w:lvl w:ilvl="2" w:tplc="0415001B" w:tentative="1">
      <w:start w:val="1"/>
      <w:numFmt w:val="lowerRoman"/>
      <w:lvlText w:val="%3."/>
      <w:lvlJc w:val="right"/>
      <w:pPr>
        <w:ind w:left="1776" w:hanging="180"/>
      </w:pPr>
    </w:lvl>
    <w:lvl w:ilvl="3" w:tplc="0415000F" w:tentative="1">
      <w:start w:val="1"/>
      <w:numFmt w:val="decimal"/>
      <w:lvlText w:val="%4."/>
      <w:lvlJc w:val="left"/>
      <w:pPr>
        <w:ind w:left="2496" w:hanging="360"/>
      </w:pPr>
    </w:lvl>
    <w:lvl w:ilvl="4" w:tplc="04150019" w:tentative="1">
      <w:start w:val="1"/>
      <w:numFmt w:val="lowerLetter"/>
      <w:lvlText w:val="%5."/>
      <w:lvlJc w:val="left"/>
      <w:pPr>
        <w:ind w:left="3216" w:hanging="360"/>
      </w:pPr>
    </w:lvl>
    <w:lvl w:ilvl="5" w:tplc="0415001B" w:tentative="1">
      <w:start w:val="1"/>
      <w:numFmt w:val="lowerRoman"/>
      <w:lvlText w:val="%6."/>
      <w:lvlJc w:val="right"/>
      <w:pPr>
        <w:ind w:left="3936" w:hanging="180"/>
      </w:pPr>
    </w:lvl>
    <w:lvl w:ilvl="6" w:tplc="0415000F" w:tentative="1">
      <w:start w:val="1"/>
      <w:numFmt w:val="decimal"/>
      <w:lvlText w:val="%7."/>
      <w:lvlJc w:val="left"/>
      <w:pPr>
        <w:ind w:left="4656" w:hanging="360"/>
      </w:pPr>
    </w:lvl>
    <w:lvl w:ilvl="7" w:tplc="04150019" w:tentative="1">
      <w:start w:val="1"/>
      <w:numFmt w:val="lowerLetter"/>
      <w:lvlText w:val="%8."/>
      <w:lvlJc w:val="left"/>
      <w:pPr>
        <w:ind w:left="5376" w:hanging="360"/>
      </w:pPr>
    </w:lvl>
    <w:lvl w:ilvl="8" w:tplc="0415001B" w:tentative="1">
      <w:start w:val="1"/>
      <w:numFmt w:val="lowerRoman"/>
      <w:lvlText w:val="%9."/>
      <w:lvlJc w:val="right"/>
      <w:pPr>
        <w:ind w:left="6096" w:hanging="180"/>
      </w:pPr>
    </w:lvl>
  </w:abstractNum>
  <w:abstractNum w:abstractNumId="15" w15:restartNumberingAfterBreak="0">
    <w:nsid w:val="730C57AE"/>
    <w:multiLevelType w:val="multilevel"/>
    <w:tmpl w:val="097AD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195273"/>
    <w:multiLevelType w:val="hybridMultilevel"/>
    <w:tmpl w:val="B868FA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64744B3"/>
    <w:multiLevelType w:val="hybridMultilevel"/>
    <w:tmpl w:val="363600DC"/>
    <w:lvl w:ilvl="0" w:tplc="FF98001A">
      <w:start w:val="1"/>
      <w:numFmt w:val="decimal"/>
      <w:lvlText w:val="%1)"/>
      <w:lvlJc w:val="left"/>
      <w:pPr>
        <w:ind w:left="405" w:hanging="360"/>
      </w:pPr>
      <w:rPr>
        <w:rFonts w:hint="default"/>
        <w:u w:val="none"/>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4"/>
  </w:num>
  <w:num w:numId="2">
    <w:abstractNumId w:val="5"/>
  </w:num>
  <w:num w:numId="3">
    <w:abstractNumId w:val="14"/>
  </w:num>
  <w:num w:numId="4">
    <w:abstractNumId w:val="2"/>
  </w:num>
  <w:num w:numId="5">
    <w:abstractNumId w:val="17"/>
  </w:num>
  <w:num w:numId="6">
    <w:abstractNumId w:val="12"/>
  </w:num>
  <w:num w:numId="7">
    <w:abstractNumId w:val="0"/>
  </w:num>
  <w:num w:numId="8">
    <w:abstractNumId w:val="1"/>
  </w:num>
  <w:num w:numId="9">
    <w:abstractNumId w:val="10"/>
  </w:num>
  <w:num w:numId="10">
    <w:abstractNumId w:val="15"/>
  </w:num>
  <w:num w:numId="11">
    <w:abstractNumId w:val="11"/>
  </w:num>
  <w:num w:numId="12">
    <w:abstractNumId w:val="8"/>
  </w:num>
  <w:num w:numId="13">
    <w:abstractNumId w:val="3"/>
  </w:num>
  <w:num w:numId="14">
    <w:abstractNumId w:val="16"/>
  </w:num>
  <w:num w:numId="15">
    <w:abstractNumId w:val="7"/>
  </w:num>
  <w:num w:numId="16">
    <w:abstractNumId w:val="9"/>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57"/>
    <w:rsid w:val="000028C8"/>
    <w:rsid w:val="00002C9D"/>
    <w:rsid w:val="00007624"/>
    <w:rsid w:val="00012CFA"/>
    <w:rsid w:val="000153D6"/>
    <w:rsid w:val="00024381"/>
    <w:rsid w:val="0002555B"/>
    <w:rsid w:val="00032D0D"/>
    <w:rsid w:val="00043837"/>
    <w:rsid w:val="000522D9"/>
    <w:rsid w:val="00062185"/>
    <w:rsid w:val="00062E10"/>
    <w:rsid w:val="0006634F"/>
    <w:rsid w:val="000672BC"/>
    <w:rsid w:val="00070F0A"/>
    <w:rsid w:val="000720D2"/>
    <w:rsid w:val="00072BB7"/>
    <w:rsid w:val="00084817"/>
    <w:rsid w:val="00085E2E"/>
    <w:rsid w:val="00090E4C"/>
    <w:rsid w:val="00091F2A"/>
    <w:rsid w:val="000A638E"/>
    <w:rsid w:val="000B1157"/>
    <w:rsid w:val="000B346A"/>
    <w:rsid w:val="000B505C"/>
    <w:rsid w:val="000B7241"/>
    <w:rsid w:val="000C1D96"/>
    <w:rsid w:val="000C357B"/>
    <w:rsid w:val="000C7460"/>
    <w:rsid w:val="000D5F1F"/>
    <w:rsid w:val="000E4EA0"/>
    <w:rsid w:val="000F46B5"/>
    <w:rsid w:val="000F5340"/>
    <w:rsid w:val="00101562"/>
    <w:rsid w:val="00104F00"/>
    <w:rsid w:val="00121DFB"/>
    <w:rsid w:val="00130E2B"/>
    <w:rsid w:val="001368AF"/>
    <w:rsid w:val="0013755E"/>
    <w:rsid w:val="00141978"/>
    <w:rsid w:val="0014224A"/>
    <w:rsid w:val="00142766"/>
    <w:rsid w:val="00144F94"/>
    <w:rsid w:val="00145C16"/>
    <w:rsid w:val="00147751"/>
    <w:rsid w:val="0015131E"/>
    <w:rsid w:val="0015390E"/>
    <w:rsid w:val="00163DBA"/>
    <w:rsid w:val="00165D6C"/>
    <w:rsid w:val="0016653A"/>
    <w:rsid w:val="00167D8E"/>
    <w:rsid w:val="00176D92"/>
    <w:rsid w:val="001773D7"/>
    <w:rsid w:val="00177EC3"/>
    <w:rsid w:val="00186E9E"/>
    <w:rsid w:val="00192CF2"/>
    <w:rsid w:val="001A0894"/>
    <w:rsid w:val="001A478B"/>
    <w:rsid w:val="001A4E66"/>
    <w:rsid w:val="001A5C55"/>
    <w:rsid w:val="001A6C66"/>
    <w:rsid w:val="001C588D"/>
    <w:rsid w:val="001D46F7"/>
    <w:rsid w:val="001E0144"/>
    <w:rsid w:val="001E01AE"/>
    <w:rsid w:val="001E3A68"/>
    <w:rsid w:val="001E3E53"/>
    <w:rsid w:val="001E6A10"/>
    <w:rsid w:val="001E7A60"/>
    <w:rsid w:val="001F0431"/>
    <w:rsid w:val="001F3A0F"/>
    <w:rsid w:val="00202469"/>
    <w:rsid w:val="0020246C"/>
    <w:rsid w:val="002233D9"/>
    <w:rsid w:val="00226239"/>
    <w:rsid w:val="00235D12"/>
    <w:rsid w:val="00242233"/>
    <w:rsid w:val="0024494A"/>
    <w:rsid w:val="00246583"/>
    <w:rsid w:val="00246839"/>
    <w:rsid w:val="002662EA"/>
    <w:rsid w:val="00266835"/>
    <w:rsid w:val="00274073"/>
    <w:rsid w:val="00283BEF"/>
    <w:rsid w:val="002851CB"/>
    <w:rsid w:val="00291FAC"/>
    <w:rsid w:val="0029228E"/>
    <w:rsid w:val="002A022C"/>
    <w:rsid w:val="002A0F05"/>
    <w:rsid w:val="002B50E2"/>
    <w:rsid w:val="002B7338"/>
    <w:rsid w:val="002C0538"/>
    <w:rsid w:val="002C30E8"/>
    <w:rsid w:val="002C59AA"/>
    <w:rsid w:val="002C60CC"/>
    <w:rsid w:val="002E0918"/>
    <w:rsid w:val="002E4243"/>
    <w:rsid w:val="002E537A"/>
    <w:rsid w:val="002F168D"/>
    <w:rsid w:val="002F5604"/>
    <w:rsid w:val="002F6FA6"/>
    <w:rsid w:val="002F7F8B"/>
    <w:rsid w:val="0031009B"/>
    <w:rsid w:val="003160C0"/>
    <w:rsid w:val="00322359"/>
    <w:rsid w:val="00331CEE"/>
    <w:rsid w:val="00333899"/>
    <w:rsid w:val="003350D1"/>
    <w:rsid w:val="003357DE"/>
    <w:rsid w:val="0033697F"/>
    <w:rsid w:val="00342C02"/>
    <w:rsid w:val="00351496"/>
    <w:rsid w:val="00353A83"/>
    <w:rsid w:val="00363F38"/>
    <w:rsid w:val="00365231"/>
    <w:rsid w:val="003706A6"/>
    <w:rsid w:val="00372417"/>
    <w:rsid w:val="003830F4"/>
    <w:rsid w:val="00383E63"/>
    <w:rsid w:val="0038428F"/>
    <w:rsid w:val="00384E90"/>
    <w:rsid w:val="003927FE"/>
    <w:rsid w:val="00392B34"/>
    <w:rsid w:val="00393961"/>
    <w:rsid w:val="0039625C"/>
    <w:rsid w:val="003A430E"/>
    <w:rsid w:val="003A733E"/>
    <w:rsid w:val="003B3CFB"/>
    <w:rsid w:val="003C3D90"/>
    <w:rsid w:val="003D34C3"/>
    <w:rsid w:val="003D7D21"/>
    <w:rsid w:val="003E0C1C"/>
    <w:rsid w:val="003E2F37"/>
    <w:rsid w:val="003F2E88"/>
    <w:rsid w:val="003F2ED2"/>
    <w:rsid w:val="00401E25"/>
    <w:rsid w:val="00402377"/>
    <w:rsid w:val="0040281C"/>
    <w:rsid w:val="00414EA2"/>
    <w:rsid w:val="004207D7"/>
    <w:rsid w:val="00434096"/>
    <w:rsid w:val="00436CC6"/>
    <w:rsid w:val="00441A1C"/>
    <w:rsid w:val="00443077"/>
    <w:rsid w:val="004465A6"/>
    <w:rsid w:val="0045200E"/>
    <w:rsid w:val="00452E52"/>
    <w:rsid w:val="004629FD"/>
    <w:rsid w:val="00465B4C"/>
    <w:rsid w:val="00474560"/>
    <w:rsid w:val="00474E56"/>
    <w:rsid w:val="00480DE6"/>
    <w:rsid w:val="004841BE"/>
    <w:rsid w:val="00490294"/>
    <w:rsid w:val="00490C6E"/>
    <w:rsid w:val="0049730F"/>
    <w:rsid w:val="004977F7"/>
    <w:rsid w:val="004A28E0"/>
    <w:rsid w:val="004A333F"/>
    <w:rsid w:val="004A548D"/>
    <w:rsid w:val="004A5F00"/>
    <w:rsid w:val="004A70FF"/>
    <w:rsid w:val="004B3D62"/>
    <w:rsid w:val="004B4048"/>
    <w:rsid w:val="004C145F"/>
    <w:rsid w:val="004C5D89"/>
    <w:rsid w:val="004C631B"/>
    <w:rsid w:val="004C65E4"/>
    <w:rsid w:val="004C6728"/>
    <w:rsid w:val="004D048B"/>
    <w:rsid w:val="004D3945"/>
    <w:rsid w:val="004D7EB8"/>
    <w:rsid w:val="004E0816"/>
    <w:rsid w:val="004E4BB8"/>
    <w:rsid w:val="004F58D2"/>
    <w:rsid w:val="004F7952"/>
    <w:rsid w:val="00500CA4"/>
    <w:rsid w:val="00501E14"/>
    <w:rsid w:val="0051687D"/>
    <w:rsid w:val="00520C14"/>
    <w:rsid w:val="00527D04"/>
    <w:rsid w:val="00527F56"/>
    <w:rsid w:val="00530909"/>
    <w:rsid w:val="0053216D"/>
    <w:rsid w:val="00532277"/>
    <w:rsid w:val="00537F4C"/>
    <w:rsid w:val="00543BC2"/>
    <w:rsid w:val="00543D93"/>
    <w:rsid w:val="00545CD3"/>
    <w:rsid w:val="005472C0"/>
    <w:rsid w:val="00550A65"/>
    <w:rsid w:val="005563BF"/>
    <w:rsid w:val="005614E2"/>
    <w:rsid w:val="005630D5"/>
    <w:rsid w:val="00563198"/>
    <w:rsid w:val="005659E4"/>
    <w:rsid w:val="00566100"/>
    <w:rsid w:val="0057336B"/>
    <w:rsid w:val="00577133"/>
    <w:rsid w:val="005803F5"/>
    <w:rsid w:val="0058327F"/>
    <w:rsid w:val="005836FD"/>
    <w:rsid w:val="00585986"/>
    <w:rsid w:val="00591178"/>
    <w:rsid w:val="00595669"/>
    <w:rsid w:val="005A6663"/>
    <w:rsid w:val="005C0579"/>
    <w:rsid w:val="005C3373"/>
    <w:rsid w:val="005C40A5"/>
    <w:rsid w:val="005C6296"/>
    <w:rsid w:val="005D0C42"/>
    <w:rsid w:val="005D442D"/>
    <w:rsid w:val="005D7B4F"/>
    <w:rsid w:val="005F064C"/>
    <w:rsid w:val="005F265B"/>
    <w:rsid w:val="005F5A79"/>
    <w:rsid w:val="00602C3F"/>
    <w:rsid w:val="00604A8C"/>
    <w:rsid w:val="0061030E"/>
    <w:rsid w:val="006243C2"/>
    <w:rsid w:val="00630F0A"/>
    <w:rsid w:val="00632EE1"/>
    <w:rsid w:val="00647FA8"/>
    <w:rsid w:val="00653AD5"/>
    <w:rsid w:val="00656461"/>
    <w:rsid w:val="006669AD"/>
    <w:rsid w:val="00674BCF"/>
    <w:rsid w:val="00681534"/>
    <w:rsid w:val="006A1383"/>
    <w:rsid w:val="006A3C51"/>
    <w:rsid w:val="006A5721"/>
    <w:rsid w:val="006B0A89"/>
    <w:rsid w:val="006B2560"/>
    <w:rsid w:val="006B4926"/>
    <w:rsid w:val="006B693E"/>
    <w:rsid w:val="006C2BC9"/>
    <w:rsid w:val="006C3109"/>
    <w:rsid w:val="006C4155"/>
    <w:rsid w:val="006C42B2"/>
    <w:rsid w:val="006D13E2"/>
    <w:rsid w:val="006D4A70"/>
    <w:rsid w:val="006D623D"/>
    <w:rsid w:val="006E00DC"/>
    <w:rsid w:val="006E47C8"/>
    <w:rsid w:val="006E6335"/>
    <w:rsid w:val="006F0D7B"/>
    <w:rsid w:val="006F1155"/>
    <w:rsid w:val="006F543C"/>
    <w:rsid w:val="006F6137"/>
    <w:rsid w:val="007018E8"/>
    <w:rsid w:val="0070711E"/>
    <w:rsid w:val="00715E88"/>
    <w:rsid w:val="00722F01"/>
    <w:rsid w:val="0072655A"/>
    <w:rsid w:val="007309E7"/>
    <w:rsid w:val="00730C35"/>
    <w:rsid w:val="00735AA5"/>
    <w:rsid w:val="00740A49"/>
    <w:rsid w:val="00745183"/>
    <w:rsid w:val="00751B0F"/>
    <w:rsid w:val="00757895"/>
    <w:rsid w:val="0076077D"/>
    <w:rsid w:val="0076573D"/>
    <w:rsid w:val="00770288"/>
    <w:rsid w:val="00772619"/>
    <w:rsid w:val="0077382B"/>
    <w:rsid w:val="007754C4"/>
    <w:rsid w:val="007842FB"/>
    <w:rsid w:val="007950F9"/>
    <w:rsid w:val="00796274"/>
    <w:rsid w:val="00797A6E"/>
    <w:rsid w:val="007A05AF"/>
    <w:rsid w:val="007A685B"/>
    <w:rsid w:val="007C1659"/>
    <w:rsid w:val="007C2B93"/>
    <w:rsid w:val="007C3FF5"/>
    <w:rsid w:val="007C5E6C"/>
    <w:rsid w:val="007D08A2"/>
    <w:rsid w:val="007D606D"/>
    <w:rsid w:val="007E2764"/>
    <w:rsid w:val="007E3FDA"/>
    <w:rsid w:val="007F3633"/>
    <w:rsid w:val="007F39C0"/>
    <w:rsid w:val="00806B50"/>
    <w:rsid w:val="0081567A"/>
    <w:rsid w:val="008203CF"/>
    <w:rsid w:val="00820DD4"/>
    <w:rsid w:val="008226D0"/>
    <w:rsid w:val="008263A7"/>
    <w:rsid w:val="00830132"/>
    <w:rsid w:val="00841600"/>
    <w:rsid w:val="00850CDC"/>
    <w:rsid w:val="00852177"/>
    <w:rsid w:val="00857B5B"/>
    <w:rsid w:val="00864521"/>
    <w:rsid w:val="00865FF2"/>
    <w:rsid w:val="00867D34"/>
    <w:rsid w:val="00871070"/>
    <w:rsid w:val="00871BE9"/>
    <w:rsid w:val="00890449"/>
    <w:rsid w:val="00895255"/>
    <w:rsid w:val="008A076B"/>
    <w:rsid w:val="008A766D"/>
    <w:rsid w:val="008B7542"/>
    <w:rsid w:val="008C5D25"/>
    <w:rsid w:val="008D1F6F"/>
    <w:rsid w:val="008E12A0"/>
    <w:rsid w:val="008E1969"/>
    <w:rsid w:val="008F3DDA"/>
    <w:rsid w:val="008F66B5"/>
    <w:rsid w:val="00917097"/>
    <w:rsid w:val="00921A59"/>
    <w:rsid w:val="00943373"/>
    <w:rsid w:val="009532CB"/>
    <w:rsid w:val="00961302"/>
    <w:rsid w:val="009672B1"/>
    <w:rsid w:val="0097295F"/>
    <w:rsid w:val="009758DE"/>
    <w:rsid w:val="00976F28"/>
    <w:rsid w:val="00983A14"/>
    <w:rsid w:val="009912ED"/>
    <w:rsid w:val="009917F4"/>
    <w:rsid w:val="009923E7"/>
    <w:rsid w:val="009944FE"/>
    <w:rsid w:val="009A305D"/>
    <w:rsid w:val="009A3389"/>
    <w:rsid w:val="009A5EAD"/>
    <w:rsid w:val="009B2969"/>
    <w:rsid w:val="009B4CD6"/>
    <w:rsid w:val="009B6775"/>
    <w:rsid w:val="009C6FEC"/>
    <w:rsid w:val="009D25B9"/>
    <w:rsid w:val="009D4953"/>
    <w:rsid w:val="009D5437"/>
    <w:rsid w:val="009E48BD"/>
    <w:rsid w:val="00A0452C"/>
    <w:rsid w:val="00A06DDA"/>
    <w:rsid w:val="00A1098A"/>
    <w:rsid w:val="00A11E28"/>
    <w:rsid w:val="00A11EFC"/>
    <w:rsid w:val="00A1326C"/>
    <w:rsid w:val="00A13D28"/>
    <w:rsid w:val="00A1539B"/>
    <w:rsid w:val="00A26C6A"/>
    <w:rsid w:val="00A30550"/>
    <w:rsid w:val="00A322A1"/>
    <w:rsid w:val="00A35047"/>
    <w:rsid w:val="00A356E5"/>
    <w:rsid w:val="00A407A4"/>
    <w:rsid w:val="00A4572A"/>
    <w:rsid w:val="00A534B9"/>
    <w:rsid w:val="00A61CC0"/>
    <w:rsid w:val="00A64143"/>
    <w:rsid w:val="00A65542"/>
    <w:rsid w:val="00A7047F"/>
    <w:rsid w:val="00A733D0"/>
    <w:rsid w:val="00A739C3"/>
    <w:rsid w:val="00A7615A"/>
    <w:rsid w:val="00A807E0"/>
    <w:rsid w:val="00A847C8"/>
    <w:rsid w:val="00A851DB"/>
    <w:rsid w:val="00A86933"/>
    <w:rsid w:val="00A870FF"/>
    <w:rsid w:val="00A923A7"/>
    <w:rsid w:val="00A92454"/>
    <w:rsid w:val="00A9701D"/>
    <w:rsid w:val="00AA41FF"/>
    <w:rsid w:val="00AB20D0"/>
    <w:rsid w:val="00AB3FF2"/>
    <w:rsid w:val="00AB4752"/>
    <w:rsid w:val="00AC626E"/>
    <w:rsid w:val="00AC7B50"/>
    <w:rsid w:val="00AE3516"/>
    <w:rsid w:val="00AE3A4A"/>
    <w:rsid w:val="00AE7EEF"/>
    <w:rsid w:val="00AF1D95"/>
    <w:rsid w:val="00AF2297"/>
    <w:rsid w:val="00AF2DCB"/>
    <w:rsid w:val="00AF5CDF"/>
    <w:rsid w:val="00B0068C"/>
    <w:rsid w:val="00B01D09"/>
    <w:rsid w:val="00B02210"/>
    <w:rsid w:val="00B04A7B"/>
    <w:rsid w:val="00B15983"/>
    <w:rsid w:val="00B15F59"/>
    <w:rsid w:val="00B211A9"/>
    <w:rsid w:val="00B24288"/>
    <w:rsid w:val="00B316D9"/>
    <w:rsid w:val="00B33A88"/>
    <w:rsid w:val="00B528E4"/>
    <w:rsid w:val="00B56538"/>
    <w:rsid w:val="00B72FB4"/>
    <w:rsid w:val="00B757F8"/>
    <w:rsid w:val="00B86B29"/>
    <w:rsid w:val="00B952CA"/>
    <w:rsid w:val="00B97B46"/>
    <w:rsid w:val="00BA0E86"/>
    <w:rsid w:val="00BB061E"/>
    <w:rsid w:val="00BB27CE"/>
    <w:rsid w:val="00BB6905"/>
    <w:rsid w:val="00BC0659"/>
    <w:rsid w:val="00BC40F8"/>
    <w:rsid w:val="00BC4FF2"/>
    <w:rsid w:val="00BD1AB7"/>
    <w:rsid w:val="00BD388E"/>
    <w:rsid w:val="00BD3F3C"/>
    <w:rsid w:val="00BE5C66"/>
    <w:rsid w:val="00BF5D02"/>
    <w:rsid w:val="00BF64ED"/>
    <w:rsid w:val="00C014F9"/>
    <w:rsid w:val="00C020D4"/>
    <w:rsid w:val="00C10206"/>
    <w:rsid w:val="00C22A1F"/>
    <w:rsid w:val="00C301EC"/>
    <w:rsid w:val="00C35AED"/>
    <w:rsid w:val="00C3682B"/>
    <w:rsid w:val="00C44C8F"/>
    <w:rsid w:val="00C52A06"/>
    <w:rsid w:val="00C54C93"/>
    <w:rsid w:val="00C62D2C"/>
    <w:rsid w:val="00C63F1E"/>
    <w:rsid w:val="00C662AF"/>
    <w:rsid w:val="00C673BA"/>
    <w:rsid w:val="00C706BD"/>
    <w:rsid w:val="00C75CFE"/>
    <w:rsid w:val="00C82331"/>
    <w:rsid w:val="00C83465"/>
    <w:rsid w:val="00CA1465"/>
    <w:rsid w:val="00CA4E01"/>
    <w:rsid w:val="00CB5636"/>
    <w:rsid w:val="00CC01BD"/>
    <w:rsid w:val="00CC4525"/>
    <w:rsid w:val="00CC71F8"/>
    <w:rsid w:val="00CD5CBE"/>
    <w:rsid w:val="00CE3BC3"/>
    <w:rsid w:val="00CE6414"/>
    <w:rsid w:val="00D1134E"/>
    <w:rsid w:val="00D14788"/>
    <w:rsid w:val="00D15319"/>
    <w:rsid w:val="00D23483"/>
    <w:rsid w:val="00D34082"/>
    <w:rsid w:val="00D34087"/>
    <w:rsid w:val="00D37E72"/>
    <w:rsid w:val="00D47BDB"/>
    <w:rsid w:val="00D52E74"/>
    <w:rsid w:val="00D547DC"/>
    <w:rsid w:val="00D6009E"/>
    <w:rsid w:val="00D62691"/>
    <w:rsid w:val="00D6304C"/>
    <w:rsid w:val="00D64457"/>
    <w:rsid w:val="00D6593B"/>
    <w:rsid w:val="00D70A27"/>
    <w:rsid w:val="00D71426"/>
    <w:rsid w:val="00D71876"/>
    <w:rsid w:val="00D755DC"/>
    <w:rsid w:val="00D845C5"/>
    <w:rsid w:val="00D85933"/>
    <w:rsid w:val="00D923B3"/>
    <w:rsid w:val="00D950FD"/>
    <w:rsid w:val="00D97D46"/>
    <w:rsid w:val="00DA50CB"/>
    <w:rsid w:val="00DB0D7E"/>
    <w:rsid w:val="00DB13AC"/>
    <w:rsid w:val="00DC52D3"/>
    <w:rsid w:val="00DC5DBE"/>
    <w:rsid w:val="00DD21A2"/>
    <w:rsid w:val="00DD334F"/>
    <w:rsid w:val="00DD3F0D"/>
    <w:rsid w:val="00DD7420"/>
    <w:rsid w:val="00DE1585"/>
    <w:rsid w:val="00DE7692"/>
    <w:rsid w:val="00DF3DD3"/>
    <w:rsid w:val="00DF7815"/>
    <w:rsid w:val="00E0276F"/>
    <w:rsid w:val="00E04136"/>
    <w:rsid w:val="00E05ECD"/>
    <w:rsid w:val="00E17934"/>
    <w:rsid w:val="00E21982"/>
    <w:rsid w:val="00E2744F"/>
    <w:rsid w:val="00E30C2B"/>
    <w:rsid w:val="00E41D60"/>
    <w:rsid w:val="00E52593"/>
    <w:rsid w:val="00E67BF3"/>
    <w:rsid w:val="00E71B88"/>
    <w:rsid w:val="00E725BF"/>
    <w:rsid w:val="00E75DED"/>
    <w:rsid w:val="00E76437"/>
    <w:rsid w:val="00E7699F"/>
    <w:rsid w:val="00E80F29"/>
    <w:rsid w:val="00E81623"/>
    <w:rsid w:val="00E81E2F"/>
    <w:rsid w:val="00E82669"/>
    <w:rsid w:val="00E92DC4"/>
    <w:rsid w:val="00EA2136"/>
    <w:rsid w:val="00EB069A"/>
    <w:rsid w:val="00EB4791"/>
    <w:rsid w:val="00EB5B1E"/>
    <w:rsid w:val="00EC2D76"/>
    <w:rsid w:val="00EC3109"/>
    <w:rsid w:val="00EC7375"/>
    <w:rsid w:val="00EC7383"/>
    <w:rsid w:val="00EC7543"/>
    <w:rsid w:val="00EE2C5E"/>
    <w:rsid w:val="00EF007D"/>
    <w:rsid w:val="00F10DBD"/>
    <w:rsid w:val="00F11CBF"/>
    <w:rsid w:val="00F22DAA"/>
    <w:rsid w:val="00F47631"/>
    <w:rsid w:val="00F47EFB"/>
    <w:rsid w:val="00F53B30"/>
    <w:rsid w:val="00F612F5"/>
    <w:rsid w:val="00F71391"/>
    <w:rsid w:val="00F7262D"/>
    <w:rsid w:val="00F772FC"/>
    <w:rsid w:val="00F80086"/>
    <w:rsid w:val="00F85BFE"/>
    <w:rsid w:val="00F9066F"/>
    <w:rsid w:val="00F9089D"/>
    <w:rsid w:val="00FA157D"/>
    <w:rsid w:val="00FA3E10"/>
    <w:rsid w:val="00FA47E1"/>
    <w:rsid w:val="00FA4A0F"/>
    <w:rsid w:val="00FB2B8A"/>
    <w:rsid w:val="00FB574C"/>
    <w:rsid w:val="00FC3897"/>
    <w:rsid w:val="00FC50C7"/>
    <w:rsid w:val="00FD481C"/>
    <w:rsid w:val="00FD4BED"/>
    <w:rsid w:val="00FD5B2F"/>
    <w:rsid w:val="00FD6A10"/>
    <w:rsid w:val="00FD7CD5"/>
    <w:rsid w:val="00FE0A0C"/>
    <w:rsid w:val="00FE69AF"/>
    <w:rsid w:val="00FF4480"/>
    <w:rsid w:val="00FF4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9622"/>
  <w15:docId w15:val="{E368DF3F-4957-4E77-94B8-F2B9CE87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713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4A28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A61C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77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706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06A6"/>
    <w:rPr>
      <w:rFonts w:ascii="Tahoma" w:hAnsi="Tahoma" w:cs="Tahoma"/>
      <w:sz w:val="16"/>
      <w:szCs w:val="16"/>
    </w:rPr>
  </w:style>
  <w:style w:type="paragraph" w:customStyle="1" w:styleId="TYTUAKTUprzedmiotregulacjiustawylubrozporzdzenia">
    <w:name w:val="TYTUŁ_AKTU – przedmiot regulacji ustawy lub rozporządzenia"/>
    <w:next w:val="Normalny"/>
    <w:uiPriority w:val="6"/>
    <w:qFormat/>
    <w:rsid w:val="003706A6"/>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ARTartustawynprozporzdzenia">
    <w:name w:val="ART(§) – art. ustawy (§ np. rozporządzenia)"/>
    <w:uiPriority w:val="11"/>
    <w:qFormat/>
    <w:rsid w:val="00983A1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983A14"/>
    <w:pPr>
      <w:spacing w:after="0" w:line="360" w:lineRule="auto"/>
      <w:ind w:left="510" w:hanging="510"/>
      <w:jc w:val="both"/>
    </w:pPr>
    <w:rPr>
      <w:rFonts w:ascii="Times" w:eastAsia="Times New Roman" w:hAnsi="Times" w:cs="Arial"/>
      <w:bCs/>
      <w:sz w:val="24"/>
      <w:szCs w:val="20"/>
      <w:lang w:eastAsia="pl-PL"/>
    </w:rPr>
  </w:style>
  <w:style w:type="character" w:styleId="Odwoaniedokomentarza">
    <w:name w:val="annotation reference"/>
    <w:uiPriority w:val="99"/>
    <w:semiHidden/>
    <w:rsid w:val="00983A14"/>
    <w:rPr>
      <w:sz w:val="16"/>
      <w:szCs w:val="16"/>
    </w:rPr>
  </w:style>
  <w:style w:type="paragraph" w:styleId="Tekstkomentarza">
    <w:name w:val="annotation text"/>
    <w:basedOn w:val="Normalny"/>
    <w:link w:val="TekstkomentarzaZnak"/>
    <w:uiPriority w:val="99"/>
    <w:semiHidden/>
    <w:rsid w:val="00983A14"/>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983A14"/>
    <w:rPr>
      <w:rFonts w:ascii="Times" w:eastAsia="Times New Roman" w:hAnsi="Times" w:cs="Times New Roman"/>
      <w:sz w:val="24"/>
      <w:szCs w:val="24"/>
      <w:lang w:eastAsia="pl-PL"/>
    </w:rPr>
  </w:style>
  <w:style w:type="character" w:customStyle="1" w:styleId="Ppogrubienie">
    <w:name w:val="_P_ – pogrubienie"/>
    <w:uiPriority w:val="1"/>
    <w:qFormat/>
    <w:rsid w:val="00983A14"/>
    <w:rPr>
      <w:b/>
    </w:rPr>
  </w:style>
  <w:style w:type="paragraph" w:styleId="Akapitzlist">
    <w:name w:val="List Paragraph"/>
    <w:basedOn w:val="Normalny"/>
    <w:uiPriority w:val="72"/>
    <w:qFormat/>
    <w:rsid w:val="00983A14"/>
    <w:pPr>
      <w:ind w:left="720"/>
      <w:contextualSpacing/>
    </w:pPr>
  </w:style>
  <w:style w:type="paragraph" w:customStyle="1" w:styleId="USTustnpkodeksu">
    <w:name w:val="UST(§) – ust. (§ np. kodeksu)"/>
    <w:basedOn w:val="ARTartustawynprozporzdzenia"/>
    <w:uiPriority w:val="12"/>
    <w:qFormat/>
    <w:rsid w:val="009A3389"/>
    <w:pPr>
      <w:spacing w:before="0"/>
    </w:pPr>
    <w:rPr>
      <w:bCs/>
    </w:rPr>
  </w:style>
  <w:style w:type="paragraph" w:styleId="Nagwek">
    <w:name w:val="header"/>
    <w:basedOn w:val="Normalny"/>
    <w:link w:val="NagwekZnak"/>
    <w:uiPriority w:val="99"/>
    <w:unhideWhenUsed/>
    <w:rsid w:val="00735A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5AA5"/>
  </w:style>
  <w:style w:type="paragraph" w:styleId="Stopka">
    <w:name w:val="footer"/>
    <w:basedOn w:val="Normalny"/>
    <w:link w:val="StopkaZnak"/>
    <w:uiPriority w:val="99"/>
    <w:unhideWhenUsed/>
    <w:rsid w:val="00735A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5AA5"/>
  </w:style>
  <w:style w:type="character" w:customStyle="1" w:styleId="Nagwek2Znak">
    <w:name w:val="Nagłówek 2 Znak"/>
    <w:basedOn w:val="Domylnaczcionkaakapitu"/>
    <w:link w:val="Nagwek2"/>
    <w:uiPriority w:val="9"/>
    <w:rsid w:val="004A28E0"/>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A61CC0"/>
    <w:rPr>
      <w:rFonts w:asciiTheme="majorHAnsi" w:eastAsiaTheme="majorEastAsia" w:hAnsiTheme="majorHAnsi" w:cstheme="majorBidi"/>
      <w:color w:val="243F60" w:themeColor="accent1" w:themeShade="7F"/>
      <w:sz w:val="24"/>
      <w:szCs w:val="24"/>
    </w:rPr>
  </w:style>
  <w:style w:type="character" w:styleId="Hipercze">
    <w:name w:val="Hyperlink"/>
    <w:basedOn w:val="Domylnaczcionkaakapitu"/>
    <w:uiPriority w:val="99"/>
    <w:unhideWhenUsed/>
    <w:rsid w:val="008B7542"/>
    <w:rPr>
      <w:color w:val="0000FF" w:themeColor="hyperlink"/>
      <w:u w:val="single"/>
    </w:rPr>
  </w:style>
  <w:style w:type="character" w:customStyle="1" w:styleId="Nagwek1Znak">
    <w:name w:val="Nagłówek 1 Znak"/>
    <w:basedOn w:val="Domylnaczcionkaakapitu"/>
    <w:link w:val="Nagwek1"/>
    <w:uiPriority w:val="9"/>
    <w:rsid w:val="00F71391"/>
    <w:rPr>
      <w:rFonts w:asciiTheme="majorHAnsi" w:eastAsiaTheme="majorEastAsia" w:hAnsiTheme="majorHAnsi" w:cstheme="majorBidi"/>
      <w:color w:val="365F91" w:themeColor="accent1" w:themeShade="BF"/>
      <w:sz w:val="32"/>
      <w:szCs w:val="32"/>
    </w:rPr>
  </w:style>
  <w:style w:type="paragraph" w:styleId="Tekstprzypisukocowego">
    <w:name w:val="endnote text"/>
    <w:basedOn w:val="Normalny"/>
    <w:link w:val="TekstprzypisukocowegoZnak"/>
    <w:uiPriority w:val="99"/>
    <w:semiHidden/>
    <w:unhideWhenUsed/>
    <w:rsid w:val="00A322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22A1"/>
    <w:rPr>
      <w:sz w:val="20"/>
      <w:szCs w:val="20"/>
    </w:rPr>
  </w:style>
  <w:style w:type="character" w:styleId="Odwoanieprzypisukocowego">
    <w:name w:val="endnote reference"/>
    <w:basedOn w:val="Domylnaczcionkaakapitu"/>
    <w:uiPriority w:val="99"/>
    <w:semiHidden/>
    <w:unhideWhenUsed/>
    <w:rsid w:val="00A322A1"/>
    <w:rPr>
      <w:vertAlign w:val="superscript"/>
    </w:rPr>
  </w:style>
  <w:style w:type="paragraph" w:customStyle="1" w:styleId="ZARTzmartartykuempunktem">
    <w:name w:val="Z/ART(§) – zm. art. (§) artykułem (punktem)"/>
    <w:basedOn w:val="ARTartustawynprozporzdzenia"/>
    <w:uiPriority w:val="30"/>
    <w:qFormat/>
    <w:rsid w:val="00A847C8"/>
    <w:pPr>
      <w:spacing w:before="0"/>
      <w:ind w:left="510"/>
    </w:pPr>
    <w:rPr>
      <w:rFonts w:eastAsiaTheme="minorEastAsia"/>
    </w:rPr>
  </w:style>
  <w:style w:type="paragraph" w:styleId="Tematkomentarza">
    <w:name w:val="annotation subject"/>
    <w:basedOn w:val="Tekstkomentarza"/>
    <w:next w:val="Tekstkomentarza"/>
    <w:link w:val="TematkomentarzaZnak"/>
    <w:uiPriority w:val="99"/>
    <w:semiHidden/>
    <w:unhideWhenUsed/>
    <w:rsid w:val="00E41D60"/>
    <w:pPr>
      <w:widowControl/>
      <w:autoSpaceDE/>
      <w:autoSpaceDN/>
      <w:adjustRightInd/>
      <w:spacing w:after="200" w:line="240" w:lineRule="auto"/>
    </w:pPr>
    <w:rPr>
      <w:rFonts w:asciiTheme="minorHAnsi" w:eastAsiaTheme="minorHAnsi" w:hAnsiTheme="minorHAnsi" w:cstheme="minorBidi"/>
      <w:b/>
      <w:bCs/>
      <w:sz w:val="20"/>
      <w:szCs w:val="20"/>
      <w:lang w:eastAsia="en-US"/>
    </w:rPr>
  </w:style>
  <w:style w:type="character" w:customStyle="1" w:styleId="TematkomentarzaZnak">
    <w:name w:val="Temat komentarza Znak"/>
    <w:basedOn w:val="TekstkomentarzaZnak"/>
    <w:link w:val="Tematkomentarza"/>
    <w:uiPriority w:val="99"/>
    <w:semiHidden/>
    <w:rsid w:val="00E41D60"/>
    <w:rPr>
      <w:rFonts w:ascii="Times" w:eastAsia="Times New Roman" w:hAnsi="Times" w:cs="Times New Roman"/>
      <w:b/>
      <w:bCs/>
      <w:sz w:val="20"/>
      <w:szCs w:val="20"/>
      <w:lang w:eastAsia="pl-PL"/>
    </w:rPr>
  </w:style>
  <w:style w:type="paragraph" w:styleId="Poprawka">
    <w:name w:val="Revision"/>
    <w:hidden/>
    <w:uiPriority w:val="99"/>
    <w:semiHidden/>
    <w:rsid w:val="002B5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2175">
      <w:bodyDiv w:val="1"/>
      <w:marLeft w:val="0"/>
      <w:marRight w:val="0"/>
      <w:marTop w:val="0"/>
      <w:marBottom w:val="0"/>
      <w:divBdr>
        <w:top w:val="none" w:sz="0" w:space="0" w:color="auto"/>
        <w:left w:val="none" w:sz="0" w:space="0" w:color="auto"/>
        <w:bottom w:val="none" w:sz="0" w:space="0" w:color="auto"/>
        <w:right w:val="none" w:sz="0" w:space="0" w:color="auto"/>
      </w:divBdr>
    </w:div>
    <w:div w:id="612789347">
      <w:bodyDiv w:val="1"/>
      <w:marLeft w:val="0"/>
      <w:marRight w:val="0"/>
      <w:marTop w:val="0"/>
      <w:marBottom w:val="0"/>
      <w:divBdr>
        <w:top w:val="none" w:sz="0" w:space="0" w:color="auto"/>
        <w:left w:val="none" w:sz="0" w:space="0" w:color="auto"/>
        <w:bottom w:val="none" w:sz="0" w:space="0" w:color="auto"/>
        <w:right w:val="none" w:sz="0" w:space="0" w:color="auto"/>
      </w:divBdr>
    </w:div>
    <w:div w:id="621884763">
      <w:bodyDiv w:val="1"/>
      <w:marLeft w:val="0"/>
      <w:marRight w:val="0"/>
      <w:marTop w:val="0"/>
      <w:marBottom w:val="0"/>
      <w:divBdr>
        <w:top w:val="none" w:sz="0" w:space="0" w:color="auto"/>
        <w:left w:val="none" w:sz="0" w:space="0" w:color="auto"/>
        <w:bottom w:val="none" w:sz="0" w:space="0" w:color="auto"/>
        <w:right w:val="none" w:sz="0" w:space="0" w:color="auto"/>
      </w:divBdr>
    </w:div>
    <w:div w:id="1187907395">
      <w:bodyDiv w:val="1"/>
      <w:marLeft w:val="0"/>
      <w:marRight w:val="0"/>
      <w:marTop w:val="0"/>
      <w:marBottom w:val="0"/>
      <w:divBdr>
        <w:top w:val="none" w:sz="0" w:space="0" w:color="auto"/>
        <w:left w:val="none" w:sz="0" w:space="0" w:color="auto"/>
        <w:bottom w:val="none" w:sz="0" w:space="0" w:color="auto"/>
        <w:right w:val="none" w:sz="0" w:space="0" w:color="auto"/>
      </w:divBdr>
    </w:div>
    <w:div w:id="1251231102">
      <w:bodyDiv w:val="1"/>
      <w:marLeft w:val="0"/>
      <w:marRight w:val="0"/>
      <w:marTop w:val="0"/>
      <w:marBottom w:val="0"/>
      <w:divBdr>
        <w:top w:val="none" w:sz="0" w:space="0" w:color="auto"/>
        <w:left w:val="none" w:sz="0" w:space="0" w:color="auto"/>
        <w:bottom w:val="none" w:sz="0" w:space="0" w:color="auto"/>
        <w:right w:val="none" w:sz="0" w:space="0" w:color="auto"/>
      </w:divBdr>
    </w:div>
    <w:div w:id="1454714331">
      <w:bodyDiv w:val="1"/>
      <w:marLeft w:val="0"/>
      <w:marRight w:val="0"/>
      <w:marTop w:val="0"/>
      <w:marBottom w:val="0"/>
      <w:divBdr>
        <w:top w:val="none" w:sz="0" w:space="0" w:color="auto"/>
        <w:left w:val="none" w:sz="0" w:space="0" w:color="auto"/>
        <w:bottom w:val="none" w:sz="0" w:space="0" w:color="auto"/>
        <w:right w:val="none" w:sz="0" w:space="0" w:color="auto"/>
      </w:divBdr>
    </w:div>
    <w:div w:id="1607929945">
      <w:bodyDiv w:val="1"/>
      <w:marLeft w:val="0"/>
      <w:marRight w:val="0"/>
      <w:marTop w:val="0"/>
      <w:marBottom w:val="0"/>
      <w:divBdr>
        <w:top w:val="none" w:sz="0" w:space="0" w:color="auto"/>
        <w:left w:val="none" w:sz="0" w:space="0" w:color="auto"/>
        <w:bottom w:val="none" w:sz="0" w:space="0" w:color="auto"/>
        <w:right w:val="none" w:sz="0" w:space="0" w:color="auto"/>
      </w:divBdr>
      <w:divsChild>
        <w:div w:id="376974383">
          <w:marLeft w:val="0"/>
          <w:marRight w:val="0"/>
          <w:marTop w:val="105"/>
          <w:marBottom w:val="0"/>
          <w:divBdr>
            <w:top w:val="none" w:sz="0" w:space="0" w:color="auto"/>
            <w:left w:val="none" w:sz="0" w:space="0" w:color="auto"/>
            <w:bottom w:val="none" w:sz="0" w:space="0" w:color="auto"/>
            <w:right w:val="none" w:sz="0" w:space="0" w:color="auto"/>
          </w:divBdr>
        </w:div>
        <w:div w:id="1035544157">
          <w:marLeft w:val="0"/>
          <w:marRight w:val="0"/>
          <w:marTop w:val="0"/>
          <w:marBottom w:val="0"/>
          <w:divBdr>
            <w:top w:val="none" w:sz="0" w:space="0" w:color="auto"/>
            <w:left w:val="none" w:sz="0" w:space="0" w:color="auto"/>
            <w:bottom w:val="none" w:sz="0" w:space="0" w:color="auto"/>
            <w:right w:val="none" w:sz="0" w:space="0" w:color="auto"/>
          </w:divBdr>
          <w:divsChild>
            <w:div w:id="746457977">
              <w:marLeft w:val="255"/>
              <w:marRight w:val="0"/>
              <w:marTop w:val="0"/>
              <w:marBottom w:val="0"/>
              <w:divBdr>
                <w:top w:val="none" w:sz="0" w:space="0" w:color="auto"/>
                <w:left w:val="none" w:sz="0" w:space="0" w:color="auto"/>
                <w:bottom w:val="none" w:sz="0" w:space="0" w:color="auto"/>
                <w:right w:val="none" w:sz="0" w:space="0" w:color="auto"/>
              </w:divBdr>
            </w:div>
          </w:divsChild>
        </w:div>
        <w:div w:id="526794996">
          <w:marLeft w:val="0"/>
          <w:marRight w:val="0"/>
          <w:marTop w:val="0"/>
          <w:marBottom w:val="0"/>
          <w:divBdr>
            <w:top w:val="none" w:sz="0" w:space="0" w:color="auto"/>
            <w:left w:val="none" w:sz="0" w:space="0" w:color="auto"/>
            <w:bottom w:val="none" w:sz="0" w:space="0" w:color="auto"/>
            <w:right w:val="none" w:sz="0" w:space="0" w:color="auto"/>
          </w:divBdr>
          <w:divsChild>
            <w:div w:id="1081173717">
              <w:marLeft w:val="255"/>
              <w:marRight w:val="0"/>
              <w:marTop w:val="0"/>
              <w:marBottom w:val="0"/>
              <w:divBdr>
                <w:top w:val="none" w:sz="0" w:space="0" w:color="auto"/>
                <w:left w:val="none" w:sz="0" w:space="0" w:color="auto"/>
                <w:bottom w:val="none" w:sz="0" w:space="0" w:color="auto"/>
                <w:right w:val="none" w:sz="0" w:space="0" w:color="auto"/>
              </w:divBdr>
            </w:div>
          </w:divsChild>
        </w:div>
        <w:div w:id="683822782">
          <w:marLeft w:val="0"/>
          <w:marRight w:val="0"/>
          <w:marTop w:val="0"/>
          <w:marBottom w:val="0"/>
          <w:divBdr>
            <w:top w:val="none" w:sz="0" w:space="0" w:color="auto"/>
            <w:left w:val="none" w:sz="0" w:space="0" w:color="auto"/>
            <w:bottom w:val="none" w:sz="0" w:space="0" w:color="auto"/>
            <w:right w:val="none" w:sz="0" w:space="0" w:color="auto"/>
          </w:divBdr>
          <w:divsChild>
            <w:div w:id="1633052694">
              <w:marLeft w:val="255"/>
              <w:marRight w:val="0"/>
              <w:marTop w:val="0"/>
              <w:marBottom w:val="0"/>
              <w:divBdr>
                <w:top w:val="none" w:sz="0" w:space="0" w:color="auto"/>
                <w:left w:val="none" w:sz="0" w:space="0" w:color="auto"/>
                <w:bottom w:val="none" w:sz="0" w:space="0" w:color="auto"/>
                <w:right w:val="none" w:sz="0" w:space="0" w:color="auto"/>
              </w:divBdr>
            </w:div>
          </w:divsChild>
        </w:div>
        <w:div w:id="415060813">
          <w:marLeft w:val="0"/>
          <w:marRight w:val="0"/>
          <w:marTop w:val="0"/>
          <w:marBottom w:val="0"/>
          <w:divBdr>
            <w:top w:val="none" w:sz="0" w:space="0" w:color="auto"/>
            <w:left w:val="none" w:sz="0" w:space="0" w:color="auto"/>
            <w:bottom w:val="none" w:sz="0" w:space="0" w:color="auto"/>
            <w:right w:val="none" w:sz="0" w:space="0" w:color="auto"/>
          </w:divBdr>
          <w:divsChild>
            <w:div w:id="1766681228">
              <w:marLeft w:val="255"/>
              <w:marRight w:val="0"/>
              <w:marTop w:val="0"/>
              <w:marBottom w:val="0"/>
              <w:divBdr>
                <w:top w:val="none" w:sz="0" w:space="0" w:color="auto"/>
                <w:left w:val="none" w:sz="0" w:space="0" w:color="auto"/>
                <w:bottom w:val="none" w:sz="0" w:space="0" w:color="auto"/>
                <w:right w:val="none" w:sz="0" w:space="0" w:color="auto"/>
              </w:divBdr>
            </w:div>
          </w:divsChild>
        </w:div>
        <w:div w:id="1483081697">
          <w:marLeft w:val="0"/>
          <w:marRight w:val="0"/>
          <w:marTop w:val="0"/>
          <w:marBottom w:val="0"/>
          <w:divBdr>
            <w:top w:val="none" w:sz="0" w:space="0" w:color="auto"/>
            <w:left w:val="none" w:sz="0" w:space="0" w:color="auto"/>
            <w:bottom w:val="none" w:sz="0" w:space="0" w:color="auto"/>
            <w:right w:val="none" w:sz="0" w:space="0" w:color="auto"/>
          </w:divBdr>
          <w:divsChild>
            <w:div w:id="16137103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59056176">
      <w:bodyDiv w:val="1"/>
      <w:marLeft w:val="0"/>
      <w:marRight w:val="0"/>
      <w:marTop w:val="0"/>
      <w:marBottom w:val="0"/>
      <w:divBdr>
        <w:top w:val="none" w:sz="0" w:space="0" w:color="auto"/>
        <w:left w:val="none" w:sz="0" w:space="0" w:color="auto"/>
        <w:bottom w:val="none" w:sz="0" w:space="0" w:color="auto"/>
        <w:right w:val="none" w:sz="0" w:space="0" w:color="auto"/>
      </w:divBdr>
    </w:div>
    <w:div w:id="21010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nyzwiazekzawodowy@gmail.com" TargetMode="External"/><Relationship Id="rId13" Type="http://schemas.openxmlformats.org/officeDocument/2006/relationships/hyperlink" Target="mailto:wolnyzwiazekzawodowy@gmail.com" TargetMode="External"/><Relationship Id="rId18" Type="http://schemas.openxmlformats.org/officeDocument/2006/relationships/hyperlink" Target="mailto:wolnyzwiazekzawodowy@gmail.com" TargetMode="External"/><Relationship Id="rId3" Type="http://schemas.openxmlformats.org/officeDocument/2006/relationships/styles" Target="styles.xml"/><Relationship Id="rId21" Type="http://schemas.openxmlformats.org/officeDocument/2006/relationships/hyperlink" Target="mailto:wolnyzwiazekzawodowy@gmail.com" TargetMode="External"/><Relationship Id="rId7" Type="http://schemas.openxmlformats.org/officeDocument/2006/relationships/endnotes" Target="endnotes.xml"/><Relationship Id="rId12" Type="http://schemas.openxmlformats.org/officeDocument/2006/relationships/hyperlink" Target="mailto:wolnyzwiazekzawodowy@gmail.com" TargetMode="External"/><Relationship Id="rId17" Type="http://schemas.openxmlformats.org/officeDocument/2006/relationships/hyperlink" Target="mailto:wolnyzwiazekzawodowy@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olnyzwiazekzawodowy@gmail.com" TargetMode="External"/><Relationship Id="rId20" Type="http://schemas.openxmlformats.org/officeDocument/2006/relationships/hyperlink" Target="mailto:wolnyzwiazekzawodowy@gmail.com"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lnyzwiazekzawodowy@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olnyzwiazekzawodowy@gmail.com" TargetMode="External"/><Relationship Id="rId23" Type="http://schemas.openxmlformats.org/officeDocument/2006/relationships/footer" Target="footer1.xml"/><Relationship Id="rId10" Type="http://schemas.openxmlformats.org/officeDocument/2006/relationships/hyperlink" Target="mailto:wolnyzwiazekzawodowy@gmail.com" TargetMode="External"/><Relationship Id="rId19" Type="http://schemas.openxmlformats.org/officeDocument/2006/relationships/hyperlink" Target="mailto:wolnyzwiazekzawodowy@gmail.com" TargetMode="External"/><Relationship Id="rId4" Type="http://schemas.openxmlformats.org/officeDocument/2006/relationships/settings" Target="settings.xml"/><Relationship Id="rId9" Type="http://schemas.openxmlformats.org/officeDocument/2006/relationships/hyperlink" Target="mailto:wolnyzwiazekzawodowy@gmail.com" TargetMode="External"/><Relationship Id="rId14" Type="http://schemas.openxmlformats.org/officeDocument/2006/relationships/hyperlink" Target="mailto:wolnyzwiazekzawodowy@gmail.com" TargetMode="External"/><Relationship Id="rId22" Type="http://schemas.openxmlformats.org/officeDocument/2006/relationships/hyperlink" Target="mailto:wolnyzwiazekzawodowy@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F961B-CC7E-4E66-BB4A-64AA756F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31401</Words>
  <Characters>188406</Characters>
  <Application>Microsoft Office Word</Application>
  <DocSecurity>0</DocSecurity>
  <Lines>1570</Lines>
  <Paragraphs>438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Kaniuka</dc:creator>
  <cp:lastModifiedBy>Judyta Kalicka</cp:lastModifiedBy>
  <cp:revision>9</cp:revision>
  <dcterms:created xsi:type="dcterms:W3CDTF">2022-05-17T07:08:00Z</dcterms:created>
  <dcterms:modified xsi:type="dcterms:W3CDTF">2022-06-30T14:15:00Z</dcterms:modified>
</cp:coreProperties>
</file>