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F2261" w14:textId="329F81DE" w:rsidR="00080007" w:rsidRPr="000A2D7D" w:rsidRDefault="00DC5904" w:rsidP="00E80217">
      <w:pPr>
        <w:spacing w:before="120" w:after="0" w:line="360" w:lineRule="auto"/>
        <w:jc w:val="center"/>
        <w:rPr>
          <w:rFonts w:ascii="Lato" w:hAnsi="Lato" w:cs="Arial"/>
          <w:sz w:val="24"/>
          <w:szCs w:val="24"/>
        </w:rPr>
      </w:pPr>
      <w:r w:rsidRPr="000A2D7D">
        <w:rPr>
          <w:rFonts w:ascii="Lato" w:hAnsi="Lato" w:cs="Arial"/>
          <w:b/>
          <w:caps/>
          <w:sz w:val="24"/>
          <w:szCs w:val="24"/>
          <w:u w:val="single"/>
        </w:rPr>
        <w:t>Regulamin Naboru i Oceny Projekt</w:t>
      </w:r>
      <w:r w:rsidR="008F205A">
        <w:rPr>
          <w:rFonts w:ascii="Lato" w:hAnsi="Lato" w:cs="Arial"/>
          <w:b/>
          <w:caps/>
          <w:sz w:val="24"/>
          <w:szCs w:val="24"/>
          <w:u w:val="single"/>
        </w:rPr>
        <w:t>u</w:t>
      </w:r>
    </w:p>
    <w:p w14:paraId="58456663" w14:textId="471941D3" w:rsidR="00080007" w:rsidRPr="000A2D7D" w:rsidRDefault="00080007" w:rsidP="00E80217">
      <w:pPr>
        <w:spacing w:before="120" w:after="0" w:line="360" w:lineRule="auto"/>
        <w:jc w:val="center"/>
        <w:rPr>
          <w:rFonts w:ascii="Lato" w:hAnsi="Lato" w:cs="Arial"/>
          <w:bCs/>
          <w:sz w:val="24"/>
          <w:szCs w:val="24"/>
        </w:rPr>
      </w:pPr>
      <w:r w:rsidRPr="000A2D7D">
        <w:rPr>
          <w:rFonts w:ascii="Lato" w:hAnsi="Lato" w:cs="Arial"/>
          <w:bCs/>
          <w:sz w:val="24"/>
          <w:szCs w:val="24"/>
        </w:rPr>
        <w:t>w ramach</w:t>
      </w:r>
    </w:p>
    <w:p w14:paraId="7975B9FB" w14:textId="77777777" w:rsidR="00080007" w:rsidRPr="000A2D7D" w:rsidRDefault="00080007" w:rsidP="00E80217">
      <w:pPr>
        <w:spacing w:before="120" w:after="0" w:line="360" w:lineRule="auto"/>
        <w:jc w:val="center"/>
        <w:rPr>
          <w:rFonts w:ascii="Lato" w:hAnsi="Lato" w:cs="Arial"/>
          <w:bCs/>
          <w:sz w:val="24"/>
          <w:szCs w:val="24"/>
        </w:rPr>
      </w:pPr>
      <w:bookmarkStart w:id="0" w:name="_Hlk136954742"/>
      <w:r w:rsidRPr="000A2D7D">
        <w:rPr>
          <w:rFonts w:ascii="Lato" w:hAnsi="Lato" w:cs="Arial"/>
          <w:bCs/>
          <w:sz w:val="24"/>
          <w:szCs w:val="24"/>
        </w:rPr>
        <w:t>Programu Operacyjnego</w:t>
      </w:r>
    </w:p>
    <w:p w14:paraId="78CD0F6F" w14:textId="58B3E280" w:rsidR="00382581" w:rsidRPr="000A2D7D" w:rsidRDefault="00080007" w:rsidP="00E80217">
      <w:pPr>
        <w:spacing w:before="120" w:after="0" w:line="360" w:lineRule="auto"/>
        <w:jc w:val="center"/>
        <w:rPr>
          <w:rFonts w:ascii="Lato" w:hAnsi="Lato" w:cs="Arial"/>
          <w:bCs/>
          <w:sz w:val="24"/>
          <w:szCs w:val="24"/>
        </w:rPr>
      </w:pPr>
      <w:r w:rsidRPr="000A2D7D">
        <w:rPr>
          <w:rFonts w:ascii="Lato" w:hAnsi="Lato" w:cs="Arial"/>
          <w:bCs/>
          <w:sz w:val="24"/>
          <w:szCs w:val="24"/>
        </w:rPr>
        <w:t>Fundusze Europejskie na Infrastrukturę, Klimat, Środowisko 2021-2027</w:t>
      </w:r>
      <w:bookmarkEnd w:id="0"/>
    </w:p>
    <w:p w14:paraId="2BC2554E" w14:textId="77777777" w:rsidR="00080007" w:rsidRPr="000A2D7D" w:rsidRDefault="00080007" w:rsidP="00E80217">
      <w:pPr>
        <w:spacing w:before="120" w:after="0" w:line="360" w:lineRule="auto"/>
        <w:rPr>
          <w:rFonts w:ascii="Lato" w:eastAsiaTheme="minorHAnsi" w:hAnsi="Lato" w:cs="Calibri-Light,Bold"/>
          <w:bCs/>
          <w:sz w:val="24"/>
          <w:szCs w:val="24"/>
        </w:rPr>
      </w:pPr>
    </w:p>
    <w:p w14:paraId="49286816" w14:textId="149EAB3F" w:rsidR="00080007" w:rsidRPr="000A2D7D" w:rsidRDefault="00080007" w:rsidP="00CB6E1C">
      <w:pPr>
        <w:spacing w:before="120" w:after="0" w:line="360" w:lineRule="auto"/>
        <w:jc w:val="center"/>
        <w:rPr>
          <w:rFonts w:ascii="Lato" w:eastAsiaTheme="minorHAnsi" w:hAnsi="Lato" w:cs="Calibri-Light,Bold"/>
          <w:bCs/>
          <w:sz w:val="24"/>
          <w:szCs w:val="24"/>
        </w:rPr>
      </w:pPr>
      <w:bookmarkStart w:id="1" w:name="_Hlk136954776"/>
      <w:r w:rsidRPr="000A2D7D">
        <w:rPr>
          <w:rFonts w:ascii="Lato" w:eastAsiaTheme="minorHAnsi" w:hAnsi="Lato" w:cs="Calibri-Light,Bold"/>
          <w:bCs/>
          <w:sz w:val="24"/>
          <w:szCs w:val="24"/>
        </w:rPr>
        <w:t xml:space="preserve">Priorytet FENX.02 Wsparcie sektorów energetyka i środowisko </w:t>
      </w:r>
      <w:r w:rsidRPr="007509AE">
        <w:rPr>
          <w:rFonts w:ascii="Lato" w:eastAsiaTheme="minorHAnsi" w:hAnsi="Lato" w:cs="Calibri-Light,Bold"/>
          <w:bCs/>
          <w:sz w:val="24"/>
          <w:szCs w:val="24"/>
        </w:rPr>
        <w:t>z E</w:t>
      </w:r>
      <w:r w:rsidR="002F2A68" w:rsidRPr="007509AE">
        <w:rPr>
          <w:rFonts w:ascii="Lato" w:eastAsiaTheme="minorHAnsi" w:hAnsi="Lato" w:cs="Calibri-Light,Bold"/>
          <w:bCs/>
          <w:sz w:val="24"/>
          <w:szCs w:val="24"/>
        </w:rPr>
        <w:t xml:space="preserve">uropejskiego </w:t>
      </w:r>
      <w:r w:rsidRPr="007509AE">
        <w:rPr>
          <w:rFonts w:ascii="Lato" w:eastAsiaTheme="minorHAnsi" w:hAnsi="Lato" w:cs="Calibri-Light,Bold"/>
          <w:bCs/>
          <w:sz w:val="24"/>
          <w:szCs w:val="24"/>
        </w:rPr>
        <w:t>F</w:t>
      </w:r>
      <w:r w:rsidR="002F2A68" w:rsidRPr="007509AE">
        <w:rPr>
          <w:rFonts w:ascii="Lato" w:eastAsiaTheme="minorHAnsi" w:hAnsi="Lato" w:cs="Calibri-Light,Bold"/>
          <w:bCs/>
          <w:sz w:val="24"/>
          <w:szCs w:val="24"/>
        </w:rPr>
        <w:t xml:space="preserve">unduszu </w:t>
      </w:r>
      <w:r w:rsidRPr="007509AE">
        <w:rPr>
          <w:rFonts w:ascii="Lato" w:eastAsiaTheme="minorHAnsi" w:hAnsi="Lato" w:cs="Calibri-Light,Bold"/>
          <w:bCs/>
          <w:sz w:val="24"/>
          <w:szCs w:val="24"/>
        </w:rPr>
        <w:t>R</w:t>
      </w:r>
      <w:r w:rsidR="002F2A68" w:rsidRPr="007509AE">
        <w:rPr>
          <w:rFonts w:ascii="Lato" w:eastAsiaTheme="minorHAnsi" w:hAnsi="Lato" w:cs="Calibri-Light,Bold"/>
          <w:bCs/>
          <w:sz w:val="24"/>
          <w:szCs w:val="24"/>
        </w:rPr>
        <w:t xml:space="preserve">ozwoju </w:t>
      </w:r>
      <w:r w:rsidRPr="007509AE">
        <w:rPr>
          <w:rFonts w:ascii="Lato" w:eastAsiaTheme="minorHAnsi" w:hAnsi="Lato" w:cs="Calibri-Light,Bold"/>
          <w:bCs/>
          <w:sz w:val="24"/>
          <w:szCs w:val="24"/>
        </w:rPr>
        <w:t>R</w:t>
      </w:r>
      <w:bookmarkEnd w:id="1"/>
      <w:r w:rsidR="002F2A68" w:rsidRPr="007509AE">
        <w:rPr>
          <w:rFonts w:ascii="Lato" w:eastAsiaTheme="minorHAnsi" w:hAnsi="Lato" w:cs="Calibri-Light,Bold"/>
          <w:bCs/>
          <w:sz w:val="24"/>
          <w:szCs w:val="24"/>
        </w:rPr>
        <w:t>egionalnego</w:t>
      </w:r>
      <w:r w:rsidR="002F2A68" w:rsidRPr="000A2D7D">
        <w:rPr>
          <w:rFonts w:ascii="Lato" w:eastAsiaTheme="minorHAnsi" w:hAnsi="Lato" w:cs="Calibri-Light,Bold"/>
          <w:bCs/>
          <w:sz w:val="24"/>
          <w:szCs w:val="24"/>
        </w:rPr>
        <w:t xml:space="preserve"> </w:t>
      </w:r>
    </w:p>
    <w:p w14:paraId="21F7A1FB" w14:textId="28B5FEEF" w:rsidR="00080007" w:rsidRPr="000A2D7D" w:rsidRDefault="00080007" w:rsidP="00E80217">
      <w:pPr>
        <w:spacing w:before="120" w:after="0" w:line="360" w:lineRule="auto"/>
        <w:jc w:val="center"/>
        <w:rPr>
          <w:rFonts w:ascii="Lato" w:hAnsi="Lato"/>
          <w:sz w:val="24"/>
          <w:szCs w:val="24"/>
        </w:rPr>
      </w:pPr>
      <w:bookmarkStart w:id="2" w:name="_Hlk136954798"/>
      <w:r w:rsidRPr="000A2D7D">
        <w:rPr>
          <w:rFonts w:ascii="Lato" w:hAnsi="Lato"/>
          <w:sz w:val="24"/>
          <w:szCs w:val="24"/>
        </w:rPr>
        <w:t xml:space="preserve">Działanie </w:t>
      </w:r>
      <w:bookmarkEnd w:id="2"/>
      <w:r w:rsidR="001F0838" w:rsidRPr="000A2D7D">
        <w:rPr>
          <w:rFonts w:ascii="Lato" w:hAnsi="Lato"/>
          <w:sz w:val="24"/>
          <w:szCs w:val="24"/>
        </w:rPr>
        <w:t>FENX.02.02 Rozwój OZE</w:t>
      </w:r>
    </w:p>
    <w:p w14:paraId="08229800" w14:textId="697A059E" w:rsidR="00382581" w:rsidRPr="000A2D7D" w:rsidRDefault="00A128B8" w:rsidP="00E80217">
      <w:pPr>
        <w:spacing w:before="120" w:after="0" w:line="360" w:lineRule="auto"/>
        <w:jc w:val="center"/>
        <w:rPr>
          <w:rFonts w:ascii="Lato" w:hAnsi="Lato" w:cs="Arial"/>
          <w:sz w:val="24"/>
          <w:szCs w:val="24"/>
        </w:rPr>
      </w:pPr>
      <w:r w:rsidRPr="000A2D7D">
        <w:rPr>
          <w:rFonts w:ascii="Lato" w:hAnsi="Lato"/>
          <w:sz w:val="24"/>
          <w:szCs w:val="24"/>
        </w:rPr>
        <w:t xml:space="preserve">Typ projektu: </w:t>
      </w:r>
      <w:r w:rsidR="005E4D71" w:rsidRPr="005E4D71">
        <w:rPr>
          <w:rFonts w:ascii="Lato" w:hAnsi="Lato"/>
          <w:sz w:val="24"/>
          <w:szCs w:val="24"/>
        </w:rPr>
        <w:t xml:space="preserve">Program  priorytetowy Mój Prąd </w:t>
      </w:r>
    </w:p>
    <w:p w14:paraId="21FDFEB3" w14:textId="77777777" w:rsidR="00755974" w:rsidRPr="000A2D7D" w:rsidRDefault="00755974" w:rsidP="00E80217">
      <w:pPr>
        <w:spacing w:before="120" w:after="0" w:line="360" w:lineRule="auto"/>
        <w:jc w:val="center"/>
        <w:rPr>
          <w:rFonts w:ascii="Lato" w:hAnsi="Lato" w:cs="Arial"/>
          <w:sz w:val="24"/>
          <w:szCs w:val="24"/>
        </w:rPr>
      </w:pPr>
    </w:p>
    <w:p w14:paraId="10715E96" w14:textId="77777777" w:rsidR="00755974" w:rsidRPr="000A2D7D" w:rsidRDefault="00755974" w:rsidP="00E80217">
      <w:pPr>
        <w:spacing w:before="120" w:after="0" w:line="360" w:lineRule="auto"/>
        <w:jc w:val="center"/>
        <w:rPr>
          <w:rFonts w:ascii="Lato" w:hAnsi="Lato" w:cs="Arial"/>
          <w:sz w:val="24"/>
          <w:szCs w:val="24"/>
        </w:rPr>
      </w:pPr>
    </w:p>
    <w:p w14:paraId="6DC81A7C" w14:textId="77777777" w:rsidR="00755974" w:rsidRPr="000A2D7D" w:rsidRDefault="00755974" w:rsidP="00E80217">
      <w:pPr>
        <w:spacing w:before="120" w:after="0" w:line="360" w:lineRule="auto"/>
        <w:jc w:val="center"/>
        <w:rPr>
          <w:rFonts w:ascii="Lato" w:hAnsi="Lato" w:cs="Arial"/>
          <w:sz w:val="24"/>
          <w:szCs w:val="24"/>
        </w:rPr>
      </w:pPr>
    </w:p>
    <w:p w14:paraId="79A2AC7E" w14:textId="77777777" w:rsidR="00755974" w:rsidRPr="000A2D7D" w:rsidRDefault="00755974" w:rsidP="00E80217">
      <w:pPr>
        <w:spacing w:before="120" w:after="0" w:line="360" w:lineRule="auto"/>
        <w:jc w:val="center"/>
        <w:rPr>
          <w:rFonts w:ascii="Lato" w:hAnsi="Lato" w:cs="Arial"/>
          <w:sz w:val="24"/>
          <w:szCs w:val="24"/>
        </w:rPr>
      </w:pPr>
    </w:p>
    <w:p w14:paraId="322DF73E" w14:textId="61B0B4B5" w:rsidR="00382581" w:rsidRPr="000A2D7D" w:rsidRDefault="00790C00" w:rsidP="00E80217">
      <w:pPr>
        <w:spacing w:before="120" w:after="0" w:line="360" w:lineRule="auto"/>
        <w:jc w:val="center"/>
        <w:rPr>
          <w:rFonts w:ascii="Lato" w:hAnsi="Lato" w:cs="Arial"/>
          <w:b/>
          <w:sz w:val="24"/>
          <w:szCs w:val="24"/>
        </w:rPr>
      </w:pPr>
      <w:r w:rsidRPr="000A2D7D">
        <w:rPr>
          <w:rFonts w:ascii="Lato" w:hAnsi="Lato" w:cs="Arial"/>
          <w:b/>
          <w:sz w:val="24"/>
          <w:szCs w:val="24"/>
        </w:rPr>
        <w:t xml:space="preserve">MINISTERSTWO </w:t>
      </w:r>
      <w:r w:rsidR="002F4578" w:rsidRPr="000A2D7D">
        <w:rPr>
          <w:rFonts w:ascii="Lato" w:hAnsi="Lato" w:cs="Arial"/>
          <w:b/>
          <w:sz w:val="24"/>
          <w:szCs w:val="24"/>
        </w:rPr>
        <w:t>KLIMATU I ŚRODOWISKA</w:t>
      </w:r>
    </w:p>
    <w:p w14:paraId="2872C4B1" w14:textId="77777777" w:rsidR="00382581" w:rsidRPr="000A2D7D" w:rsidRDefault="00790C00" w:rsidP="00E80217">
      <w:pPr>
        <w:spacing w:before="120" w:after="0" w:line="360" w:lineRule="auto"/>
        <w:jc w:val="center"/>
        <w:rPr>
          <w:rFonts w:ascii="Lato" w:hAnsi="Lato" w:cs="Arial"/>
          <w:sz w:val="24"/>
          <w:szCs w:val="24"/>
        </w:rPr>
      </w:pPr>
      <w:r w:rsidRPr="000A2D7D">
        <w:rPr>
          <w:rFonts w:ascii="Lato" w:hAnsi="Lato" w:cs="Arial"/>
          <w:sz w:val="24"/>
          <w:szCs w:val="24"/>
        </w:rPr>
        <w:t>Departament Funduszy Europejskich</w:t>
      </w:r>
    </w:p>
    <w:p w14:paraId="55F0727F" w14:textId="7934AC8F" w:rsidR="00382581" w:rsidRPr="000A2D7D" w:rsidRDefault="00493917" w:rsidP="00E80217">
      <w:pPr>
        <w:spacing w:before="120" w:after="0" w:line="360" w:lineRule="auto"/>
        <w:jc w:val="center"/>
        <w:rPr>
          <w:rFonts w:ascii="Lato" w:hAnsi="Lato" w:cs="Arial"/>
          <w:sz w:val="24"/>
          <w:szCs w:val="24"/>
        </w:rPr>
      </w:pPr>
      <w:r w:rsidRPr="000A2D7D">
        <w:rPr>
          <w:rFonts w:ascii="Lato" w:hAnsi="Lato" w:cs="Arial"/>
          <w:sz w:val="24"/>
          <w:szCs w:val="24"/>
        </w:rPr>
        <w:t>w</w:t>
      </w:r>
      <w:r w:rsidR="00382581" w:rsidRPr="000A2D7D">
        <w:rPr>
          <w:rFonts w:ascii="Lato" w:hAnsi="Lato" w:cs="Arial"/>
          <w:sz w:val="24"/>
          <w:szCs w:val="24"/>
        </w:rPr>
        <w:t xml:space="preserve">ersja </w:t>
      </w:r>
      <w:r w:rsidR="00080007" w:rsidRPr="000A2D7D">
        <w:rPr>
          <w:rFonts w:ascii="Lato" w:hAnsi="Lato" w:cs="Arial"/>
          <w:sz w:val="24"/>
          <w:szCs w:val="24"/>
        </w:rPr>
        <w:t>1</w:t>
      </w:r>
      <w:r w:rsidR="0090005B" w:rsidRPr="000A2D7D">
        <w:rPr>
          <w:rFonts w:ascii="Lato" w:hAnsi="Lato" w:cs="Arial"/>
          <w:sz w:val="24"/>
          <w:szCs w:val="24"/>
        </w:rPr>
        <w:t>.</w:t>
      </w:r>
      <w:r w:rsidR="008C1887">
        <w:rPr>
          <w:rFonts w:ascii="Lato" w:hAnsi="Lato" w:cs="Arial"/>
          <w:sz w:val="24"/>
          <w:szCs w:val="24"/>
        </w:rPr>
        <w:t>2</w:t>
      </w:r>
    </w:p>
    <w:p w14:paraId="046554D2" w14:textId="24B401E6" w:rsidR="00382581" w:rsidRPr="000A2D7D" w:rsidRDefault="008C1887" w:rsidP="00E80217">
      <w:pPr>
        <w:spacing w:before="120" w:after="0" w:line="360" w:lineRule="auto"/>
        <w:jc w:val="center"/>
        <w:rPr>
          <w:rFonts w:ascii="Lato" w:hAnsi="Lato" w:cs="Arial"/>
          <w:b/>
          <w:sz w:val="24"/>
          <w:szCs w:val="24"/>
        </w:rPr>
      </w:pPr>
      <w:r>
        <w:rPr>
          <w:rFonts w:ascii="Lato" w:hAnsi="Lato" w:cs="Arial"/>
          <w:sz w:val="24"/>
          <w:szCs w:val="24"/>
        </w:rPr>
        <w:t>kwiecień</w:t>
      </w:r>
      <w:r w:rsidRPr="004B6BC1">
        <w:rPr>
          <w:rFonts w:ascii="Lato" w:hAnsi="Lato" w:cs="Arial"/>
          <w:sz w:val="24"/>
          <w:szCs w:val="24"/>
        </w:rPr>
        <w:t>202</w:t>
      </w:r>
      <w:r>
        <w:rPr>
          <w:rFonts w:ascii="Lato" w:hAnsi="Lato" w:cs="Arial"/>
          <w:sz w:val="24"/>
          <w:szCs w:val="24"/>
        </w:rPr>
        <w:t>4</w:t>
      </w:r>
      <w:r w:rsidRPr="004B6BC1">
        <w:rPr>
          <w:rFonts w:ascii="Lato" w:hAnsi="Lato" w:cs="Arial"/>
          <w:sz w:val="24"/>
          <w:szCs w:val="24"/>
        </w:rPr>
        <w:t xml:space="preserve"> </w:t>
      </w:r>
      <w:r w:rsidR="00382581" w:rsidRPr="004B6BC1">
        <w:rPr>
          <w:rFonts w:ascii="Lato" w:hAnsi="Lato" w:cs="Arial"/>
          <w:sz w:val="24"/>
          <w:szCs w:val="24"/>
        </w:rPr>
        <w:t>r.</w:t>
      </w:r>
      <w:r w:rsidR="00382581" w:rsidRPr="000A2D7D">
        <w:rPr>
          <w:rFonts w:ascii="Lato" w:hAnsi="Lato" w:cs="Arial"/>
          <w:sz w:val="24"/>
          <w:szCs w:val="24"/>
        </w:rPr>
        <w:br w:type="page"/>
      </w:r>
      <w:r w:rsidR="00382581" w:rsidRPr="000A2D7D">
        <w:rPr>
          <w:rFonts w:ascii="Lato" w:hAnsi="Lato" w:cs="Arial"/>
          <w:b/>
          <w:sz w:val="24"/>
          <w:szCs w:val="24"/>
        </w:rPr>
        <w:lastRenderedPageBreak/>
        <w:t>§ 1</w:t>
      </w:r>
    </w:p>
    <w:p w14:paraId="3E73B83B" w14:textId="77777777" w:rsidR="00046D85" w:rsidRPr="000A2D7D" w:rsidRDefault="00382581" w:rsidP="00E80217">
      <w:pPr>
        <w:spacing w:before="120" w:after="0" w:line="360" w:lineRule="auto"/>
        <w:jc w:val="center"/>
        <w:rPr>
          <w:rFonts w:ascii="Lato" w:hAnsi="Lato" w:cs="Arial"/>
          <w:b/>
          <w:sz w:val="24"/>
          <w:szCs w:val="24"/>
        </w:rPr>
      </w:pPr>
      <w:r w:rsidRPr="000A2D7D">
        <w:rPr>
          <w:rFonts w:ascii="Lato" w:hAnsi="Lato" w:cs="Arial"/>
          <w:b/>
          <w:sz w:val="24"/>
          <w:szCs w:val="24"/>
        </w:rPr>
        <w:t xml:space="preserve">Podstawy prawne </w:t>
      </w:r>
    </w:p>
    <w:p w14:paraId="615DBA74" w14:textId="320EBAB4" w:rsidR="00080007" w:rsidRPr="000A2D7D" w:rsidRDefault="007A030D" w:rsidP="00E80217">
      <w:pPr>
        <w:numPr>
          <w:ilvl w:val="0"/>
          <w:numId w:val="18"/>
        </w:numPr>
        <w:spacing w:before="120" w:after="0" w:line="360" w:lineRule="auto"/>
        <w:ind w:left="425" w:hanging="425"/>
        <w:rPr>
          <w:rFonts w:ascii="Lato" w:hAnsi="Lato" w:cs="Arial"/>
          <w:sz w:val="24"/>
          <w:szCs w:val="24"/>
        </w:rPr>
      </w:pPr>
      <w:r w:rsidRPr="000A2D7D">
        <w:rPr>
          <w:rFonts w:ascii="Lato" w:hAnsi="Lato" w:cs="Arial"/>
          <w:sz w:val="24"/>
          <w:szCs w:val="24"/>
        </w:rPr>
        <w:t xml:space="preserve">Regulacje krajowe: </w:t>
      </w:r>
    </w:p>
    <w:p w14:paraId="5B6957AD" w14:textId="77777777" w:rsidR="00080007" w:rsidRPr="000A2D7D" w:rsidRDefault="00080007" w:rsidP="00331BA9">
      <w:pPr>
        <w:pStyle w:val="Akapitzlist"/>
        <w:numPr>
          <w:ilvl w:val="0"/>
          <w:numId w:val="98"/>
        </w:numPr>
        <w:spacing w:before="120" w:after="0" w:line="360" w:lineRule="auto"/>
        <w:ind w:left="1049" w:hanging="357"/>
        <w:contextualSpacing w:val="0"/>
        <w:jc w:val="both"/>
        <w:rPr>
          <w:rFonts w:ascii="Lato" w:hAnsi="Lato"/>
          <w:sz w:val="24"/>
          <w:szCs w:val="24"/>
        </w:rPr>
      </w:pPr>
      <w:r w:rsidRPr="000A2D7D">
        <w:rPr>
          <w:rFonts w:ascii="Lato" w:hAnsi="Lato"/>
          <w:sz w:val="24"/>
          <w:szCs w:val="24"/>
        </w:rPr>
        <w:t>Program Operacyjny Fundusze Europejskie na Infrastrukturę, Klimat, Środowisko 2021-2027 (wersja z dnia 6 października 2022 r.), zatwierdzony decyzją wykonawczą Komisji Europejskiej nr C(2022) 8860  z dnia 7 grudnia 2022 r., zwany dalej: „</w:t>
      </w:r>
      <w:proofErr w:type="spellStart"/>
      <w:r w:rsidRPr="000A2D7D">
        <w:rPr>
          <w:rFonts w:ascii="Lato" w:hAnsi="Lato"/>
          <w:sz w:val="24"/>
          <w:szCs w:val="24"/>
        </w:rPr>
        <w:t>FEnIKS</w:t>
      </w:r>
      <w:proofErr w:type="spellEnd"/>
      <w:r w:rsidRPr="000A2D7D">
        <w:rPr>
          <w:rFonts w:ascii="Lato" w:hAnsi="Lato"/>
          <w:sz w:val="24"/>
          <w:szCs w:val="24"/>
        </w:rPr>
        <w:t>”;</w:t>
      </w:r>
    </w:p>
    <w:p w14:paraId="735561D5" w14:textId="007E18C9" w:rsidR="00080007" w:rsidRPr="000A2D7D" w:rsidRDefault="00080007" w:rsidP="00331BA9">
      <w:pPr>
        <w:pStyle w:val="Akapitzlist"/>
        <w:numPr>
          <w:ilvl w:val="0"/>
          <w:numId w:val="98"/>
        </w:numPr>
        <w:spacing w:before="120" w:after="0" w:line="360" w:lineRule="auto"/>
        <w:ind w:left="1049" w:hanging="357"/>
        <w:contextualSpacing w:val="0"/>
        <w:jc w:val="both"/>
        <w:rPr>
          <w:rFonts w:ascii="Lato" w:hAnsi="Lato"/>
          <w:sz w:val="24"/>
          <w:szCs w:val="24"/>
        </w:rPr>
      </w:pPr>
      <w:r w:rsidRPr="000A2D7D">
        <w:rPr>
          <w:rFonts w:ascii="Lato" w:hAnsi="Lato"/>
          <w:sz w:val="24"/>
          <w:szCs w:val="24"/>
        </w:rPr>
        <w:t>Szczegółowy Opis Priorytetów Programu Operacyjnego „Fundusze Europejskie na Infrastrukturę, Klimat, Środowisko 2021</w:t>
      </w:r>
      <w:r w:rsidRPr="000A2D7D">
        <w:rPr>
          <w:rFonts w:ascii="Cambria Math" w:hAnsi="Cambria Math" w:cs="Cambria Math"/>
          <w:sz w:val="24"/>
          <w:szCs w:val="24"/>
        </w:rPr>
        <w:t>‐</w:t>
      </w:r>
      <w:r w:rsidRPr="000A2D7D">
        <w:rPr>
          <w:rFonts w:ascii="Lato" w:hAnsi="Lato"/>
          <w:sz w:val="24"/>
          <w:szCs w:val="24"/>
        </w:rPr>
        <w:t>2027”</w:t>
      </w:r>
      <w:r w:rsidR="008F62C1" w:rsidRPr="000A2D7D">
        <w:rPr>
          <w:rFonts w:ascii="Lato" w:hAnsi="Lato"/>
          <w:sz w:val="24"/>
          <w:szCs w:val="24"/>
        </w:rPr>
        <w:t xml:space="preserve"> </w:t>
      </w:r>
      <w:r w:rsidRPr="000A2D7D">
        <w:rPr>
          <w:rFonts w:ascii="Lato" w:hAnsi="Lato"/>
          <w:sz w:val="24"/>
          <w:szCs w:val="24"/>
        </w:rPr>
        <w:t>zwany dalej: „</w:t>
      </w:r>
      <w:proofErr w:type="spellStart"/>
      <w:r w:rsidR="009366BE" w:rsidRPr="000A2D7D">
        <w:rPr>
          <w:rFonts w:ascii="Lato" w:hAnsi="Lato"/>
          <w:sz w:val="24"/>
          <w:szCs w:val="24"/>
        </w:rPr>
        <w:t>SzOP</w:t>
      </w:r>
      <w:proofErr w:type="spellEnd"/>
      <w:r w:rsidR="00CD62F2" w:rsidRPr="000A2D7D">
        <w:rPr>
          <w:rFonts w:ascii="Lato" w:hAnsi="Lato"/>
          <w:sz w:val="24"/>
          <w:szCs w:val="24"/>
        </w:rPr>
        <w:t xml:space="preserve"> (link do aktualnego dokumentu: </w:t>
      </w:r>
      <w:hyperlink r:id="rId8" w:history="1">
        <w:r w:rsidR="00CD62F2" w:rsidRPr="000A2D7D">
          <w:rPr>
            <w:rStyle w:val="Hipercze"/>
            <w:rFonts w:ascii="Lato" w:hAnsi="Lato"/>
            <w:sz w:val="24"/>
            <w:szCs w:val="24"/>
          </w:rPr>
          <w:t>https://www.feniks.gov.pl/strony/dowiedz-sie-wiecej-o-programie/prawo-i-dokumenty/szczegolowy-opis-priorytetow-dla-programu-fundusze-europejskie-na-infrastrukture-klimat-srodowisko-2021-2027/</w:t>
        </w:r>
      </w:hyperlink>
      <w:r w:rsidR="00CD62F2" w:rsidRPr="000A2D7D">
        <w:rPr>
          <w:rFonts w:ascii="Lato" w:hAnsi="Lato"/>
          <w:sz w:val="24"/>
          <w:szCs w:val="24"/>
        </w:rPr>
        <w:t>)</w:t>
      </w:r>
      <w:r w:rsidRPr="000A2D7D">
        <w:rPr>
          <w:rFonts w:ascii="Lato" w:hAnsi="Lato"/>
          <w:sz w:val="24"/>
          <w:szCs w:val="24"/>
        </w:rPr>
        <w:t>;</w:t>
      </w:r>
    </w:p>
    <w:p w14:paraId="1BDA03D8" w14:textId="31A00029" w:rsidR="00080007" w:rsidRPr="000A2D7D" w:rsidRDefault="00080007" w:rsidP="00331BA9">
      <w:pPr>
        <w:pStyle w:val="Akapitzlist"/>
        <w:numPr>
          <w:ilvl w:val="0"/>
          <w:numId w:val="98"/>
        </w:numPr>
        <w:spacing w:before="120" w:after="0" w:line="360" w:lineRule="auto"/>
        <w:ind w:left="1049" w:hanging="357"/>
        <w:contextualSpacing w:val="0"/>
        <w:jc w:val="both"/>
        <w:rPr>
          <w:rFonts w:ascii="Lato" w:hAnsi="Lato"/>
          <w:sz w:val="24"/>
          <w:szCs w:val="24"/>
        </w:rPr>
      </w:pPr>
      <w:r w:rsidRPr="000A2D7D">
        <w:rPr>
          <w:rFonts w:ascii="Lato" w:hAnsi="Lato"/>
          <w:sz w:val="24"/>
          <w:szCs w:val="24"/>
        </w:rPr>
        <w:t xml:space="preserve">Ustawa z dnia 28 kwietnia 2022 r. o zasadach realizacji zadań finansowanych ze środków europejskich w perspektywie finansowej 2021–2027 (Dz.U. 2022, poz. 1079 z </w:t>
      </w:r>
      <w:proofErr w:type="spellStart"/>
      <w:r w:rsidRPr="000A2D7D">
        <w:rPr>
          <w:rFonts w:ascii="Lato" w:hAnsi="Lato"/>
          <w:sz w:val="24"/>
          <w:szCs w:val="24"/>
        </w:rPr>
        <w:t>późn</w:t>
      </w:r>
      <w:proofErr w:type="spellEnd"/>
      <w:r w:rsidRPr="000A2D7D">
        <w:rPr>
          <w:rFonts w:ascii="Lato" w:hAnsi="Lato"/>
          <w:sz w:val="24"/>
          <w:szCs w:val="24"/>
        </w:rPr>
        <w:t xml:space="preserve">. </w:t>
      </w:r>
      <w:r w:rsidR="00A128B8" w:rsidRPr="000A2D7D">
        <w:rPr>
          <w:rFonts w:ascii="Lato" w:hAnsi="Lato"/>
          <w:sz w:val="24"/>
          <w:szCs w:val="24"/>
        </w:rPr>
        <w:t>zm</w:t>
      </w:r>
      <w:r w:rsidRPr="000A2D7D">
        <w:rPr>
          <w:rFonts w:ascii="Lato" w:hAnsi="Lato"/>
          <w:sz w:val="24"/>
          <w:szCs w:val="24"/>
        </w:rPr>
        <w:t>.), zwana dalej „ustawą wdrożeniową”;</w:t>
      </w:r>
    </w:p>
    <w:p w14:paraId="15D24472" w14:textId="76E1A310" w:rsidR="00080007" w:rsidRPr="000A2D7D" w:rsidRDefault="00080007" w:rsidP="00331BA9">
      <w:pPr>
        <w:pStyle w:val="Akapitzlist"/>
        <w:numPr>
          <w:ilvl w:val="0"/>
          <w:numId w:val="98"/>
        </w:numPr>
        <w:spacing w:before="120" w:after="0" w:line="360" w:lineRule="auto"/>
        <w:ind w:left="1049" w:hanging="357"/>
        <w:contextualSpacing w:val="0"/>
        <w:jc w:val="both"/>
        <w:rPr>
          <w:rFonts w:ascii="Lato" w:hAnsi="Lato"/>
          <w:sz w:val="24"/>
          <w:szCs w:val="24"/>
        </w:rPr>
      </w:pPr>
      <w:r w:rsidRPr="000A2D7D">
        <w:rPr>
          <w:rFonts w:ascii="Lato" w:hAnsi="Lato"/>
          <w:sz w:val="24"/>
          <w:szCs w:val="24"/>
        </w:rPr>
        <w:t xml:space="preserve">Ustawa z dnia 27 sierpnia 2009 r. o finansach publicznych (Dz. U. z </w:t>
      </w:r>
      <w:r w:rsidR="005E4D71" w:rsidRPr="000A2D7D">
        <w:rPr>
          <w:rFonts w:ascii="Lato" w:hAnsi="Lato"/>
          <w:sz w:val="24"/>
          <w:szCs w:val="24"/>
        </w:rPr>
        <w:t>202</w:t>
      </w:r>
      <w:r w:rsidR="005E4D71">
        <w:rPr>
          <w:rFonts w:ascii="Lato" w:hAnsi="Lato"/>
          <w:sz w:val="24"/>
          <w:szCs w:val="24"/>
        </w:rPr>
        <w:t>3</w:t>
      </w:r>
      <w:r w:rsidR="005E4D71" w:rsidRPr="000A2D7D">
        <w:rPr>
          <w:rFonts w:ascii="Lato" w:hAnsi="Lato"/>
          <w:sz w:val="24"/>
          <w:szCs w:val="24"/>
        </w:rPr>
        <w:t xml:space="preserve"> </w:t>
      </w:r>
      <w:r w:rsidRPr="000A2D7D">
        <w:rPr>
          <w:rFonts w:ascii="Lato" w:hAnsi="Lato"/>
          <w:sz w:val="24"/>
          <w:szCs w:val="24"/>
        </w:rPr>
        <w:t xml:space="preserve">r. poz. </w:t>
      </w:r>
      <w:r w:rsidR="005E4D71" w:rsidRPr="005E4D71">
        <w:rPr>
          <w:rFonts w:ascii="Lato" w:hAnsi="Lato"/>
          <w:sz w:val="24"/>
          <w:szCs w:val="24"/>
        </w:rPr>
        <w:t>1270</w:t>
      </w:r>
      <w:r w:rsidRPr="000A2D7D">
        <w:rPr>
          <w:rFonts w:ascii="Lato" w:hAnsi="Lato"/>
          <w:sz w:val="24"/>
          <w:szCs w:val="24"/>
        </w:rPr>
        <w:t xml:space="preserve">, z </w:t>
      </w:r>
      <w:proofErr w:type="spellStart"/>
      <w:r w:rsidRPr="000A2D7D">
        <w:rPr>
          <w:rFonts w:ascii="Lato" w:hAnsi="Lato"/>
          <w:sz w:val="24"/>
          <w:szCs w:val="24"/>
        </w:rPr>
        <w:t>późn</w:t>
      </w:r>
      <w:proofErr w:type="spellEnd"/>
      <w:r w:rsidRPr="000A2D7D">
        <w:rPr>
          <w:rFonts w:ascii="Lato" w:hAnsi="Lato"/>
          <w:sz w:val="24"/>
          <w:szCs w:val="24"/>
        </w:rPr>
        <w:t xml:space="preserve">. zm.), </w:t>
      </w:r>
      <w:r w:rsidR="00A128B8" w:rsidRPr="000A2D7D">
        <w:rPr>
          <w:rFonts w:ascii="Lato" w:hAnsi="Lato"/>
          <w:sz w:val="24"/>
          <w:szCs w:val="24"/>
        </w:rPr>
        <w:t xml:space="preserve">zwana </w:t>
      </w:r>
      <w:r w:rsidRPr="000A2D7D">
        <w:rPr>
          <w:rFonts w:ascii="Lato" w:hAnsi="Lato"/>
          <w:sz w:val="24"/>
          <w:szCs w:val="24"/>
        </w:rPr>
        <w:t>dalej „</w:t>
      </w:r>
      <w:proofErr w:type="spellStart"/>
      <w:r w:rsidRPr="000A2D7D">
        <w:rPr>
          <w:rFonts w:ascii="Lato" w:hAnsi="Lato"/>
          <w:sz w:val="24"/>
          <w:szCs w:val="24"/>
        </w:rPr>
        <w:t>uofp</w:t>
      </w:r>
      <w:proofErr w:type="spellEnd"/>
      <w:r w:rsidRPr="000A2D7D">
        <w:rPr>
          <w:rFonts w:ascii="Lato" w:hAnsi="Lato"/>
          <w:sz w:val="24"/>
          <w:szCs w:val="24"/>
        </w:rPr>
        <w:t>”;</w:t>
      </w:r>
    </w:p>
    <w:p w14:paraId="7D912AC0" w14:textId="0C5F5EEF" w:rsidR="00080007" w:rsidRPr="000A2D7D" w:rsidRDefault="00080007" w:rsidP="00331BA9">
      <w:pPr>
        <w:pStyle w:val="Akapitzlist"/>
        <w:numPr>
          <w:ilvl w:val="0"/>
          <w:numId w:val="98"/>
        </w:numPr>
        <w:spacing w:before="120" w:after="0" w:line="360" w:lineRule="auto"/>
        <w:ind w:left="1049" w:hanging="357"/>
        <w:contextualSpacing w:val="0"/>
        <w:jc w:val="both"/>
        <w:rPr>
          <w:rFonts w:ascii="Lato" w:hAnsi="Lato"/>
          <w:sz w:val="24"/>
          <w:szCs w:val="24"/>
        </w:rPr>
      </w:pPr>
      <w:r w:rsidRPr="000A2D7D">
        <w:rPr>
          <w:rFonts w:ascii="Lato" w:hAnsi="Lato"/>
          <w:sz w:val="24"/>
          <w:szCs w:val="24"/>
        </w:rPr>
        <w:t xml:space="preserve">Ustawa z dnia 14 czerwca 1960 r. – Kodeks postępowania administracyjnego </w:t>
      </w:r>
      <w:r w:rsidR="00CF38A5">
        <w:rPr>
          <w:rFonts w:ascii="Lato" w:hAnsi="Lato"/>
          <w:sz w:val="24"/>
          <w:szCs w:val="24"/>
        </w:rPr>
        <w:br/>
      </w:r>
      <w:r w:rsidRPr="000A2D7D">
        <w:rPr>
          <w:rFonts w:ascii="Lato" w:hAnsi="Lato"/>
          <w:sz w:val="24"/>
          <w:szCs w:val="24"/>
        </w:rPr>
        <w:t xml:space="preserve">(Dz. U. z </w:t>
      </w:r>
      <w:r w:rsidR="005E4D71" w:rsidRPr="000A2D7D">
        <w:rPr>
          <w:rFonts w:ascii="Lato" w:hAnsi="Lato"/>
          <w:sz w:val="24"/>
          <w:szCs w:val="24"/>
        </w:rPr>
        <w:t>202</w:t>
      </w:r>
      <w:r w:rsidR="005E4D71">
        <w:rPr>
          <w:rFonts w:ascii="Lato" w:hAnsi="Lato"/>
          <w:sz w:val="24"/>
          <w:szCs w:val="24"/>
        </w:rPr>
        <w:t>3</w:t>
      </w:r>
      <w:r w:rsidR="005E4D71" w:rsidRPr="000A2D7D">
        <w:rPr>
          <w:rFonts w:ascii="Lato" w:hAnsi="Lato"/>
          <w:sz w:val="24"/>
          <w:szCs w:val="24"/>
        </w:rPr>
        <w:t xml:space="preserve"> </w:t>
      </w:r>
      <w:r w:rsidRPr="000A2D7D">
        <w:rPr>
          <w:rFonts w:ascii="Lato" w:hAnsi="Lato"/>
          <w:sz w:val="24"/>
          <w:szCs w:val="24"/>
        </w:rPr>
        <w:t xml:space="preserve">r. poz. </w:t>
      </w:r>
      <w:r w:rsidR="005E4D71" w:rsidRPr="005E4D71">
        <w:rPr>
          <w:rFonts w:ascii="Lato" w:hAnsi="Lato"/>
          <w:sz w:val="24"/>
          <w:szCs w:val="24"/>
        </w:rPr>
        <w:t>775</w:t>
      </w:r>
      <w:r w:rsidRPr="000A2D7D">
        <w:rPr>
          <w:rFonts w:ascii="Lato" w:hAnsi="Lato"/>
          <w:sz w:val="24"/>
          <w:szCs w:val="24"/>
        </w:rPr>
        <w:t>);</w:t>
      </w:r>
    </w:p>
    <w:p w14:paraId="452212BE" w14:textId="77777777" w:rsidR="00080007" w:rsidRPr="000A2D7D" w:rsidRDefault="00080007" w:rsidP="00331BA9">
      <w:pPr>
        <w:pStyle w:val="Akapitzlist"/>
        <w:numPr>
          <w:ilvl w:val="0"/>
          <w:numId w:val="98"/>
        </w:numPr>
        <w:spacing w:before="120" w:after="0" w:line="360" w:lineRule="auto"/>
        <w:ind w:left="1049" w:hanging="357"/>
        <w:contextualSpacing w:val="0"/>
        <w:jc w:val="both"/>
        <w:rPr>
          <w:rFonts w:ascii="Lato" w:hAnsi="Lato"/>
          <w:sz w:val="24"/>
          <w:szCs w:val="24"/>
        </w:rPr>
      </w:pPr>
      <w:r w:rsidRPr="000A2D7D">
        <w:rPr>
          <w:rFonts w:ascii="Lato" w:hAnsi="Lato"/>
          <w:sz w:val="24"/>
          <w:szCs w:val="24"/>
        </w:rPr>
        <w:t xml:space="preserve">Ustawa z dnia 3 października 2008 r. o udostępnianiu informacji o środowisku i jego ochronie, udziale społeczeństwa w ochronie środowiska oraz o ocenach oddziaływania na środowisko (Dz.U. z 2022 r. poz. 1029, z </w:t>
      </w:r>
      <w:proofErr w:type="spellStart"/>
      <w:r w:rsidRPr="000A2D7D">
        <w:rPr>
          <w:rFonts w:ascii="Lato" w:hAnsi="Lato"/>
          <w:sz w:val="24"/>
          <w:szCs w:val="24"/>
        </w:rPr>
        <w:t>późn</w:t>
      </w:r>
      <w:proofErr w:type="spellEnd"/>
      <w:r w:rsidRPr="000A2D7D">
        <w:rPr>
          <w:rFonts w:ascii="Lato" w:hAnsi="Lato"/>
          <w:sz w:val="24"/>
          <w:szCs w:val="24"/>
        </w:rPr>
        <w:t>. zm.);</w:t>
      </w:r>
    </w:p>
    <w:p w14:paraId="400A0532" w14:textId="3F891E4C" w:rsidR="00E80217" w:rsidRPr="000A2D7D" w:rsidRDefault="00CA1C45" w:rsidP="00331BA9">
      <w:pPr>
        <w:pStyle w:val="Akapitzlist"/>
        <w:numPr>
          <w:ilvl w:val="0"/>
          <w:numId w:val="98"/>
        </w:numPr>
        <w:spacing w:before="120" w:after="0" w:line="360" w:lineRule="auto"/>
        <w:ind w:left="1049" w:hanging="357"/>
        <w:contextualSpacing w:val="0"/>
        <w:jc w:val="both"/>
        <w:rPr>
          <w:rFonts w:ascii="Lato" w:hAnsi="Lato"/>
          <w:sz w:val="24"/>
          <w:szCs w:val="24"/>
        </w:rPr>
      </w:pPr>
      <w:r w:rsidRPr="000A2D7D">
        <w:rPr>
          <w:rFonts w:ascii="Lato" w:hAnsi="Lato"/>
          <w:sz w:val="24"/>
          <w:szCs w:val="24"/>
        </w:rPr>
        <w:t xml:space="preserve">Rozporządzenie Rady Ministrów z dnia 5 maja 2022 r. zmieniające rozporządzenie w sprawie przedsięwzięć mogących znacząco oddziaływać na środowisko </w:t>
      </w:r>
      <w:r w:rsidR="00CF38A5">
        <w:rPr>
          <w:rFonts w:ascii="Lato" w:hAnsi="Lato"/>
          <w:sz w:val="24"/>
          <w:szCs w:val="24"/>
        </w:rPr>
        <w:br/>
      </w:r>
      <w:r w:rsidRPr="000A2D7D">
        <w:rPr>
          <w:rFonts w:ascii="Lato" w:hAnsi="Lato"/>
          <w:sz w:val="24"/>
          <w:szCs w:val="24"/>
        </w:rPr>
        <w:t xml:space="preserve">(Dz.U. z </w:t>
      </w:r>
      <w:r w:rsidR="005E4D71" w:rsidRPr="000A2D7D">
        <w:rPr>
          <w:rFonts w:ascii="Lato" w:hAnsi="Lato"/>
          <w:sz w:val="24"/>
          <w:szCs w:val="24"/>
        </w:rPr>
        <w:t>202</w:t>
      </w:r>
      <w:r w:rsidR="005E4D71">
        <w:rPr>
          <w:rFonts w:ascii="Lato" w:hAnsi="Lato"/>
          <w:sz w:val="24"/>
          <w:szCs w:val="24"/>
        </w:rPr>
        <w:t>3</w:t>
      </w:r>
      <w:r w:rsidR="005E4D71" w:rsidRPr="000A2D7D">
        <w:rPr>
          <w:rFonts w:ascii="Lato" w:hAnsi="Lato"/>
          <w:sz w:val="24"/>
          <w:szCs w:val="24"/>
        </w:rPr>
        <w:t xml:space="preserve"> </w:t>
      </w:r>
      <w:r w:rsidRPr="000A2D7D">
        <w:rPr>
          <w:rFonts w:ascii="Lato" w:hAnsi="Lato"/>
          <w:sz w:val="24"/>
          <w:szCs w:val="24"/>
        </w:rPr>
        <w:t xml:space="preserve">r. poz. </w:t>
      </w:r>
      <w:r w:rsidR="005E4D71" w:rsidRPr="000A2D7D">
        <w:rPr>
          <w:rFonts w:ascii="Lato" w:hAnsi="Lato"/>
          <w:sz w:val="24"/>
          <w:szCs w:val="24"/>
        </w:rPr>
        <w:t>10</w:t>
      </w:r>
      <w:r w:rsidR="005E4D71">
        <w:rPr>
          <w:rFonts w:ascii="Lato" w:hAnsi="Lato"/>
          <w:sz w:val="24"/>
          <w:szCs w:val="24"/>
        </w:rPr>
        <w:t>94</w:t>
      </w:r>
      <w:r w:rsidRPr="000A2D7D">
        <w:rPr>
          <w:rFonts w:ascii="Lato" w:hAnsi="Lato"/>
          <w:sz w:val="24"/>
          <w:szCs w:val="24"/>
        </w:rPr>
        <w:t xml:space="preserve">, z </w:t>
      </w:r>
      <w:proofErr w:type="spellStart"/>
      <w:r w:rsidRPr="000A2D7D">
        <w:rPr>
          <w:rFonts w:ascii="Lato" w:hAnsi="Lato"/>
          <w:sz w:val="24"/>
          <w:szCs w:val="24"/>
        </w:rPr>
        <w:t>późn</w:t>
      </w:r>
      <w:proofErr w:type="spellEnd"/>
      <w:r w:rsidRPr="000A2D7D">
        <w:rPr>
          <w:rFonts w:ascii="Lato" w:hAnsi="Lato"/>
          <w:sz w:val="24"/>
          <w:szCs w:val="24"/>
        </w:rPr>
        <w:t>. z</w:t>
      </w:r>
      <w:r w:rsidR="00CD62F2" w:rsidRPr="000A2D7D">
        <w:rPr>
          <w:rFonts w:ascii="Lato" w:hAnsi="Lato"/>
          <w:sz w:val="24"/>
          <w:szCs w:val="24"/>
        </w:rPr>
        <w:t>m</w:t>
      </w:r>
      <w:r w:rsidRPr="000A2D7D">
        <w:rPr>
          <w:rFonts w:ascii="Lato" w:hAnsi="Lato"/>
          <w:sz w:val="24"/>
          <w:szCs w:val="24"/>
        </w:rPr>
        <w:t>.);</w:t>
      </w:r>
    </w:p>
    <w:p w14:paraId="78165F93" w14:textId="77777777" w:rsidR="00080007" w:rsidRPr="000A2D7D" w:rsidRDefault="00080007" w:rsidP="00331BA9">
      <w:pPr>
        <w:pStyle w:val="Akapitzlist"/>
        <w:numPr>
          <w:ilvl w:val="0"/>
          <w:numId w:val="98"/>
        </w:numPr>
        <w:spacing w:before="120" w:after="0" w:line="360" w:lineRule="auto"/>
        <w:ind w:left="1049" w:hanging="357"/>
        <w:contextualSpacing w:val="0"/>
        <w:jc w:val="both"/>
        <w:rPr>
          <w:rFonts w:ascii="Lato" w:hAnsi="Lato"/>
          <w:sz w:val="24"/>
          <w:szCs w:val="24"/>
        </w:rPr>
      </w:pPr>
      <w:r w:rsidRPr="000A2D7D">
        <w:rPr>
          <w:rFonts w:ascii="Lato" w:hAnsi="Lato"/>
          <w:sz w:val="24"/>
          <w:szCs w:val="24"/>
        </w:rPr>
        <w:lastRenderedPageBreak/>
        <w:t>System oceny i wyboru projektów w ramach programu Fundusze Europejskie na Infrastrukturę, Klimat, Środowisko 2021-2027, zwany dalej: „System oceny projektów”;</w:t>
      </w:r>
    </w:p>
    <w:p w14:paraId="0D5D8A75" w14:textId="61B301B1" w:rsidR="00080007" w:rsidRPr="000A2D7D" w:rsidRDefault="00080007" w:rsidP="00331BA9">
      <w:pPr>
        <w:pStyle w:val="Akapitzlist"/>
        <w:numPr>
          <w:ilvl w:val="0"/>
          <w:numId w:val="98"/>
        </w:numPr>
        <w:spacing w:before="120" w:after="0" w:line="360" w:lineRule="auto"/>
        <w:ind w:left="1049" w:hanging="357"/>
        <w:contextualSpacing w:val="0"/>
        <w:jc w:val="both"/>
        <w:rPr>
          <w:rFonts w:ascii="Lato" w:hAnsi="Lato"/>
          <w:sz w:val="24"/>
          <w:szCs w:val="24"/>
        </w:rPr>
      </w:pPr>
      <w:r w:rsidRPr="000A2D7D">
        <w:rPr>
          <w:rFonts w:ascii="Lato" w:hAnsi="Lato"/>
          <w:sz w:val="24"/>
          <w:szCs w:val="24"/>
        </w:rPr>
        <w:t xml:space="preserve">Wytyczne dotyczące monitorowania postępu rzeczowego realizacji programów na lata 2021-2027, </w:t>
      </w:r>
      <w:proofErr w:type="spellStart"/>
      <w:r w:rsidRPr="000A2D7D">
        <w:rPr>
          <w:rFonts w:ascii="Lato" w:hAnsi="Lato"/>
          <w:sz w:val="24"/>
          <w:szCs w:val="24"/>
        </w:rPr>
        <w:t>MFiPR</w:t>
      </w:r>
      <w:proofErr w:type="spellEnd"/>
      <w:r w:rsidRPr="000A2D7D">
        <w:rPr>
          <w:rFonts w:ascii="Lato" w:hAnsi="Lato"/>
          <w:sz w:val="24"/>
          <w:szCs w:val="24"/>
        </w:rPr>
        <w:t>/2021–2027/8(1);</w:t>
      </w:r>
    </w:p>
    <w:p w14:paraId="58956E50" w14:textId="2ADE5E78" w:rsidR="00080007" w:rsidRPr="000A2D7D" w:rsidRDefault="00080007" w:rsidP="00331BA9">
      <w:pPr>
        <w:pStyle w:val="Akapitzlist"/>
        <w:numPr>
          <w:ilvl w:val="0"/>
          <w:numId w:val="98"/>
        </w:numPr>
        <w:spacing w:before="120" w:after="0" w:line="360" w:lineRule="auto"/>
        <w:ind w:left="1049" w:hanging="357"/>
        <w:contextualSpacing w:val="0"/>
        <w:jc w:val="both"/>
        <w:rPr>
          <w:rFonts w:ascii="Lato" w:hAnsi="Lato"/>
          <w:sz w:val="24"/>
          <w:szCs w:val="24"/>
        </w:rPr>
      </w:pPr>
      <w:bookmarkStart w:id="3" w:name="_Hlk131501628"/>
      <w:r w:rsidRPr="000A2D7D">
        <w:rPr>
          <w:rFonts w:ascii="Lato" w:hAnsi="Lato"/>
          <w:sz w:val="24"/>
          <w:szCs w:val="24"/>
        </w:rPr>
        <w:t>Wytyczne dotyczące kwalifikowalności wydatków na lata 2021-2027</w:t>
      </w:r>
      <w:bookmarkEnd w:id="3"/>
      <w:r w:rsidRPr="000A2D7D">
        <w:rPr>
          <w:rFonts w:ascii="Lato" w:hAnsi="Lato"/>
          <w:sz w:val="24"/>
          <w:szCs w:val="24"/>
        </w:rPr>
        <w:t xml:space="preserve">, </w:t>
      </w:r>
      <w:proofErr w:type="spellStart"/>
      <w:r w:rsidRPr="000A2D7D">
        <w:rPr>
          <w:rFonts w:ascii="Lato" w:hAnsi="Lato"/>
          <w:sz w:val="24"/>
          <w:szCs w:val="24"/>
        </w:rPr>
        <w:t>MFiPR</w:t>
      </w:r>
      <w:proofErr w:type="spellEnd"/>
      <w:r w:rsidRPr="000A2D7D">
        <w:rPr>
          <w:rFonts w:ascii="Lato" w:hAnsi="Lato"/>
          <w:sz w:val="24"/>
          <w:szCs w:val="24"/>
        </w:rPr>
        <w:t>/2021-2027/9(1);</w:t>
      </w:r>
    </w:p>
    <w:p w14:paraId="77B5DBA9" w14:textId="38DB178B" w:rsidR="00080007" w:rsidRPr="000A2D7D" w:rsidRDefault="00080007" w:rsidP="00331BA9">
      <w:pPr>
        <w:pStyle w:val="Akapitzlist"/>
        <w:numPr>
          <w:ilvl w:val="0"/>
          <w:numId w:val="98"/>
        </w:numPr>
        <w:spacing w:before="120" w:after="0" w:line="360" w:lineRule="auto"/>
        <w:ind w:left="1049" w:hanging="357"/>
        <w:contextualSpacing w:val="0"/>
        <w:jc w:val="both"/>
        <w:rPr>
          <w:rFonts w:ascii="Lato" w:hAnsi="Lato"/>
          <w:sz w:val="24"/>
          <w:szCs w:val="24"/>
        </w:rPr>
      </w:pPr>
      <w:r w:rsidRPr="000A2D7D">
        <w:rPr>
          <w:rFonts w:ascii="Lato" w:hAnsi="Lato"/>
          <w:sz w:val="24"/>
          <w:szCs w:val="24"/>
        </w:rPr>
        <w:t xml:space="preserve">Wytyczne dotyczące realizacji zasad równościowych w ramach funduszy unijnych na lata 2021-2027, </w:t>
      </w:r>
      <w:proofErr w:type="spellStart"/>
      <w:r w:rsidRPr="000A2D7D">
        <w:rPr>
          <w:rFonts w:ascii="Lato" w:hAnsi="Lato"/>
          <w:sz w:val="24"/>
          <w:szCs w:val="24"/>
        </w:rPr>
        <w:t>MFiPR</w:t>
      </w:r>
      <w:proofErr w:type="spellEnd"/>
      <w:r w:rsidRPr="000A2D7D">
        <w:rPr>
          <w:rFonts w:ascii="Lato" w:hAnsi="Lato"/>
          <w:sz w:val="24"/>
          <w:szCs w:val="24"/>
        </w:rPr>
        <w:t>/2021-2027/12(1);</w:t>
      </w:r>
    </w:p>
    <w:p w14:paraId="16B8D21E" w14:textId="63B8ED34" w:rsidR="00080007" w:rsidRPr="000A2D7D" w:rsidRDefault="00080007" w:rsidP="00331BA9">
      <w:pPr>
        <w:pStyle w:val="Akapitzlist"/>
        <w:numPr>
          <w:ilvl w:val="0"/>
          <w:numId w:val="98"/>
        </w:numPr>
        <w:spacing w:before="120" w:after="0" w:line="360" w:lineRule="auto"/>
        <w:ind w:left="1049" w:hanging="357"/>
        <w:contextualSpacing w:val="0"/>
        <w:jc w:val="both"/>
        <w:rPr>
          <w:rFonts w:ascii="Lato" w:hAnsi="Lato"/>
          <w:sz w:val="24"/>
          <w:szCs w:val="24"/>
        </w:rPr>
      </w:pPr>
      <w:r w:rsidRPr="000A2D7D">
        <w:rPr>
          <w:rFonts w:ascii="Lato" w:hAnsi="Lato"/>
          <w:sz w:val="24"/>
          <w:szCs w:val="24"/>
        </w:rPr>
        <w:t xml:space="preserve">Wytyczne dotyczące zagadnień związanych z przygotowaniem projektów inwestycyjnych, w tym hybrydowych na lata 2021-2027, </w:t>
      </w:r>
      <w:proofErr w:type="spellStart"/>
      <w:r w:rsidRPr="000A2D7D">
        <w:rPr>
          <w:rFonts w:ascii="Lato" w:hAnsi="Lato"/>
          <w:sz w:val="24"/>
          <w:szCs w:val="24"/>
        </w:rPr>
        <w:t>MFiPR</w:t>
      </w:r>
      <w:proofErr w:type="spellEnd"/>
      <w:r w:rsidRPr="000A2D7D">
        <w:rPr>
          <w:rFonts w:ascii="Lato" w:hAnsi="Lato"/>
          <w:sz w:val="24"/>
          <w:szCs w:val="24"/>
        </w:rPr>
        <w:t>/2021-2027/15(1);</w:t>
      </w:r>
    </w:p>
    <w:p w14:paraId="74F04BED" w14:textId="434B87A8" w:rsidR="00080007" w:rsidRPr="000A2D7D" w:rsidRDefault="00080007" w:rsidP="00331BA9">
      <w:pPr>
        <w:pStyle w:val="Akapitzlist"/>
        <w:numPr>
          <w:ilvl w:val="0"/>
          <w:numId w:val="98"/>
        </w:numPr>
        <w:spacing w:before="120" w:after="0" w:line="360" w:lineRule="auto"/>
        <w:ind w:left="1049" w:hanging="357"/>
        <w:contextualSpacing w:val="0"/>
        <w:jc w:val="both"/>
        <w:rPr>
          <w:rFonts w:ascii="Lato" w:hAnsi="Lato"/>
          <w:sz w:val="24"/>
          <w:szCs w:val="24"/>
        </w:rPr>
      </w:pPr>
      <w:r w:rsidRPr="000A2D7D">
        <w:rPr>
          <w:rFonts w:ascii="Lato" w:hAnsi="Lato"/>
          <w:sz w:val="24"/>
          <w:szCs w:val="24"/>
        </w:rPr>
        <w:t>Metodyka i horyzontalne kryteria wyboru projektów dla Programu Fundusze Europejskie na Infrastrukturę, Klimat, Środowisko 2021-2027,</w:t>
      </w:r>
      <w:r w:rsidR="00B52EB8" w:rsidRPr="00B52EB8">
        <w:rPr>
          <w:rFonts w:ascii="Arial" w:hAnsi="Arial" w:cs="Arial"/>
          <w:sz w:val="24"/>
          <w:szCs w:val="24"/>
        </w:rPr>
        <w:t xml:space="preserve"> </w:t>
      </w:r>
      <w:r w:rsidR="00B52EB8" w:rsidRPr="009701A2">
        <w:rPr>
          <w:rFonts w:ascii="Arial" w:hAnsi="Arial" w:cs="Arial"/>
          <w:sz w:val="24"/>
          <w:szCs w:val="24"/>
        </w:rPr>
        <w:t>przygotowane na podstawie Uchwał Komitetu Monitorującego Program Fundusze Europejskie na Infrastrukturę, Klimat, Środowisko 2021-2027:</w:t>
      </w:r>
      <w:r w:rsidRPr="000A2D7D">
        <w:rPr>
          <w:rFonts w:ascii="Lato" w:hAnsi="Lato"/>
          <w:sz w:val="24"/>
          <w:szCs w:val="24"/>
        </w:rPr>
        <w:t xml:space="preserve"> </w:t>
      </w:r>
      <w:r w:rsidR="00C32FAB" w:rsidRPr="00C32FAB">
        <w:rPr>
          <w:rFonts w:ascii="Lato" w:hAnsi="Lato"/>
          <w:sz w:val="24"/>
          <w:szCs w:val="24"/>
        </w:rPr>
        <w:t xml:space="preserve">nr 2/2023 z 10 lutego 2023 r., </w:t>
      </w:r>
      <w:r w:rsidR="00CF38A5">
        <w:rPr>
          <w:rFonts w:ascii="Lato" w:hAnsi="Lato"/>
          <w:sz w:val="24"/>
          <w:szCs w:val="24"/>
        </w:rPr>
        <w:br/>
      </w:r>
      <w:r w:rsidR="00C32FAB" w:rsidRPr="00C32FAB">
        <w:rPr>
          <w:rFonts w:ascii="Lato" w:hAnsi="Lato"/>
          <w:sz w:val="24"/>
          <w:szCs w:val="24"/>
        </w:rPr>
        <w:t xml:space="preserve">nr 11/2023 z 20 kwietnia 2023 r., </w:t>
      </w:r>
      <w:r w:rsidR="00C32FAB" w:rsidRPr="00443350">
        <w:rPr>
          <w:rFonts w:ascii="Lato" w:hAnsi="Lato"/>
          <w:sz w:val="24"/>
          <w:szCs w:val="24"/>
        </w:rPr>
        <w:t>nr 56/2023</w:t>
      </w:r>
      <w:r w:rsidR="00C32FAB" w:rsidRPr="00C32FAB">
        <w:rPr>
          <w:rFonts w:ascii="Lato" w:hAnsi="Lato"/>
          <w:sz w:val="24"/>
          <w:szCs w:val="24"/>
        </w:rPr>
        <w:t xml:space="preserve"> z 8 września 2023 r.</w:t>
      </w:r>
      <w:r w:rsidR="00C32FAB" w:rsidRPr="00C32FAB" w:rsidDel="00C32FAB">
        <w:rPr>
          <w:rFonts w:ascii="Lato" w:hAnsi="Lato"/>
          <w:sz w:val="24"/>
          <w:szCs w:val="24"/>
        </w:rPr>
        <w:t xml:space="preserve"> </w:t>
      </w:r>
      <w:r w:rsidR="00715607" w:rsidRPr="000A2D7D">
        <w:rPr>
          <w:rFonts w:ascii="Lato" w:hAnsi="Lato"/>
          <w:sz w:val="24"/>
          <w:szCs w:val="24"/>
        </w:rPr>
        <w:t xml:space="preserve">(link do </w:t>
      </w:r>
      <w:r w:rsidR="00EE6680" w:rsidRPr="000A2D7D">
        <w:rPr>
          <w:rFonts w:ascii="Lato" w:hAnsi="Lato"/>
          <w:sz w:val="24"/>
          <w:szCs w:val="24"/>
        </w:rPr>
        <w:t xml:space="preserve">aktualnego </w:t>
      </w:r>
      <w:r w:rsidR="00715607" w:rsidRPr="000A2D7D">
        <w:rPr>
          <w:rFonts w:ascii="Lato" w:hAnsi="Lato"/>
          <w:sz w:val="24"/>
          <w:szCs w:val="24"/>
        </w:rPr>
        <w:t>dokumentu:</w:t>
      </w:r>
      <w:r w:rsidR="00FE27F5" w:rsidRPr="000A2D7D">
        <w:rPr>
          <w:rFonts w:ascii="Lato" w:hAnsi="Lato"/>
          <w:sz w:val="24"/>
          <w:szCs w:val="24"/>
        </w:rPr>
        <w:t xml:space="preserve"> </w:t>
      </w:r>
      <w:hyperlink r:id="rId9" w:history="1">
        <w:r w:rsidR="00FE27F5" w:rsidRPr="000A2D7D">
          <w:rPr>
            <w:rStyle w:val="Hipercze"/>
            <w:rFonts w:ascii="Lato" w:hAnsi="Lato"/>
            <w:sz w:val="24"/>
            <w:szCs w:val="24"/>
          </w:rPr>
          <w:t>https://www.feniks.gov.pl/strony/dowiedz-sie-wiecej-o-programie/prawo-i-dokumenty/metodyka-i-kryteria-wyboru-projektow-dla-programu-fundusze-europejskie-na-infrastrukture-klimat-srodowisko-2021-2027/</w:t>
        </w:r>
      </w:hyperlink>
      <w:r w:rsidR="00FE27F5" w:rsidRPr="000A2D7D">
        <w:rPr>
          <w:rFonts w:ascii="Lato" w:hAnsi="Lato"/>
          <w:sz w:val="24"/>
          <w:szCs w:val="24"/>
        </w:rPr>
        <w:t xml:space="preserve"> </w:t>
      </w:r>
      <w:r w:rsidRPr="000A2D7D">
        <w:rPr>
          <w:rFonts w:ascii="Lato" w:hAnsi="Lato"/>
          <w:sz w:val="24"/>
          <w:szCs w:val="24"/>
        </w:rPr>
        <w:t>;</w:t>
      </w:r>
    </w:p>
    <w:p w14:paraId="1A747CA4" w14:textId="5F30E043" w:rsidR="00C92FA7" w:rsidRPr="000A2D7D" w:rsidRDefault="00080007" w:rsidP="00331BA9">
      <w:pPr>
        <w:numPr>
          <w:ilvl w:val="0"/>
          <w:numId w:val="98"/>
        </w:numPr>
        <w:spacing w:before="120" w:after="0" w:line="360" w:lineRule="auto"/>
        <w:ind w:left="1049" w:hanging="357"/>
        <w:jc w:val="both"/>
        <w:rPr>
          <w:rFonts w:ascii="Lato" w:hAnsi="Lato" w:cs="Arial"/>
          <w:sz w:val="24"/>
          <w:szCs w:val="24"/>
        </w:rPr>
      </w:pPr>
      <w:r w:rsidRPr="000A2D7D">
        <w:rPr>
          <w:rFonts w:ascii="Lato" w:hAnsi="Lato"/>
          <w:sz w:val="24"/>
          <w:szCs w:val="24"/>
        </w:rPr>
        <w:t>Specyficzne kryteria wyboru projektów (działanie 2.</w:t>
      </w:r>
      <w:r w:rsidR="008924A4" w:rsidRPr="000A2D7D">
        <w:rPr>
          <w:rFonts w:ascii="Lato" w:hAnsi="Lato"/>
          <w:sz w:val="24"/>
          <w:szCs w:val="24"/>
        </w:rPr>
        <w:t>2</w:t>
      </w:r>
      <w:r w:rsidRPr="000A2D7D">
        <w:rPr>
          <w:rFonts w:ascii="Lato" w:hAnsi="Lato"/>
          <w:sz w:val="24"/>
          <w:szCs w:val="24"/>
        </w:rPr>
        <w:t xml:space="preserve">) , Załącznik do Uchwały nr </w:t>
      </w:r>
      <w:r w:rsidR="008924A4" w:rsidRPr="000A2D7D">
        <w:rPr>
          <w:rFonts w:ascii="Lato" w:hAnsi="Lato"/>
          <w:sz w:val="24"/>
          <w:szCs w:val="24"/>
        </w:rPr>
        <w:t>32/2023</w:t>
      </w:r>
      <w:r w:rsidR="00FF51D6" w:rsidRPr="000A2D7D">
        <w:rPr>
          <w:rFonts w:ascii="Lato" w:hAnsi="Lato"/>
          <w:sz w:val="24"/>
          <w:szCs w:val="24"/>
        </w:rPr>
        <w:t xml:space="preserve"> </w:t>
      </w:r>
      <w:r w:rsidRPr="000A2D7D">
        <w:rPr>
          <w:rFonts w:ascii="Lato" w:hAnsi="Lato"/>
          <w:sz w:val="24"/>
          <w:szCs w:val="24"/>
        </w:rPr>
        <w:t xml:space="preserve">Komitetu Monitorującego Program Fundusze Europejskie na Infrastrukturę, Klimat, Środowisko 2021-2027 z </w:t>
      </w:r>
      <w:r w:rsidR="008924A4" w:rsidRPr="000A2D7D">
        <w:rPr>
          <w:rFonts w:ascii="Lato" w:hAnsi="Lato"/>
          <w:sz w:val="24"/>
          <w:szCs w:val="24"/>
        </w:rPr>
        <w:t>18</w:t>
      </w:r>
      <w:r w:rsidR="00FF51D6" w:rsidRPr="000A2D7D">
        <w:rPr>
          <w:rFonts w:ascii="Lato" w:hAnsi="Lato"/>
          <w:sz w:val="24"/>
          <w:szCs w:val="24"/>
        </w:rPr>
        <w:t xml:space="preserve"> </w:t>
      </w:r>
      <w:r w:rsidR="008924A4" w:rsidRPr="000A2D7D">
        <w:rPr>
          <w:rFonts w:ascii="Lato" w:hAnsi="Lato"/>
          <w:sz w:val="24"/>
          <w:szCs w:val="24"/>
        </w:rPr>
        <w:t>maja</w:t>
      </w:r>
      <w:r w:rsidR="00FF51D6" w:rsidRPr="000A2D7D">
        <w:rPr>
          <w:rFonts w:ascii="Lato" w:hAnsi="Lato"/>
          <w:sz w:val="24"/>
          <w:szCs w:val="24"/>
        </w:rPr>
        <w:t xml:space="preserve"> </w:t>
      </w:r>
      <w:r w:rsidRPr="000A2D7D">
        <w:rPr>
          <w:rFonts w:ascii="Lato" w:hAnsi="Lato"/>
          <w:sz w:val="24"/>
          <w:szCs w:val="24"/>
        </w:rPr>
        <w:t>2023 r. zwane dalej „Kryteria wyboru - działanie 2.</w:t>
      </w:r>
      <w:r w:rsidR="008924A4" w:rsidRPr="000A2D7D">
        <w:rPr>
          <w:rFonts w:ascii="Lato" w:hAnsi="Lato"/>
          <w:sz w:val="24"/>
          <w:szCs w:val="24"/>
        </w:rPr>
        <w:t>2</w:t>
      </w:r>
      <w:r w:rsidRPr="000A2D7D">
        <w:rPr>
          <w:rFonts w:ascii="Lato" w:hAnsi="Lato"/>
          <w:sz w:val="24"/>
          <w:szCs w:val="24"/>
        </w:rPr>
        <w:t>”</w:t>
      </w:r>
      <w:r w:rsidR="00FE27F5" w:rsidRPr="000A2D7D">
        <w:rPr>
          <w:rFonts w:ascii="Lato" w:hAnsi="Lato"/>
          <w:sz w:val="24"/>
          <w:szCs w:val="24"/>
        </w:rPr>
        <w:t xml:space="preserve"> (link do </w:t>
      </w:r>
      <w:r w:rsidR="00EE6680" w:rsidRPr="000A2D7D">
        <w:rPr>
          <w:rFonts w:ascii="Lato" w:hAnsi="Lato"/>
          <w:sz w:val="24"/>
          <w:szCs w:val="24"/>
        </w:rPr>
        <w:t xml:space="preserve">aktualnego </w:t>
      </w:r>
      <w:r w:rsidR="00FE27F5" w:rsidRPr="000A2D7D">
        <w:rPr>
          <w:rFonts w:ascii="Lato" w:hAnsi="Lato"/>
          <w:sz w:val="24"/>
          <w:szCs w:val="24"/>
        </w:rPr>
        <w:t xml:space="preserve">dokumentu: </w:t>
      </w:r>
      <w:hyperlink r:id="rId10" w:history="1">
        <w:r w:rsidR="00CD62F2" w:rsidRPr="000A2D7D">
          <w:rPr>
            <w:rStyle w:val="Hipercze"/>
            <w:rFonts w:ascii="Lato" w:hAnsi="Lato"/>
            <w:sz w:val="24"/>
            <w:szCs w:val="24"/>
          </w:rPr>
          <w:t>https://www.feniks.gov.pl/strony/dowiedz-sie-wiecej-o-programie/prawo-i-dokumenty/metodyka-i-kryteria-wyboru-projektow-dla-programu-fundusze-europejskie-na-infrastrukture-klimat-srodowisko-2021-2027/</w:t>
        </w:r>
      </w:hyperlink>
      <w:r w:rsidR="00CD62F2" w:rsidRPr="000A2D7D">
        <w:rPr>
          <w:rFonts w:ascii="Lato" w:hAnsi="Lato"/>
          <w:sz w:val="24"/>
          <w:szCs w:val="24"/>
        </w:rPr>
        <w:t xml:space="preserve"> );</w:t>
      </w:r>
    </w:p>
    <w:p w14:paraId="6474F6A4" w14:textId="47B233A8" w:rsidR="0011525B" w:rsidRPr="000A2D7D" w:rsidRDefault="00A43850" w:rsidP="00331BA9">
      <w:pPr>
        <w:numPr>
          <w:ilvl w:val="0"/>
          <w:numId w:val="98"/>
        </w:numPr>
        <w:spacing w:before="120" w:after="0" w:line="360" w:lineRule="auto"/>
        <w:ind w:left="1049" w:hanging="357"/>
        <w:jc w:val="both"/>
        <w:rPr>
          <w:rFonts w:ascii="Lato" w:hAnsi="Lato" w:cs="Arial"/>
          <w:sz w:val="24"/>
          <w:szCs w:val="24"/>
        </w:rPr>
      </w:pPr>
      <w:r w:rsidRPr="000A2D7D">
        <w:rPr>
          <w:rFonts w:ascii="Lato" w:hAnsi="Lato" w:cs="Arial"/>
          <w:sz w:val="24"/>
          <w:szCs w:val="24"/>
        </w:rPr>
        <w:lastRenderedPageBreak/>
        <w:t xml:space="preserve">Porozumienie w sprawie realizacji Programu Fundusze Europejskie na Infrastrukturę, Klimat, Środowisko 2021 – 2027 dla priorytetów I </w:t>
      </w:r>
      <w:r w:rsidR="00C92FA7" w:rsidRPr="000A2D7D">
        <w:rPr>
          <w:rFonts w:ascii="Lato" w:hAnsi="Lato" w:cs="Arial"/>
          <w:sz w:val="24"/>
          <w:szCs w:val="24"/>
        </w:rPr>
        <w:t xml:space="preserve">Wsparcie sektorów energetyka i środowisko z Funduszu Spójności, II Wsparcie sektorów energetyka i środowisko z EFRR, </w:t>
      </w:r>
      <w:r w:rsidRPr="000A2D7D">
        <w:rPr>
          <w:rFonts w:ascii="Lato" w:hAnsi="Lato" w:cs="Arial"/>
          <w:sz w:val="24"/>
          <w:szCs w:val="24"/>
        </w:rPr>
        <w:t>VI</w:t>
      </w:r>
      <w:r w:rsidR="00C92FA7" w:rsidRPr="000A2D7D">
        <w:rPr>
          <w:rFonts w:ascii="Lato" w:hAnsi="Lato" w:cs="Arial"/>
          <w:sz w:val="24"/>
          <w:szCs w:val="24"/>
        </w:rPr>
        <w:t>I</w:t>
      </w:r>
      <w:r w:rsidRPr="000A2D7D">
        <w:rPr>
          <w:rFonts w:ascii="Lato" w:hAnsi="Lato" w:cs="Arial"/>
          <w:sz w:val="24"/>
          <w:szCs w:val="24"/>
        </w:rPr>
        <w:t xml:space="preserve">I </w:t>
      </w:r>
      <w:r w:rsidR="00C92FA7" w:rsidRPr="000A2D7D">
        <w:rPr>
          <w:rFonts w:ascii="Lato" w:hAnsi="Lato" w:cs="Arial"/>
          <w:sz w:val="24"/>
          <w:szCs w:val="24"/>
        </w:rPr>
        <w:t>Pomoc techniczna</w:t>
      </w:r>
      <w:r w:rsidRPr="000A2D7D">
        <w:rPr>
          <w:rFonts w:ascii="Lato" w:hAnsi="Lato" w:cs="Arial"/>
          <w:sz w:val="24"/>
          <w:szCs w:val="24"/>
        </w:rPr>
        <w:t xml:space="preserve">, zawartego pomiędzy Ministrem </w:t>
      </w:r>
      <w:r w:rsidR="00C92FA7" w:rsidRPr="000A2D7D">
        <w:rPr>
          <w:rFonts w:ascii="Lato" w:hAnsi="Lato" w:cs="Arial"/>
          <w:sz w:val="24"/>
          <w:szCs w:val="24"/>
        </w:rPr>
        <w:t>Funduszy i Polityki Regionalnej</w:t>
      </w:r>
      <w:r w:rsidRPr="000A2D7D">
        <w:rPr>
          <w:rFonts w:ascii="Lato" w:hAnsi="Lato" w:cs="Arial"/>
          <w:sz w:val="24"/>
          <w:szCs w:val="24"/>
        </w:rPr>
        <w:t xml:space="preserve"> a Ministrem </w:t>
      </w:r>
      <w:r w:rsidR="00C92FA7" w:rsidRPr="000A2D7D">
        <w:rPr>
          <w:rFonts w:ascii="Lato" w:hAnsi="Lato" w:cs="Arial"/>
          <w:sz w:val="24"/>
          <w:szCs w:val="24"/>
        </w:rPr>
        <w:t>Klimatu i Środowiska</w:t>
      </w:r>
      <w:r w:rsidRPr="000A2D7D">
        <w:rPr>
          <w:rFonts w:ascii="Lato" w:hAnsi="Lato" w:cs="Arial"/>
          <w:sz w:val="24"/>
          <w:szCs w:val="24"/>
        </w:rPr>
        <w:t xml:space="preserve"> w dniu </w:t>
      </w:r>
      <w:r w:rsidR="00C92FA7" w:rsidRPr="000A2D7D">
        <w:rPr>
          <w:rFonts w:ascii="Lato" w:hAnsi="Lato" w:cs="Arial"/>
          <w:sz w:val="24"/>
          <w:szCs w:val="24"/>
        </w:rPr>
        <w:t>14 grudnia 2022</w:t>
      </w:r>
      <w:r w:rsidRPr="000A2D7D">
        <w:rPr>
          <w:rFonts w:ascii="Lato" w:hAnsi="Lato" w:cs="Arial"/>
          <w:sz w:val="24"/>
          <w:szCs w:val="24"/>
        </w:rPr>
        <w:t xml:space="preserve"> r.</w:t>
      </w:r>
    </w:p>
    <w:p w14:paraId="42863AA5" w14:textId="5BED38DD" w:rsidR="00382581" w:rsidRPr="000A2D7D" w:rsidRDefault="007A030D" w:rsidP="00331BA9">
      <w:pPr>
        <w:pStyle w:val="Akapitzlist"/>
        <w:numPr>
          <w:ilvl w:val="0"/>
          <w:numId w:val="18"/>
        </w:numPr>
        <w:spacing w:before="120" w:after="0" w:line="360" w:lineRule="auto"/>
        <w:ind w:left="357" w:hanging="357"/>
        <w:jc w:val="both"/>
        <w:rPr>
          <w:rFonts w:ascii="Lato" w:hAnsi="Lato" w:cs="Arial"/>
          <w:sz w:val="24"/>
          <w:szCs w:val="24"/>
        </w:rPr>
      </w:pPr>
      <w:r w:rsidRPr="000A2D7D">
        <w:rPr>
          <w:rFonts w:ascii="Lato" w:hAnsi="Lato" w:cs="Arial"/>
          <w:sz w:val="24"/>
          <w:szCs w:val="24"/>
        </w:rPr>
        <w:t>Regulacje wspólnotowe:</w:t>
      </w:r>
    </w:p>
    <w:p w14:paraId="32849FA3" w14:textId="5A6E3405" w:rsidR="00382581" w:rsidRPr="000A2D7D" w:rsidRDefault="0011525B" w:rsidP="00331BA9">
      <w:pPr>
        <w:numPr>
          <w:ilvl w:val="0"/>
          <w:numId w:val="59"/>
        </w:numPr>
        <w:spacing w:before="120" w:after="0" w:line="360" w:lineRule="auto"/>
        <w:ind w:left="850" w:hanging="425"/>
        <w:jc w:val="both"/>
        <w:rPr>
          <w:rFonts w:ascii="Lato" w:hAnsi="Lato" w:cs="Arial"/>
          <w:sz w:val="24"/>
          <w:szCs w:val="24"/>
        </w:rPr>
      </w:pPr>
      <w:r w:rsidRPr="000A2D7D">
        <w:rPr>
          <w:rFonts w:ascii="Lato" w:hAnsi="Lato"/>
          <w:sz w:val="24"/>
          <w:szCs w:val="24"/>
        </w:rPr>
        <w:t>Rozporządzenie Parlamentu Europejskiego I Rady (UE) 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Wizowej, zwane dalej: „rozporządzeniem ogólnym”;</w:t>
      </w:r>
    </w:p>
    <w:p w14:paraId="1DE4F4DB" w14:textId="35568586" w:rsidR="00865052" w:rsidRPr="000A2D7D" w:rsidRDefault="0011525B" w:rsidP="00331BA9">
      <w:pPr>
        <w:numPr>
          <w:ilvl w:val="0"/>
          <w:numId w:val="59"/>
        </w:numPr>
        <w:spacing w:before="120" w:after="0" w:line="360" w:lineRule="auto"/>
        <w:ind w:left="850" w:hanging="425"/>
        <w:jc w:val="both"/>
        <w:rPr>
          <w:rFonts w:ascii="Lato" w:hAnsi="Lato" w:cs="Arial"/>
          <w:sz w:val="24"/>
          <w:szCs w:val="24"/>
        </w:rPr>
      </w:pPr>
      <w:r w:rsidRPr="000A2D7D">
        <w:rPr>
          <w:rFonts w:ascii="Lato" w:hAnsi="Lato"/>
          <w:sz w:val="24"/>
          <w:szCs w:val="24"/>
        </w:rPr>
        <w:t>Rozporządzenie Parlamentu Europejskiego I Rady (UE) 2021/1058 z dnia 24 czerwca 2021 r. w sprawie Europejskiego Funduszu Rozwoju Regionalnego i Funduszu Spójności</w:t>
      </w:r>
      <w:r w:rsidR="00454ECA" w:rsidRPr="000A2D7D">
        <w:rPr>
          <w:rFonts w:ascii="Lato" w:hAnsi="Lato"/>
          <w:sz w:val="24"/>
          <w:szCs w:val="24"/>
        </w:rPr>
        <w:t>.</w:t>
      </w:r>
    </w:p>
    <w:p w14:paraId="28A2AFAC" w14:textId="77777777" w:rsidR="00EE6680" w:rsidRPr="000A2D7D" w:rsidRDefault="00EE6680" w:rsidP="00C26689">
      <w:pPr>
        <w:spacing w:before="120" w:after="0" w:line="360" w:lineRule="auto"/>
        <w:rPr>
          <w:rFonts w:ascii="Lato" w:hAnsi="Lato" w:cs="Arial"/>
          <w:b/>
          <w:sz w:val="24"/>
          <w:szCs w:val="24"/>
        </w:rPr>
      </w:pPr>
    </w:p>
    <w:p w14:paraId="69AF07E1" w14:textId="651009A4" w:rsidR="00013182" w:rsidRPr="000A2D7D" w:rsidRDefault="00A16881" w:rsidP="00E80217">
      <w:pPr>
        <w:spacing w:before="120" w:after="0" w:line="360" w:lineRule="auto"/>
        <w:jc w:val="center"/>
        <w:rPr>
          <w:rFonts w:ascii="Lato" w:hAnsi="Lato" w:cs="Arial"/>
          <w:b/>
          <w:sz w:val="24"/>
          <w:szCs w:val="24"/>
        </w:rPr>
      </w:pPr>
      <w:r w:rsidRPr="000A2D7D">
        <w:rPr>
          <w:rFonts w:ascii="Lato" w:hAnsi="Lato" w:cs="Arial"/>
          <w:b/>
          <w:sz w:val="24"/>
          <w:szCs w:val="24"/>
        </w:rPr>
        <w:t>§ 2</w:t>
      </w:r>
    </w:p>
    <w:p w14:paraId="7ACE22B8" w14:textId="77777777" w:rsidR="00276800" w:rsidRPr="000A2D7D" w:rsidRDefault="00A16881" w:rsidP="00E80217">
      <w:pPr>
        <w:spacing w:before="120" w:after="0" w:line="360" w:lineRule="auto"/>
        <w:jc w:val="center"/>
        <w:rPr>
          <w:rFonts w:ascii="Lato" w:hAnsi="Lato" w:cs="Arial"/>
          <w:b/>
          <w:sz w:val="24"/>
          <w:szCs w:val="24"/>
        </w:rPr>
      </w:pPr>
      <w:r w:rsidRPr="000A2D7D">
        <w:rPr>
          <w:rFonts w:ascii="Lato" w:hAnsi="Lato" w:cs="Arial"/>
          <w:b/>
          <w:sz w:val="24"/>
          <w:szCs w:val="24"/>
        </w:rPr>
        <w:t>Definicje</w:t>
      </w:r>
    </w:p>
    <w:p w14:paraId="5116E0D5" w14:textId="77777777" w:rsidR="00CC0979" w:rsidRPr="000A2D7D" w:rsidRDefault="00A16881" w:rsidP="00331BA9">
      <w:pPr>
        <w:spacing w:before="120" w:after="0" w:line="360" w:lineRule="auto"/>
        <w:ind w:left="426" w:hanging="426"/>
        <w:jc w:val="both"/>
        <w:rPr>
          <w:rFonts w:ascii="Lato" w:hAnsi="Lato" w:cs="Arial"/>
          <w:sz w:val="24"/>
          <w:szCs w:val="24"/>
        </w:rPr>
      </w:pPr>
      <w:r w:rsidRPr="000A2D7D">
        <w:rPr>
          <w:rFonts w:ascii="Lato" w:hAnsi="Lato" w:cs="Arial"/>
          <w:sz w:val="24"/>
          <w:szCs w:val="24"/>
        </w:rPr>
        <w:t>Użyte w Regulaminie określenia oznaczają:</w:t>
      </w:r>
    </w:p>
    <w:p w14:paraId="75BC2C1C" w14:textId="3CA1DE84" w:rsidR="00535C59" w:rsidRPr="007509AE" w:rsidRDefault="00B70882" w:rsidP="00331BA9">
      <w:pPr>
        <w:numPr>
          <w:ilvl w:val="0"/>
          <w:numId w:val="20"/>
        </w:numPr>
        <w:autoSpaceDE w:val="0"/>
        <w:autoSpaceDN w:val="0"/>
        <w:adjustRightInd w:val="0"/>
        <w:spacing w:before="120" w:after="0" w:line="360" w:lineRule="auto"/>
        <w:ind w:left="425" w:hanging="425"/>
        <w:jc w:val="both"/>
        <w:rPr>
          <w:rFonts w:ascii="Lato" w:hAnsi="Lato" w:cs="Arial"/>
          <w:sz w:val="24"/>
          <w:szCs w:val="24"/>
        </w:rPr>
      </w:pPr>
      <w:r w:rsidRPr="007509AE">
        <w:rPr>
          <w:rFonts w:ascii="Lato" w:hAnsi="Lato" w:cs="Arial"/>
          <w:b/>
          <w:sz w:val="24"/>
          <w:szCs w:val="24"/>
        </w:rPr>
        <w:t>Benef</w:t>
      </w:r>
      <w:r w:rsidR="00A16881" w:rsidRPr="007509AE">
        <w:rPr>
          <w:rFonts w:ascii="Lato" w:hAnsi="Lato" w:cs="Arial"/>
          <w:b/>
          <w:sz w:val="24"/>
          <w:szCs w:val="24"/>
        </w:rPr>
        <w:t>icjent</w:t>
      </w:r>
      <w:r w:rsidR="00A16881" w:rsidRPr="007509AE">
        <w:rPr>
          <w:rFonts w:ascii="Lato" w:hAnsi="Lato" w:cs="Arial"/>
          <w:sz w:val="24"/>
          <w:szCs w:val="24"/>
        </w:rPr>
        <w:t xml:space="preserve"> – </w:t>
      </w:r>
      <w:r w:rsidR="00032B8F" w:rsidRPr="003848CB">
        <w:rPr>
          <w:rFonts w:ascii="Arial" w:hAnsi="Arial" w:cs="Arial"/>
          <w:sz w:val="24"/>
          <w:szCs w:val="24"/>
        </w:rPr>
        <w:t>podmiot, o którym mowa w art. 2 pkt 9 rozporządzenia ogólnego: podmiot publiczny lub prywatny, podmiot mający osobowość prawną lub niemający osobowości prawnej lub osobę fizyczną, odpowiedzialny za inicjowanie operacji lub inicjowanie i wdrażanie operacji;</w:t>
      </w:r>
    </w:p>
    <w:p w14:paraId="401FF685" w14:textId="4F1835A3" w:rsidR="00287AD4" w:rsidRPr="000A2D7D" w:rsidRDefault="00287AD4" w:rsidP="00331BA9">
      <w:pPr>
        <w:numPr>
          <w:ilvl w:val="0"/>
          <w:numId w:val="20"/>
        </w:numPr>
        <w:autoSpaceDE w:val="0"/>
        <w:autoSpaceDN w:val="0"/>
        <w:adjustRightInd w:val="0"/>
        <w:spacing w:before="120" w:after="0" w:line="360" w:lineRule="auto"/>
        <w:ind w:left="425" w:hanging="425"/>
        <w:jc w:val="both"/>
        <w:rPr>
          <w:rFonts w:ascii="Lato" w:hAnsi="Lato" w:cs="Arial"/>
          <w:sz w:val="24"/>
          <w:szCs w:val="24"/>
        </w:rPr>
      </w:pPr>
      <w:r w:rsidRPr="000A2D7D">
        <w:rPr>
          <w:rFonts w:ascii="Lato" w:hAnsi="Lato" w:cs="Arial"/>
          <w:b/>
          <w:sz w:val="24"/>
          <w:szCs w:val="24"/>
        </w:rPr>
        <w:t xml:space="preserve">Dni </w:t>
      </w:r>
      <w:r w:rsidRPr="000A2D7D">
        <w:rPr>
          <w:rFonts w:ascii="Lato" w:hAnsi="Lato" w:cs="Arial"/>
          <w:sz w:val="24"/>
          <w:szCs w:val="24"/>
        </w:rPr>
        <w:t>– dni kalendarzowych;</w:t>
      </w:r>
    </w:p>
    <w:p w14:paraId="2C1E2BEF" w14:textId="0D2774AD" w:rsidR="00C36861" w:rsidRPr="000A2D7D" w:rsidRDefault="00A16881" w:rsidP="00331BA9">
      <w:pPr>
        <w:numPr>
          <w:ilvl w:val="0"/>
          <w:numId w:val="20"/>
        </w:numPr>
        <w:autoSpaceDE w:val="0"/>
        <w:autoSpaceDN w:val="0"/>
        <w:adjustRightInd w:val="0"/>
        <w:spacing w:before="120" w:after="0" w:line="360" w:lineRule="auto"/>
        <w:ind w:left="425" w:hanging="425"/>
        <w:jc w:val="both"/>
        <w:rPr>
          <w:rFonts w:ascii="Lato" w:hAnsi="Lato" w:cs="Arial"/>
          <w:sz w:val="24"/>
          <w:szCs w:val="24"/>
        </w:rPr>
      </w:pPr>
      <w:r w:rsidRPr="000A2D7D">
        <w:rPr>
          <w:rFonts w:ascii="Lato" w:hAnsi="Lato" w:cs="Arial"/>
          <w:b/>
          <w:sz w:val="24"/>
          <w:szCs w:val="24"/>
        </w:rPr>
        <w:lastRenderedPageBreak/>
        <w:t>Dofinansowanie</w:t>
      </w:r>
      <w:r w:rsidRPr="000A2D7D">
        <w:rPr>
          <w:rFonts w:ascii="Lato" w:hAnsi="Lato" w:cs="Arial"/>
          <w:sz w:val="24"/>
          <w:szCs w:val="24"/>
        </w:rPr>
        <w:t xml:space="preserve"> – </w:t>
      </w:r>
      <w:r w:rsidR="00C92FA7" w:rsidRPr="000A2D7D">
        <w:rPr>
          <w:rFonts w:ascii="Lato" w:hAnsi="Lato" w:cs="Arial"/>
          <w:sz w:val="24"/>
          <w:szCs w:val="24"/>
        </w:rPr>
        <w:t xml:space="preserve">zgodnie z art. 2 ust. 3 ustawy wdrożeniowej: finansowanie UE lub współfinansowanie krajowe z budżetu państwa, przyznane na podstawie umowy </w:t>
      </w:r>
      <w:r w:rsidR="00CF38A5">
        <w:rPr>
          <w:rFonts w:ascii="Lato" w:hAnsi="Lato" w:cs="Arial"/>
          <w:sz w:val="24"/>
          <w:szCs w:val="24"/>
        </w:rPr>
        <w:br/>
      </w:r>
      <w:r w:rsidR="00C92FA7" w:rsidRPr="000A2D7D">
        <w:rPr>
          <w:rFonts w:ascii="Lato" w:hAnsi="Lato" w:cs="Arial"/>
          <w:sz w:val="24"/>
          <w:szCs w:val="24"/>
        </w:rPr>
        <w:t>o dofinansowanie projektu, o ile tak stanowi umowa o dofinansowanie projektu;</w:t>
      </w:r>
    </w:p>
    <w:p w14:paraId="159E6CF9" w14:textId="03ACB1D3" w:rsidR="005143BF" w:rsidRPr="007509AE" w:rsidRDefault="005143BF" w:rsidP="00331BA9">
      <w:pPr>
        <w:numPr>
          <w:ilvl w:val="0"/>
          <w:numId w:val="20"/>
        </w:numPr>
        <w:autoSpaceDE w:val="0"/>
        <w:autoSpaceDN w:val="0"/>
        <w:adjustRightInd w:val="0"/>
        <w:spacing w:before="120" w:after="0" w:line="360" w:lineRule="auto"/>
        <w:ind w:left="425" w:hanging="425"/>
        <w:jc w:val="both"/>
        <w:rPr>
          <w:rFonts w:ascii="Lato" w:hAnsi="Lato" w:cs="Arial"/>
          <w:sz w:val="24"/>
          <w:szCs w:val="24"/>
        </w:rPr>
      </w:pPr>
      <w:r w:rsidRPr="007509AE">
        <w:rPr>
          <w:rFonts w:ascii="Lato" w:hAnsi="Lato" w:cs="Arial"/>
          <w:b/>
          <w:sz w:val="24"/>
          <w:szCs w:val="24"/>
        </w:rPr>
        <w:t xml:space="preserve">Grant </w:t>
      </w:r>
      <w:r w:rsidRPr="007509AE">
        <w:rPr>
          <w:rFonts w:ascii="Lato" w:hAnsi="Lato" w:cs="Arial"/>
          <w:sz w:val="24"/>
          <w:szCs w:val="24"/>
        </w:rPr>
        <w:t xml:space="preserve">– zgodnie z art. 41 ust. 5 ustawy wdrożeniowej: środki finansowe programu, które Beneficjent projektu grantowego przekazał </w:t>
      </w:r>
      <w:proofErr w:type="spellStart"/>
      <w:r w:rsidRPr="007509AE">
        <w:rPr>
          <w:rFonts w:ascii="Lato" w:hAnsi="Lato" w:cs="Arial"/>
          <w:sz w:val="24"/>
          <w:szCs w:val="24"/>
        </w:rPr>
        <w:t>Grantobiorcy</w:t>
      </w:r>
      <w:proofErr w:type="spellEnd"/>
      <w:r w:rsidRPr="007509AE">
        <w:rPr>
          <w:rFonts w:ascii="Lato" w:hAnsi="Lato" w:cs="Arial"/>
          <w:sz w:val="24"/>
          <w:szCs w:val="24"/>
        </w:rPr>
        <w:t xml:space="preserve"> na realizację określnych zadań; </w:t>
      </w:r>
    </w:p>
    <w:p w14:paraId="210AAB6F" w14:textId="2DAEE6A1" w:rsidR="005143BF" w:rsidRPr="007509AE" w:rsidRDefault="005143BF" w:rsidP="00331BA9">
      <w:pPr>
        <w:numPr>
          <w:ilvl w:val="0"/>
          <w:numId w:val="20"/>
        </w:numPr>
        <w:autoSpaceDE w:val="0"/>
        <w:autoSpaceDN w:val="0"/>
        <w:adjustRightInd w:val="0"/>
        <w:spacing w:before="120" w:after="0" w:line="360" w:lineRule="auto"/>
        <w:ind w:left="425" w:hanging="425"/>
        <w:jc w:val="both"/>
        <w:rPr>
          <w:rFonts w:ascii="Lato" w:hAnsi="Lato" w:cs="Arial"/>
          <w:sz w:val="24"/>
          <w:szCs w:val="24"/>
        </w:rPr>
      </w:pPr>
      <w:proofErr w:type="spellStart"/>
      <w:r w:rsidRPr="007509AE">
        <w:rPr>
          <w:rFonts w:ascii="Lato" w:hAnsi="Lato" w:cs="Arial"/>
          <w:b/>
          <w:bCs/>
          <w:sz w:val="24"/>
          <w:szCs w:val="24"/>
        </w:rPr>
        <w:t>Grantobiorca</w:t>
      </w:r>
      <w:proofErr w:type="spellEnd"/>
      <w:r w:rsidRPr="007509AE">
        <w:rPr>
          <w:rFonts w:ascii="Lato" w:hAnsi="Lato" w:cs="Arial"/>
          <w:b/>
          <w:bCs/>
          <w:sz w:val="24"/>
          <w:szCs w:val="24"/>
        </w:rPr>
        <w:t xml:space="preserve"> </w:t>
      </w:r>
      <w:r w:rsidRPr="007509AE">
        <w:rPr>
          <w:rFonts w:ascii="Lato" w:hAnsi="Lato" w:cs="Arial"/>
          <w:sz w:val="24"/>
          <w:szCs w:val="24"/>
        </w:rPr>
        <w:t xml:space="preserve">– </w:t>
      </w:r>
      <w:r w:rsidR="00942C1C" w:rsidRPr="007509AE">
        <w:rPr>
          <w:rFonts w:ascii="Lato" w:hAnsi="Lato" w:cs="Arial"/>
          <w:sz w:val="24"/>
          <w:szCs w:val="24"/>
        </w:rPr>
        <w:t xml:space="preserve">zgodnie z art. 41 ustawy wdrożeniowej: osoba fizyczna wybrana </w:t>
      </w:r>
      <w:r w:rsidR="00942C1C" w:rsidRPr="007509AE">
        <w:rPr>
          <w:rFonts w:ascii="Lato" w:hAnsi="Lato" w:cs="Arial"/>
          <w:sz w:val="24"/>
          <w:szCs w:val="24"/>
        </w:rPr>
        <w:br/>
        <w:t xml:space="preserve">w drodze otwartego naboru ogłoszonego przez Beneficjenta </w:t>
      </w:r>
      <w:r w:rsidR="00032B8F">
        <w:rPr>
          <w:rFonts w:ascii="Lato" w:hAnsi="Lato" w:cs="Arial"/>
          <w:sz w:val="24"/>
          <w:szCs w:val="24"/>
        </w:rPr>
        <w:t>p</w:t>
      </w:r>
      <w:r w:rsidR="00942C1C" w:rsidRPr="007509AE">
        <w:rPr>
          <w:rFonts w:ascii="Lato" w:hAnsi="Lato" w:cs="Arial"/>
          <w:sz w:val="24"/>
          <w:szCs w:val="24"/>
        </w:rPr>
        <w:t xml:space="preserve">rojektu </w:t>
      </w:r>
      <w:r w:rsidR="00032B8F">
        <w:rPr>
          <w:rFonts w:ascii="Lato" w:hAnsi="Lato" w:cs="Arial"/>
          <w:sz w:val="24"/>
          <w:szCs w:val="24"/>
        </w:rPr>
        <w:t>g</w:t>
      </w:r>
      <w:r w:rsidR="00942C1C" w:rsidRPr="007509AE">
        <w:rPr>
          <w:rFonts w:ascii="Lato" w:hAnsi="Lato" w:cs="Arial"/>
          <w:sz w:val="24"/>
          <w:szCs w:val="24"/>
        </w:rPr>
        <w:t xml:space="preserve">rantowego. </w:t>
      </w:r>
      <w:proofErr w:type="spellStart"/>
      <w:r w:rsidR="00942C1C" w:rsidRPr="007509AE">
        <w:rPr>
          <w:rFonts w:ascii="Lato" w:hAnsi="Lato" w:cs="Arial"/>
          <w:sz w:val="24"/>
          <w:szCs w:val="24"/>
        </w:rPr>
        <w:t>Grantobiorc</w:t>
      </w:r>
      <w:r w:rsidR="00B52E74" w:rsidRPr="007509AE">
        <w:rPr>
          <w:rFonts w:ascii="Lato" w:hAnsi="Lato" w:cs="Arial"/>
          <w:sz w:val="24"/>
          <w:szCs w:val="24"/>
        </w:rPr>
        <w:t>a</w:t>
      </w:r>
      <w:proofErr w:type="spellEnd"/>
      <w:r w:rsidR="00942C1C" w:rsidRPr="007509AE">
        <w:rPr>
          <w:rFonts w:ascii="Lato" w:hAnsi="Lato" w:cs="Arial"/>
          <w:sz w:val="24"/>
          <w:szCs w:val="24"/>
        </w:rPr>
        <w:t xml:space="preserve"> nie może być osob</w:t>
      </w:r>
      <w:r w:rsidR="00B52E74" w:rsidRPr="007509AE">
        <w:rPr>
          <w:rFonts w:ascii="Lato" w:hAnsi="Lato" w:cs="Arial"/>
          <w:sz w:val="24"/>
          <w:szCs w:val="24"/>
        </w:rPr>
        <w:t>ą</w:t>
      </w:r>
      <w:r w:rsidR="00942C1C" w:rsidRPr="007509AE">
        <w:rPr>
          <w:rFonts w:ascii="Lato" w:hAnsi="Lato" w:cs="Arial"/>
          <w:sz w:val="24"/>
          <w:szCs w:val="24"/>
        </w:rPr>
        <w:t xml:space="preserve"> fizyczn</w:t>
      </w:r>
      <w:r w:rsidR="00B52E74" w:rsidRPr="007509AE">
        <w:rPr>
          <w:rFonts w:ascii="Lato" w:hAnsi="Lato" w:cs="Arial"/>
          <w:sz w:val="24"/>
          <w:szCs w:val="24"/>
        </w:rPr>
        <w:t>ą</w:t>
      </w:r>
      <w:r w:rsidR="00942C1C" w:rsidRPr="007509AE">
        <w:rPr>
          <w:rFonts w:ascii="Lato" w:hAnsi="Lato" w:cs="Arial"/>
          <w:sz w:val="24"/>
          <w:szCs w:val="24"/>
        </w:rPr>
        <w:t xml:space="preserve"> wykluczon</w:t>
      </w:r>
      <w:r w:rsidR="00B52E74" w:rsidRPr="007509AE">
        <w:rPr>
          <w:rFonts w:ascii="Lato" w:hAnsi="Lato" w:cs="Arial"/>
          <w:sz w:val="24"/>
          <w:szCs w:val="24"/>
        </w:rPr>
        <w:t>ą</w:t>
      </w:r>
      <w:r w:rsidR="00942C1C" w:rsidRPr="007509AE">
        <w:rPr>
          <w:rFonts w:ascii="Lato" w:hAnsi="Lato" w:cs="Arial"/>
          <w:sz w:val="24"/>
          <w:szCs w:val="24"/>
        </w:rPr>
        <w:t xml:space="preserve"> z możliwości otrzymania dofinansowania</w:t>
      </w:r>
      <w:r w:rsidR="00032B8F">
        <w:rPr>
          <w:rFonts w:ascii="Lato" w:hAnsi="Lato" w:cs="Arial"/>
          <w:sz w:val="24"/>
          <w:szCs w:val="24"/>
        </w:rPr>
        <w:t>;</w:t>
      </w:r>
    </w:p>
    <w:p w14:paraId="4032F6E9" w14:textId="7F9E0486" w:rsidR="00C92FA7" w:rsidRPr="000A2D7D" w:rsidRDefault="00C92FA7" w:rsidP="00331BA9">
      <w:pPr>
        <w:numPr>
          <w:ilvl w:val="0"/>
          <w:numId w:val="20"/>
        </w:numPr>
        <w:autoSpaceDE w:val="0"/>
        <w:autoSpaceDN w:val="0"/>
        <w:adjustRightInd w:val="0"/>
        <w:spacing w:before="120" w:after="0" w:line="360" w:lineRule="auto"/>
        <w:ind w:left="425" w:hanging="425"/>
        <w:jc w:val="both"/>
        <w:rPr>
          <w:rFonts w:ascii="Lato" w:hAnsi="Lato" w:cs="Arial"/>
          <w:sz w:val="24"/>
          <w:szCs w:val="24"/>
        </w:rPr>
      </w:pPr>
      <w:r w:rsidRPr="000A2D7D">
        <w:rPr>
          <w:rFonts w:ascii="Lato" w:hAnsi="Lato" w:cs="Arial"/>
          <w:b/>
          <w:bCs/>
          <w:sz w:val="24"/>
          <w:szCs w:val="24"/>
        </w:rPr>
        <w:t>EFRR</w:t>
      </w:r>
      <w:r w:rsidRPr="000A2D7D">
        <w:rPr>
          <w:rFonts w:ascii="Lato" w:hAnsi="Lato" w:cs="Arial"/>
          <w:sz w:val="24"/>
          <w:szCs w:val="24"/>
        </w:rPr>
        <w:t xml:space="preserve"> – Europejski Fundusz Rozwoju Regionalnego;</w:t>
      </w:r>
    </w:p>
    <w:p w14:paraId="6DAB2A19" w14:textId="19282D14" w:rsidR="004815CD" w:rsidRPr="000A2D7D" w:rsidRDefault="00A16881" w:rsidP="00331BA9">
      <w:pPr>
        <w:numPr>
          <w:ilvl w:val="0"/>
          <w:numId w:val="20"/>
        </w:numPr>
        <w:autoSpaceDE w:val="0"/>
        <w:autoSpaceDN w:val="0"/>
        <w:adjustRightInd w:val="0"/>
        <w:spacing w:before="120" w:after="0" w:line="360" w:lineRule="auto"/>
        <w:ind w:left="425" w:hanging="425"/>
        <w:jc w:val="both"/>
        <w:rPr>
          <w:rFonts w:ascii="Lato" w:hAnsi="Lato" w:cs="Arial"/>
          <w:sz w:val="24"/>
          <w:szCs w:val="24"/>
        </w:rPr>
      </w:pPr>
      <w:r w:rsidRPr="000A2D7D">
        <w:rPr>
          <w:rFonts w:ascii="Lato" w:hAnsi="Lato" w:cs="Arial"/>
          <w:b/>
          <w:sz w:val="24"/>
          <w:szCs w:val="24"/>
        </w:rPr>
        <w:t>Instytucja Pośrednicząca (IP)</w:t>
      </w:r>
      <w:r w:rsidRPr="000A2D7D">
        <w:rPr>
          <w:rFonts w:ascii="Lato" w:hAnsi="Lato" w:cs="Arial"/>
          <w:sz w:val="24"/>
          <w:szCs w:val="24"/>
        </w:rPr>
        <w:t xml:space="preserve"> – </w:t>
      </w:r>
      <w:r w:rsidR="004815CD" w:rsidRPr="000A2D7D">
        <w:rPr>
          <w:rFonts w:ascii="Lato" w:hAnsi="Lato" w:cs="Arial"/>
          <w:sz w:val="24"/>
          <w:szCs w:val="24"/>
        </w:rPr>
        <w:t>zgodnie z art. 2 ust. 10 ustawy wdrożeniowej: podmiot, któremu została powierzona w drodze porozumienia albo umowy zawartych z instytucją zarządzającą realizacja zadań w ramach krajowego programu lub regionalnego programu;</w:t>
      </w:r>
      <w:r w:rsidR="007955A5" w:rsidRPr="000A2D7D">
        <w:rPr>
          <w:rFonts w:ascii="Lato" w:hAnsi="Lato" w:cs="Arial"/>
          <w:sz w:val="24"/>
          <w:szCs w:val="24"/>
        </w:rPr>
        <w:t xml:space="preserve"> właściwy minister ds. klimatu i środowiska;</w:t>
      </w:r>
    </w:p>
    <w:p w14:paraId="77C0A4D3" w14:textId="3DB3BFD4" w:rsidR="004815CD" w:rsidRPr="000A2D7D" w:rsidRDefault="00A16881" w:rsidP="00331BA9">
      <w:pPr>
        <w:numPr>
          <w:ilvl w:val="0"/>
          <w:numId w:val="20"/>
        </w:numPr>
        <w:autoSpaceDE w:val="0"/>
        <w:autoSpaceDN w:val="0"/>
        <w:adjustRightInd w:val="0"/>
        <w:spacing w:before="120" w:after="0" w:line="360" w:lineRule="auto"/>
        <w:ind w:left="425" w:hanging="425"/>
        <w:jc w:val="both"/>
        <w:rPr>
          <w:rFonts w:ascii="Lato" w:hAnsi="Lato" w:cs="Arial"/>
          <w:sz w:val="24"/>
          <w:szCs w:val="24"/>
        </w:rPr>
      </w:pPr>
      <w:r w:rsidRPr="000A2D7D">
        <w:rPr>
          <w:rFonts w:ascii="Lato" w:hAnsi="Lato" w:cs="Arial"/>
          <w:b/>
          <w:sz w:val="24"/>
          <w:szCs w:val="24"/>
        </w:rPr>
        <w:t>Instytucja Zarządzająca (IZ)</w:t>
      </w:r>
      <w:r w:rsidRPr="000A2D7D">
        <w:rPr>
          <w:rFonts w:ascii="Lato" w:hAnsi="Lato" w:cs="Arial"/>
          <w:sz w:val="24"/>
          <w:szCs w:val="24"/>
        </w:rPr>
        <w:t xml:space="preserve"> – </w:t>
      </w:r>
      <w:r w:rsidR="004815CD" w:rsidRPr="000A2D7D">
        <w:rPr>
          <w:rFonts w:ascii="Lato" w:hAnsi="Lato" w:cs="Arial"/>
          <w:sz w:val="24"/>
          <w:szCs w:val="24"/>
        </w:rPr>
        <w:t xml:space="preserve">zgodnie z art. 72 ust. 1 rozporządzenia ogólnego: instytucja odpowiedzialna za wybór operacji, zarządzanie programem, wspieranie komitetu monitorującego, nadzorowanie instytucji pośredniczących oraz rejestrowanie </w:t>
      </w:r>
      <w:r w:rsidR="00CF38A5">
        <w:rPr>
          <w:rFonts w:ascii="Lato" w:hAnsi="Lato" w:cs="Arial"/>
          <w:sz w:val="24"/>
          <w:szCs w:val="24"/>
        </w:rPr>
        <w:br/>
      </w:r>
      <w:r w:rsidR="004815CD" w:rsidRPr="000A2D7D">
        <w:rPr>
          <w:rFonts w:ascii="Lato" w:hAnsi="Lato" w:cs="Arial"/>
          <w:sz w:val="24"/>
          <w:szCs w:val="24"/>
        </w:rPr>
        <w:t>i przechowywanie danych dotyczących każdej operacji, niezbędnych do monitorowania, ewaluacji, zarządzania finansowego, weryfikacji i audytów;</w:t>
      </w:r>
      <w:r w:rsidR="007955A5" w:rsidRPr="000A2D7D">
        <w:rPr>
          <w:rFonts w:ascii="Lato" w:hAnsi="Lato" w:cs="Arial"/>
          <w:sz w:val="24"/>
          <w:szCs w:val="24"/>
        </w:rPr>
        <w:t xml:space="preserve"> właściwy minister ds. rozwoju regionalnego;</w:t>
      </w:r>
    </w:p>
    <w:p w14:paraId="50E7E86D" w14:textId="7216C45C" w:rsidR="004815CD" w:rsidRPr="000A2D7D" w:rsidRDefault="00A16881" w:rsidP="00331BA9">
      <w:pPr>
        <w:numPr>
          <w:ilvl w:val="0"/>
          <w:numId w:val="20"/>
        </w:numPr>
        <w:autoSpaceDE w:val="0"/>
        <w:autoSpaceDN w:val="0"/>
        <w:adjustRightInd w:val="0"/>
        <w:spacing w:before="120" w:after="0" w:line="360" w:lineRule="auto"/>
        <w:ind w:left="425" w:hanging="425"/>
        <w:jc w:val="both"/>
        <w:rPr>
          <w:rFonts w:ascii="Lato" w:hAnsi="Lato" w:cs="Arial"/>
          <w:sz w:val="24"/>
          <w:szCs w:val="24"/>
        </w:rPr>
      </w:pPr>
      <w:r w:rsidRPr="000A2D7D">
        <w:rPr>
          <w:rFonts w:ascii="Lato" w:hAnsi="Lato" w:cs="Arial"/>
          <w:b/>
          <w:sz w:val="24"/>
          <w:szCs w:val="24"/>
        </w:rPr>
        <w:t xml:space="preserve">Komisja Oceny Projektów </w:t>
      </w:r>
      <w:r w:rsidR="000D3D7B" w:rsidRPr="000A2D7D">
        <w:rPr>
          <w:rFonts w:ascii="Lato" w:hAnsi="Lato" w:cs="Arial"/>
          <w:b/>
          <w:sz w:val="24"/>
          <w:szCs w:val="24"/>
        </w:rPr>
        <w:t xml:space="preserve">(KOP) </w:t>
      </w:r>
      <w:r w:rsidR="004B6BC1" w:rsidRPr="004B6BC1">
        <w:rPr>
          <w:rFonts w:ascii="Lato" w:hAnsi="Lato" w:cs="Arial"/>
          <w:b/>
          <w:sz w:val="24"/>
          <w:szCs w:val="24"/>
        </w:rPr>
        <w:t>–</w:t>
      </w:r>
      <w:r w:rsidR="004815CD" w:rsidRPr="000A2D7D">
        <w:rPr>
          <w:rFonts w:ascii="Lato" w:hAnsi="Lato" w:cs="Arial"/>
          <w:b/>
          <w:sz w:val="24"/>
          <w:szCs w:val="24"/>
        </w:rPr>
        <w:t xml:space="preserve"> </w:t>
      </w:r>
      <w:r w:rsidR="004815CD" w:rsidRPr="000A2D7D">
        <w:rPr>
          <w:rFonts w:ascii="Lato" w:hAnsi="Lato" w:cs="Arial"/>
          <w:bCs/>
          <w:sz w:val="24"/>
          <w:szCs w:val="24"/>
        </w:rPr>
        <w:t xml:space="preserve">zespół oceniający wnioski o dofinansowanie projektu, </w:t>
      </w:r>
      <w:r w:rsidR="00B52E74" w:rsidRPr="000A2D7D">
        <w:rPr>
          <w:rFonts w:ascii="Lato" w:hAnsi="Lato" w:cs="Arial"/>
          <w:bCs/>
          <w:sz w:val="24"/>
          <w:szCs w:val="24"/>
        </w:rPr>
        <w:t>o którym mowa w ar</w:t>
      </w:r>
      <w:r w:rsidR="00B52E74" w:rsidRPr="0018792C">
        <w:rPr>
          <w:rFonts w:ascii="Lato" w:hAnsi="Lato" w:cs="Arial"/>
          <w:bCs/>
          <w:sz w:val="24"/>
          <w:szCs w:val="24"/>
        </w:rPr>
        <w:t>t.</w:t>
      </w:r>
      <w:r w:rsidR="0018792C" w:rsidRPr="00032B8F">
        <w:rPr>
          <w:rFonts w:ascii="Lato" w:hAnsi="Lato" w:cs="Arial"/>
          <w:bCs/>
          <w:sz w:val="24"/>
          <w:szCs w:val="24"/>
        </w:rPr>
        <w:t xml:space="preserve"> </w:t>
      </w:r>
      <w:r w:rsidR="00B52E74" w:rsidRPr="000A2D7D">
        <w:rPr>
          <w:rFonts w:ascii="Lato" w:hAnsi="Lato" w:cs="Arial"/>
          <w:bCs/>
          <w:sz w:val="24"/>
          <w:szCs w:val="24"/>
        </w:rPr>
        <w:t>53 ustawy wdrożeniowej, powołana do oceny spełnienia kryteriów wyboru projektów uczestniczących w naborze</w:t>
      </w:r>
      <w:r w:rsidR="004815CD" w:rsidRPr="000A2D7D">
        <w:rPr>
          <w:rFonts w:ascii="Lato" w:hAnsi="Lato" w:cs="Arial"/>
          <w:bCs/>
          <w:sz w:val="24"/>
          <w:szCs w:val="24"/>
        </w:rPr>
        <w:t>;</w:t>
      </w:r>
    </w:p>
    <w:p w14:paraId="60DDAAA2" w14:textId="78227610" w:rsidR="00B52E74" w:rsidRPr="00CF38A5" w:rsidRDefault="00B52E74" w:rsidP="00331BA9">
      <w:pPr>
        <w:numPr>
          <w:ilvl w:val="0"/>
          <w:numId w:val="20"/>
        </w:numPr>
        <w:autoSpaceDE w:val="0"/>
        <w:autoSpaceDN w:val="0"/>
        <w:adjustRightInd w:val="0"/>
        <w:spacing w:before="120" w:after="0" w:line="360" w:lineRule="auto"/>
        <w:ind w:left="425" w:hanging="425"/>
        <w:jc w:val="both"/>
        <w:rPr>
          <w:rFonts w:ascii="Lato" w:hAnsi="Lato" w:cs="Arial"/>
          <w:bCs/>
          <w:sz w:val="24"/>
          <w:szCs w:val="24"/>
        </w:rPr>
      </w:pPr>
      <w:r w:rsidRPr="00CF38A5">
        <w:rPr>
          <w:rFonts w:ascii="Lato" w:hAnsi="Lato" w:cs="Arial"/>
          <w:b/>
          <w:sz w:val="24"/>
          <w:szCs w:val="24"/>
        </w:rPr>
        <w:t>Nabór</w:t>
      </w:r>
      <w:r w:rsidRPr="00CF38A5">
        <w:rPr>
          <w:rFonts w:ascii="Lato" w:hAnsi="Lato"/>
          <w:sz w:val="24"/>
          <w:szCs w:val="24"/>
        </w:rPr>
        <w:t xml:space="preserve"> - </w:t>
      </w:r>
      <w:r w:rsidRPr="00CF38A5">
        <w:rPr>
          <w:rFonts w:ascii="Lato" w:hAnsi="Lato" w:cs="Arial"/>
          <w:bCs/>
          <w:sz w:val="24"/>
          <w:szCs w:val="24"/>
        </w:rPr>
        <w:t>postępowanie w zakresie wyboru projekt</w:t>
      </w:r>
      <w:r w:rsidR="008F205A">
        <w:rPr>
          <w:rFonts w:ascii="Lato" w:hAnsi="Lato" w:cs="Arial"/>
          <w:bCs/>
          <w:sz w:val="24"/>
          <w:szCs w:val="24"/>
        </w:rPr>
        <w:t>u</w:t>
      </w:r>
      <w:r w:rsidRPr="00CF38A5">
        <w:rPr>
          <w:rFonts w:ascii="Lato" w:hAnsi="Lato" w:cs="Arial"/>
          <w:bCs/>
          <w:sz w:val="24"/>
          <w:szCs w:val="24"/>
        </w:rPr>
        <w:t xml:space="preserve"> do dofinansowania, o którym mowa </w:t>
      </w:r>
      <w:r w:rsidR="008F205A">
        <w:rPr>
          <w:rFonts w:ascii="Lato" w:hAnsi="Lato" w:cs="Arial"/>
          <w:bCs/>
          <w:sz w:val="24"/>
          <w:szCs w:val="24"/>
        </w:rPr>
        <w:br/>
      </w:r>
      <w:r w:rsidRPr="00CF38A5">
        <w:rPr>
          <w:rFonts w:ascii="Lato" w:hAnsi="Lato" w:cs="Arial"/>
          <w:bCs/>
          <w:sz w:val="24"/>
          <w:szCs w:val="24"/>
        </w:rPr>
        <w:t xml:space="preserve">w art. 50 ust.1 ustawy wdrożeniowej, nabór nr </w:t>
      </w:r>
      <w:r w:rsidR="009B521C" w:rsidRPr="00CF38A5">
        <w:rPr>
          <w:rFonts w:ascii="Lato" w:hAnsi="Lato" w:cs="Arial"/>
          <w:bCs/>
          <w:sz w:val="24"/>
          <w:szCs w:val="24"/>
        </w:rPr>
        <w:t>FENX.02.02-IP.01-002/23</w:t>
      </w:r>
      <w:r w:rsidRPr="00CF38A5">
        <w:rPr>
          <w:rFonts w:ascii="Lato" w:hAnsi="Lato" w:cs="Arial"/>
          <w:bCs/>
          <w:sz w:val="24"/>
          <w:szCs w:val="24"/>
        </w:rPr>
        <w:t>;</w:t>
      </w:r>
    </w:p>
    <w:p w14:paraId="1063AE96" w14:textId="77777777" w:rsidR="006F381D" w:rsidRPr="000A2D7D" w:rsidRDefault="00382581" w:rsidP="00331BA9">
      <w:pPr>
        <w:numPr>
          <w:ilvl w:val="0"/>
          <w:numId w:val="20"/>
        </w:numPr>
        <w:autoSpaceDE w:val="0"/>
        <w:autoSpaceDN w:val="0"/>
        <w:adjustRightInd w:val="0"/>
        <w:spacing w:before="120" w:after="0" w:line="360" w:lineRule="auto"/>
        <w:ind w:left="425" w:hanging="425"/>
        <w:jc w:val="both"/>
        <w:rPr>
          <w:rFonts w:ascii="Lato" w:hAnsi="Lato" w:cs="Arial"/>
          <w:sz w:val="24"/>
          <w:szCs w:val="24"/>
        </w:rPr>
      </w:pPr>
      <w:r w:rsidRPr="000A2D7D">
        <w:rPr>
          <w:rFonts w:ascii="Lato" w:hAnsi="Lato" w:cs="Arial"/>
          <w:b/>
          <w:sz w:val="24"/>
          <w:szCs w:val="24"/>
        </w:rPr>
        <w:t>OZE</w:t>
      </w:r>
      <w:r w:rsidR="006F381D" w:rsidRPr="000A2D7D">
        <w:rPr>
          <w:rFonts w:ascii="Lato" w:hAnsi="Lato" w:cs="Arial"/>
          <w:sz w:val="24"/>
          <w:szCs w:val="24"/>
        </w:rPr>
        <w:t xml:space="preserve"> – odnawialne źródła energii;</w:t>
      </w:r>
    </w:p>
    <w:p w14:paraId="58BF5F2E" w14:textId="4F816C94" w:rsidR="00454ECA" w:rsidRPr="000A2D7D" w:rsidRDefault="00454ECA" w:rsidP="00331BA9">
      <w:pPr>
        <w:numPr>
          <w:ilvl w:val="0"/>
          <w:numId w:val="20"/>
        </w:numPr>
        <w:autoSpaceDE w:val="0"/>
        <w:autoSpaceDN w:val="0"/>
        <w:adjustRightInd w:val="0"/>
        <w:spacing w:before="120" w:after="0" w:line="360" w:lineRule="auto"/>
        <w:ind w:left="425" w:hanging="425"/>
        <w:jc w:val="both"/>
        <w:rPr>
          <w:rFonts w:ascii="Lato" w:hAnsi="Lato" w:cs="Arial"/>
          <w:sz w:val="24"/>
          <w:szCs w:val="24"/>
        </w:rPr>
      </w:pPr>
      <w:r w:rsidRPr="000A2D7D">
        <w:rPr>
          <w:rFonts w:ascii="Lato" w:hAnsi="Lato" w:cs="Arial"/>
          <w:b/>
          <w:sz w:val="24"/>
          <w:szCs w:val="24"/>
        </w:rPr>
        <w:t>Portal</w:t>
      </w:r>
      <w:r w:rsidR="00331B4F" w:rsidRPr="000A2D7D">
        <w:rPr>
          <w:rFonts w:ascii="Lato" w:hAnsi="Lato" w:cs="Arial"/>
          <w:b/>
          <w:sz w:val="24"/>
          <w:szCs w:val="24"/>
        </w:rPr>
        <w:t xml:space="preserve"> </w:t>
      </w:r>
      <w:r w:rsidR="005C45DF" w:rsidRPr="000A2D7D">
        <w:rPr>
          <w:rFonts w:ascii="Lato" w:hAnsi="Lato" w:cs="Arial"/>
          <w:sz w:val="24"/>
          <w:szCs w:val="24"/>
        </w:rPr>
        <w:t>–</w:t>
      </w:r>
      <w:r w:rsidRPr="000A2D7D">
        <w:rPr>
          <w:rFonts w:ascii="Lato" w:hAnsi="Lato" w:cs="Arial"/>
          <w:b/>
          <w:sz w:val="24"/>
          <w:szCs w:val="24"/>
        </w:rPr>
        <w:t xml:space="preserve"> </w:t>
      </w:r>
      <w:r w:rsidR="00567E8E" w:rsidRPr="000A2D7D">
        <w:rPr>
          <w:rFonts w:ascii="Lato" w:hAnsi="Lato" w:cs="Arial"/>
          <w:sz w:val="24"/>
          <w:szCs w:val="24"/>
        </w:rPr>
        <w:t xml:space="preserve"> </w:t>
      </w:r>
      <w:r w:rsidR="00331B4F" w:rsidRPr="000A2D7D">
        <w:rPr>
          <w:rFonts w:ascii="Lato" w:hAnsi="Lato" w:cs="Arial"/>
          <w:sz w:val="24"/>
          <w:szCs w:val="24"/>
        </w:rPr>
        <w:t xml:space="preserve">strona internetowa </w:t>
      </w:r>
      <w:hyperlink r:id="rId11" w:history="1">
        <w:r w:rsidR="00331B4F" w:rsidRPr="000A2D7D">
          <w:rPr>
            <w:rStyle w:val="Hipercze"/>
            <w:rFonts w:ascii="Lato" w:hAnsi="Lato" w:cs="Arial"/>
            <w:sz w:val="24"/>
            <w:szCs w:val="24"/>
          </w:rPr>
          <w:t>www.funduszeeuropejskie.gov.pl</w:t>
        </w:r>
      </w:hyperlink>
      <w:r w:rsidR="00331B4F" w:rsidRPr="000A2D7D">
        <w:rPr>
          <w:rFonts w:ascii="Lato" w:hAnsi="Lato" w:cs="Arial"/>
          <w:sz w:val="24"/>
          <w:szCs w:val="24"/>
        </w:rPr>
        <w:t>;</w:t>
      </w:r>
      <w:r w:rsidR="00567E8E" w:rsidRPr="000A2D7D">
        <w:rPr>
          <w:rFonts w:ascii="Lato" w:hAnsi="Lato" w:cs="Arial"/>
          <w:sz w:val="24"/>
          <w:szCs w:val="24"/>
        </w:rPr>
        <w:t xml:space="preserve"> </w:t>
      </w:r>
    </w:p>
    <w:p w14:paraId="159B8E48" w14:textId="655F843C" w:rsidR="005C45DF" w:rsidRPr="007509AE" w:rsidRDefault="00A16881" w:rsidP="00331BA9">
      <w:pPr>
        <w:numPr>
          <w:ilvl w:val="0"/>
          <w:numId w:val="20"/>
        </w:numPr>
        <w:autoSpaceDE w:val="0"/>
        <w:autoSpaceDN w:val="0"/>
        <w:adjustRightInd w:val="0"/>
        <w:spacing w:before="120" w:after="0" w:line="360" w:lineRule="auto"/>
        <w:ind w:left="425" w:hanging="425"/>
        <w:jc w:val="both"/>
        <w:rPr>
          <w:rFonts w:ascii="Lato" w:eastAsia="Times New Roman" w:hAnsi="Lato" w:cs="Arial"/>
          <w:bCs/>
          <w:sz w:val="24"/>
          <w:szCs w:val="24"/>
          <w:lang w:eastAsia="pl-PL"/>
        </w:rPr>
      </w:pPr>
      <w:r w:rsidRPr="007509AE">
        <w:rPr>
          <w:rFonts w:ascii="Lato" w:eastAsia="Times New Roman" w:hAnsi="Lato" w:cs="Arial"/>
          <w:b/>
          <w:bCs/>
          <w:sz w:val="24"/>
          <w:szCs w:val="24"/>
          <w:lang w:eastAsia="pl-PL"/>
        </w:rPr>
        <w:lastRenderedPageBreak/>
        <w:t xml:space="preserve">Projekt </w:t>
      </w:r>
      <w:r w:rsidR="005C45DF" w:rsidRPr="007509AE">
        <w:rPr>
          <w:rFonts w:ascii="Lato" w:hAnsi="Lato" w:cs="Arial"/>
          <w:sz w:val="24"/>
          <w:szCs w:val="24"/>
        </w:rPr>
        <w:t>–</w:t>
      </w:r>
      <w:r w:rsidR="00000966" w:rsidRPr="007509AE">
        <w:rPr>
          <w:rFonts w:ascii="Lato" w:eastAsia="Times New Roman" w:hAnsi="Lato" w:cs="Arial"/>
          <w:bCs/>
          <w:sz w:val="24"/>
          <w:szCs w:val="24"/>
          <w:lang w:eastAsia="pl-PL"/>
        </w:rPr>
        <w:t xml:space="preserve"> </w:t>
      </w:r>
      <w:bookmarkStart w:id="4" w:name="_Hlk131102718"/>
      <w:r w:rsidR="00000966" w:rsidRPr="007509AE">
        <w:rPr>
          <w:rFonts w:ascii="Lato" w:eastAsia="Times New Roman" w:hAnsi="Lato" w:cs="Arial"/>
          <w:bCs/>
          <w:sz w:val="24"/>
          <w:szCs w:val="24"/>
          <w:lang w:eastAsia="pl-PL"/>
        </w:rPr>
        <w:t xml:space="preserve">zgodnie z art. 2 ust. 22 ustawy wdrożeniowej: </w:t>
      </w:r>
      <w:bookmarkEnd w:id="4"/>
      <w:r w:rsidR="00000966" w:rsidRPr="007509AE">
        <w:rPr>
          <w:rFonts w:ascii="Lato" w:eastAsia="Times New Roman" w:hAnsi="Lato" w:cs="Arial"/>
          <w:bCs/>
          <w:sz w:val="24"/>
          <w:szCs w:val="24"/>
          <w:lang w:eastAsia="pl-PL"/>
        </w:rPr>
        <w:t xml:space="preserve">przedsięwzięcie zmierzające do osiągnięcia założonego celu określonego wskaźnikami, z określonym początkiem </w:t>
      </w:r>
      <w:r w:rsidR="00CF38A5">
        <w:rPr>
          <w:rFonts w:ascii="Lato" w:eastAsia="Times New Roman" w:hAnsi="Lato" w:cs="Arial"/>
          <w:bCs/>
          <w:sz w:val="24"/>
          <w:szCs w:val="24"/>
          <w:lang w:eastAsia="pl-PL"/>
        </w:rPr>
        <w:br/>
      </w:r>
      <w:r w:rsidR="00000966" w:rsidRPr="007509AE">
        <w:rPr>
          <w:rFonts w:ascii="Lato" w:eastAsia="Times New Roman" w:hAnsi="Lato" w:cs="Arial"/>
          <w:bCs/>
          <w:sz w:val="24"/>
          <w:szCs w:val="24"/>
          <w:lang w:eastAsia="pl-PL"/>
        </w:rPr>
        <w:t xml:space="preserve">i końcem realizacji, zgłoszone do objęcia albo objęte finansowaniem UE jednego </w:t>
      </w:r>
      <w:r w:rsidR="004B6BC1">
        <w:rPr>
          <w:rFonts w:ascii="Lato" w:eastAsia="Times New Roman" w:hAnsi="Lato" w:cs="Arial"/>
          <w:bCs/>
          <w:sz w:val="24"/>
          <w:szCs w:val="24"/>
          <w:lang w:eastAsia="pl-PL"/>
        </w:rPr>
        <w:br/>
      </w:r>
      <w:r w:rsidR="00000966" w:rsidRPr="007509AE">
        <w:rPr>
          <w:rFonts w:ascii="Lato" w:eastAsia="Times New Roman" w:hAnsi="Lato" w:cs="Arial"/>
          <w:bCs/>
          <w:sz w:val="24"/>
          <w:szCs w:val="24"/>
          <w:lang w:eastAsia="pl-PL"/>
        </w:rPr>
        <w:t>z funduszy strukturalnych lub Funduszu Spójności;</w:t>
      </w:r>
      <w:r w:rsidR="00000966" w:rsidRPr="007509AE">
        <w:rPr>
          <w:rFonts w:ascii="Lato" w:hAnsi="Lato"/>
          <w:sz w:val="24"/>
          <w:szCs w:val="24"/>
        </w:rPr>
        <w:t xml:space="preserve"> </w:t>
      </w:r>
    </w:p>
    <w:p w14:paraId="000AE315" w14:textId="1779CDA5" w:rsidR="005C45DF" w:rsidRPr="007509AE" w:rsidRDefault="005C45DF" w:rsidP="00331BA9">
      <w:pPr>
        <w:numPr>
          <w:ilvl w:val="0"/>
          <w:numId w:val="20"/>
        </w:numPr>
        <w:autoSpaceDE w:val="0"/>
        <w:autoSpaceDN w:val="0"/>
        <w:adjustRightInd w:val="0"/>
        <w:spacing w:before="120" w:after="0" w:line="360" w:lineRule="auto"/>
        <w:ind w:left="425" w:hanging="425"/>
        <w:jc w:val="both"/>
        <w:rPr>
          <w:rFonts w:ascii="Lato" w:eastAsia="Times New Roman" w:hAnsi="Lato" w:cs="Arial"/>
          <w:bCs/>
          <w:sz w:val="24"/>
          <w:szCs w:val="24"/>
          <w:lang w:eastAsia="pl-PL"/>
        </w:rPr>
      </w:pPr>
      <w:r w:rsidRPr="007509AE">
        <w:rPr>
          <w:rFonts w:ascii="Lato" w:eastAsia="Times New Roman" w:hAnsi="Lato" w:cs="Arial"/>
          <w:b/>
          <w:bCs/>
          <w:sz w:val="24"/>
          <w:szCs w:val="24"/>
          <w:lang w:eastAsia="pl-PL"/>
        </w:rPr>
        <w:t>Projekt grantowy</w:t>
      </w:r>
      <w:r w:rsidRPr="007509AE">
        <w:rPr>
          <w:rFonts w:ascii="Lato" w:eastAsia="Times New Roman" w:hAnsi="Lato" w:cs="Arial"/>
          <w:bCs/>
          <w:sz w:val="24"/>
          <w:szCs w:val="24"/>
          <w:lang w:eastAsia="pl-PL"/>
        </w:rPr>
        <w:t xml:space="preserve"> </w:t>
      </w:r>
      <w:r w:rsidRPr="007509AE">
        <w:rPr>
          <w:rFonts w:ascii="Lato" w:hAnsi="Lato" w:cs="Arial"/>
          <w:sz w:val="24"/>
          <w:szCs w:val="24"/>
        </w:rPr>
        <w:t>–</w:t>
      </w:r>
      <w:r w:rsidRPr="007509AE">
        <w:rPr>
          <w:rFonts w:ascii="Lato" w:eastAsia="Times New Roman" w:hAnsi="Lato" w:cs="Arial"/>
          <w:bCs/>
          <w:sz w:val="24"/>
          <w:szCs w:val="24"/>
          <w:lang w:eastAsia="pl-PL"/>
        </w:rPr>
        <w:t xml:space="preserve"> zgodnie z art. 41 ust. 2 ustawy wdrożeniowej: projekt, którego Beneficjent udziela grantów na realizację zadań służących osiągnięciu celu tego projektu przez </w:t>
      </w:r>
      <w:proofErr w:type="spellStart"/>
      <w:r w:rsidRPr="007509AE">
        <w:rPr>
          <w:rFonts w:ascii="Lato" w:eastAsia="Times New Roman" w:hAnsi="Lato" w:cs="Arial"/>
          <w:bCs/>
          <w:sz w:val="24"/>
          <w:szCs w:val="24"/>
          <w:lang w:eastAsia="pl-PL"/>
        </w:rPr>
        <w:t>Grantobiorców</w:t>
      </w:r>
      <w:proofErr w:type="spellEnd"/>
      <w:r w:rsidRPr="007509AE">
        <w:rPr>
          <w:rFonts w:ascii="Lato" w:eastAsia="Times New Roman" w:hAnsi="Lato" w:cs="Arial"/>
          <w:bCs/>
          <w:sz w:val="24"/>
          <w:szCs w:val="24"/>
          <w:lang w:eastAsia="pl-PL"/>
        </w:rPr>
        <w:t>;</w:t>
      </w:r>
    </w:p>
    <w:p w14:paraId="431AD701" w14:textId="474D1A77" w:rsidR="006C6A3D" w:rsidRPr="000A2D7D" w:rsidRDefault="006C6A3D" w:rsidP="00331BA9">
      <w:pPr>
        <w:numPr>
          <w:ilvl w:val="0"/>
          <w:numId w:val="20"/>
        </w:numPr>
        <w:autoSpaceDE w:val="0"/>
        <w:autoSpaceDN w:val="0"/>
        <w:adjustRightInd w:val="0"/>
        <w:spacing w:before="120" w:after="0" w:line="360" w:lineRule="auto"/>
        <w:ind w:left="425" w:hanging="425"/>
        <w:jc w:val="both"/>
        <w:rPr>
          <w:rFonts w:ascii="Lato" w:eastAsia="Times New Roman" w:hAnsi="Lato" w:cs="Arial"/>
          <w:bCs/>
          <w:sz w:val="24"/>
          <w:szCs w:val="24"/>
          <w:lang w:eastAsia="pl-PL"/>
        </w:rPr>
      </w:pPr>
      <w:r w:rsidRPr="000A2D7D">
        <w:rPr>
          <w:rFonts w:ascii="Lato" w:eastAsia="Times New Roman" w:hAnsi="Lato" w:cs="Arial"/>
          <w:b/>
          <w:bCs/>
          <w:sz w:val="24"/>
          <w:szCs w:val="24"/>
          <w:lang w:eastAsia="pl-PL"/>
        </w:rPr>
        <w:t xml:space="preserve">Strona internetowa naboru </w:t>
      </w:r>
      <w:r w:rsidR="00E80217" w:rsidRPr="000A2D7D">
        <w:rPr>
          <w:rFonts w:ascii="Lato" w:eastAsia="Times New Roman" w:hAnsi="Lato" w:cs="Arial"/>
          <w:bCs/>
          <w:sz w:val="24"/>
          <w:szCs w:val="24"/>
          <w:lang w:eastAsia="pl-PL"/>
        </w:rPr>
        <w:t>–</w:t>
      </w:r>
      <w:r w:rsidRPr="000A2D7D">
        <w:rPr>
          <w:rFonts w:ascii="Lato" w:eastAsia="Times New Roman" w:hAnsi="Lato" w:cs="Arial"/>
          <w:bCs/>
          <w:sz w:val="24"/>
          <w:szCs w:val="24"/>
          <w:lang w:eastAsia="pl-PL"/>
        </w:rPr>
        <w:t xml:space="preserve"> </w:t>
      </w:r>
      <w:r w:rsidR="00E80217" w:rsidRPr="000A2D7D">
        <w:rPr>
          <w:rFonts w:ascii="Lato" w:eastAsia="Times New Roman" w:hAnsi="Lato" w:cs="Arial"/>
          <w:bCs/>
          <w:sz w:val="24"/>
          <w:szCs w:val="24"/>
          <w:lang w:eastAsia="pl-PL"/>
        </w:rPr>
        <w:t xml:space="preserve">strona internetowa </w:t>
      </w:r>
      <w:hyperlink r:id="rId12" w:history="1">
        <w:r w:rsidR="007808A2" w:rsidRPr="000A2D7D">
          <w:rPr>
            <w:rStyle w:val="Hipercze"/>
            <w:rFonts w:ascii="Lato" w:hAnsi="Lato"/>
            <w:sz w:val="24"/>
            <w:szCs w:val="24"/>
          </w:rPr>
          <w:t>https://www.gov.pl/web/klimat/ogloszenia-o-naborach-w-trybie-pozakonkursowym2</w:t>
        </w:r>
      </w:hyperlink>
      <w:r w:rsidR="007808A2" w:rsidRPr="000A2D7D">
        <w:rPr>
          <w:rFonts w:ascii="Lato" w:hAnsi="Lato"/>
          <w:sz w:val="24"/>
          <w:szCs w:val="24"/>
        </w:rPr>
        <w:t>;</w:t>
      </w:r>
      <w:r w:rsidR="007808A2" w:rsidRPr="000A2D7D">
        <w:rPr>
          <w:rFonts w:ascii="Lato" w:eastAsia="Times New Roman" w:hAnsi="Lato" w:cs="Arial"/>
          <w:bCs/>
          <w:sz w:val="24"/>
          <w:szCs w:val="24"/>
          <w:lang w:eastAsia="pl-PL"/>
        </w:rPr>
        <w:t xml:space="preserve"> </w:t>
      </w:r>
      <w:r w:rsidR="00E80217" w:rsidRPr="000A2D7D">
        <w:rPr>
          <w:rFonts w:ascii="Lato" w:eastAsia="Times New Roman" w:hAnsi="Lato" w:cs="Arial"/>
          <w:bCs/>
          <w:sz w:val="24"/>
          <w:szCs w:val="24"/>
          <w:lang w:eastAsia="pl-PL"/>
        </w:rPr>
        <w:t xml:space="preserve"> </w:t>
      </w:r>
    </w:p>
    <w:p w14:paraId="7A2F926E" w14:textId="04E1BB51" w:rsidR="00C90162" w:rsidRPr="000A2D7D" w:rsidRDefault="00000966" w:rsidP="00331BA9">
      <w:pPr>
        <w:numPr>
          <w:ilvl w:val="0"/>
          <w:numId w:val="20"/>
        </w:numPr>
        <w:autoSpaceDE w:val="0"/>
        <w:autoSpaceDN w:val="0"/>
        <w:adjustRightInd w:val="0"/>
        <w:spacing w:before="120" w:after="0" w:line="360" w:lineRule="auto"/>
        <w:ind w:left="425" w:hanging="425"/>
        <w:jc w:val="both"/>
        <w:rPr>
          <w:rFonts w:ascii="Lato" w:eastAsia="Times New Roman" w:hAnsi="Lato" w:cs="Arial"/>
          <w:bCs/>
          <w:sz w:val="24"/>
          <w:szCs w:val="24"/>
          <w:lang w:eastAsia="pl-PL"/>
        </w:rPr>
      </w:pPr>
      <w:r w:rsidRPr="000A2D7D">
        <w:rPr>
          <w:rFonts w:ascii="Lato" w:eastAsia="Times New Roman" w:hAnsi="Lato" w:cs="Arial"/>
          <w:b/>
          <w:sz w:val="24"/>
          <w:szCs w:val="24"/>
          <w:lang w:eastAsia="pl-PL"/>
        </w:rPr>
        <w:t>System teleinformatyczny (CST2021</w:t>
      </w:r>
      <w:r w:rsidRPr="000A2D7D">
        <w:rPr>
          <w:rFonts w:ascii="Lato" w:eastAsia="Times New Roman" w:hAnsi="Lato" w:cs="Arial"/>
          <w:bCs/>
          <w:sz w:val="24"/>
          <w:szCs w:val="24"/>
          <w:lang w:eastAsia="pl-PL"/>
        </w:rPr>
        <w:t>) - zgodnie z art. 4 ust. 2 pkt. 6 ustawy wdrożeniowej: system teleinformatyczny, wspierający realizację programów;</w:t>
      </w:r>
    </w:p>
    <w:p w14:paraId="53B0A44B" w14:textId="7D24EF9D" w:rsidR="00F7724A" w:rsidRPr="000A2D7D" w:rsidRDefault="00A16881" w:rsidP="00331BA9">
      <w:pPr>
        <w:numPr>
          <w:ilvl w:val="0"/>
          <w:numId w:val="20"/>
        </w:numPr>
        <w:autoSpaceDE w:val="0"/>
        <w:autoSpaceDN w:val="0"/>
        <w:adjustRightInd w:val="0"/>
        <w:spacing w:before="120" w:after="0" w:line="360" w:lineRule="auto"/>
        <w:ind w:left="425" w:hanging="425"/>
        <w:jc w:val="both"/>
        <w:rPr>
          <w:rFonts w:ascii="Lato" w:hAnsi="Lato" w:cs="Arial"/>
          <w:bCs/>
          <w:sz w:val="24"/>
          <w:szCs w:val="24"/>
        </w:rPr>
      </w:pPr>
      <w:r w:rsidRPr="000A2D7D">
        <w:rPr>
          <w:rFonts w:ascii="Lato" w:hAnsi="Lato" w:cs="Arial"/>
          <w:b/>
          <w:bCs/>
          <w:sz w:val="24"/>
          <w:szCs w:val="24"/>
        </w:rPr>
        <w:t xml:space="preserve">Umowa o dofinansowanie </w:t>
      </w:r>
      <w:r w:rsidRPr="000A2D7D">
        <w:rPr>
          <w:rFonts w:ascii="Lato" w:hAnsi="Lato" w:cs="Arial"/>
          <w:bCs/>
          <w:sz w:val="24"/>
          <w:szCs w:val="24"/>
        </w:rPr>
        <w:t>–</w:t>
      </w:r>
      <w:r w:rsidRPr="000A2D7D">
        <w:rPr>
          <w:rFonts w:ascii="Lato" w:hAnsi="Lato" w:cs="Arial"/>
          <w:b/>
          <w:bCs/>
          <w:sz w:val="24"/>
          <w:szCs w:val="24"/>
        </w:rPr>
        <w:t xml:space="preserve"> </w:t>
      </w:r>
      <w:r w:rsidR="00F7724A" w:rsidRPr="000A2D7D">
        <w:rPr>
          <w:rFonts w:ascii="Lato" w:hAnsi="Lato" w:cs="Arial"/>
          <w:bCs/>
          <w:sz w:val="24"/>
          <w:szCs w:val="24"/>
        </w:rPr>
        <w:t xml:space="preserve">zgodnie z art. 2 ust. 32 ustawy wdrożeniowej: umowa zawarta między właściwą instytucją a wnioskodawcą, którego projekt został wybrany do dofinansowania, zawierająca co najmniej elementy, o których mowa w art. 206 ust. 2 </w:t>
      </w:r>
      <w:proofErr w:type="spellStart"/>
      <w:r w:rsidR="00F7724A" w:rsidRPr="000A2D7D">
        <w:rPr>
          <w:rFonts w:ascii="Lato" w:hAnsi="Lato" w:cs="Arial"/>
          <w:bCs/>
          <w:sz w:val="24"/>
          <w:szCs w:val="24"/>
        </w:rPr>
        <w:t>uofp</w:t>
      </w:r>
      <w:proofErr w:type="spellEnd"/>
      <w:r w:rsidR="00F7724A" w:rsidRPr="000A2D7D">
        <w:rPr>
          <w:rFonts w:ascii="Lato" w:hAnsi="Lato" w:cs="Arial"/>
          <w:bCs/>
          <w:sz w:val="24"/>
          <w:szCs w:val="24"/>
        </w:rPr>
        <w:t>, zwana dalej: „umową”;</w:t>
      </w:r>
    </w:p>
    <w:p w14:paraId="66BFF84A" w14:textId="120DF431" w:rsidR="00F7724A" w:rsidRPr="000A2D7D" w:rsidRDefault="00B70882" w:rsidP="00331BA9">
      <w:pPr>
        <w:numPr>
          <w:ilvl w:val="0"/>
          <w:numId w:val="20"/>
        </w:numPr>
        <w:autoSpaceDE w:val="0"/>
        <w:autoSpaceDN w:val="0"/>
        <w:adjustRightInd w:val="0"/>
        <w:spacing w:before="120" w:after="0" w:line="360" w:lineRule="auto"/>
        <w:ind w:left="425" w:hanging="425"/>
        <w:jc w:val="both"/>
        <w:rPr>
          <w:rFonts w:ascii="Lato" w:hAnsi="Lato" w:cs="Arial"/>
          <w:sz w:val="24"/>
          <w:szCs w:val="24"/>
        </w:rPr>
      </w:pPr>
      <w:r w:rsidRPr="000A2D7D">
        <w:rPr>
          <w:rFonts w:ascii="Lato" w:hAnsi="Lato" w:cs="Arial"/>
          <w:b/>
          <w:bCs/>
          <w:sz w:val="24"/>
          <w:szCs w:val="24"/>
        </w:rPr>
        <w:t>Wnioskoda</w:t>
      </w:r>
      <w:r w:rsidR="00A16881" w:rsidRPr="000A2D7D">
        <w:rPr>
          <w:rFonts w:ascii="Lato" w:hAnsi="Lato" w:cs="Arial"/>
          <w:b/>
          <w:bCs/>
          <w:sz w:val="24"/>
          <w:szCs w:val="24"/>
        </w:rPr>
        <w:t xml:space="preserve">wca </w:t>
      </w:r>
      <w:r w:rsidR="00A16881" w:rsidRPr="000A2D7D">
        <w:rPr>
          <w:rFonts w:ascii="Lato" w:hAnsi="Lato" w:cs="Arial"/>
          <w:bCs/>
          <w:sz w:val="24"/>
          <w:szCs w:val="24"/>
        </w:rPr>
        <w:t xml:space="preserve">– </w:t>
      </w:r>
      <w:r w:rsidR="00895D55" w:rsidRPr="000A2D7D">
        <w:rPr>
          <w:rFonts w:ascii="Lato" w:hAnsi="Lato" w:cs="Arial"/>
          <w:bCs/>
          <w:sz w:val="24"/>
          <w:szCs w:val="24"/>
        </w:rPr>
        <w:t>podmiot, o którym mowa w art. 2 pkt 34 ustawy wdrożeniowej</w:t>
      </w:r>
      <w:r w:rsidR="00F7724A" w:rsidRPr="000A2D7D">
        <w:rPr>
          <w:rFonts w:ascii="Lato" w:hAnsi="Lato" w:cs="Arial"/>
          <w:bCs/>
          <w:sz w:val="24"/>
          <w:szCs w:val="24"/>
        </w:rPr>
        <w:t>;</w:t>
      </w:r>
    </w:p>
    <w:p w14:paraId="287F621A" w14:textId="0154721D" w:rsidR="008D563F" w:rsidRPr="000A2D7D" w:rsidRDefault="00A16881" w:rsidP="00331BA9">
      <w:pPr>
        <w:numPr>
          <w:ilvl w:val="0"/>
          <w:numId w:val="20"/>
        </w:numPr>
        <w:autoSpaceDE w:val="0"/>
        <w:autoSpaceDN w:val="0"/>
        <w:adjustRightInd w:val="0"/>
        <w:spacing w:before="120" w:after="0" w:line="360" w:lineRule="auto"/>
        <w:ind w:left="425" w:hanging="425"/>
        <w:jc w:val="both"/>
        <w:rPr>
          <w:rFonts w:ascii="Lato" w:hAnsi="Lato" w:cs="Arial"/>
          <w:sz w:val="24"/>
          <w:szCs w:val="24"/>
        </w:rPr>
      </w:pPr>
      <w:r w:rsidRPr="000A2D7D">
        <w:rPr>
          <w:rFonts w:ascii="Lato" w:hAnsi="Lato" w:cs="Arial"/>
          <w:b/>
          <w:bCs/>
          <w:sz w:val="24"/>
          <w:szCs w:val="24"/>
        </w:rPr>
        <w:t>Wniosek o dofinansowanie</w:t>
      </w:r>
      <w:r w:rsidR="00691E12" w:rsidRPr="000A2D7D">
        <w:rPr>
          <w:rFonts w:ascii="Lato" w:hAnsi="Lato" w:cs="Arial"/>
          <w:sz w:val="24"/>
          <w:szCs w:val="24"/>
        </w:rPr>
        <w:t xml:space="preserve"> –</w:t>
      </w:r>
      <w:r w:rsidR="00895D55" w:rsidRPr="000A2D7D">
        <w:rPr>
          <w:rFonts w:ascii="Lato" w:hAnsi="Lato"/>
          <w:sz w:val="24"/>
          <w:szCs w:val="24"/>
        </w:rPr>
        <w:t xml:space="preserve"> </w:t>
      </w:r>
      <w:r w:rsidR="00895D55" w:rsidRPr="000A2D7D">
        <w:rPr>
          <w:rFonts w:ascii="Lato" w:hAnsi="Lato" w:cs="Arial"/>
          <w:sz w:val="24"/>
          <w:szCs w:val="24"/>
        </w:rPr>
        <w:t xml:space="preserve">wniosek o dofinansowanie projektu wraz z załącznikami, </w:t>
      </w:r>
      <w:r w:rsidR="00CF38A5">
        <w:rPr>
          <w:rFonts w:ascii="Lato" w:hAnsi="Lato" w:cs="Arial"/>
          <w:sz w:val="24"/>
          <w:szCs w:val="24"/>
        </w:rPr>
        <w:br/>
      </w:r>
      <w:r w:rsidR="00895D55" w:rsidRPr="000A2D7D">
        <w:rPr>
          <w:rFonts w:ascii="Lato" w:hAnsi="Lato" w:cs="Arial"/>
          <w:sz w:val="24"/>
          <w:szCs w:val="24"/>
        </w:rPr>
        <w:t>w którym zawarte są informacje na temat wnioskodawcy oraz opis projektu</w:t>
      </w:r>
      <w:r w:rsidR="008D563F" w:rsidRPr="000A2D7D">
        <w:rPr>
          <w:rFonts w:ascii="Lato" w:hAnsi="Lato" w:cs="Arial"/>
          <w:sz w:val="24"/>
          <w:szCs w:val="24"/>
        </w:rPr>
        <w:t>;</w:t>
      </w:r>
    </w:p>
    <w:p w14:paraId="7B3A1658" w14:textId="1FAA867F" w:rsidR="00503DAF" w:rsidRPr="000A2D7D" w:rsidRDefault="00503DAF" w:rsidP="00331BA9">
      <w:pPr>
        <w:numPr>
          <w:ilvl w:val="0"/>
          <w:numId w:val="20"/>
        </w:numPr>
        <w:autoSpaceDE w:val="0"/>
        <w:autoSpaceDN w:val="0"/>
        <w:adjustRightInd w:val="0"/>
        <w:spacing w:before="120" w:after="0" w:line="360" w:lineRule="auto"/>
        <w:ind w:left="425" w:hanging="425"/>
        <w:jc w:val="both"/>
        <w:rPr>
          <w:rFonts w:ascii="Lato" w:hAnsi="Lato" w:cs="Arial"/>
          <w:sz w:val="24"/>
          <w:szCs w:val="24"/>
        </w:rPr>
      </w:pPr>
      <w:r w:rsidRPr="000A2D7D">
        <w:rPr>
          <w:rFonts w:ascii="Lato" w:hAnsi="Lato" w:cs="Arial"/>
          <w:b/>
          <w:bCs/>
          <w:sz w:val="24"/>
          <w:szCs w:val="24"/>
        </w:rPr>
        <w:t xml:space="preserve">WOD2021 </w:t>
      </w:r>
      <w:r w:rsidRPr="000A2D7D">
        <w:rPr>
          <w:rFonts w:ascii="Lato" w:hAnsi="Lato" w:cs="Arial"/>
          <w:sz w:val="24"/>
          <w:szCs w:val="24"/>
        </w:rPr>
        <w:t xml:space="preserve">– aplikacja w CST2021, służąca do składania i obsługi wniosków </w:t>
      </w:r>
      <w:r w:rsidR="00CF38A5">
        <w:rPr>
          <w:rFonts w:ascii="Lato" w:hAnsi="Lato" w:cs="Arial"/>
          <w:sz w:val="24"/>
          <w:szCs w:val="24"/>
        </w:rPr>
        <w:br/>
      </w:r>
      <w:r w:rsidRPr="000A2D7D">
        <w:rPr>
          <w:rFonts w:ascii="Lato" w:hAnsi="Lato" w:cs="Arial"/>
          <w:sz w:val="24"/>
          <w:szCs w:val="24"/>
        </w:rPr>
        <w:t>o dofinansowanie projektu;</w:t>
      </w:r>
      <w:r w:rsidR="00981C4B" w:rsidRPr="000A2D7D">
        <w:rPr>
          <w:rFonts w:ascii="Lato" w:hAnsi="Lato" w:cs="Arial"/>
          <w:sz w:val="24"/>
          <w:szCs w:val="24"/>
        </w:rPr>
        <w:t xml:space="preserve"> narzędzie służące do komunikacji między wnioskodawcą, a IP;</w:t>
      </w:r>
    </w:p>
    <w:p w14:paraId="67C9FE2D" w14:textId="4CCD3239" w:rsidR="00434EDE" w:rsidRPr="000A2D7D" w:rsidRDefault="00A16881" w:rsidP="00331BA9">
      <w:pPr>
        <w:numPr>
          <w:ilvl w:val="0"/>
          <w:numId w:val="20"/>
        </w:numPr>
        <w:autoSpaceDE w:val="0"/>
        <w:autoSpaceDN w:val="0"/>
        <w:adjustRightInd w:val="0"/>
        <w:spacing w:before="120" w:after="0" w:line="360" w:lineRule="auto"/>
        <w:ind w:left="425" w:hanging="425"/>
        <w:jc w:val="both"/>
        <w:rPr>
          <w:rFonts w:ascii="Lato" w:hAnsi="Lato" w:cs="Arial"/>
          <w:b/>
          <w:i/>
          <w:sz w:val="24"/>
          <w:szCs w:val="24"/>
        </w:rPr>
      </w:pPr>
      <w:r w:rsidRPr="000A2D7D">
        <w:rPr>
          <w:rFonts w:ascii="Lato" w:hAnsi="Lato" w:cs="Arial"/>
          <w:b/>
          <w:bCs/>
          <w:sz w:val="24"/>
          <w:szCs w:val="24"/>
        </w:rPr>
        <w:t>Wydatki kwalifikowalne</w:t>
      </w:r>
      <w:r w:rsidR="00382581" w:rsidRPr="000A2D7D">
        <w:rPr>
          <w:rFonts w:ascii="Lato" w:hAnsi="Lato" w:cs="Arial"/>
          <w:b/>
          <w:bCs/>
          <w:sz w:val="24"/>
          <w:szCs w:val="24"/>
        </w:rPr>
        <w:t xml:space="preserve"> </w:t>
      </w:r>
      <w:r w:rsidRPr="000A2D7D">
        <w:rPr>
          <w:rFonts w:ascii="Lato" w:hAnsi="Lato" w:cs="Arial"/>
          <w:bCs/>
          <w:sz w:val="24"/>
          <w:szCs w:val="24"/>
        </w:rPr>
        <w:t>–</w:t>
      </w:r>
      <w:r w:rsidRPr="000A2D7D">
        <w:rPr>
          <w:rFonts w:ascii="Lato" w:hAnsi="Lato" w:cs="Arial"/>
          <w:sz w:val="24"/>
          <w:szCs w:val="24"/>
        </w:rPr>
        <w:t xml:space="preserve"> </w:t>
      </w:r>
      <w:r w:rsidR="00F7724A" w:rsidRPr="000A2D7D">
        <w:rPr>
          <w:rFonts w:ascii="Lato" w:hAnsi="Lato" w:cs="Arial"/>
          <w:sz w:val="24"/>
          <w:szCs w:val="24"/>
        </w:rPr>
        <w:t>wydatki lub koszty niezbędne do prawidł</w:t>
      </w:r>
      <w:r w:rsidR="00F7724A" w:rsidRPr="000A2D7D">
        <w:rPr>
          <w:rFonts w:ascii="Lato" w:hAnsi="Lato" w:cs="Arial"/>
          <w:bCs/>
          <w:sz w:val="24"/>
          <w:szCs w:val="24"/>
        </w:rPr>
        <w:t xml:space="preserve">owej realizacji </w:t>
      </w:r>
      <w:r w:rsidR="00F7724A" w:rsidRPr="000A2D7D">
        <w:rPr>
          <w:rFonts w:ascii="Lato" w:hAnsi="Lato" w:cs="Arial"/>
          <w:sz w:val="24"/>
          <w:szCs w:val="24"/>
        </w:rPr>
        <w:t>Projektu, poniesione przez Beneficjenta zgodnie z umową o dofinansowanie projektu</w:t>
      </w:r>
      <w:r w:rsidR="002E1017" w:rsidRPr="000A2D7D">
        <w:rPr>
          <w:rFonts w:ascii="Lato" w:hAnsi="Lato" w:cs="Arial"/>
          <w:sz w:val="24"/>
          <w:szCs w:val="24"/>
        </w:rPr>
        <w:t xml:space="preserve">, </w:t>
      </w:r>
      <w:r w:rsidRPr="000A2D7D">
        <w:rPr>
          <w:rFonts w:ascii="Lato" w:hAnsi="Lato" w:cs="Arial"/>
          <w:sz w:val="24"/>
          <w:szCs w:val="24"/>
        </w:rPr>
        <w:t>warun</w:t>
      </w:r>
      <w:r w:rsidR="00382581" w:rsidRPr="000A2D7D">
        <w:rPr>
          <w:rFonts w:ascii="Lato" w:hAnsi="Lato" w:cs="Arial"/>
          <w:sz w:val="24"/>
          <w:szCs w:val="24"/>
        </w:rPr>
        <w:t xml:space="preserve">kami określonymi w </w:t>
      </w:r>
      <w:r w:rsidR="003824A1" w:rsidRPr="000A2D7D">
        <w:rPr>
          <w:rFonts w:ascii="Lato" w:hAnsi="Lato" w:cs="Arial"/>
          <w:sz w:val="24"/>
          <w:szCs w:val="24"/>
        </w:rPr>
        <w:t>Wytycznych dotyczących kwalifikowalności wydatków na lata 2021-2027</w:t>
      </w:r>
      <w:r w:rsidR="00F65E88" w:rsidRPr="000A2D7D">
        <w:rPr>
          <w:rFonts w:ascii="Lato" w:hAnsi="Lato" w:cs="Arial"/>
          <w:sz w:val="24"/>
          <w:szCs w:val="24"/>
        </w:rPr>
        <w:t xml:space="preserve"> oraz w </w:t>
      </w:r>
      <w:proofErr w:type="spellStart"/>
      <w:r w:rsidR="009366BE" w:rsidRPr="000A2D7D">
        <w:rPr>
          <w:rFonts w:ascii="Lato" w:hAnsi="Lato" w:cs="Arial"/>
          <w:sz w:val="24"/>
          <w:szCs w:val="24"/>
        </w:rPr>
        <w:t>SzOP</w:t>
      </w:r>
      <w:proofErr w:type="spellEnd"/>
      <w:r w:rsidR="009366BE" w:rsidRPr="000A2D7D">
        <w:rPr>
          <w:rFonts w:ascii="Lato" w:hAnsi="Lato" w:cs="Arial"/>
          <w:sz w:val="24"/>
          <w:szCs w:val="24"/>
        </w:rPr>
        <w:t>”</w:t>
      </w:r>
      <w:r w:rsidR="003824A1" w:rsidRPr="000A2D7D">
        <w:rPr>
          <w:rFonts w:ascii="Lato" w:hAnsi="Lato" w:cs="Arial"/>
          <w:sz w:val="24"/>
          <w:szCs w:val="24"/>
        </w:rPr>
        <w:t>.</w:t>
      </w:r>
    </w:p>
    <w:p w14:paraId="41345857" w14:textId="77777777" w:rsidR="00274BB0" w:rsidRPr="000A2D7D" w:rsidRDefault="00274BB0" w:rsidP="00E80217">
      <w:pPr>
        <w:spacing w:before="120" w:after="0" w:line="360" w:lineRule="auto"/>
        <w:rPr>
          <w:rFonts w:ascii="Lato" w:hAnsi="Lato" w:cs="Arial"/>
          <w:b/>
          <w:sz w:val="24"/>
          <w:szCs w:val="24"/>
        </w:rPr>
      </w:pPr>
    </w:p>
    <w:p w14:paraId="5E729EE5" w14:textId="289A4420" w:rsidR="0018273E" w:rsidRPr="000A2D7D" w:rsidRDefault="00A16881" w:rsidP="00E80217">
      <w:pPr>
        <w:spacing w:before="120" w:after="0" w:line="360" w:lineRule="auto"/>
        <w:jc w:val="center"/>
        <w:rPr>
          <w:rFonts w:ascii="Lato" w:hAnsi="Lato" w:cs="Arial"/>
          <w:b/>
          <w:sz w:val="24"/>
          <w:szCs w:val="24"/>
        </w:rPr>
      </w:pPr>
      <w:r w:rsidRPr="000A2D7D">
        <w:rPr>
          <w:rFonts w:ascii="Lato" w:hAnsi="Lato" w:cs="Arial"/>
          <w:b/>
          <w:sz w:val="24"/>
          <w:szCs w:val="24"/>
        </w:rPr>
        <w:t>§ 3</w:t>
      </w:r>
    </w:p>
    <w:p w14:paraId="6E468FC1" w14:textId="77777777" w:rsidR="000515C7" w:rsidRPr="000A2D7D" w:rsidRDefault="00A16881" w:rsidP="00E80217">
      <w:pPr>
        <w:spacing w:before="120" w:after="0" w:line="360" w:lineRule="auto"/>
        <w:jc w:val="center"/>
        <w:rPr>
          <w:rFonts w:ascii="Lato" w:hAnsi="Lato" w:cs="Arial"/>
          <w:b/>
          <w:sz w:val="24"/>
          <w:szCs w:val="24"/>
        </w:rPr>
      </w:pPr>
      <w:r w:rsidRPr="000A2D7D">
        <w:rPr>
          <w:rFonts w:ascii="Lato" w:hAnsi="Lato" w:cs="Arial"/>
          <w:b/>
          <w:sz w:val="24"/>
          <w:szCs w:val="24"/>
        </w:rPr>
        <w:t>Postanowienia ogólne</w:t>
      </w:r>
    </w:p>
    <w:p w14:paraId="2405D3C7" w14:textId="09367E3B" w:rsidR="000515C7" w:rsidRPr="000A2D7D" w:rsidRDefault="00A16881" w:rsidP="00331BA9">
      <w:pPr>
        <w:numPr>
          <w:ilvl w:val="0"/>
          <w:numId w:val="19"/>
        </w:numPr>
        <w:spacing w:before="120" w:after="0" w:line="360" w:lineRule="auto"/>
        <w:ind w:left="426" w:hanging="426"/>
        <w:jc w:val="both"/>
        <w:rPr>
          <w:rFonts w:ascii="Lato" w:hAnsi="Lato" w:cs="Arial"/>
          <w:sz w:val="24"/>
          <w:szCs w:val="24"/>
        </w:rPr>
      </w:pPr>
      <w:r w:rsidRPr="000A2D7D">
        <w:rPr>
          <w:rFonts w:ascii="Lato" w:hAnsi="Lato" w:cs="Arial"/>
          <w:sz w:val="24"/>
          <w:szCs w:val="24"/>
        </w:rPr>
        <w:lastRenderedPageBreak/>
        <w:t>Niniejszy</w:t>
      </w:r>
      <w:r w:rsidR="00382581" w:rsidRPr="000A2D7D">
        <w:rPr>
          <w:rFonts w:ascii="Lato" w:hAnsi="Lato" w:cs="Arial"/>
          <w:i/>
          <w:sz w:val="24"/>
          <w:szCs w:val="24"/>
        </w:rPr>
        <w:t xml:space="preserve"> Regulamin </w:t>
      </w:r>
      <w:r w:rsidRPr="000A2D7D">
        <w:rPr>
          <w:rFonts w:ascii="Lato" w:hAnsi="Lato" w:cs="Arial"/>
          <w:sz w:val="24"/>
          <w:szCs w:val="24"/>
        </w:rPr>
        <w:t>określa zasady</w:t>
      </w:r>
      <w:r w:rsidR="00E15317" w:rsidRPr="000A2D7D">
        <w:rPr>
          <w:rFonts w:ascii="Lato" w:hAnsi="Lato" w:cs="Arial"/>
          <w:sz w:val="24"/>
          <w:szCs w:val="24"/>
        </w:rPr>
        <w:t xml:space="preserve"> </w:t>
      </w:r>
      <w:r w:rsidR="00B525F6" w:rsidRPr="000A2D7D">
        <w:rPr>
          <w:rFonts w:ascii="Lato" w:hAnsi="Lato" w:cs="Arial"/>
          <w:sz w:val="24"/>
          <w:szCs w:val="24"/>
        </w:rPr>
        <w:t xml:space="preserve">prowadzenia </w:t>
      </w:r>
      <w:r w:rsidR="00691E12" w:rsidRPr="000A2D7D">
        <w:rPr>
          <w:rFonts w:ascii="Lato" w:hAnsi="Lato" w:cs="Arial"/>
          <w:sz w:val="24"/>
          <w:szCs w:val="24"/>
        </w:rPr>
        <w:t xml:space="preserve">naboru </w:t>
      </w:r>
      <w:r w:rsidR="00D51798" w:rsidRPr="000A2D7D">
        <w:rPr>
          <w:rFonts w:ascii="Lato" w:hAnsi="Lato" w:cs="Arial"/>
          <w:sz w:val="24"/>
          <w:szCs w:val="24"/>
        </w:rPr>
        <w:t>w</w:t>
      </w:r>
      <w:r w:rsidR="00E15317" w:rsidRPr="000A2D7D">
        <w:rPr>
          <w:rFonts w:ascii="Lato" w:hAnsi="Lato" w:cs="Arial"/>
          <w:sz w:val="24"/>
          <w:szCs w:val="24"/>
        </w:rPr>
        <w:t>niosk</w:t>
      </w:r>
      <w:r w:rsidR="008F205A">
        <w:rPr>
          <w:rFonts w:ascii="Lato" w:hAnsi="Lato" w:cs="Arial"/>
          <w:sz w:val="24"/>
          <w:szCs w:val="24"/>
        </w:rPr>
        <w:t>u</w:t>
      </w:r>
      <w:r w:rsidR="00E15317" w:rsidRPr="000A2D7D">
        <w:rPr>
          <w:rFonts w:ascii="Lato" w:hAnsi="Lato" w:cs="Arial"/>
          <w:sz w:val="24"/>
          <w:szCs w:val="24"/>
        </w:rPr>
        <w:t xml:space="preserve"> o dofinansowanie oraz zasady</w:t>
      </w:r>
      <w:r w:rsidRPr="000A2D7D">
        <w:rPr>
          <w:rFonts w:ascii="Lato" w:hAnsi="Lato" w:cs="Arial"/>
          <w:sz w:val="24"/>
          <w:szCs w:val="24"/>
        </w:rPr>
        <w:t xml:space="preserve"> oceny i wyboru </w:t>
      </w:r>
      <w:r w:rsidR="003E2C11" w:rsidRPr="000A2D7D">
        <w:rPr>
          <w:rFonts w:ascii="Lato" w:hAnsi="Lato" w:cs="Arial"/>
          <w:sz w:val="24"/>
          <w:szCs w:val="24"/>
        </w:rPr>
        <w:t>p</w:t>
      </w:r>
      <w:r w:rsidRPr="000A2D7D">
        <w:rPr>
          <w:rFonts w:ascii="Lato" w:hAnsi="Lato" w:cs="Arial"/>
          <w:sz w:val="24"/>
          <w:szCs w:val="24"/>
        </w:rPr>
        <w:t>rojekt</w:t>
      </w:r>
      <w:r w:rsidR="008F205A">
        <w:rPr>
          <w:rFonts w:ascii="Lato" w:hAnsi="Lato" w:cs="Arial"/>
          <w:sz w:val="24"/>
          <w:szCs w:val="24"/>
        </w:rPr>
        <w:t>u</w:t>
      </w:r>
      <w:r w:rsidRPr="000A2D7D">
        <w:rPr>
          <w:rFonts w:ascii="Lato" w:hAnsi="Lato" w:cs="Arial"/>
          <w:sz w:val="24"/>
          <w:szCs w:val="24"/>
        </w:rPr>
        <w:t xml:space="preserve"> w ramach </w:t>
      </w:r>
      <w:r w:rsidR="002E1017" w:rsidRPr="000A2D7D">
        <w:rPr>
          <w:rFonts w:ascii="Lato" w:hAnsi="Lato" w:cs="Arial"/>
          <w:sz w:val="24"/>
          <w:szCs w:val="24"/>
        </w:rPr>
        <w:t>Programu Operacyjnego „Fundusze Europejskie na Infrastrukturę, Klimat, Środowisko 2021</w:t>
      </w:r>
      <w:r w:rsidR="002E1017" w:rsidRPr="000A2D7D">
        <w:rPr>
          <w:rFonts w:ascii="Cambria Math" w:hAnsi="Cambria Math" w:cs="Cambria Math"/>
          <w:sz w:val="24"/>
          <w:szCs w:val="24"/>
        </w:rPr>
        <w:t>‐</w:t>
      </w:r>
      <w:r w:rsidR="002E1017" w:rsidRPr="000A2D7D">
        <w:rPr>
          <w:rFonts w:ascii="Lato" w:hAnsi="Lato" w:cs="Arial"/>
          <w:sz w:val="24"/>
          <w:szCs w:val="24"/>
        </w:rPr>
        <w:t>2027”</w:t>
      </w:r>
      <w:r w:rsidRPr="000A2D7D">
        <w:rPr>
          <w:rFonts w:ascii="Lato" w:hAnsi="Lato" w:cs="Arial"/>
          <w:sz w:val="24"/>
          <w:szCs w:val="24"/>
        </w:rPr>
        <w:t xml:space="preserve">, dla </w:t>
      </w:r>
      <w:r w:rsidR="00746863" w:rsidRPr="000A2D7D">
        <w:rPr>
          <w:rFonts w:ascii="Lato" w:hAnsi="Lato" w:cs="Arial"/>
          <w:sz w:val="24"/>
          <w:szCs w:val="24"/>
        </w:rPr>
        <w:t>Priorytetu</w:t>
      </w:r>
      <w:r w:rsidRPr="000A2D7D">
        <w:rPr>
          <w:rFonts w:ascii="Lato" w:hAnsi="Lato" w:cs="Arial"/>
          <w:sz w:val="24"/>
          <w:szCs w:val="24"/>
        </w:rPr>
        <w:t xml:space="preserve"> </w:t>
      </w:r>
      <w:r w:rsidR="00F577B9" w:rsidRPr="000A2D7D">
        <w:rPr>
          <w:rFonts w:ascii="Lato" w:hAnsi="Lato" w:cs="Arial"/>
          <w:bCs/>
          <w:sz w:val="24"/>
          <w:szCs w:val="24"/>
        </w:rPr>
        <w:t xml:space="preserve">FENX.02 </w:t>
      </w:r>
      <w:r w:rsidRPr="000A2D7D">
        <w:rPr>
          <w:rFonts w:ascii="Lato" w:hAnsi="Lato" w:cs="Arial"/>
          <w:sz w:val="24"/>
          <w:szCs w:val="24"/>
        </w:rPr>
        <w:t xml:space="preserve"> – </w:t>
      </w:r>
      <w:r w:rsidR="00F577B9" w:rsidRPr="000A2D7D">
        <w:rPr>
          <w:rFonts w:ascii="Lato" w:hAnsi="Lato" w:cs="Arial"/>
          <w:bCs/>
          <w:sz w:val="24"/>
          <w:szCs w:val="24"/>
        </w:rPr>
        <w:t>Wsparcie sektorów energetyka i środowisko z EFRR</w:t>
      </w:r>
      <w:r w:rsidRPr="000A2D7D">
        <w:rPr>
          <w:rFonts w:ascii="Lato" w:hAnsi="Lato" w:cs="Arial"/>
          <w:sz w:val="24"/>
          <w:szCs w:val="24"/>
        </w:rPr>
        <w:t>,</w:t>
      </w:r>
      <w:r w:rsidR="00E15317" w:rsidRPr="000A2D7D">
        <w:rPr>
          <w:rFonts w:ascii="Lato" w:hAnsi="Lato" w:cs="Arial"/>
          <w:sz w:val="24"/>
          <w:szCs w:val="24"/>
        </w:rPr>
        <w:t xml:space="preserve"> w zakresie</w:t>
      </w:r>
      <w:r w:rsidRPr="000A2D7D">
        <w:rPr>
          <w:rFonts w:ascii="Lato" w:hAnsi="Lato" w:cs="Arial"/>
          <w:sz w:val="24"/>
          <w:szCs w:val="24"/>
        </w:rPr>
        <w:t xml:space="preserve"> </w:t>
      </w:r>
      <w:bookmarkStart w:id="5" w:name="_Hlk131597990"/>
      <w:r w:rsidR="00E15317" w:rsidRPr="000A2D7D">
        <w:rPr>
          <w:rFonts w:ascii="Lato" w:hAnsi="Lato" w:cs="Arial"/>
          <w:sz w:val="24"/>
          <w:szCs w:val="24"/>
        </w:rPr>
        <w:t>Działania</w:t>
      </w:r>
      <w:r w:rsidR="00D849DF" w:rsidRPr="000A2D7D">
        <w:rPr>
          <w:rFonts w:ascii="Lato" w:hAnsi="Lato" w:cs="Arial"/>
          <w:sz w:val="24"/>
          <w:szCs w:val="24"/>
        </w:rPr>
        <w:t xml:space="preserve"> FENX.02.0</w:t>
      </w:r>
      <w:r w:rsidR="00060618" w:rsidRPr="000A2D7D">
        <w:rPr>
          <w:rFonts w:ascii="Lato" w:hAnsi="Lato" w:cs="Arial"/>
          <w:sz w:val="24"/>
          <w:szCs w:val="24"/>
        </w:rPr>
        <w:t>2</w:t>
      </w:r>
      <w:r w:rsidR="00D849DF" w:rsidRPr="000A2D7D">
        <w:rPr>
          <w:rFonts w:ascii="Lato" w:hAnsi="Lato" w:cs="Arial"/>
          <w:sz w:val="24"/>
          <w:szCs w:val="24"/>
        </w:rPr>
        <w:t xml:space="preserve"> </w:t>
      </w:r>
      <w:bookmarkEnd w:id="5"/>
      <w:r w:rsidR="00060618" w:rsidRPr="000A2D7D">
        <w:rPr>
          <w:rFonts w:ascii="Lato" w:hAnsi="Lato" w:cs="Arial"/>
          <w:sz w:val="24"/>
          <w:szCs w:val="24"/>
        </w:rPr>
        <w:t>Rozwój OZE</w:t>
      </w:r>
      <w:r w:rsidR="003A15E8">
        <w:rPr>
          <w:rFonts w:ascii="Lato" w:hAnsi="Lato" w:cs="Arial"/>
          <w:sz w:val="24"/>
          <w:szCs w:val="24"/>
        </w:rPr>
        <w:t xml:space="preserve">, </w:t>
      </w:r>
      <w:r w:rsidR="003A15E8" w:rsidRPr="003A15E8">
        <w:rPr>
          <w:rFonts w:ascii="Lato" w:hAnsi="Lato" w:cs="Arial"/>
          <w:sz w:val="24"/>
          <w:szCs w:val="24"/>
        </w:rPr>
        <w:t>typ projektu: Program  priorytetowy</w:t>
      </w:r>
      <w:r w:rsidR="003A15E8">
        <w:rPr>
          <w:rFonts w:ascii="Lato" w:hAnsi="Lato" w:cs="Arial"/>
          <w:sz w:val="24"/>
          <w:szCs w:val="24"/>
        </w:rPr>
        <w:t xml:space="preserve"> </w:t>
      </w:r>
      <w:r w:rsidR="00A30431" w:rsidRPr="000A2D7D">
        <w:rPr>
          <w:rFonts w:ascii="Lato" w:hAnsi="Lato" w:cs="Arial"/>
          <w:sz w:val="24"/>
          <w:szCs w:val="24"/>
        </w:rPr>
        <w:t xml:space="preserve">Mój </w:t>
      </w:r>
      <w:r w:rsidR="00187934">
        <w:rPr>
          <w:rFonts w:ascii="Lato" w:hAnsi="Lato" w:cs="Arial"/>
          <w:sz w:val="24"/>
          <w:szCs w:val="24"/>
        </w:rPr>
        <w:t>P</w:t>
      </w:r>
      <w:r w:rsidR="00A30431" w:rsidRPr="000A2D7D">
        <w:rPr>
          <w:rFonts w:ascii="Lato" w:hAnsi="Lato" w:cs="Arial"/>
          <w:sz w:val="24"/>
          <w:szCs w:val="24"/>
        </w:rPr>
        <w:t>rąd.</w:t>
      </w:r>
    </w:p>
    <w:p w14:paraId="2C705F59" w14:textId="4E833D1D" w:rsidR="00A30431" w:rsidRPr="000A2D7D" w:rsidRDefault="00A30431" w:rsidP="00331BA9">
      <w:pPr>
        <w:numPr>
          <w:ilvl w:val="0"/>
          <w:numId w:val="19"/>
        </w:numPr>
        <w:spacing w:before="120" w:after="0" w:line="360" w:lineRule="auto"/>
        <w:ind w:left="426" w:hanging="426"/>
        <w:jc w:val="both"/>
        <w:rPr>
          <w:rFonts w:ascii="Lato" w:hAnsi="Lato" w:cs="Arial"/>
          <w:sz w:val="24"/>
          <w:szCs w:val="24"/>
        </w:rPr>
      </w:pPr>
      <w:r w:rsidRPr="000A2D7D">
        <w:rPr>
          <w:rFonts w:ascii="Lato" w:hAnsi="Lato" w:cs="Arial"/>
          <w:sz w:val="24"/>
          <w:szCs w:val="24"/>
        </w:rPr>
        <w:t>Instytucją organizującą nabór jest IP.</w:t>
      </w:r>
    </w:p>
    <w:p w14:paraId="302AFBC1" w14:textId="2E4C0A18" w:rsidR="00AD6F4E" w:rsidRPr="000A2D7D" w:rsidRDefault="00F92793" w:rsidP="00331BA9">
      <w:pPr>
        <w:numPr>
          <w:ilvl w:val="0"/>
          <w:numId w:val="19"/>
        </w:numPr>
        <w:spacing w:before="120" w:after="0" w:line="360" w:lineRule="auto"/>
        <w:ind w:left="426" w:hanging="426"/>
        <w:jc w:val="both"/>
        <w:rPr>
          <w:rFonts w:ascii="Lato" w:hAnsi="Lato" w:cs="Arial"/>
          <w:sz w:val="24"/>
          <w:szCs w:val="24"/>
        </w:rPr>
      </w:pPr>
      <w:r w:rsidRPr="000A2D7D">
        <w:rPr>
          <w:rFonts w:ascii="Lato" w:hAnsi="Lato" w:cs="Arial"/>
          <w:sz w:val="24"/>
          <w:szCs w:val="24"/>
        </w:rPr>
        <w:t>IP przyjmuje do oceny</w:t>
      </w:r>
      <w:r w:rsidR="00B13C33" w:rsidRPr="000A2D7D">
        <w:rPr>
          <w:rFonts w:ascii="Lato" w:hAnsi="Lato" w:cs="Arial"/>
          <w:sz w:val="24"/>
          <w:szCs w:val="24"/>
        </w:rPr>
        <w:t>,</w:t>
      </w:r>
      <w:r w:rsidR="00A16881" w:rsidRPr="000A2D7D">
        <w:rPr>
          <w:rFonts w:ascii="Lato" w:hAnsi="Lato" w:cs="Arial"/>
          <w:sz w:val="24"/>
          <w:szCs w:val="24"/>
        </w:rPr>
        <w:t xml:space="preserve"> </w:t>
      </w:r>
      <w:r w:rsidR="00CE0CED" w:rsidRPr="000A2D7D">
        <w:rPr>
          <w:rFonts w:ascii="Lato" w:hAnsi="Lato" w:cs="Arial"/>
          <w:sz w:val="24"/>
          <w:szCs w:val="24"/>
        </w:rPr>
        <w:t xml:space="preserve">tylko </w:t>
      </w:r>
      <w:r w:rsidR="00BD60BD" w:rsidRPr="000A2D7D">
        <w:rPr>
          <w:rFonts w:ascii="Lato" w:hAnsi="Lato" w:cs="Arial"/>
          <w:sz w:val="24"/>
          <w:szCs w:val="24"/>
        </w:rPr>
        <w:t>p</w:t>
      </w:r>
      <w:r w:rsidR="00A16881" w:rsidRPr="000A2D7D">
        <w:rPr>
          <w:rFonts w:ascii="Lato" w:hAnsi="Lato" w:cs="Arial"/>
          <w:sz w:val="24"/>
          <w:szCs w:val="24"/>
        </w:rPr>
        <w:t xml:space="preserve">rojekt </w:t>
      </w:r>
      <w:r w:rsidR="00B13C33" w:rsidRPr="000A2D7D">
        <w:rPr>
          <w:rFonts w:ascii="Lato" w:hAnsi="Lato" w:cs="Arial"/>
          <w:sz w:val="24"/>
          <w:szCs w:val="24"/>
        </w:rPr>
        <w:t>uprawnion</w:t>
      </w:r>
      <w:r w:rsidR="002755B6">
        <w:rPr>
          <w:rFonts w:ascii="Lato" w:hAnsi="Lato" w:cs="Arial"/>
          <w:sz w:val="24"/>
          <w:szCs w:val="24"/>
        </w:rPr>
        <w:t>y</w:t>
      </w:r>
      <w:r w:rsidR="00B13C33" w:rsidRPr="000A2D7D">
        <w:rPr>
          <w:rFonts w:ascii="Lato" w:hAnsi="Lato" w:cs="Arial"/>
          <w:sz w:val="24"/>
          <w:szCs w:val="24"/>
        </w:rPr>
        <w:t xml:space="preserve"> </w:t>
      </w:r>
      <w:r w:rsidR="000F0A07" w:rsidRPr="000A2D7D">
        <w:rPr>
          <w:rFonts w:ascii="Lato" w:hAnsi="Lato" w:cs="Arial"/>
          <w:sz w:val="24"/>
          <w:szCs w:val="24"/>
        </w:rPr>
        <w:t xml:space="preserve">do </w:t>
      </w:r>
      <w:r w:rsidR="00C361FF" w:rsidRPr="000A2D7D">
        <w:rPr>
          <w:rFonts w:ascii="Lato" w:hAnsi="Lato" w:cs="Arial"/>
          <w:sz w:val="24"/>
          <w:szCs w:val="24"/>
        </w:rPr>
        <w:t>niekonkurencyjn</w:t>
      </w:r>
      <w:r w:rsidR="000F0A07" w:rsidRPr="000A2D7D">
        <w:rPr>
          <w:rFonts w:ascii="Lato" w:hAnsi="Lato" w:cs="Arial"/>
          <w:sz w:val="24"/>
          <w:szCs w:val="24"/>
        </w:rPr>
        <w:t>ego sposobu wyboru</w:t>
      </w:r>
      <w:r w:rsidR="00A16881" w:rsidRPr="000A2D7D">
        <w:rPr>
          <w:rFonts w:ascii="Lato" w:hAnsi="Lato" w:cs="Arial"/>
          <w:sz w:val="24"/>
          <w:szCs w:val="24"/>
        </w:rPr>
        <w:t xml:space="preserve">, tj. </w:t>
      </w:r>
      <w:r w:rsidR="00C6314F" w:rsidRPr="000A2D7D">
        <w:rPr>
          <w:rFonts w:ascii="Lato" w:hAnsi="Lato" w:cs="Arial"/>
          <w:sz w:val="24"/>
          <w:szCs w:val="24"/>
        </w:rPr>
        <w:t>p</w:t>
      </w:r>
      <w:r w:rsidR="00A16881" w:rsidRPr="000A2D7D">
        <w:rPr>
          <w:rFonts w:ascii="Lato" w:hAnsi="Lato" w:cs="Arial"/>
          <w:sz w:val="24"/>
          <w:szCs w:val="24"/>
        </w:rPr>
        <w:t xml:space="preserve">rojekt </w:t>
      </w:r>
      <w:r w:rsidR="001243C4" w:rsidRPr="000A2D7D">
        <w:rPr>
          <w:rFonts w:ascii="Lato" w:hAnsi="Lato" w:cs="Arial"/>
          <w:sz w:val="24"/>
          <w:szCs w:val="24"/>
        </w:rPr>
        <w:t>spełniając</w:t>
      </w:r>
      <w:r w:rsidR="002755B6">
        <w:rPr>
          <w:rFonts w:ascii="Lato" w:hAnsi="Lato" w:cs="Arial"/>
          <w:sz w:val="24"/>
          <w:szCs w:val="24"/>
        </w:rPr>
        <w:t>y</w:t>
      </w:r>
      <w:r w:rsidR="001243C4" w:rsidRPr="000A2D7D">
        <w:rPr>
          <w:rFonts w:ascii="Lato" w:hAnsi="Lato" w:cs="Arial"/>
          <w:sz w:val="24"/>
          <w:szCs w:val="24"/>
        </w:rPr>
        <w:t xml:space="preserve"> warunki, określone w art.</w:t>
      </w:r>
      <w:r w:rsidR="00DB58A7" w:rsidRPr="000A2D7D">
        <w:rPr>
          <w:rFonts w:ascii="Lato" w:hAnsi="Lato" w:cs="Arial"/>
          <w:sz w:val="24"/>
          <w:szCs w:val="24"/>
        </w:rPr>
        <w:t xml:space="preserve"> 44 ust. 2 </w:t>
      </w:r>
      <w:r w:rsidR="00027FFE" w:rsidRPr="000A2D7D">
        <w:rPr>
          <w:rFonts w:ascii="Lato" w:hAnsi="Lato" w:cs="Arial"/>
          <w:sz w:val="24"/>
          <w:szCs w:val="24"/>
        </w:rPr>
        <w:t>ustawy wdrożeniowej</w:t>
      </w:r>
      <w:r w:rsidR="00AD6F4E" w:rsidRPr="000A2D7D">
        <w:rPr>
          <w:rFonts w:ascii="Lato" w:hAnsi="Lato" w:cs="Arial"/>
          <w:sz w:val="24"/>
          <w:szCs w:val="24"/>
        </w:rPr>
        <w:t>.</w:t>
      </w:r>
      <w:r w:rsidR="00BD60BD" w:rsidRPr="000A2D7D">
        <w:rPr>
          <w:rFonts w:ascii="Lato" w:hAnsi="Lato" w:cs="Arial"/>
          <w:sz w:val="24"/>
          <w:szCs w:val="24"/>
        </w:rPr>
        <w:t xml:space="preserve"> </w:t>
      </w:r>
    </w:p>
    <w:p w14:paraId="5EF4AD00" w14:textId="2F35F581" w:rsidR="00A30431" w:rsidRPr="000A2D7D" w:rsidRDefault="00AD6F4E" w:rsidP="00331BA9">
      <w:pPr>
        <w:numPr>
          <w:ilvl w:val="0"/>
          <w:numId w:val="19"/>
        </w:numPr>
        <w:spacing w:before="120" w:after="0" w:line="360" w:lineRule="auto"/>
        <w:ind w:left="426" w:hanging="426"/>
        <w:jc w:val="both"/>
        <w:rPr>
          <w:rFonts w:ascii="Lato" w:hAnsi="Lato" w:cs="Arial"/>
          <w:sz w:val="24"/>
          <w:szCs w:val="24"/>
        </w:rPr>
      </w:pPr>
      <w:r w:rsidRPr="000A2D7D">
        <w:rPr>
          <w:rFonts w:ascii="Lato" w:hAnsi="Lato" w:cs="Arial"/>
          <w:sz w:val="24"/>
          <w:szCs w:val="24"/>
        </w:rPr>
        <w:t>Warunkiem umożliwiającym złożenie wniosk</w:t>
      </w:r>
      <w:r w:rsidR="002755B6">
        <w:rPr>
          <w:rFonts w:ascii="Lato" w:hAnsi="Lato" w:cs="Arial"/>
          <w:sz w:val="24"/>
          <w:szCs w:val="24"/>
        </w:rPr>
        <w:t>u</w:t>
      </w:r>
      <w:r w:rsidRPr="000A2D7D">
        <w:rPr>
          <w:rFonts w:ascii="Lato" w:hAnsi="Lato" w:cs="Arial"/>
          <w:sz w:val="24"/>
          <w:szCs w:val="24"/>
        </w:rPr>
        <w:t xml:space="preserve"> o dofinansowanie projekt</w:t>
      </w:r>
      <w:r w:rsidR="008F205A">
        <w:rPr>
          <w:rFonts w:ascii="Lato" w:hAnsi="Lato" w:cs="Arial"/>
          <w:sz w:val="24"/>
          <w:szCs w:val="24"/>
        </w:rPr>
        <w:t>u</w:t>
      </w:r>
      <w:r w:rsidRPr="000A2D7D">
        <w:rPr>
          <w:rFonts w:ascii="Lato" w:hAnsi="Lato" w:cs="Arial"/>
          <w:sz w:val="24"/>
          <w:szCs w:val="24"/>
        </w:rPr>
        <w:t xml:space="preserve"> określon</w:t>
      </w:r>
      <w:r w:rsidR="002755B6">
        <w:rPr>
          <w:rFonts w:ascii="Lato" w:hAnsi="Lato" w:cs="Arial"/>
          <w:sz w:val="24"/>
          <w:szCs w:val="24"/>
        </w:rPr>
        <w:t>ego</w:t>
      </w:r>
      <w:r w:rsidRPr="000A2D7D">
        <w:rPr>
          <w:rFonts w:ascii="Lato" w:hAnsi="Lato" w:cs="Arial"/>
          <w:sz w:val="24"/>
          <w:szCs w:val="24"/>
        </w:rPr>
        <w:t xml:space="preserve"> w ust. </w:t>
      </w:r>
      <w:r w:rsidR="005E0DBD" w:rsidRPr="000A2D7D">
        <w:rPr>
          <w:rFonts w:ascii="Lato" w:hAnsi="Lato" w:cs="Arial"/>
          <w:sz w:val="24"/>
          <w:szCs w:val="24"/>
        </w:rPr>
        <w:t>3</w:t>
      </w:r>
      <w:r w:rsidRPr="000A2D7D">
        <w:rPr>
          <w:rFonts w:ascii="Lato" w:hAnsi="Lato" w:cs="Arial"/>
          <w:sz w:val="24"/>
          <w:szCs w:val="24"/>
        </w:rPr>
        <w:t xml:space="preserve">, w </w:t>
      </w:r>
      <w:r w:rsidR="00B13C33" w:rsidRPr="000A2D7D">
        <w:rPr>
          <w:rFonts w:ascii="Lato" w:hAnsi="Lato" w:cs="Arial"/>
          <w:sz w:val="24"/>
          <w:szCs w:val="24"/>
        </w:rPr>
        <w:t>ramach</w:t>
      </w:r>
      <w:r w:rsidRPr="000A2D7D">
        <w:rPr>
          <w:rFonts w:ascii="Lato" w:hAnsi="Lato" w:cs="Arial"/>
          <w:sz w:val="24"/>
          <w:szCs w:val="24"/>
        </w:rPr>
        <w:t xml:space="preserve"> niekonkurencyjn</w:t>
      </w:r>
      <w:r w:rsidR="00B13C33" w:rsidRPr="000A2D7D">
        <w:rPr>
          <w:rFonts w:ascii="Lato" w:hAnsi="Lato" w:cs="Arial"/>
          <w:sz w:val="24"/>
          <w:szCs w:val="24"/>
        </w:rPr>
        <w:t>ego sposobu wyboru</w:t>
      </w:r>
      <w:r w:rsidRPr="000A2D7D">
        <w:rPr>
          <w:rFonts w:ascii="Lato" w:hAnsi="Lato" w:cs="Arial"/>
          <w:sz w:val="24"/>
          <w:szCs w:val="24"/>
        </w:rPr>
        <w:t xml:space="preserve">, jest </w:t>
      </w:r>
      <w:r w:rsidR="002755B6">
        <w:rPr>
          <w:rFonts w:ascii="Lato" w:hAnsi="Lato" w:cs="Arial"/>
          <w:sz w:val="24"/>
          <w:szCs w:val="24"/>
        </w:rPr>
        <w:t>jego</w:t>
      </w:r>
      <w:r w:rsidR="00BD60BD" w:rsidRPr="000A2D7D">
        <w:rPr>
          <w:rFonts w:ascii="Lato" w:hAnsi="Lato" w:cs="Open Sans"/>
          <w:color w:val="000000"/>
          <w:sz w:val="24"/>
          <w:szCs w:val="24"/>
          <w:lang w:eastAsia="pl-PL"/>
        </w:rPr>
        <w:t xml:space="preserve"> </w:t>
      </w:r>
      <w:r w:rsidR="00BD60BD" w:rsidRPr="000A2D7D">
        <w:rPr>
          <w:rFonts w:ascii="Lato" w:hAnsi="Lato" w:cs="Arial"/>
          <w:sz w:val="24"/>
          <w:szCs w:val="24"/>
        </w:rPr>
        <w:t>uprzedni</w:t>
      </w:r>
      <w:r w:rsidRPr="000A2D7D">
        <w:rPr>
          <w:rFonts w:ascii="Lato" w:hAnsi="Lato" w:cs="Arial"/>
          <w:sz w:val="24"/>
          <w:szCs w:val="24"/>
        </w:rPr>
        <w:t>e</w:t>
      </w:r>
      <w:r w:rsidR="00BD60BD" w:rsidRPr="000A2D7D">
        <w:rPr>
          <w:rFonts w:ascii="Lato" w:hAnsi="Lato" w:cs="Arial"/>
          <w:sz w:val="24"/>
          <w:szCs w:val="24"/>
        </w:rPr>
        <w:t xml:space="preserve"> zidentyfikowane</w:t>
      </w:r>
      <w:r w:rsidR="00BC6C06" w:rsidRPr="000A2D7D">
        <w:rPr>
          <w:rFonts w:ascii="Lato" w:hAnsi="Lato" w:cs="Arial"/>
          <w:sz w:val="24"/>
          <w:szCs w:val="24"/>
        </w:rPr>
        <w:t xml:space="preserve"> przez IZ,</w:t>
      </w:r>
      <w:r w:rsidR="00BD60BD" w:rsidRPr="000A2D7D">
        <w:rPr>
          <w:rFonts w:ascii="Lato" w:hAnsi="Lato" w:cs="Arial"/>
          <w:sz w:val="24"/>
          <w:szCs w:val="24"/>
        </w:rPr>
        <w:t xml:space="preserve"> jako uprawnion</w:t>
      </w:r>
      <w:r w:rsidR="002755B6">
        <w:rPr>
          <w:rFonts w:ascii="Lato" w:hAnsi="Lato" w:cs="Arial"/>
          <w:sz w:val="24"/>
          <w:szCs w:val="24"/>
        </w:rPr>
        <w:t>ego</w:t>
      </w:r>
      <w:r w:rsidR="00BD60BD" w:rsidRPr="000A2D7D">
        <w:rPr>
          <w:rFonts w:ascii="Lato" w:hAnsi="Lato" w:cs="Arial"/>
          <w:sz w:val="24"/>
          <w:szCs w:val="24"/>
        </w:rPr>
        <w:t xml:space="preserve"> do </w:t>
      </w:r>
      <w:r w:rsidR="00D51798" w:rsidRPr="000A2D7D">
        <w:rPr>
          <w:rFonts w:ascii="Lato" w:hAnsi="Lato" w:cs="Arial"/>
          <w:sz w:val="24"/>
          <w:szCs w:val="24"/>
        </w:rPr>
        <w:t>zgłoszenia w ramach</w:t>
      </w:r>
      <w:r w:rsidR="00E80217" w:rsidRPr="000A2D7D">
        <w:rPr>
          <w:rFonts w:ascii="Lato" w:hAnsi="Lato" w:cs="Arial"/>
          <w:sz w:val="24"/>
          <w:szCs w:val="24"/>
        </w:rPr>
        <w:t xml:space="preserve"> </w:t>
      </w:r>
      <w:r w:rsidR="00BD60BD" w:rsidRPr="000A2D7D">
        <w:rPr>
          <w:rFonts w:ascii="Lato" w:hAnsi="Lato" w:cs="Arial"/>
          <w:sz w:val="24"/>
          <w:szCs w:val="24"/>
        </w:rPr>
        <w:t xml:space="preserve">niekonkurencyjnego </w:t>
      </w:r>
      <w:r w:rsidR="00027FFE" w:rsidRPr="000A2D7D">
        <w:rPr>
          <w:rFonts w:ascii="Lato" w:hAnsi="Lato" w:cs="Arial"/>
          <w:sz w:val="24"/>
          <w:szCs w:val="24"/>
        </w:rPr>
        <w:t>sposobu</w:t>
      </w:r>
      <w:r w:rsidR="00BD60BD" w:rsidRPr="000A2D7D">
        <w:rPr>
          <w:rFonts w:ascii="Lato" w:hAnsi="Lato" w:cs="Arial"/>
          <w:sz w:val="24"/>
          <w:szCs w:val="24"/>
        </w:rPr>
        <w:t xml:space="preserve"> wyboru</w:t>
      </w:r>
      <w:r w:rsidR="00CE0CED" w:rsidRPr="000A2D7D">
        <w:rPr>
          <w:rFonts w:ascii="Lato" w:hAnsi="Lato" w:cs="Arial"/>
          <w:sz w:val="24"/>
          <w:szCs w:val="24"/>
        </w:rPr>
        <w:t>.</w:t>
      </w:r>
      <w:r w:rsidR="00A30431" w:rsidRPr="000A2D7D">
        <w:rPr>
          <w:rFonts w:ascii="Lato" w:hAnsi="Lato" w:cs="Arial"/>
          <w:bCs/>
          <w:sz w:val="24"/>
          <w:szCs w:val="24"/>
        </w:rPr>
        <w:t xml:space="preserve"> </w:t>
      </w:r>
    </w:p>
    <w:p w14:paraId="0568A03B" w14:textId="77777777" w:rsidR="003A15E8" w:rsidRPr="003A15E8" w:rsidRDefault="00A30431" w:rsidP="00331BA9">
      <w:pPr>
        <w:numPr>
          <w:ilvl w:val="0"/>
          <w:numId w:val="19"/>
        </w:numPr>
        <w:spacing w:before="120" w:after="0" w:line="360" w:lineRule="auto"/>
        <w:ind w:left="426" w:hanging="426"/>
        <w:jc w:val="both"/>
        <w:rPr>
          <w:rFonts w:ascii="Lato" w:hAnsi="Lato" w:cs="Arial"/>
          <w:sz w:val="24"/>
          <w:szCs w:val="24"/>
        </w:rPr>
      </w:pPr>
      <w:r w:rsidRPr="000A2D7D">
        <w:rPr>
          <w:rFonts w:ascii="Lato" w:hAnsi="Lato" w:cs="Arial"/>
          <w:bCs/>
          <w:sz w:val="24"/>
          <w:szCs w:val="24"/>
        </w:rPr>
        <w:t>Wniosek o dofinansowanie składać może</w:t>
      </w:r>
      <w:r w:rsidR="003A15E8">
        <w:rPr>
          <w:rFonts w:ascii="Lato" w:hAnsi="Lato" w:cs="Arial"/>
          <w:bCs/>
          <w:sz w:val="24"/>
          <w:szCs w:val="24"/>
        </w:rPr>
        <w:t>:</w:t>
      </w:r>
    </w:p>
    <w:p w14:paraId="0E9A4C18" w14:textId="0028B0E2" w:rsidR="00EF5F3F" w:rsidRPr="000A2D7D" w:rsidRDefault="003A15E8" w:rsidP="00D025D2">
      <w:pPr>
        <w:spacing w:before="120" w:after="0" w:line="360" w:lineRule="auto"/>
        <w:ind w:left="426"/>
        <w:jc w:val="both"/>
        <w:rPr>
          <w:rFonts w:ascii="Lato" w:hAnsi="Lato" w:cs="Arial"/>
          <w:sz w:val="24"/>
          <w:szCs w:val="24"/>
        </w:rPr>
      </w:pPr>
      <w:r>
        <w:rPr>
          <w:rFonts w:ascii="Lato" w:hAnsi="Lato" w:cs="Arial"/>
          <w:bCs/>
          <w:sz w:val="24"/>
          <w:szCs w:val="24"/>
        </w:rPr>
        <w:t xml:space="preserve"> </w:t>
      </w:r>
      <w:r w:rsidR="00A30431" w:rsidRPr="000A2D7D">
        <w:rPr>
          <w:rFonts w:ascii="Lato" w:hAnsi="Lato" w:cs="Arial"/>
          <w:bCs/>
          <w:sz w:val="24"/>
          <w:szCs w:val="24"/>
        </w:rPr>
        <w:t xml:space="preserve"> – Narodowy Fundusz ochrony Środowiska i Gospodarki Wodnej</w:t>
      </w:r>
      <w:r w:rsidR="00A30431" w:rsidRPr="000A2D7D">
        <w:rPr>
          <w:rFonts w:ascii="Lato" w:hAnsi="Lato" w:cs="Arial"/>
          <w:sz w:val="24"/>
          <w:szCs w:val="24"/>
        </w:rPr>
        <w:t>.</w:t>
      </w:r>
    </w:p>
    <w:p w14:paraId="5A2616C3" w14:textId="77777777" w:rsidR="008F205A" w:rsidRDefault="00A16881" w:rsidP="008F205A">
      <w:pPr>
        <w:numPr>
          <w:ilvl w:val="0"/>
          <w:numId w:val="19"/>
        </w:numPr>
        <w:spacing w:before="120" w:after="0" w:line="360" w:lineRule="auto"/>
        <w:ind w:left="426" w:hanging="426"/>
        <w:jc w:val="both"/>
        <w:rPr>
          <w:rFonts w:ascii="Lato" w:hAnsi="Lato" w:cs="Arial"/>
          <w:sz w:val="24"/>
          <w:szCs w:val="24"/>
        </w:rPr>
      </w:pPr>
      <w:r w:rsidRPr="000A2D7D">
        <w:rPr>
          <w:rFonts w:ascii="Lato" w:hAnsi="Lato" w:cs="Arial"/>
          <w:bCs/>
          <w:sz w:val="24"/>
          <w:szCs w:val="24"/>
        </w:rPr>
        <w:t>Uzyskanie dofinansowania z funduszy UE dla określon</w:t>
      </w:r>
      <w:r w:rsidR="008F205A">
        <w:rPr>
          <w:rFonts w:ascii="Lato" w:hAnsi="Lato" w:cs="Arial"/>
          <w:bCs/>
          <w:sz w:val="24"/>
          <w:szCs w:val="24"/>
        </w:rPr>
        <w:t xml:space="preserve">ego </w:t>
      </w:r>
      <w:r w:rsidR="004D3212" w:rsidRPr="000A2D7D">
        <w:rPr>
          <w:rFonts w:ascii="Lato" w:hAnsi="Lato" w:cs="Arial"/>
          <w:bCs/>
          <w:sz w:val="24"/>
          <w:szCs w:val="24"/>
        </w:rPr>
        <w:t xml:space="preserve">w ust. </w:t>
      </w:r>
      <w:r w:rsidR="005E0DBD" w:rsidRPr="000A2D7D">
        <w:rPr>
          <w:rFonts w:ascii="Lato" w:hAnsi="Lato" w:cs="Arial"/>
          <w:bCs/>
          <w:sz w:val="24"/>
          <w:szCs w:val="24"/>
        </w:rPr>
        <w:t>3</w:t>
      </w:r>
      <w:r w:rsidRPr="000A2D7D">
        <w:rPr>
          <w:rFonts w:ascii="Lato" w:hAnsi="Lato" w:cs="Arial"/>
          <w:bCs/>
          <w:sz w:val="24"/>
          <w:szCs w:val="24"/>
        </w:rPr>
        <w:t xml:space="preserve"> projekt</w:t>
      </w:r>
      <w:r w:rsidR="008F205A">
        <w:rPr>
          <w:rFonts w:ascii="Lato" w:hAnsi="Lato" w:cs="Arial"/>
          <w:bCs/>
          <w:sz w:val="24"/>
          <w:szCs w:val="24"/>
        </w:rPr>
        <w:t>u</w:t>
      </w:r>
      <w:r w:rsidRPr="000A2D7D">
        <w:rPr>
          <w:rFonts w:ascii="Lato" w:hAnsi="Lato" w:cs="Arial"/>
          <w:bCs/>
          <w:sz w:val="24"/>
          <w:szCs w:val="24"/>
        </w:rPr>
        <w:t xml:space="preserve"> jest uzależnione od spełnienia przez </w:t>
      </w:r>
      <w:r w:rsidR="00BD60BD" w:rsidRPr="000A2D7D">
        <w:rPr>
          <w:rFonts w:ascii="Lato" w:hAnsi="Lato" w:cs="Arial"/>
          <w:bCs/>
          <w:sz w:val="24"/>
          <w:szCs w:val="24"/>
        </w:rPr>
        <w:t>p</w:t>
      </w:r>
      <w:r w:rsidR="00123A10" w:rsidRPr="000A2D7D">
        <w:rPr>
          <w:rFonts w:ascii="Lato" w:hAnsi="Lato" w:cs="Arial"/>
          <w:bCs/>
          <w:sz w:val="24"/>
          <w:szCs w:val="24"/>
        </w:rPr>
        <w:t>rojekt</w:t>
      </w:r>
      <w:r w:rsidR="00B13C33" w:rsidRPr="000A2D7D">
        <w:rPr>
          <w:rFonts w:ascii="Lato" w:hAnsi="Lato" w:cs="Arial"/>
          <w:bCs/>
          <w:sz w:val="24"/>
          <w:szCs w:val="24"/>
        </w:rPr>
        <w:t>,</w:t>
      </w:r>
      <w:r w:rsidR="00123A10" w:rsidRPr="000A2D7D">
        <w:rPr>
          <w:rFonts w:ascii="Lato" w:hAnsi="Lato" w:cs="Arial"/>
          <w:bCs/>
          <w:sz w:val="24"/>
          <w:szCs w:val="24"/>
        </w:rPr>
        <w:t xml:space="preserve"> </w:t>
      </w:r>
      <w:r w:rsidRPr="000A2D7D">
        <w:rPr>
          <w:rFonts w:ascii="Lato" w:hAnsi="Lato" w:cs="Arial"/>
          <w:bCs/>
          <w:sz w:val="24"/>
          <w:szCs w:val="24"/>
        </w:rPr>
        <w:t>na etapie oceny</w:t>
      </w:r>
      <w:r w:rsidR="00BD60BD" w:rsidRPr="000A2D7D">
        <w:rPr>
          <w:rFonts w:ascii="Lato" w:hAnsi="Lato" w:cs="Arial"/>
          <w:bCs/>
          <w:sz w:val="24"/>
          <w:szCs w:val="24"/>
        </w:rPr>
        <w:t xml:space="preserve"> złożon</w:t>
      </w:r>
      <w:r w:rsidR="008F205A">
        <w:rPr>
          <w:rFonts w:ascii="Lato" w:hAnsi="Lato" w:cs="Arial"/>
          <w:bCs/>
          <w:sz w:val="24"/>
          <w:szCs w:val="24"/>
        </w:rPr>
        <w:t>ego</w:t>
      </w:r>
      <w:r w:rsidR="00BD60BD" w:rsidRPr="000A2D7D">
        <w:rPr>
          <w:rFonts w:ascii="Lato" w:hAnsi="Lato" w:cs="Arial"/>
          <w:bCs/>
          <w:sz w:val="24"/>
          <w:szCs w:val="24"/>
        </w:rPr>
        <w:t xml:space="preserve"> wniosk</w:t>
      </w:r>
      <w:r w:rsidR="008F205A">
        <w:rPr>
          <w:rFonts w:ascii="Lato" w:hAnsi="Lato" w:cs="Arial"/>
          <w:bCs/>
          <w:sz w:val="24"/>
          <w:szCs w:val="24"/>
        </w:rPr>
        <w:t>u</w:t>
      </w:r>
      <w:r w:rsidR="00BD60BD" w:rsidRPr="000A2D7D">
        <w:rPr>
          <w:rFonts w:ascii="Lato" w:hAnsi="Lato" w:cs="Arial"/>
          <w:bCs/>
          <w:sz w:val="24"/>
          <w:szCs w:val="24"/>
        </w:rPr>
        <w:t>,</w:t>
      </w:r>
      <w:r w:rsidRPr="000A2D7D">
        <w:rPr>
          <w:rFonts w:ascii="Lato" w:hAnsi="Lato" w:cs="Arial"/>
          <w:bCs/>
          <w:sz w:val="24"/>
          <w:szCs w:val="24"/>
        </w:rPr>
        <w:t xml:space="preserve"> wymogów </w:t>
      </w:r>
      <w:r w:rsidR="008B3DFD" w:rsidRPr="000A2D7D">
        <w:rPr>
          <w:rFonts w:ascii="Lato" w:hAnsi="Lato" w:cs="Arial"/>
          <w:bCs/>
          <w:sz w:val="24"/>
          <w:szCs w:val="24"/>
        </w:rPr>
        <w:t>określonych w</w:t>
      </w:r>
      <w:r w:rsidRPr="000A2D7D">
        <w:rPr>
          <w:rFonts w:ascii="Lato" w:hAnsi="Lato" w:cs="Arial"/>
          <w:bCs/>
          <w:sz w:val="24"/>
          <w:szCs w:val="24"/>
        </w:rPr>
        <w:t xml:space="preserve"> </w:t>
      </w:r>
      <w:r w:rsidR="008B3DFD" w:rsidRPr="000A2D7D">
        <w:rPr>
          <w:rFonts w:ascii="Lato" w:hAnsi="Lato" w:cs="Arial"/>
          <w:bCs/>
          <w:sz w:val="24"/>
          <w:szCs w:val="24"/>
        </w:rPr>
        <w:t xml:space="preserve">kryteriach horyzontalnych i </w:t>
      </w:r>
      <w:r w:rsidR="00644EB8" w:rsidRPr="000A2D7D">
        <w:rPr>
          <w:rFonts w:ascii="Lato" w:hAnsi="Lato" w:cs="Arial"/>
          <w:bCs/>
          <w:sz w:val="24"/>
          <w:szCs w:val="24"/>
        </w:rPr>
        <w:t>k</w:t>
      </w:r>
      <w:r w:rsidR="004E606B" w:rsidRPr="000A2D7D">
        <w:rPr>
          <w:rFonts w:ascii="Lato" w:hAnsi="Lato" w:cs="Arial"/>
          <w:bCs/>
          <w:sz w:val="24"/>
          <w:szCs w:val="24"/>
        </w:rPr>
        <w:t>ryteria</w:t>
      </w:r>
      <w:r w:rsidR="008B3DFD" w:rsidRPr="000A2D7D">
        <w:rPr>
          <w:rFonts w:ascii="Lato" w:hAnsi="Lato" w:cs="Arial"/>
          <w:bCs/>
          <w:sz w:val="24"/>
          <w:szCs w:val="24"/>
        </w:rPr>
        <w:t>ch</w:t>
      </w:r>
      <w:r w:rsidR="004E606B" w:rsidRPr="000A2D7D">
        <w:rPr>
          <w:rFonts w:ascii="Lato" w:hAnsi="Lato" w:cs="Arial"/>
          <w:bCs/>
          <w:sz w:val="24"/>
          <w:szCs w:val="24"/>
        </w:rPr>
        <w:t xml:space="preserve"> </w:t>
      </w:r>
      <w:r w:rsidR="00665F18">
        <w:rPr>
          <w:rFonts w:ascii="Lato" w:hAnsi="Lato" w:cs="Arial"/>
          <w:bCs/>
          <w:sz w:val="24"/>
          <w:szCs w:val="24"/>
        </w:rPr>
        <w:t>specyficznych dla</w:t>
      </w:r>
      <w:r w:rsidR="004E606B" w:rsidRPr="000A2D7D">
        <w:rPr>
          <w:rFonts w:ascii="Lato" w:hAnsi="Lato" w:cs="Arial"/>
          <w:bCs/>
          <w:sz w:val="24"/>
          <w:szCs w:val="24"/>
        </w:rPr>
        <w:t xml:space="preserve"> działanie 2.</w:t>
      </w:r>
      <w:r w:rsidR="00537669" w:rsidRPr="000A2D7D">
        <w:rPr>
          <w:rFonts w:ascii="Lato" w:hAnsi="Lato" w:cs="Arial"/>
          <w:bCs/>
          <w:sz w:val="24"/>
          <w:szCs w:val="24"/>
        </w:rPr>
        <w:t>2</w:t>
      </w:r>
      <w:r w:rsidR="00665F18">
        <w:rPr>
          <w:rFonts w:ascii="Lato" w:hAnsi="Lato" w:cs="Arial"/>
          <w:bCs/>
          <w:sz w:val="24"/>
          <w:szCs w:val="24"/>
        </w:rPr>
        <w:t xml:space="preserve"> i danego typu projektu</w:t>
      </w:r>
      <w:r w:rsidR="005C0E6C" w:rsidRPr="000A2D7D">
        <w:rPr>
          <w:rFonts w:ascii="Lato" w:hAnsi="Lato" w:cs="Arial"/>
          <w:bCs/>
          <w:sz w:val="24"/>
          <w:szCs w:val="24"/>
        </w:rPr>
        <w:t>.</w:t>
      </w:r>
      <w:r w:rsidR="004E606B" w:rsidRPr="000A2D7D" w:rsidDel="00C361FF">
        <w:rPr>
          <w:rFonts w:ascii="Lato" w:hAnsi="Lato" w:cs="Arial"/>
          <w:bCs/>
          <w:sz w:val="24"/>
          <w:szCs w:val="24"/>
        </w:rPr>
        <w:t xml:space="preserve"> </w:t>
      </w:r>
      <w:bookmarkStart w:id="6" w:name="_Hlk146193369"/>
    </w:p>
    <w:p w14:paraId="199CDA77" w14:textId="28B98842" w:rsidR="00A30431" w:rsidRPr="008F205A" w:rsidRDefault="00A30431" w:rsidP="008F205A">
      <w:pPr>
        <w:numPr>
          <w:ilvl w:val="0"/>
          <w:numId w:val="19"/>
        </w:numPr>
        <w:spacing w:before="120" w:after="0" w:line="360" w:lineRule="auto"/>
        <w:ind w:left="426" w:hanging="426"/>
        <w:jc w:val="both"/>
        <w:rPr>
          <w:rFonts w:ascii="Lato" w:hAnsi="Lato" w:cs="Arial"/>
          <w:sz w:val="24"/>
          <w:szCs w:val="24"/>
        </w:rPr>
      </w:pPr>
      <w:r w:rsidRPr="008F205A">
        <w:rPr>
          <w:rFonts w:ascii="Lato" w:hAnsi="Lato" w:cs="Arial"/>
          <w:sz w:val="24"/>
          <w:szCs w:val="24"/>
        </w:rPr>
        <w:t xml:space="preserve">Alokacja finansowa ze środków unijnych, tj. Europejskiego Funduszu Rozwoju Regionalnego, dla Działania FENX.02.02 Rozwój OZE, w ramach niniejszego naboru wynosi </w:t>
      </w:r>
      <w:r w:rsidR="008C1887">
        <w:rPr>
          <w:rFonts w:ascii="Lato" w:hAnsi="Lato" w:cs="Arial"/>
          <w:sz w:val="24"/>
          <w:szCs w:val="24"/>
        </w:rPr>
        <w:t>8</w:t>
      </w:r>
      <w:r w:rsidR="008C1887" w:rsidRPr="008F205A">
        <w:rPr>
          <w:rFonts w:ascii="Lato" w:hAnsi="Lato" w:cs="Arial"/>
          <w:sz w:val="24"/>
          <w:szCs w:val="24"/>
        </w:rPr>
        <w:t xml:space="preserve">60 </w:t>
      </w:r>
      <w:r w:rsidRPr="008F205A">
        <w:rPr>
          <w:rFonts w:ascii="Lato" w:hAnsi="Lato" w:cs="Arial"/>
          <w:sz w:val="24"/>
          <w:szCs w:val="24"/>
        </w:rPr>
        <w:t>000 000 zł</w:t>
      </w:r>
      <w:r w:rsidRPr="008F205A">
        <w:rPr>
          <w:rFonts w:ascii="Lato" w:hAnsi="Lato"/>
          <w:b/>
          <w:bCs/>
          <w:sz w:val="24"/>
          <w:szCs w:val="24"/>
        </w:rPr>
        <w:t xml:space="preserve"> </w:t>
      </w:r>
      <w:r w:rsidRPr="008F205A">
        <w:rPr>
          <w:rFonts w:ascii="Lato" w:hAnsi="Lato" w:cs="Arial"/>
          <w:sz w:val="24"/>
          <w:szCs w:val="24"/>
        </w:rPr>
        <w:t>(słownie: czterysta sześćdziesiąt milionów złotych).</w:t>
      </w:r>
    </w:p>
    <w:bookmarkEnd w:id="6"/>
    <w:p w14:paraId="6BB712AD" w14:textId="156C2F07" w:rsidR="00A30431" w:rsidRPr="000A2D7D" w:rsidRDefault="00A30431" w:rsidP="00331BA9">
      <w:pPr>
        <w:numPr>
          <w:ilvl w:val="0"/>
          <w:numId w:val="19"/>
        </w:numPr>
        <w:tabs>
          <w:tab w:val="left" w:pos="0"/>
        </w:tabs>
        <w:spacing w:before="120" w:after="0" w:line="360" w:lineRule="auto"/>
        <w:ind w:left="426" w:hanging="426"/>
        <w:jc w:val="both"/>
        <w:rPr>
          <w:rFonts w:ascii="Lato" w:hAnsi="Lato" w:cs="Arial"/>
          <w:sz w:val="24"/>
          <w:szCs w:val="24"/>
        </w:rPr>
      </w:pPr>
      <w:r w:rsidRPr="000A2D7D">
        <w:rPr>
          <w:rFonts w:ascii="Lato" w:hAnsi="Lato" w:cs="Arial"/>
          <w:sz w:val="24"/>
          <w:szCs w:val="24"/>
        </w:rPr>
        <w:t>Projekt realizowany jest w formule projektu grantowego.</w:t>
      </w:r>
    </w:p>
    <w:p w14:paraId="128EB0A9" w14:textId="77777777" w:rsidR="005E0DBD" w:rsidRPr="000A2D7D" w:rsidRDefault="005E0DBD" w:rsidP="005E0DBD">
      <w:pPr>
        <w:spacing w:before="120" w:after="0" w:line="360" w:lineRule="auto"/>
        <w:ind w:left="426"/>
        <w:rPr>
          <w:rFonts w:ascii="Lato" w:hAnsi="Lato" w:cs="Arial"/>
          <w:sz w:val="24"/>
          <w:szCs w:val="24"/>
        </w:rPr>
      </w:pPr>
    </w:p>
    <w:p w14:paraId="26179ED5" w14:textId="0C394655" w:rsidR="0018273E" w:rsidRPr="000A2D7D" w:rsidRDefault="00A16881" w:rsidP="00E80217">
      <w:pPr>
        <w:spacing w:before="120" w:after="0" w:line="360" w:lineRule="auto"/>
        <w:ind w:left="425" w:hanging="425"/>
        <w:jc w:val="center"/>
        <w:rPr>
          <w:rFonts w:ascii="Lato" w:hAnsi="Lato" w:cs="Arial"/>
          <w:b/>
          <w:sz w:val="24"/>
          <w:szCs w:val="24"/>
        </w:rPr>
      </w:pPr>
      <w:r w:rsidRPr="000A2D7D">
        <w:rPr>
          <w:rFonts w:ascii="Lato" w:hAnsi="Lato" w:cs="Arial"/>
          <w:b/>
          <w:sz w:val="24"/>
          <w:szCs w:val="24"/>
        </w:rPr>
        <w:t>§ 4</w:t>
      </w:r>
    </w:p>
    <w:p w14:paraId="1C419DC6" w14:textId="1DF96DF1" w:rsidR="003816B6" w:rsidRPr="000A2D7D" w:rsidRDefault="008E6669" w:rsidP="00E80217">
      <w:pPr>
        <w:spacing w:before="120" w:after="0" w:line="360" w:lineRule="auto"/>
        <w:ind w:left="425" w:hanging="425"/>
        <w:jc w:val="center"/>
        <w:rPr>
          <w:rFonts w:ascii="Lato" w:hAnsi="Lato" w:cs="Arial"/>
          <w:b/>
          <w:sz w:val="24"/>
          <w:szCs w:val="24"/>
        </w:rPr>
      </w:pPr>
      <w:r w:rsidRPr="000A2D7D">
        <w:rPr>
          <w:rFonts w:ascii="Lato" w:hAnsi="Lato" w:cs="Arial"/>
          <w:b/>
          <w:sz w:val="24"/>
          <w:szCs w:val="24"/>
        </w:rPr>
        <w:t>Zasady realizacji i finansowanie projektu</w:t>
      </w:r>
    </w:p>
    <w:p w14:paraId="4C25626B" w14:textId="059BCD64" w:rsidR="00750D9E" w:rsidRDefault="005854B7" w:rsidP="00B022BC">
      <w:pPr>
        <w:pStyle w:val="Akapitzlist"/>
        <w:numPr>
          <w:ilvl w:val="0"/>
          <w:numId w:val="106"/>
        </w:numPr>
        <w:spacing w:before="120" w:after="0" w:line="360" w:lineRule="auto"/>
        <w:ind w:left="425" w:hanging="425"/>
        <w:contextualSpacing w:val="0"/>
        <w:jc w:val="both"/>
        <w:rPr>
          <w:rFonts w:ascii="Lato" w:hAnsi="Lato" w:cs="Arial"/>
          <w:sz w:val="24"/>
          <w:szCs w:val="24"/>
        </w:rPr>
      </w:pPr>
      <w:r w:rsidRPr="00C47F80">
        <w:rPr>
          <w:rFonts w:ascii="Lato" w:hAnsi="Lato" w:cs="Arial"/>
          <w:sz w:val="24"/>
          <w:szCs w:val="24"/>
        </w:rPr>
        <w:t>Celem</w:t>
      </w:r>
      <w:r w:rsidR="00A16881" w:rsidRPr="00C47F80">
        <w:rPr>
          <w:rFonts w:ascii="Lato" w:hAnsi="Lato" w:cs="Arial"/>
          <w:sz w:val="24"/>
          <w:szCs w:val="24"/>
        </w:rPr>
        <w:t xml:space="preserve"> </w:t>
      </w:r>
      <w:r w:rsidR="003816B6" w:rsidRPr="00C47F80">
        <w:rPr>
          <w:rFonts w:ascii="Lato" w:hAnsi="Lato" w:cs="Arial"/>
          <w:sz w:val="24"/>
          <w:szCs w:val="24"/>
        </w:rPr>
        <w:t xml:space="preserve">niniejszego naboru w ramach </w:t>
      </w:r>
      <w:r w:rsidR="00E419E9" w:rsidRPr="00C47F80">
        <w:rPr>
          <w:rFonts w:ascii="Lato" w:hAnsi="Lato" w:cs="Arial"/>
          <w:sz w:val="24"/>
          <w:szCs w:val="24"/>
        </w:rPr>
        <w:t>działania FENX.02.0</w:t>
      </w:r>
      <w:r w:rsidR="00822BA0" w:rsidRPr="00C47F80">
        <w:rPr>
          <w:rFonts w:ascii="Lato" w:hAnsi="Lato" w:cs="Arial"/>
          <w:sz w:val="24"/>
          <w:szCs w:val="24"/>
        </w:rPr>
        <w:t>2</w:t>
      </w:r>
      <w:r w:rsidR="00E419E9" w:rsidRPr="00C47F80">
        <w:rPr>
          <w:rFonts w:ascii="Lato" w:hAnsi="Lato" w:cs="Arial"/>
          <w:sz w:val="24"/>
          <w:szCs w:val="24"/>
        </w:rPr>
        <w:t xml:space="preserve"> </w:t>
      </w:r>
      <w:r w:rsidR="0057512C" w:rsidRPr="00C47F80">
        <w:rPr>
          <w:rFonts w:ascii="Lato" w:hAnsi="Lato" w:cs="Arial"/>
          <w:sz w:val="24"/>
          <w:szCs w:val="24"/>
        </w:rPr>
        <w:t>Rozwój OZE</w:t>
      </w:r>
      <w:r w:rsidR="00E419E9" w:rsidRPr="00C47F80">
        <w:rPr>
          <w:rFonts w:ascii="Lato" w:hAnsi="Lato" w:cs="Arial"/>
          <w:sz w:val="24"/>
          <w:szCs w:val="24"/>
        </w:rPr>
        <w:t>,</w:t>
      </w:r>
      <w:r w:rsidR="003816B6" w:rsidRPr="00C47F80">
        <w:rPr>
          <w:rFonts w:ascii="Lato" w:hAnsi="Lato" w:cs="Arial"/>
          <w:sz w:val="24"/>
          <w:szCs w:val="24"/>
        </w:rPr>
        <w:t xml:space="preserve"> </w:t>
      </w:r>
      <w:r w:rsidRPr="00C47F80">
        <w:rPr>
          <w:rFonts w:ascii="Lato" w:hAnsi="Lato" w:cs="Arial"/>
          <w:sz w:val="24"/>
          <w:szCs w:val="24"/>
        </w:rPr>
        <w:t>jest</w:t>
      </w:r>
      <w:r w:rsidR="003816B6" w:rsidRPr="00C47F80">
        <w:rPr>
          <w:rFonts w:ascii="Lato" w:hAnsi="Lato" w:cs="Arial"/>
          <w:sz w:val="24"/>
          <w:szCs w:val="24"/>
        </w:rPr>
        <w:t xml:space="preserve"> wybór projekt</w:t>
      </w:r>
      <w:r w:rsidR="00750D9E" w:rsidRPr="00C47F80">
        <w:rPr>
          <w:rFonts w:ascii="Lato" w:hAnsi="Lato" w:cs="Arial"/>
          <w:sz w:val="24"/>
          <w:szCs w:val="24"/>
        </w:rPr>
        <w:t xml:space="preserve">u grantowego dotyczącego realizacji Programu </w:t>
      </w:r>
      <w:r w:rsidR="00B022BC" w:rsidRPr="00C47F80">
        <w:rPr>
          <w:rFonts w:ascii="Lato" w:hAnsi="Lato" w:cs="Arial"/>
          <w:sz w:val="24"/>
          <w:szCs w:val="24"/>
        </w:rPr>
        <w:t xml:space="preserve">priorytetowego </w:t>
      </w:r>
      <w:r w:rsidR="00750D9E" w:rsidRPr="00C47F80">
        <w:rPr>
          <w:rFonts w:ascii="Lato" w:hAnsi="Lato" w:cs="Arial"/>
          <w:sz w:val="24"/>
          <w:szCs w:val="24"/>
        </w:rPr>
        <w:t>„Mój Prąd”</w:t>
      </w:r>
      <w:r w:rsidR="0002378B">
        <w:rPr>
          <w:rFonts w:ascii="Lato" w:hAnsi="Lato" w:cs="Arial"/>
          <w:sz w:val="24"/>
          <w:szCs w:val="24"/>
        </w:rPr>
        <w:t>.</w:t>
      </w:r>
      <w:r w:rsidR="003816B6" w:rsidRPr="00C47F80">
        <w:rPr>
          <w:rFonts w:ascii="Lato" w:hAnsi="Lato" w:cs="Arial"/>
          <w:sz w:val="24"/>
          <w:szCs w:val="24"/>
        </w:rPr>
        <w:t xml:space="preserve"> </w:t>
      </w:r>
    </w:p>
    <w:p w14:paraId="40EAABE7" w14:textId="0C99A6FA" w:rsidR="007B6B88" w:rsidRPr="00CF38A5" w:rsidRDefault="007B6B88" w:rsidP="00B022BC">
      <w:pPr>
        <w:pStyle w:val="Akapitzlist"/>
        <w:numPr>
          <w:ilvl w:val="0"/>
          <w:numId w:val="106"/>
        </w:numPr>
        <w:spacing w:before="120" w:after="0" w:line="360" w:lineRule="auto"/>
        <w:ind w:left="425" w:hanging="425"/>
        <w:contextualSpacing w:val="0"/>
        <w:jc w:val="both"/>
        <w:rPr>
          <w:rFonts w:ascii="Lato" w:hAnsi="Lato" w:cs="Arial"/>
          <w:sz w:val="24"/>
          <w:szCs w:val="24"/>
        </w:rPr>
      </w:pPr>
      <w:r w:rsidRPr="00A96F14">
        <w:rPr>
          <w:rFonts w:ascii="Lato" w:hAnsi="Lato" w:cs="Arial"/>
          <w:sz w:val="24"/>
          <w:szCs w:val="24"/>
        </w:rPr>
        <w:lastRenderedPageBreak/>
        <w:t xml:space="preserve">W ramach działania planowane jest wsparcie realizacji projektów inwestycyjnych dotyczących instalacji OZE do produkcji energii elektrycznej w budynkach mieszkalnych wraz z infrastrukturą towarzyszącą (m.in. magazyny ciepła / urządzenia </w:t>
      </w:r>
      <w:r w:rsidRPr="00CF38A5">
        <w:rPr>
          <w:rFonts w:ascii="Lato" w:hAnsi="Lato" w:cs="Arial"/>
          <w:sz w:val="24"/>
          <w:szCs w:val="24"/>
        </w:rPr>
        <w:t>grzewcze; magazyny energii elektrycznej; systemy zarządzania energią HEMS/EMS; kolektory słoneczne c. w. u.).</w:t>
      </w:r>
    </w:p>
    <w:p w14:paraId="25237A64" w14:textId="16A03ED6" w:rsidR="003816B6" w:rsidRPr="00CF38A5" w:rsidRDefault="003816B6" w:rsidP="00B022BC">
      <w:pPr>
        <w:pStyle w:val="Akapitzlist"/>
        <w:numPr>
          <w:ilvl w:val="0"/>
          <w:numId w:val="106"/>
        </w:numPr>
        <w:spacing w:before="120" w:after="0" w:line="360" w:lineRule="auto"/>
        <w:ind w:left="425" w:hanging="425"/>
        <w:contextualSpacing w:val="0"/>
        <w:jc w:val="both"/>
        <w:rPr>
          <w:rFonts w:ascii="Lato" w:hAnsi="Lato"/>
          <w:sz w:val="24"/>
          <w:szCs w:val="24"/>
        </w:rPr>
      </w:pPr>
      <w:r w:rsidRPr="00CF38A5">
        <w:rPr>
          <w:rFonts w:ascii="Lato" w:hAnsi="Lato" w:cs="Arial"/>
          <w:sz w:val="24"/>
          <w:szCs w:val="24"/>
        </w:rPr>
        <w:t xml:space="preserve">Projekty muszą wdrażać </w:t>
      </w:r>
      <w:r w:rsidR="007D45D7" w:rsidRPr="00CF38A5">
        <w:rPr>
          <w:rFonts w:ascii="Lato" w:hAnsi="Lato" w:cs="Arial"/>
          <w:sz w:val="24"/>
          <w:szCs w:val="24"/>
        </w:rPr>
        <w:t>zaplanowane cele</w:t>
      </w:r>
      <w:r w:rsidRPr="00CF38A5">
        <w:rPr>
          <w:rFonts w:ascii="Lato" w:hAnsi="Lato" w:cs="Arial"/>
          <w:sz w:val="24"/>
          <w:szCs w:val="24"/>
        </w:rPr>
        <w:t xml:space="preserve">. </w:t>
      </w:r>
      <w:bookmarkStart w:id="7" w:name="_Hlk146532812"/>
      <w:r w:rsidRPr="00CF38A5">
        <w:rPr>
          <w:rFonts w:ascii="Lato" w:hAnsi="Lato" w:cs="Arial"/>
          <w:sz w:val="24"/>
          <w:szCs w:val="24"/>
        </w:rPr>
        <w:t xml:space="preserve">Wsparcie uzyskają inwestycje </w:t>
      </w:r>
      <w:r w:rsidR="007D45D7" w:rsidRPr="00CF38A5">
        <w:rPr>
          <w:rFonts w:ascii="Lato" w:hAnsi="Lato" w:cs="Arial"/>
          <w:sz w:val="24"/>
          <w:szCs w:val="24"/>
        </w:rPr>
        <w:t xml:space="preserve">dotyczące zwiększenia udziału energii ze źródeł odnawialnych w ogólnym zużyciu energii </w:t>
      </w:r>
      <w:r w:rsidR="008F205A">
        <w:rPr>
          <w:rFonts w:ascii="Lato" w:hAnsi="Lato" w:cs="Arial"/>
          <w:sz w:val="24"/>
          <w:szCs w:val="24"/>
        </w:rPr>
        <w:br/>
      </w:r>
      <w:r w:rsidR="007D45D7" w:rsidRPr="00CF38A5">
        <w:rPr>
          <w:rFonts w:ascii="Lato" w:hAnsi="Lato" w:cs="Arial"/>
          <w:sz w:val="24"/>
          <w:szCs w:val="24"/>
        </w:rPr>
        <w:t xml:space="preserve">w budynkach </w:t>
      </w:r>
      <w:bookmarkEnd w:id="7"/>
      <w:r w:rsidR="001956B9">
        <w:rPr>
          <w:rFonts w:ascii="Lato" w:hAnsi="Lato" w:cs="Arial"/>
          <w:sz w:val="24"/>
          <w:szCs w:val="24"/>
        </w:rPr>
        <w:t>mieszkalnych</w:t>
      </w:r>
      <w:r w:rsidR="00F46C69">
        <w:rPr>
          <w:rFonts w:ascii="Lato" w:hAnsi="Lato" w:cs="Arial"/>
          <w:sz w:val="24"/>
          <w:szCs w:val="24"/>
        </w:rPr>
        <w:t>.</w:t>
      </w:r>
      <w:r w:rsidRPr="00CF38A5">
        <w:rPr>
          <w:rFonts w:ascii="Lato" w:hAnsi="Lato" w:cs="Arial"/>
          <w:sz w:val="24"/>
          <w:szCs w:val="24"/>
        </w:rPr>
        <w:t xml:space="preserve"> </w:t>
      </w:r>
    </w:p>
    <w:p w14:paraId="502422D5" w14:textId="6EC732EB" w:rsidR="00B022BC" w:rsidRPr="000A2D7D" w:rsidRDefault="00B022BC" w:rsidP="00B022BC">
      <w:pPr>
        <w:pStyle w:val="Akapitzlist"/>
        <w:numPr>
          <w:ilvl w:val="0"/>
          <w:numId w:val="106"/>
        </w:numPr>
        <w:spacing w:before="120" w:after="0" w:line="360" w:lineRule="auto"/>
        <w:ind w:left="425" w:hanging="425"/>
        <w:contextualSpacing w:val="0"/>
        <w:jc w:val="both"/>
        <w:rPr>
          <w:rFonts w:ascii="Lato" w:hAnsi="Lato"/>
          <w:sz w:val="24"/>
          <w:szCs w:val="24"/>
        </w:rPr>
      </w:pPr>
      <w:r w:rsidRPr="000A2D7D">
        <w:rPr>
          <w:rFonts w:ascii="Lato" w:hAnsi="Lato" w:cs="Arial"/>
          <w:sz w:val="24"/>
          <w:szCs w:val="24"/>
        </w:rPr>
        <w:t xml:space="preserve">Okres kwalifikowalności wydatków obejmuje okres </w:t>
      </w:r>
      <w:r w:rsidRPr="00CF38A5">
        <w:rPr>
          <w:rFonts w:ascii="Lato" w:hAnsi="Lato" w:cs="Arial"/>
          <w:b/>
          <w:bCs/>
          <w:sz w:val="24"/>
          <w:szCs w:val="24"/>
        </w:rPr>
        <w:t>od 1 stycznia 2021 r. do 31 grudnia 2029 r.</w:t>
      </w:r>
    </w:p>
    <w:p w14:paraId="78E25B99" w14:textId="7661464A" w:rsidR="00B022BC" w:rsidRPr="000A2D7D" w:rsidRDefault="00B022BC" w:rsidP="00B022BC">
      <w:pPr>
        <w:pStyle w:val="Akapitzlist"/>
        <w:numPr>
          <w:ilvl w:val="0"/>
          <w:numId w:val="106"/>
        </w:numPr>
        <w:spacing w:before="120" w:after="0" w:line="360" w:lineRule="auto"/>
        <w:ind w:left="425" w:hanging="425"/>
        <w:contextualSpacing w:val="0"/>
        <w:jc w:val="both"/>
        <w:rPr>
          <w:rFonts w:ascii="Lato" w:hAnsi="Lato"/>
          <w:sz w:val="24"/>
          <w:szCs w:val="24"/>
        </w:rPr>
      </w:pPr>
      <w:r w:rsidRPr="000A2D7D">
        <w:rPr>
          <w:rFonts w:ascii="Lato" w:hAnsi="Lato" w:cs="Arial"/>
          <w:sz w:val="24"/>
          <w:szCs w:val="24"/>
        </w:rPr>
        <w:t>Warunkiem uznania poniesionych kosztów za kwalifikowalne w projekcie jest ich zgodność z Umową o dofinansowanie</w:t>
      </w:r>
      <w:r w:rsidR="002F5563" w:rsidRPr="000A2D7D">
        <w:rPr>
          <w:rFonts w:ascii="Lato" w:hAnsi="Lato" w:cs="Arial"/>
          <w:sz w:val="24"/>
          <w:szCs w:val="24"/>
        </w:rPr>
        <w:t>, Wytycznymi dotyczącymi kwalifikowalności wydatków na lata 2021-2027</w:t>
      </w:r>
      <w:r w:rsidR="00665F18">
        <w:rPr>
          <w:rFonts w:ascii="Lato" w:hAnsi="Lato" w:cs="Arial"/>
          <w:sz w:val="24"/>
          <w:szCs w:val="24"/>
        </w:rPr>
        <w:t xml:space="preserve"> </w:t>
      </w:r>
      <w:r w:rsidR="002F5563" w:rsidRPr="000A2D7D">
        <w:rPr>
          <w:rFonts w:ascii="Lato" w:hAnsi="Lato" w:cs="Arial"/>
          <w:sz w:val="24"/>
          <w:szCs w:val="24"/>
        </w:rPr>
        <w:t>oraz uwzględnienie we wniosku o dofinansowanie.</w:t>
      </w:r>
    </w:p>
    <w:p w14:paraId="65806685" w14:textId="6A3B4047" w:rsidR="002F5563" w:rsidRPr="000A2D7D" w:rsidRDefault="002F5563" w:rsidP="002F5563">
      <w:pPr>
        <w:pStyle w:val="Akapitzlist"/>
        <w:numPr>
          <w:ilvl w:val="0"/>
          <w:numId w:val="106"/>
        </w:numPr>
        <w:spacing w:before="120" w:after="0" w:line="360" w:lineRule="auto"/>
        <w:ind w:left="426" w:hanging="426"/>
        <w:jc w:val="both"/>
        <w:rPr>
          <w:rFonts w:ascii="Lato" w:hAnsi="Lato"/>
          <w:sz w:val="24"/>
          <w:szCs w:val="24"/>
        </w:rPr>
      </w:pPr>
      <w:r w:rsidRPr="000A2D7D">
        <w:rPr>
          <w:rFonts w:ascii="Lato" w:hAnsi="Lato"/>
          <w:sz w:val="24"/>
          <w:szCs w:val="24"/>
        </w:rPr>
        <w:t xml:space="preserve">Do katalogu kosztów kwalifikowanych w projekcie zaliczają się koszty pośrednie, </w:t>
      </w:r>
      <w:r w:rsidR="00CF38A5">
        <w:rPr>
          <w:rFonts w:ascii="Lato" w:hAnsi="Lato"/>
          <w:sz w:val="24"/>
          <w:szCs w:val="24"/>
        </w:rPr>
        <w:br/>
      </w:r>
      <w:r w:rsidRPr="000A2D7D">
        <w:rPr>
          <w:rFonts w:ascii="Lato" w:hAnsi="Lato"/>
          <w:sz w:val="24"/>
          <w:szCs w:val="24"/>
        </w:rPr>
        <w:t>o których mowa w podrozdziale 3.12. Wytycznych dotyczących kwalifikowalności wydatków na lata 2021-2027, rozliczane według stawki ryczałtowej w wysokości do 7% kwalifikowalnych kosztów bezpośrednich.</w:t>
      </w:r>
    </w:p>
    <w:p w14:paraId="09E9E957" w14:textId="062EB3AD" w:rsidR="002F5563" w:rsidRPr="000A2D7D" w:rsidRDefault="002F5563" w:rsidP="002F5563">
      <w:pPr>
        <w:pStyle w:val="Akapitzlist"/>
        <w:numPr>
          <w:ilvl w:val="0"/>
          <w:numId w:val="106"/>
        </w:numPr>
        <w:spacing w:before="120" w:after="0" w:line="360" w:lineRule="auto"/>
        <w:ind w:left="426" w:hanging="426"/>
        <w:jc w:val="both"/>
        <w:rPr>
          <w:rFonts w:ascii="Lato" w:hAnsi="Lato"/>
          <w:sz w:val="24"/>
          <w:szCs w:val="24"/>
        </w:rPr>
      </w:pPr>
      <w:r w:rsidRPr="000A2D7D">
        <w:rPr>
          <w:rFonts w:ascii="Lato" w:hAnsi="Lato"/>
          <w:sz w:val="24"/>
          <w:szCs w:val="24"/>
        </w:rPr>
        <w:t>W przypadku zamówień, do których nie stosuje się ustawy Prawo zamówień publicznych, w których postępowanie o udzielenie zamówienia wszczęto przed dniem zawarcia umowy o dofinansowanie projektu zastosowanie mają wymogi określone w podrozdziale 3.2 Wytycznych dotyczących kwalifikowalności wydatków na lata 2021-2027.</w:t>
      </w:r>
    </w:p>
    <w:p w14:paraId="6DA96D18" w14:textId="77777777" w:rsidR="002F5563" w:rsidRPr="000A2D7D" w:rsidRDefault="002F5563" w:rsidP="002F5563">
      <w:pPr>
        <w:pStyle w:val="Akapitzlist"/>
        <w:numPr>
          <w:ilvl w:val="0"/>
          <w:numId w:val="106"/>
        </w:numPr>
        <w:spacing w:before="120" w:after="0" w:line="360" w:lineRule="auto"/>
        <w:ind w:left="426" w:hanging="426"/>
        <w:jc w:val="both"/>
        <w:rPr>
          <w:rFonts w:ascii="Lato" w:hAnsi="Lato"/>
          <w:sz w:val="24"/>
          <w:szCs w:val="24"/>
        </w:rPr>
      </w:pPr>
      <w:r w:rsidRPr="000A2D7D">
        <w:rPr>
          <w:rFonts w:ascii="Lato" w:hAnsi="Lato"/>
          <w:sz w:val="24"/>
          <w:szCs w:val="24"/>
        </w:rPr>
        <w:t>Przy ocenie prawidłowości udzielania zamówień wszczętych przed wejściem w życie pierwszej wersji Wytycznych dotyczących kwalifikowalności wydatków na lata 2021-2027 (czyli przed 22 listopada 2022 r.), IP ocenia ich zgodność z poniższymi warunkami:</w:t>
      </w:r>
    </w:p>
    <w:p w14:paraId="17CB1E4B" w14:textId="7E1DD24F" w:rsidR="002F5563" w:rsidRPr="000A2D7D" w:rsidRDefault="002F5563" w:rsidP="002F5563">
      <w:pPr>
        <w:pStyle w:val="Akapitzlist"/>
        <w:numPr>
          <w:ilvl w:val="1"/>
          <w:numId w:val="106"/>
        </w:numPr>
        <w:spacing w:before="120" w:after="0" w:line="360" w:lineRule="auto"/>
        <w:jc w:val="both"/>
        <w:rPr>
          <w:rFonts w:ascii="Lato" w:hAnsi="Lato"/>
          <w:sz w:val="24"/>
          <w:szCs w:val="24"/>
        </w:rPr>
      </w:pPr>
      <w:r w:rsidRPr="000A2D7D">
        <w:rPr>
          <w:rFonts w:ascii="Lato" w:hAnsi="Lato"/>
          <w:sz w:val="24"/>
          <w:szCs w:val="24"/>
        </w:rPr>
        <w:t xml:space="preserve">zamówienia udzielane przez beneficjenta będącego, podmiotem zobowiązanym do stosowania ustawy </w:t>
      </w:r>
      <w:proofErr w:type="spellStart"/>
      <w:r w:rsidRPr="000A2D7D">
        <w:rPr>
          <w:rFonts w:ascii="Lato" w:hAnsi="Lato"/>
          <w:sz w:val="24"/>
          <w:szCs w:val="24"/>
        </w:rPr>
        <w:t>Pzp</w:t>
      </w:r>
      <w:proofErr w:type="spellEnd"/>
      <w:r w:rsidRPr="000A2D7D">
        <w:rPr>
          <w:rFonts w:ascii="Lato" w:hAnsi="Lato"/>
          <w:sz w:val="24"/>
          <w:szCs w:val="24"/>
        </w:rPr>
        <w:t xml:space="preserve">, są weryfikowane pod względem zgodności </w:t>
      </w:r>
      <w:r w:rsidR="00CF38A5">
        <w:rPr>
          <w:rFonts w:ascii="Lato" w:hAnsi="Lato"/>
          <w:sz w:val="24"/>
          <w:szCs w:val="24"/>
        </w:rPr>
        <w:br/>
      </w:r>
      <w:r w:rsidRPr="000A2D7D">
        <w:rPr>
          <w:rFonts w:ascii="Lato" w:hAnsi="Lato"/>
          <w:sz w:val="24"/>
          <w:szCs w:val="24"/>
        </w:rPr>
        <w:t xml:space="preserve">z właściwą ustawą </w:t>
      </w:r>
      <w:proofErr w:type="spellStart"/>
      <w:r w:rsidRPr="000A2D7D">
        <w:rPr>
          <w:rFonts w:ascii="Lato" w:hAnsi="Lato"/>
          <w:sz w:val="24"/>
          <w:szCs w:val="24"/>
        </w:rPr>
        <w:t>Pzp</w:t>
      </w:r>
      <w:proofErr w:type="spellEnd"/>
      <w:r w:rsidRPr="000A2D7D">
        <w:rPr>
          <w:rFonts w:ascii="Lato" w:hAnsi="Lato"/>
          <w:sz w:val="24"/>
          <w:szCs w:val="24"/>
        </w:rPr>
        <w:t xml:space="preserve">, </w:t>
      </w:r>
    </w:p>
    <w:p w14:paraId="6655DE5D" w14:textId="591A1DD4" w:rsidR="002F5563" w:rsidRPr="000A2D7D" w:rsidRDefault="002F5563" w:rsidP="002F5563">
      <w:pPr>
        <w:pStyle w:val="Akapitzlist"/>
        <w:numPr>
          <w:ilvl w:val="1"/>
          <w:numId w:val="106"/>
        </w:numPr>
        <w:spacing w:before="120" w:after="0" w:line="360" w:lineRule="auto"/>
        <w:jc w:val="both"/>
        <w:rPr>
          <w:rFonts w:ascii="Lato" w:hAnsi="Lato"/>
          <w:sz w:val="24"/>
          <w:szCs w:val="24"/>
        </w:rPr>
      </w:pPr>
      <w:r w:rsidRPr="000A2D7D">
        <w:rPr>
          <w:rFonts w:ascii="Lato" w:hAnsi="Lato"/>
          <w:sz w:val="24"/>
          <w:szCs w:val="24"/>
        </w:rPr>
        <w:t xml:space="preserve">zamówienia udzielane przez beneficjenta będącego, podmiotem zobowiązanym do stosowania zasady konkurencyjności, są weryfikowane pod względem </w:t>
      </w:r>
      <w:r w:rsidRPr="000A2D7D">
        <w:rPr>
          <w:rFonts w:ascii="Lato" w:hAnsi="Lato"/>
          <w:sz w:val="24"/>
          <w:szCs w:val="24"/>
        </w:rPr>
        <w:lastRenderedPageBreak/>
        <w:t xml:space="preserve">zgodności z regulacjami krajowymi i unijnymi, z zasadą uczciwej konkurencji </w:t>
      </w:r>
      <w:r w:rsidR="00CF38A5">
        <w:rPr>
          <w:rFonts w:ascii="Lato" w:hAnsi="Lato"/>
          <w:sz w:val="24"/>
          <w:szCs w:val="24"/>
        </w:rPr>
        <w:br/>
      </w:r>
      <w:r w:rsidRPr="000A2D7D">
        <w:rPr>
          <w:rFonts w:ascii="Lato" w:hAnsi="Lato"/>
          <w:sz w:val="24"/>
          <w:szCs w:val="24"/>
        </w:rPr>
        <w:t>i równego traktowania wykonawców.</w:t>
      </w:r>
    </w:p>
    <w:p w14:paraId="7BBAB777" w14:textId="77777777" w:rsidR="00CF38A5" w:rsidRDefault="00CF38A5" w:rsidP="00E80217">
      <w:pPr>
        <w:spacing w:before="120" w:after="0" w:line="360" w:lineRule="auto"/>
        <w:ind w:left="425" w:hanging="425"/>
        <w:jc w:val="center"/>
        <w:rPr>
          <w:rFonts w:ascii="Lato" w:hAnsi="Lato" w:cs="Arial"/>
          <w:b/>
          <w:sz w:val="24"/>
          <w:szCs w:val="24"/>
        </w:rPr>
      </w:pPr>
    </w:p>
    <w:p w14:paraId="41ECC996" w14:textId="59F7350A" w:rsidR="002D5543" w:rsidRPr="000A2D7D" w:rsidRDefault="00A16881" w:rsidP="00E80217">
      <w:pPr>
        <w:spacing w:before="120" w:after="0" w:line="360" w:lineRule="auto"/>
        <w:ind w:left="425" w:hanging="425"/>
        <w:jc w:val="center"/>
        <w:rPr>
          <w:rFonts w:ascii="Lato" w:hAnsi="Lato" w:cs="Arial"/>
          <w:b/>
          <w:sz w:val="24"/>
          <w:szCs w:val="24"/>
        </w:rPr>
      </w:pPr>
      <w:r w:rsidRPr="000A2D7D">
        <w:rPr>
          <w:rFonts w:ascii="Lato" w:hAnsi="Lato" w:cs="Arial"/>
          <w:b/>
          <w:sz w:val="24"/>
          <w:szCs w:val="24"/>
        </w:rPr>
        <w:t xml:space="preserve">§ </w:t>
      </w:r>
      <w:r w:rsidR="00880008" w:rsidRPr="000A2D7D">
        <w:rPr>
          <w:rFonts w:ascii="Lato" w:hAnsi="Lato" w:cs="Arial"/>
          <w:b/>
          <w:sz w:val="24"/>
          <w:szCs w:val="24"/>
        </w:rPr>
        <w:t>5</w:t>
      </w:r>
    </w:p>
    <w:p w14:paraId="226B6BCD" w14:textId="0E135A3D" w:rsidR="00EE6680" w:rsidRPr="000A2D7D" w:rsidRDefault="00A16881" w:rsidP="00EE6680">
      <w:pPr>
        <w:spacing w:before="120" w:after="0" w:line="360" w:lineRule="auto"/>
        <w:ind w:left="425" w:hanging="425"/>
        <w:jc w:val="center"/>
        <w:rPr>
          <w:rFonts w:ascii="Lato" w:hAnsi="Lato" w:cs="Arial"/>
          <w:b/>
          <w:sz w:val="24"/>
          <w:szCs w:val="24"/>
        </w:rPr>
      </w:pPr>
      <w:r w:rsidRPr="000A2D7D">
        <w:rPr>
          <w:rFonts w:ascii="Lato" w:hAnsi="Lato" w:cs="Arial"/>
          <w:b/>
          <w:sz w:val="24"/>
          <w:szCs w:val="24"/>
        </w:rPr>
        <w:t>Dofinansowanie</w:t>
      </w:r>
    </w:p>
    <w:p w14:paraId="23BFD2F6" w14:textId="215EC2DA" w:rsidR="002F5563" w:rsidRPr="000A2D7D" w:rsidRDefault="002F5563" w:rsidP="002F5563">
      <w:pPr>
        <w:pStyle w:val="Akapitzlist"/>
        <w:numPr>
          <w:ilvl w:val="0"/>
          <w:numId w:val="68"/>
        </w:numPr>
        <w:tabs>
          <w:tab w:val="clear" w:pos="720"/>
          <w:tab w:val="num" w:pos="284"/>
        </w:tabs>
        <w:spacing w:line="360" w:lineRule="auto"/>
        <w:ind w:left="284" w:hanging="284"/>
        <w:jc w:val="both"/>
        <w:rPr>
          <w:rFonts w:ascii="Lato" w:hAnsi="Lato" w:cs="Arial"/>
          <w:b/>
          <w:bCs/>
          <w:sz w:val="24"/>
          <w:szCs w:val="24"/>
        </w:rPr>
      </w:pPr>
      <w:r w:rsidRPr="000A2D7D">
        <w:rPr>
          <w:rFonts w:ascii="Lato" w:hAnsi="Lato" w:cs="Arial"/>
          <w:sz w:val="24"/>
          <w:szCs w:val="24"/>
        </w:rPr>
        <w:t xml:space="preserve">Alokacja finansowa ze środków unijnych, tj. </w:t>
      </w:r>
      <w:r w:rsidRPr="007509AE">
        <w:rPr>
          <w:rFonts w:ascii="Lato" w:hAnsi="Lato" w:cs="Arial"/>
          <w:sz w:val="24"/>
          <w:szCs w:val="24"/>
        </w:rPr>
        <w:t>Europejskiego Funduszu Rozwoju Regionalnego,</w:t>
      </w:r>
      <w:r w:rsidRPr="000A2D7D">
        <w:rPr>
          <w:rFonts w:ascii="Lato" w:hAnsi="Lato" w:cs="Arial"/>
          <w:sz w:val="24"/>
          <w:szCs w:val="24"/>
        </w:rPr>
        <w:t xml:space="preserve"> dla Działania FENX.02.02 Rozwój OZE, w ramach niniejszego naboru </w:t>
      </w:r>
      <w:r w:rsidRPr="000A2D7D">
        <w:rPr>
          <w:rFonts w:ascii="Lato" w:hAnsi="Lato" w:cs="Arial"/>
          <w:b/>
          <w:bCs/>
          <w:sz w:val="24"/>
          <w:szCs w:val="24"/>
        </w:rPr>
        <w:t xml:space="preserve">wynosi </w:t>
      </w:r>
      <w:bookmarkStart w:id="8" w:name="_Hlk146532907"/>
      <w:r w:rsidR="008C1887">
        <w:rPr>
          <w:rFonts w:ascii="Lato" w:hAnsi="Lato" w:cs="Arial"/>
          <w:b/>
          <w:bCs/>
          <w:sz w:val="24"/>
          <w:szCs w:val="24"/>
        </w:rPr>
        <w:t>8</w:t>
      </w:r>
      <w:r w:rsidR="008C1887" w:rsidRPr="000A2D7D">
        <w:rPr>
          <w:rFonts w:ascii="Lato" w:hAnsi="Lato" w:cs="Arial"/>
          <w:b/>
          <w:bCs/>
          <w:sz w:val="24"/>
          <w:szCs w:val="24"/>
        </w:rPr>
        <w:t xml:space="preserve">60 </w:t>
      </w:r>
      <w:r w:rsidRPr="000A2D7D">
        <w:rPr>
          <w:rFonts w:ascii="Lato" w:hAnsi="Lato" w:cs="Arial"/>
          <w:b/>
          <w:bCs/>
          <w:sz w:val="24"/>
          <w:szCs w:val="24"/>
        </w:rPr>
        <w:t xml:space="preserve">000 000 </w:t>
      </w:r>
      <w:r w:rsidR="0017105D" w:rsidRPr="000A2D7D">
        <w:rPr>
          <w:rFonts w:ascii="Lato" w:hAnsi="Lato" w:cs="Arial"/>
          <w:b/>
          <w:bCs/>
          <w:sz w:val="24"/>
          <w:szCs w:val="24"/>
        </w:rPr>
        <w:t>PLN</w:t>
      </w:r>
      <w:r w:rsidRPr="000A2D7D">
        <w:rPr>
          <w:rFonts w:ascii="Lato" w:hAnsi="Lato" w:cs="Arial"/>
          <w:b/>
          <w:bCs/>
          <w:sz w:val="24"/>
          <w:szCs w:val="24"/>
        </w:rPr>
        <w:t xml:space="preserve"> </w:t>
      </w:r>
      <w:bookmarkEnd w:id="8"/>
      <w:r w:rsidRPr="000A2D7D">
        <w:rPr>
          <w:rFonts w:ascii="Lato" w:hAnsi="Lato" w:cs="Arial"/>
          <w:b/>
          <w:bCs/>
          <w:sz w:val="24"/>
          <w:szCs w:val="24"/>
        </w:rPr>
        <w:t xml:space="preserve">(słownie: </w:t>
      </w:r>
      <w:r w:rsidR="008C1887">
        <w:rPr>
          <w:rFonts w:ascii="Lato" w:hAnsi="Lato" w:cs="Arial"/>
          <w:b/>
          <w:bCs/>
          <w:sz w:val="24"/>
          <w:szCs w:val="24"/>
        </w:rPr>
        <w:t>osiemset</w:t>
      </w:r>
      <w:r w:rsidR="008C1887" w:rsidRPr="000A2D7D">
        <w:rPr>
          <w:rFonts w:ascii="Lato" w:hAnsi="Lato" w:cs="Arial"/>
          <w:b/>
          <w:bCs/>
          <w:sz w:val="24"/>
          <w:szCs w:val="24"/>
        </w:rPr>
        <w:t xml:space="preserve"> </w:t>
      </w:r>
      <w:r w:rsidRPr="000A2D7D">
        <w:rPr>
          <w:rFonts w:ascii="Lato" w:hAnsi="Lato" w:cs="Arial"/>
          <w:b/>
          <w:bCs/>
          <w:sz w:val="24"/>
          <w:szCs w:val="24"/>
        </w:rPr>
        <w:t>sześćdziesiąt milionów złotych).</w:t>
      </w:r>
    </w:p>
    <w:p w14:paraId="1C6AA96C" w14:textId="2B838BA3" w:rsidR="00382581" w:rsidRPr="000A2D7D" w:rsidRDefault="00A16881" w:rsidP="002F5563">
      <w:pPr>
        <w:numPr>
          <w:ilvl w:val="0"/>
          <w:numId w:val="68"/>
        </w:numPr>
        <w:tabs>
          <w:tab w:val="clear" w:pos="720"/>
        </w:tabs>
        <w:spacing w:before="120" w:after="0" w:line="360" w:lineRule="auto"/>
        <w:ind w:left="426" w:hanging="426"/>
        <w:jc w:val="both"/>
        <w:rPr>
          <w:rFonts w:ascii="Lato" w:hAnsi="Lato" w:cs="Arial"/>
          <w:sz w:val="24"/>
          <w:szCs w:val="24"/>
        </w:rPr>
      </w:pPr>
      <w:r w:rsidRPr="000A2D7D">
        <w:rPr>
          <w:rFonts w:ascii="Lato" w:hAnsi="Lato" w:cs="Arial"/>
          <w:sz w:val="24"/>
          <w:szCs w:val="24"/>
        </w:rPr>
        <w:t>Maksymalny procentowy poziom dofinansowania całkowitego wydatków kwalifikowanych na poziomie projektu</w:t>
      </w:r>
      <w:r w:rsidR="00EB2228" w:rsidRPr="000A2D7D">
        <w:rPr>
          <w:rFonts w:ascii="Lato" w:hAnsi="Lato" w:cs="Arial"/>
          <w:sz w:val="24"/>
          <w:szCs w:val="24"/>
        </w:rPr>
        <w:t xml:space="preserve">, zgodnie z </w:t>
      </w:r>
      <w:proofErr w:type="spellStart"/>
      <w:r w:rsidR="009366BE" w:rsidRPr="000A2D7D">
        <w:rPr>
          <w:rFonts w:ascii="Lato" w:hAnsi="Lato" w:cs="Arial"/>
          <w:sz w:val="24"/>
          <w:szCs w:val="24"/>
        </w:rPr>
        <w:t>SzOP</w:t>
      </w:r>
      <w:proofErr w:type="spellEnd"/>
      <w:r w:rsidR="002F5563" w:rsidRPr="000A2D7D">
        <w:rPr>
          <w:rFonts w:ascii="Lato" w:hAnsi="Lato" w:cs="Arial"/>
          <w:sz w:val="24"/>
          <w:szCs w:val="24"/>
        </w:rPr>
        <w:t xml:space="preserve"> wynosi </w:t>
      </w:r>
      <w:r w:rsidR="00750D9E" w:rsidRPr="000A2D7D">
        <w:rPr>
          <w:rFonts w:ascii="Lato" w:hAnsi="Lato" w:cs="Arial"/>
          <w:sz w:val="24"/>
          <w:szCs w:val="24"/>
        </w:rPr>
        <w:t>100</w:t>
      </w:r>
      <w:r w:rsidRPr="000A2D7D">
        <w:rPr>
          <w:rFonts w:ascii="Lato" w:hAnsi="Lato" w:cs="Arial"/>
          <w:sz w:val="24"/>
          <w:szCs w:val="24"/>
        </w:rPr>
        <w:t>%.</w:t>
      </w:r>
    </w:p>
    <w:p w14:paraId="09EAE06E" w14:textId="56C98286" w:rsidR="00382581" w:rsidRPr="000A2D7D" w:rsidRDefault="00650E49" w:rsidP="002F5563">
      <w:pPr>
        <w:numPr>
          <w:ilvl w:val="0"/>
          <w:numId w:val="68"/>
        </w:numPr>
        <w:tabs>
          <w:tab w:val="clear" w:pos="720"/>
        </w:tabs>
        <w:spacing w:before="120" w:after="0" w:line="360" w:lineRule="auto"/>
        <w:ind w:left="426" w:hanging="426"/>
        <w:jc w:val="both"/>
        <w:rPr>
          <w:rFonts w:ascii="Lato" w:hAnsi="Lato" w:cs="Arial"/>
          <w:sz w:val="24"/>
          <w:szCs w:val="24"/>
        </w:rPr>
      </w:pPr>
      <w:r w:rsidRPr="000A2D7D">
        <w:rPr>
          <w:rFonts w:ascii="Lato" w:hAnsi="Lato" w:cs="Arial"/>
          <w:sz w:val="24"/>
          <w:szCs w:val="24"/>
        </w:rPr>
        <w:t>Podatek VAT jest wydatkiem kwalifikowalnym</w:t>
      </w:r>
      <w:r w:rsidR="00665F18" w:rsidRPr="00665F18">
        <w:rPr>
          <w:rFonts w:cs="Calibri"/>
          <w:color w:val="000000"/>
          <w:sz w:val="28"/>
          <w:szCs w:val="28"/>
          <w:lang w:eastAsia="pl-PL"/>
        </w:rPr>
        <w:t xml:space="preserve"> </w:t>
      </w:r>
      <w:r w:rsidR="00665F18" w:rsidRPr="00665F18">
        <w:rPr>
          <w:rFonts w:ascii="Lato" w:hAnsi="Lato" w:cs="Arial"/>
          <w:sz w:val="24"/>
          <w:szCs w:val="24"/>
        </w:rPr>
        <w:t>dla Beneficjenta projektu grantowego</w:t>
      </w:r>
      <w:r w:rsidRPr="000A2D7D">
        <w:rPr>
          <w:rFonts w:ascii="Lato" w:hAnsi="Lato" w:cs="Arial"/>
          <w:sz w:val="24"/>
          <w:szCs w:val="24"/>
        </w:rPr>
        <w:t>.</w:t>
      </w:r>
    </w:p>
    <w:p w14:paraId="12B08E64" w14:textId="05820A86" w:rsidR="00382581" w:rsidRPr="000A2D7D" w:rsidRDefault="00EB2228" w:rsidP="002F5563">
      <w:pPr>
        <w:numPr>
          <w:ilvl w:val="0"/>
          <w:numId w:val="68"/>
        </w:numPr>
        <w:tabs>
          <w:tab w:val="clear" w:pos="720"/>
        </w:tabs>
        <w:spacing w:before="120" w:after="0" w:line="360" w:lineRule="auto"/>
        <w:ind w:left="426" w:hanging="426"/>
        <w:jc w:val="both"/>
        <w:rPr>
          <w:rFonts w:ascii="Lato" w:hAnsi="Lato" w:cs="Arial"/>
          <w:sz w:val="24"/>
          <w:szCs w:val="24"/>
        </w:rPr>
      </w:pPr>
      <w:r w:rsidRPr="000A2D7D">
        <w:rPr>
          <w:rFonts w:ascii="Lato" w:hAnsi="Lato" w:cs="Arial"/>
          <w:sz w:val="24"/>
          <w:szCs w:val="24"/>
        </w:rPr>
        <w:t>W niniejszym naborze nie występuje pomoc publiczna.</w:t>
      </w:r>
    </w:p>
    <w:p w14:paraId="111C3EA4" w14:textId="77777777" w:rsidR="00CF38A5" w:rsidRDefault="00CF38A5" w:rsidP="00E80217">
      <w:pPr>
        <w:spacing w:before="120" w:after="0" w:line="360" w:lineRule="auto"/>
        <w:ind w:left="425" w:hanging="425"/>
        <w:jc w:val="center"/>
        <w:rPr>
          <w:rFonts w:ascii="Lato" w:hAnsi="Lato" w:cs="Arial"/>
          <w:b/>
          <w:spacing w:val="20"/>
          <w:sz w:val="24"/>
          <w:szCs w:val="24"/>
        </w:rPr>
      </w:pPr>
      <w:bookmarkStart w:id="9" w:name="_Hlk63592900"/>
    </w:p>
    <w:p w14:paraId="3E85313D" w14:textId="451D5394" w:rsidR="00274BB0" w:rsidRPr="000A2D7D" w:rsidRDefault="001F1BC3" w:rsidP="00E80217">
      <w:pPr>
        <w:spacing w:before="120" w:after="0" w:line="360" w:lineRule="auto"/>
        <w:ind w:left="425" w:hanging="425"/>
        <w:jc w:val="center"/>
        <w:rPr>
          <w:rFonts w:ascii="Lato" w:hAnsi="Lato" w:cs="Arial"/>
          <w:b/>
          <w:spacing w:val="20"/>
          <w:sz w:val="24"/>
          <w:szCs w:val="24"/>
        </w:rPr>
      </w:pPr>
      <w:r w:rsidRPr="000A2D7D">
        <w:rPr>
          <w:rFonts w:ascii="Lato" w:hAnsi="Lato" w:cs="Arial"/>
          <w:b/>
          <w:spacing w:val="20"/>
          <w:sz w:val="24"/>
          <w:szCs w:val="24"/>
        </w:rPr>
        <w:t xml:space="preserve">§ </w:t>
      </w:r>
      <w:r w:rsidR="000E55FE" w:rsidRPr="000A2D7D">
        <w:rPr>
          <w:rFonts w:ascii="Lato" w:hAnsi="Lato" w:cs="Arial"/>
          <w:b/>
          <w:spacing w:val="20"/>
          <w:sz w:val="24"/>
          <w:szCs w:val="24"/>
        </w:rPr>
        <w:t>6</w:t>
      </w:r>
    </w:p>
    <w:p w14:paraId="318FD06F" w14:textId="3426488E" w:rsidR="00183BD6" w:rsidRPr="000A2D7D" w:rsidRDefault="00183BD6" w:rsidP="00E80217">
      <w:pPr>
        <w:spacing w:before="120" w:after="0" w:line="360" w:lineRule="auto"/>
        <w:ind w:left="425" w:hanging="425"/>
        <w:jc w:val="center"/>
        <w:rPr>
          <w:rFonts w:ascii="Lato" w:hAnsi="Lato" w:cs="Arial"/>
          <w:b/>
          <w:spacing w:val="20"/>
          <w:sz w:val="24"/>
          <w:szCs w:val="24"/>
        </w:rPr>
      </w:pPr>
      <w:r w:rsidRPr="000A2D7D">
        <w:rPr>
          <w:rFonts w:ascii="Lato" w:hAnsi="Lato" w:cs="Arial"/>
          <w:b/>
          <w:spacing w:val="20"/>
          <w:sz w:val="24"/>
          <w:szCs w:val="24"/>
        </w:rPr>
        <w:t>Nabór wniosk</w:t>
      </w:r>
      <w:r w:rsidR="008F205A">
        <w:rPr>
          <w:rFonts w:ascii="Lato" w:hAnsi="Lato" w:cs="Arial"/>
          <w:b/>
          <w:spacing w:val="20"/>
          <w:sz w:val="24"/>
          <w:szCs w:val="24"/>
        </w:rPr>
        <w:t>u</w:t>
      </w:r>
      <w:r w:rsidRPr="000A2D7D">
        <w:rPr>
          <w:rFonts w:ascii="Lato" w:hAnsi="Lato" w:cs="Arial"/>
          <w:b/>
          <w:spacing w:val="20"/>
          <w:sz w:val="24"/>
          <w:szCs w:val="24"/>
        </w:rPr>
        <w:t xml:space="preserve"> o dofinansowanie</w:t>
      </w:r>
    </w:p>
    <w:p w14:paraId="1200B53E" w14:textId="2B3A53FC" w:rsidR="00995812" w:rsidRPr="000A2D7D" w:rsidRDefault="001F1BC3" w:rsidP="00331BA9">
      <w:pPr>
        <w:pStyle w:val="Akapitzlist"/>
        <w:numPr>
          <w:ilvl w:val="0"/>
          <w:numId w:val="108"/>
        </w:numPr>
        <w:spacing w:before="120" w:after="0" w:line="360" w:lineRule="auto"/>
        <w:ind w:left="714" w:hanging="357"/>
        <w:jc w:val="both"/>
        <w:rPr>
          <w:rFonts w:ascii="Lato" w:hAnsi="Lato"/>
          <w:sz w:val="24"/>
          <w:szCs w:val="24"/>
        </w:rPr>
      </w:pPr>
      <w:r w:rsidRPr="000A2D7D">
        <w:rPr>
          <w:rFonts w:ascii="Lato" w:hAnsi="Lato"/>
          <w:sz w:val="24"/>
          <w:szCs w:val="24"/>
        </w:rPr>
        <w:t>Nabór wniosk</w:t>
      </w:r>
      <w:r w:rsidR="008F205A">
        <w:rPr>
          <w:rFonts w:ascii="Lato" w:hAnsi="Lato"/>
          <w:sz w:val="24"/>
          <w:szCs w:val="24"/>
        </w:rPr>
        <w:t>u</w:t>
      </w:r>
      <w:r w:rsidRPr="000A2D7D">
        <w:rPr>
          <w:rFonts w:ascii="Lato" w:hAnsi="Lato"/>
          <w:sz w:val="24"/>
          <w:szCs w:val="24"/>
        </w:rPr>
        <w:t xml:space="preserve"> o dofinansowanie</w:t>
      </w:r>
      <w:r w:rsidR="009B7088" w:rsidRPr="000A2D7D">
        <w:rPr>
          <w:rFonts w:ascii="Lato" w:hAnsi="Lato"/>
          <w:sz w:val="24"/>
          <w:szCs w:val="24"/>
        </w:rPr>
        <w:t xml:space="preserve"> projekt</w:t>
      </w:r>
      <w:r w:rsidR="008F205A">
        <w:rPr>
          <w:rFonts w:ascii="Lato" w:hAnsi="Lato"/>
          <w:sz w:val="24"/>
          <w:szCs w:val="24"/>
        </w:rPr>
        <w:t xml:space="preserve">u, </w:t>
      </w:r>
      <w:r w:rsidR="009B7088" w:rsidRPr="000A2D7D">
        <w:rPr>
          <w:rFonts w:ascii="Lato" w:hAnsi="Lato"/>
          <w:sz w:val="24"/>
          <w:szCs w:val="24"/>
        </w:rPr>
        <w:t>w ramach działania FENX.02.0</w:t>
      </w:r>
      <w:r w:rsidR="00B3479A" w:rsidRPr="000A2D7D">
        <w:rPr>
          <w:rFonts w:ascii="Lato" w:hAnsi="Lato"/>
          <w:sz w:val="24"/>
          <w:szCs w:val="24"/>
        </w:rPr>
        <w:t>2</w:t>
      </w:r>
      <w:r w:rsidR="009B7088" w:rsidRPr="000A2D7D">
        <w:rPr>
          <w:rFonts w:ascii="Lato" w:hAnsi="Lato"/>
          <w:sz w:val="24"/>
          <w:szCs w:val="24"/>
        </w:rPr>
        <w:t xml:space="preserve"> </w:t>
      </w:r>
      <w:r w:rsidR="001956B9">
        <w:rPr>
          <w:rFonts w:ascii="Lato" w:hAnsi="Lato"/>
          <w:sz w:val="24"/>
          <w:szCs w:val="24"/>
        </w:rPr>
        <w:t>Rozwój OZE</w:t>
      </w:r>
      <w:r w:rsidR="009B7088" w:rsidRPr="000A2D7D">
        <w:rPr>
          <w:rFonts w:ascii="Lato" w:hAnsi="Lato"/>
          <w:sz w:val="24"/>
          <w:szCs w:val="24"/>
        </w:rPr>
        <w:t xml:space="preserve">, </w:t>
      </w:r>
      <w:r w:rsidRPr="000A2D7D">
        <w:rPr>
          <w:rFonts w:ascii="Lato" w:hAnsi="Lato"/>
          <w:sz w:val="24"/>
          <w:szCs w:val="24"/>
        </w:rPr>
        <w:t xml:space="preserve">prowadzony jest w </w:t>
      </w:r>
      <w:r w:rsidR="000E55FE" w:rsidRPr="000A2D7D">
        <w:rPr>
          <w:rFonts w:ascii="Lato" w:hAnsi="Lato"/>
          <w:sz w:val="24"/>
          <w:szCs w:val="24"/>
        </w:rPr>
        <w:t>trybie niekonkurencyjnym</w:t>
      </w:r>
      <w:r w:rsidRPr="000A2D7D">
        <w:rPr>
          <w:rFonts w:ascii="Lato" w:hAnsi="Lato"/>
          <w:sz w:val="24"/>
          <w:szCs w:val="24"/>
        </w:rPr>
        <w:t>, od</w:t>
      </w:r>
      <w:r w:rsidR="002F5563" w:rsidRPr="000A2D7D">
        <w:rPr>
          <w:rFonts w:ascii="Lato" w:hAnsi="Lato"/>
          <w:sz w:val="24"/>
          <w:szCs w:val="24"/>
        </w:rPr>
        <w:t> </w:t>
      </w:r>
      <w:r w:rsidRPr="000A2D7D">
        <w:rPr>
          <w:rFonts w:ascii="Lato" w:hAnsi="Lato"/>
          <w:sz w:val="24"/>
          <w:szCs w:val="24"/>
        </w:rPr>
        <w:t xml:space="preserve">momentu udostępnienia </w:t>
      </w:r>
      <w:r w:rsidR="0002378B">
        <w:rPr>
          <w:rFonts w:ascii="Lato" w:hAnsi="Lato"/>
          <w:sz w:val="24"/>
          <w:szCs w:val="24"/>
        </w:rPr>
        <w:br/>
      </w:r>
      <w:r w:rsidRPr="000A2D7D">
        <w:rPr>
          <w:rFonts w:ascii="Lato" w:hAnsi="Lato"/>
          <w:sz w:val="24"/>
          <w:szCs w:val="24"/>
        </w:rPr>
        <w:t>w systemie teleinformatycznym, formularza wniosku o</w:t>
      </w:r>
      <w:r w:rsidR="002F5563" w:rsidRPr="000A2D7D">
        <w:rPr>
          <w:rFonts w:ascii="Lato" w:hAnsi="Lato"/>
          <w:sz w:val="24"/>
          <w:szCs w:val="24"/>
        </w:rPr>
        <w:t> </w:t>
      </w:r>
      <w:r w:rsidRPr="000A2D7D">
        <w:rPr>
          <w:rFonts w:ascii="Lato" w:hAnsi="Lato"/>
          <w:sz w:val="24"/>
          <w:szCs w:val="24"/>
        </w:rPr>
        <w:t xml:space="preserve">dofinansowanie projektu, </w:t>
      </w:r>
      <w:r w:rsidR="00995812" w:rsidRPr="000A2D7D">
        <w:rPr>
          <w:rFonts w:ascii="Lato" w:hAnsi="Lato"/>
          <w:sz w:val="24"/>
          <w:szCs w:val="24"/>
        </w:rPr>
        <w:t xml:space="preserve">trwa </w:t>
      </w:r>
      <w:r w:rsidR="00995812" w:rsidRPr="000A2D7D">
        <w:rPr>
          <w:rFonts w:ascii="Lato" w:hAnsi="Lato"/>
          <w:b/>
          <w:bCs/>
          <w:sz w:val="24"/>
          <w:szCs w:val="24"/>
        </w:rPr>
        <w:t xml:space="preserve">od dnia 15 </w:t>
      </w:r>
      <w:r w:rsidR="00BC0F70" w:rsidRPr="000A2D7D">
        <w:rPr>
          <w:rFonts w:ascii="Lato" w:hAnsi="Lato"/>
          <w:b/>
          <w:bCs/>
          <w:sz w:val="24"/>
          <w:szCs w:val="24"/>
        </w:rPr>
        <w:t>listopad</w:t>
      </w:r>
      <w:r w:rsidR="00995812" w:rsidRPr="000A2D7D">
        <w:rPr>
          <w:rFonts w:ascii="Lato" w:hAnsi="Lato"/>
          <w:b/>
          <w:bCs/>
          <w:sz w:val="24"/>
          <w:szCs w:val="24"/>
        </w:rPr>
        <w:t>a 2023 r. do</w:t>
      </w:r>
      <w:r w:rsidR="001956B9">
        <w:rPr>
          <w:rFonts w:ascii="Lato" w:hAnsi="Lato"/>
          <w:b/>
          <w:bCs/>
          <w:sz w:val="24"/>
          <w:szCs w:val="24"/>
        </w:rPr>
        <w:t> </w:t>
      </w:r>
      <w:r w:rsidR="00995812" w:rsidRPr="000A2D7D">
        <w:rPr>
          <w:rFonts w:ascii="Lato" w:hAnsi="Lato"/>
          <w:b/>
          <w:bCs/>
          <w:sz w:val="24"/>
          <w:szCs w:val="24"/>
        </w:rPr>
        <w:t>dnia</w:t>
      </w:r>
      <w:r w:rsidR="001956B9">
        <w:rPr>
          <w:rFonts w:ascii="Lato" w:hAnsi="Lato"/>
          <w:b/>
          <w:bCs/>
          <w:sz w:val="24"/>
          <w:szCs w:val="24"/>
        </w:rPr>
        <w:t xml:space="preserve"> </w:t>
      </w:r>
      <w:r w:rsidR="00BC0F70" w:rsidRPr="000A2D7D">
        <w:rPr>
          <w:rFonts w:ascii="Lato" w:hAnsi="Lato"/>
          <w:b/>
          <w:bCs/>
          <w:sz w:val="24"/>
          <w:szCs w:val="24"/>
        </w:rPr>
        <w:t>1</w:t>
      </w:r>
      <w:r w:rsidR="00995812" w:rsidRPr="000A2D7D">
        <w:rPr>
          <w:rFonts w:ascii="Lato" w:hAnsi="Lato"/>
          <w:b/>
          <w:bCs/>
          <w:sz w:val="24"/>
          <w:szCs w:val="24"/>
        </w:rPr>
        <w:t xml:space="preserve">5 </w:t>
      </w:r>
      <w:r w:rsidR="00BC0F70" w:rsidRPr="000A2D7D">
        <w:rPr>
          <w:rFonts w:ascii="Lato" w:hAnsi="Lato"/>
          <w:b/>
          <w:bCs/>
          <w:sz w:val="24"/>
          <w:szCs w:val="24"/>
        </w:rPr>
        <w:t>grudnia</w:t>
      </w:r>
      <w:r w:rsidR="00995812" w:rsidRPr="000A2D7D">
        <w:rPr>
          <w:rFonts w:ascii="Lato" w:hAnsi="Lato"/>
          <w:b/>
          <w:bCs/>
          <w:sz w:val="24"/>
          <w:szCs w:val="24"/>
        </w:rPr>
        <w:t>2023</w:t>
      </w:r>
      <w:r w:rsidR="00995812" w:rsidRPr="000A2D7D">
        <w:rPr>
          <w:rFonts w:ascii="Lato" w:hAnsi="Lato"/>
          <w:sz w:val="24"/>
          <w:szCs w:val="24"/>
        </w:rPr>
        <w:t xml:space="preserve"> </w:t>
      </w:r>
      <w:r w:rsidR="00995812" w:rsidRPr="000A2D7D">
        <w:rPr>
          <w:rFonts w:ascii="Lato" w:hAnsi="Lato"/>
          <w:b/>
          <w:bCs/>
          <w:sz w:val="24"/>
          <w:szCs w:val="24"/>
        </w:rPr>
        <w:t>r.</w:t>
      </w:r>
      <w:r w:rsidR="00995812" w:rsidRPr="000A2D7D">
        <w:rPr>
          <w:rFonts w:ascii="Lato" w:hAnsi="Lato"/>
          <w:sz w:val="24"/>
          <w:szCs w:val="24"/>
        </w:rPr>
        <w:t xml:space="preserve"> (w ostatnim dniu naboru do godz. 23:59). </w:t>
      </w:r>
    </w:p>
    <w:p w14:paraId="3558F6D8" w14:textId="22B23F7D" w:rsidR="003405B9" w:rsidRPr="000A2D7D" w:rsidRDefault="002F5563" w:rsidP="00331BA9">
      <w:pPr>
        <w:pStyle w:val="Akapitzlist"/>
        <w:numPr>
          <w:ilvl w:val="0"/>
          <w:numId w:val="108"/>
        </w:numPr>
        <w:spacing w:before="120" w:after="0" w:line="360" w:lineRule="auto"/>
        <w:contextualSpacing w:val="0"/>
        <w:jc w:val="both"/>
        <w:rPr>
          <w:rFonts w:ascii="Lato" w:hAnsi="Lato"/>
          <w:sz w:val="24"/>
          <w:szCs w:val="24"/>
        </w:rPr>
      </w:pPr>
      <w:r w:rsidRPr="000A2D7D">
        <w:rPr>
          <w:rFonts w:ascii="Lato" w:hAnsi="Lato"/>
          <w:sz w:val="24"/>
          <w:szCs w:val="24"/>
        </w:rPr>
        <w:t>Nabór może zostać wydłużony</w:t>
      </w:r>
      <w:r w:rsidR="008E6669" w:rsidRPr="000A2D7D">
        <w:rPr>
          <w:rFonts w:ascii="Lato" w:hAnsi="Lato"/>
          <w:sz w:val="24"/>
          <w:szCs w:val="24"/>
        </w:rPr>
        <w:t xml:space="preserve"> lub skrócony</w:t>
      </w:r>
      <w:r w:rsidRPr="000A2D7D">
        <w:rPr>
          <w:rFonts w:ascii="Lato" w:hAnsi="Lato"/>
          <w:sz w:val="24"/>
          <w:szCs w:val="24"/>
        </w:rPr>
        <w:t xml:space="preserve">, z zastrzeżeniem że o wydłużeniu naboru wniosku IP poinformuje nie później niż </w:t>
      </w:r>
      <w:r w:rsidR="008E6669" w:rsidRPr="000A2D7D">
        <w:rPr>
          <w:rFonts w:ascii="Lato" w:hAnsi="Lato"/>
          <w:sz w:val="24"/>
          <w:szCs w:val="24"/>
        </w:rPr>
        <w:t>5</w:t>
      </w:r>
      <w:r w:rsidRPr="000A2D7D">
        <w:rPr>
          <w:rFonts w:ascii="Lato" w:hAnsi="Lato"/>
          <w:sz w:val="24"/>
          <w:szCs w:val="24"/>
        </w:rPr>
        <w:t xml:space="preserve"> dni przed planowanym terminem zakończenia naboru.</w:t>
      </w:r>
    </w:p>
    <w:p w14:paraId="78980633" w14:textId="11C57097" w:rsidR="001F1BC3" w:rsidRPr="000A2D7D" w:rsidRDefault="001F1BC3" w:rsidP="00331BA9">
      <w:pPr>
        <w:pStyle w:val="Akapitzlist"/>
        <w:numPr>
          <w:ilvl w:val="0"/>
          <w:numId w:val="108"/>
        </w:numPr>
        <w:spacing w:before="120" w:after="0" w:line="360" w:lineRule="auto"/>
        <w:contextualSpacing w:val="0"/>
        <w:jc w:val="both"/>
        <w:rPr>
          <w:rFonts w:ascii="Lato" w:hAnsi="Lato"/>
          <w:sz w:val="24"/>
          <w:szCs w:val="24"/>
        </w:rPr>
      </w:pPr>
      <w:r w:rsidRPr="000A2D7D">
        <w:rPr>
          <w:rFonts w:ascii="Lato" w:hAnsi="Lato" w:cs="Arial"/>
          <w:sz w:val="24"/>
          <w:szCs w:val="24"/>
        </w:rPr>
        <w:t>Zmiana daty zakończenia naboru może wyniknąć z następujących okoliczności:</w:t>
      </w:r>
    </w:p>
    <w:p w14:paraId="7B32CF6E" w14:textId="5B86ACD9" w:rsidR="001F1BC3" w:rsidRPr="000A2D7D" w:rsidRDefault="001F1BC3" w:rsidP="00331BA9">
      <w:pPr>
        <w:pStyle w:val="Akapitzlist"/>
        <w:numPr>
          <w:ilvl w:val="0"/>
          <w:numId w:val="107"/>
        </w:numPr>
        <w:spacing w:before="120" w:after="0" w:line="360" w:lineRule="auto"/>
        <w:contextualSpacing w:val="0"/>
        <w:jc w:val="both"/>
        <w:rPr>
          <w:rFonts w:ascii="Lato" w:hAnsi="Lato" w:cs="Arial"/>
          <w:sz w:val="24"/>
          <w:szCs w:val="24"/>
        </w:rPr>
      </w:pPr>
      <w:r w:rsidRPr="000A2D7D">
        <w:rPr>
          <w:rFonts w:ascii="Lato" w:hAnsi="Lato" w:cs="Arial"/>
          <w:sz w:val="24"/>
          <w:szCs w:val="24"/>
        </w:rPr>
        <w:t>zwiększenie kwoty przewidzianej na dofinansowanie projekt</w:t>
      </w:r>
      <w:r w:rsidR="008F205A">
        <w:rPr>
          <w:rFonts w:ascii="Lato" w:hAnsi="Lato" w:cs="Arial"/>
          <w:sz w:val="24"/>
          <w:szCs w:val="24"/>
        </w:rPr>
        <w:t>u</w:t>
      </w:r>
      <w:r w:rsidRPr="000A2D7D">
        <w:rPr>
          <w:rFonts w:ascii="Lato" w:hAnsi="Lato" w:cs="Arial"/>
          <w:sz w:val="24"/>
          <w:szCs w:val="24"/>
        </w:rPr>
        <w:t xml:space="preserve"> w ramach naboru;</w:t>
      </w:r>
    </w:p>
    <w:p w14:paraId="674CA75E" w14:textId="77777777" w:rsidR="001F1BC3" w:rsidRPr="000A2D7D" w:rsidRDefault="001F1BC3" w:rsidP="00331BA9">
      <w:pPr>
        <w:pStyle w:val="Akapitzlist"/>
        <w:numPr>
          <w:ilvl w:val="0"/>
          <w:numId w:val="107"/>
        </w:numPr>
        <w:spacing w:before="120" w:after="0" w:line="360" w:lineRule="auto"/>
        <w:contextualSpacing w:val="0"/>
        <w:jc w:val="both"/>
        <w:rPr>
          <w:rFonts w:ascii="Lato" w:hAnsi="Lato" w:cs="Arial"/>
          <w:sz w:val="24"/>
          <w:szCs w:val="24"/>
        </w:rPr>
      </w:pPr>
      <w:r w:rsidRPr="000A2D7D">
        <w:rPr>
          <w:rFonts w:ascii="Lato" w:hAnsi="Lato" w:cs="Arial"/>
          <w:sz w:val="24"/>
          <w:szCs w:val="24"/>
        </w:rPr>
        <w:t>zmiana kryteriów wyboru projektów w trakcie naboru;</w:t>
      </w:r>
    </w:p>
    <w:p w14:paraId="02BDBD75" w14:textId="741D75FF" w:rsidR="001F1BC3" w:rsidRPr="000A2D7D" w:rsidRDefault="001F1BC3" w:rsidP="00331BA9">
      <w:pPr>
        <w:pStyle w:val="Akapitzlist"/>
        <w:numPr>
          <w:ilvl w:val="0"/>
          <w:numId w:val="107"/>
        </w:numPr>
        <w:spacing w:before="120" w:after="0" w:line="360" w:lineRule="auto"/>
        <w:contextualSpacing w:val="0"/>
        <w:jc w:val="both"/>
        <w:rPr>
          <w:rFonts w:ascii="Lato" w:hAnsi="Lato" w:cs="Arial"/>
          <w:sz w:val="24"/>
          <w:szCs w:val="24"/>
        </w:rPr>
      </w:pPr>
      <w:r w:rsidRPr="000A2D7D">
        <w:rPr>
          <w:rFonts w:ascii="Lato" w:hAnsi="Lato" w:cs="Arial"/>
          <w:sz w:val="24"/>
          <w:szCs w:val="24"/>
        </w:rPr>
        <w:lastRenderedPageBreak/>
        <w:t>awarii aplikacji WOD 2021</w:t>
      </w:r>
      <w:r w:rsidR="00665F18">
        <w:rPr>
          <w:rFonts w:ascii="Lato" w:hAnsi="Lato" w:cs="Arial"/>
          <w:sz w:val="24"/>
          <w:szCs w:val="24"/>
        </w:rPr>
        <w:t>.</w:t>
      </w:r>
    </w:p>
    <w:p w14:paraId="071A91D0" w14:textId="6091BBB7" w:rsidR="00420470" w:rsidRPr="000A2D7D" w:rsidRDefault="00F079D3" w:rsidP="00331BA9">
      <w:pPr>
        <w:numPr>
          <w:ilvl w:val="0"/>
          <w:numId w:val="108"/>
        </w:numPr>
        <w:spacing w:before="120" w:after="0" w:line="360" w:lineRule="auto"/>
        <w:ind w:left="782" w:hanging="425"/>
        <w:jc w:val="both"/>
        <w:rPr>
          <w:rFonts w:ascii="Lato" w:hAnsi="Lato" w:cs="Arial"/>
          <w:sz w:val="24"/>
          <w:szCs w:val="24"/>
        </w:rPr>
      </w:pPr>
      <w:r w:rsidRPr="000A2D7D">
        <w:rPr>
          <w:rFonts w:ascii="Lato" w:hAnsi="Lato" w:cs="Arial"/>
          <w:sz w:val="24"/>
          <w:szCs w:val="24"/>
        </w:rPr>
        <w:t>Unieważnienie naboru może nastąpić, po uzgodnieniu z I</w:t>
      </w:r>
      <w:r w:rsidR="00021F43" w:rsidRPr="000A2D7D">
        <w:rPr>
          <w:rFonts w:ascii="Lato" w:hAnsi="Lato" w:cs="Arial"/>
          <w:sz w:val="24"/>
          <w:szCs w:val="24"/>
        </w:rPr>
        <w:t>Z</w:t>
      </w:r>
      <w:r w:rsidRPr="000A2D7D">
        <w:rPr>
          <w:rFonts w:ascii="Lato" w:hAnsi="Lato" w:cs="Arial"/>
          <w:sz w:val="24"/>
          <w:szCs w:val="24"/>
        </w:rPr>
        <w:t>, z następujących powodów:</w:t>
      </w:r>
    </w:p>
    <w:p w14:paraId="186A3EE9" w14:textId="77777777" w:rsidR="00F21CD0" w:rsidRPr="000A2D7D" w:rsidRDefault="00F079D3" w:rsidP="00331BA9">
      <w:pPr>
        <w:pStyle w:val="Akapitzlist"/>
        <w:numPr>
          <w:ilvl w:val="0"/>
          <w:numId w:val="119"/>
        </w:numPr>
        <w:spacing w:before="120" w:after="0" w:line="360" w:lineRule="auto"/>
        <w:ind w:left="1071" w:hanging="357"/>
        <w:contextualSpacing w:val="0"/>
        <w:jc w:val="both"/>
        <w:rPr>
          <w:rFonts w:ascii="Lato" w:hAnsi="Lato" w:cs="Arial"/>
          <w:sz w:val="24"/>
          <w:szCs w:val="24"/>
        </w:rPr>
      </w:pPr>
      <w:r w:rsidRPr="000A2D7D">
        <w:rPr>
          <w:rFonts w:ascii="Lato" w:hAnsi="Lato" w:cs="Arial"/>
          <w:sz w:val="24"/>
          <w:szCs w:val="24"/>
        </w:rPr>
        <w:t>w terminie składania wniosków o dofinansowanie projektu nie złożono wniosku;</w:t>
      </w:r>
    </w:p>
    <w:p w14:paraId="42228A09" w14:textId="564B9344" w:rsidR="00F21CD0" w:rsidRPr="000A2D7D" w:rsidRDefault="00F21CD0" w:rsidP="00331BA9">
      <w:pPr>
        <w:pStyle w:val="Akapitzlist"/>
        <w:numPr>
          <w:ilvl w:val="0"/>
          <w:numId w:val="119"/>
        </w:numPr>
        <w:spacing w:before="120" w:after="0" w:line="360" w:lineRule="auto"/>
        <w:ind w:left="1071" w:hanging="357"/>
        <w:contextualSpacing w:val="0"/>
        <w:jc w:val="both"/>
        <w:rPr>
          <w:rFonts w:ascii="Lato" w:hAnsi="Lato" w:cs="Arial"/>
          <w:sz w:val="24"/>
          <w:szCs w:val="24"/>
        </w:rPr>
      </w:pPr>
      <w:r w:rsidRPr="000A2D7D">
        <w:rPr>
          <w:rFonts w:ascii="Lato" w:hAnsi="Lato" w:cs="Open Sans"/>
          <w:color w:val="000000"/>
          <w:sz w:val="24"/>
          <w:szCs w:val="24"/>
          <w:lang w:eastAsia="pl-PL"/>
        </w:rPr>
        <w:t>wystąpiła istotna zmiana okoliczności powodująca, że wybór projekt</w:t>
      </w:r>
      <w:r w:rsidR="008F205A">
        <w:rPr>
          <w:rFonts w:ascii="Lato" w:hAnsi="Lato" w:cs="Open Sans"/>
          <w:color w:val="000000"/>
          <w:sz w:val="24"/>
          <w:szCs w:val="24"/>
          <w:lang w:eastAsia="pl-PL"/>
        </w:rPr>
        <w:t>u</w:t>
      </w:r>
      <w:r w:rsidRPr="000A2D7D">
        <w:rPr>
          <w:rFonts w:ascii="Lato" w:hAnsi="Lato" w:cs="Open Sans"/>
          <w:color w:val="000000"/>
          <w:sz w:val="24"/>
          <w:szCs w:val="24"/>
          <w:lang w:eastAsia="pl-PL"/>
        </w:rPr>
        <w:t xml:space="preserve"> do dofinansowania nie leży w interesie publicznym, czego nie można było wcześniej przewidzieć; </w:t>
      </w:r>
    </w:p>
    <w:p w14:paraId="69613685" w14:textId="70752E02" w:rsidR="00F079D3" w:rsidRPr="000A2D7D" w:rsidRDefault="00F21CD0" w:rsidP="00331BA9">
      <w:pPr>
        <w:pStyle w:val="Akapitzlist"/>
        <w:numPr>
          <w:ilvl w:val="0"/>
          <w:numId w:val="119"/>
        </w:numPr>
        <w:spacing w:before="120" w:after="0" w:line="360" w:lineRule="auto"/>
        <w:ind w:left="1071" w:hanging="357"/>
        <w:contextualSpacing w:val="0"/>
        <w:jc w:val="both"/>
        <w:rPr>
          <w:rFonts w:ascii="Lato" w:hAnsi="Lato" w:cs="Arial"/>
          <w:sz w:val="24"/>
          <w:szCs w:val="24"/>
        </w:rPr>
      </w:pPr>
      <w:r w:rsidRPr="000A2D7D">
        <w:rPr>
          <w:rFonts w:ascii="Lato" w:hAnsi="Lato"/>
          <w:color w:val="000000"/>
          <w:sz w:val="24"/>
          <w:szCs w:val="24"/>
          <w:lang w:eastAsia="pl-PL"/>
        </w:rPr>
        <w:t>postępowanie obarczone jest niemożliwą do usunięcia wadą prawną</w:t>
      </w:r>
      <w:r w:rsidR="00665F18">
        <w:rPr>
          <w:rFonts w:ascii="Lato" w:hAnsi="Lato"/>
          <w:color w:val="000000"/>
          <w:sz w:val="24"/>
          <w:szCs w:val="24"/>
          <w:lang w:eastAsia="pl-PL"/>
        </w:rPr>
        <w:t>.</w:t>
      </w:r>
      <w:r w:rsidRPr="000A2D7D">
        <w:rPr>
          <w:rFonts w:ascii="Lato" w:hAnsi="Lato"/>
          <w:color w:val="000000"/>
          <w:sz w:val="24"/>
          <w:szCs w:val="24"/>
          <w:lang w:eastAsia="pl-PL"/>
        </w:rPr>
        <w:t xml:space="preserve"> </w:t>
      </w:r>
    </w:p>
    <w:p w14:paraId="459B2A71" w14:textId="34B1C89F" w:rsidR="00021F43" w:rsidRPr="000A2D7D" w:rsidRDefault="00021F43" w:rsidP="00331BA9">
      <w:pPr>
        <w:numPr>
          <w:ilvl w:val="0"/>
          <w:numId w:val="108"/>
        </w:numPr>
        <w:spacing w:before="120" w:after="0" w:line="360" w:lineRule="auto"/>
        <w:ind w:left="782" w:hanging="425"/>
        <w:jc w:val="both"/>
        <w:rPr>
          <w:rFonts w:ascii="Lato" w:hAnsi="Lato" w:cs="Arial"/>
          <w:sz w:val="24"/>
          <w:szCs w:val="24"/>
        </w:rPr>
      </w:pPr>
      <w:r w:rsidRPr="000A2D7D">
        <w:rPr>
          <w:rFonts w:ascii="Lato" w:hAnsi="Lato" w:cs="Arial"/>
          <w:sz w:val="24"/>
          <w:szCs w:val="24"/>
        </w:rPr>
        <w:t>Nie jest możliwe zawieszenie naboru, tzn. przerwanie go i wznowienie w późniejszym terminie. Przerwanie naboru skutkuje tym, że składanie wniosków w danym postępowaniu nie będzie już możliwe.</w:t>
      </w:r>
    </w:p>
    <w:p w14:paraId="7BBD20C4" w14:textId="77777777" w:rsidR="009B521C" w:rsidRPr="000A2D7D" w:rsidRDefault="009B521C" w:rsidP="00E80217">
      <w:pPr>
        <w:spacing w:before="120" w:after="0" w:line="360" w:lineRule="auto"/>
        <w:jc w:val="center"/>
        <w:rPr>
          <w:rFonts w:ascii="Lato" w:hAnsi="Lato" w:cs="Arial"/>
          <w:b/>
          <w:spacing w:val="20"/>
          <w:sz w:val="24"/>
          <w:szCs w:val="24"/>
        </w:rPr>
      </w:pPr>
    </w:p>
    <w:p w14:paraId="51B1B067" w14:textId="1BAE0514" w:rsidR="001F1BC3" w:rsidRPr="000A2D7D" w:rsidRDefault="00183BD6" w:rsidP="00E80217">
      <w:pPr>
        <w:spacing w:before="120" w:after="0" w:line="360" w:lineRule="auto"/>
        <w:jc w:val="center"/>
        <w:rPr>
          <w:rFonts w:ascii="Lato" w:hAnsi="Lato" w:cs="Arial"/>
          <w:b/>
          <w:spacing w:val="20"/>
          <w:sz w:val="24"/>
          <w:szCs w:val="24"/>
        </w:rPr>
      </w:pPr>
      <w:r w:rsidRPr="000A2D7D">
        <w:rPr>
          <w:rFonts w:ascii="Lato" w:hAnsi="Lato" w:cs="Arial"/>
          <w:b/>
          <w:spacing w:val="20"/>
          <w:sz w:val="24"/>
          <w:szCs w:val="24"/>
        </w:rPr>
        <w:t xml:space="preserve">§ </w:t>
      </w:r>
      <w:r w:rsidR="008E6669" w:rsidRPr="000A2D7D">
        <w:rPr>
          <w:rFonts w:ascii="Lato" w:hAnsi="Lato" w:cs="Arial"/>
          <w:b/>
          <w:spacing w:val="20"/>
          <w:sz w:val="24"/>
          <w:szCs w:val="24"/>
        </w:rPr>
        <w:t>7</w:t>
      </w:r>
    </w:p>
    <w:bookmarkEnd w:id="9"/>
    <w:p w14:paraId="217BFC54" w14:textId="27B7F4E6" w:rsidR="00AC30EF" w:rsidRPr="000A2D7D" w:rsidRDefault="00A16881" w:rsidP="00C26689">
      <w:pPr>
        <w:autoSpaceDE w:val="0"/>
        <w:autoSpaceDN w:val="0"/>
        <w:adjustRightInd w:val="0"/>
        <w:spacing w:before="120" w:after="0" w:line="360" w:lineRule="auto"/>
        <w:ind w:left="425" w:hanging="425"/>
        <w:jc w:val="center"/>
        <w:rPr>
          <w:rFonts w:ascii="Lato" w:hAnsi="Lato" w:cs="Arial"/>
          <w:b/>
          <w:sz w:val="24"/>
          <w:szCs w:val="24"/>
        </w:rPr>
      </w:pPr>
      <w:r w:rsidRPr="000A2D7D">
        <w:rPr>
          <w:rFonts w:ascii="Lato" w:hAnsi="Lato" w:cs="Arial"/>
          <w:b/>
          <w:sz w:val="24"/>
          <w:szCs w:val="24"/>
        </w:rPr>
        <w:t>Wymagania doty</w:t>
      </w:r>
      <w:r w:rsidR="00691E12" w:rsidRPr="000A2D7D">
        <w:rPr>
          <w:rFonts w:ascii="Lato" w:hAnsi="Lato" w:cs="Arial"/>
          <w:b/>
          <w:sz w:val="24"/>
          <w:szCs w:val="24"/>
        </w:rPr>
        <w:t>czące przygotowania i złożenia W</w:t>
      </w:r>
      <w:r w:rsidRPr="000A2D7D">
        <w:rPr>
          <w:rFonts w:ascii="Lato" w:hAnsi="Lato" w:cs="Arial"/>
          <w:b/>
          <w:sz w:val="24"/>
          <w:szCs w:val="24"/>
        </w:rPr>
        <w:t>niosku o dofinansowanie</w:t>
      </w:r>
    </w:p>
    <w:p w14:paraId="573AF22C" w14:textId="28D6484A" w:rsidR="00183BD6" w:rsidRPr="000A2D7D" w:rsidRDefault="00855040" w:rsidP="000A2D7D">
      <w:pPr>
        <w:pStyle w:val="Akapitzlist"/>
        <w:numPr>
          <w:ilvl w:val="0"/>
          <w:numId w:val="111"/>
        </w:numPr>
        <w:autoSpaceDE w:val="0"/>
        <w:autoSpaceDN w:val="0"/>
        <w:adjustRightInd w:val="0"/>
        <w:spacing w:before="120" w:after="0" w:line="360" w:lineRule="auto"/>
        <w:ind w:left="782" w:hanging="425"/>
        <w:contextualSpacing w:val="0"/>
        <w:jc w:val="both"/>
        <w:rPr>
          <w:rFonts w:ascii="Lato" w:hAnsi="Lato" w:cs="Arial"/>
          <w:bCs/>
          <w:caps/>
          <w:sz w:val="24"/>
          <w:szCs w:val="24"/>
        </w:rPr>
      </w:pPr>
      <w:r w:rsidRPr="000A2D7D">
        <w:rPr>
          <w:rFonts w:ascii="Lato" w:hAnsi="Lato" w:cs="Arial"/>
          <w:bCs/>
          <w:sz w:val="24"/>
          <w:szCs w:val="24"/>
        </w:rPr>
        <w:t>Wnioskodawca</w:t>
      </w:r>
      <w:r w:rsidR="001B38E3" w:rsidRPr="000A2D7D">
        <w:rPr>
          <w:rFonts w:ascii="Lato" w:hAnsi="Lato" w:cs="Arial"/>
          <w:bCs/>
          <w:sz w:val="24"/>
          <w:szCs w:val="24"/>
        </w:rPr>
        <w:t xml:space="preserve"> składa wniosek o dofinansowanie projektu, wraz z niezbędnymi oświadczeniami i załącznikami</w:t>
      </w:r>
      <w:r w:rsidRPr="000A2D7D">
        <w:rPr>
          <w:rFonts w:ascii="Lato" w:hAnsi="Lato" w:cs="Arial"/>
          <w:bCs/>
          <w:sz w:val="24"/>
          <w:szCs w:val="24"/>
        </w:rPr>
        <w:t>, w formie elektronicznej</w:t>
      </w:r>
      <w:r w:rsidR="00C76BBF" w:rsidRPr="000A2D7D">
        <w:rPr>
          <w:rFonts w:ascii="Lato" w:hAnsi="Lato" w:cs="Arial"/>
          <w:bCs/>
          <w:sz w:val="24"/>
          <w:szCs w:val="24"/>
        </w:rPr>
        <w:t>,</w:t>
      </w:r>
      <w:r w:rsidR="00881A2D" w:rsidRPr="000A2D7D">
        <w:rPr>
          <w:rFonts w:ascii="Lato" w:hAnsi="Lato" w:cs="Arial"/>
          <w:bCs/>
          <w:sz w:val="24"/>
          <w:szCs w:val="24"/>
        </w:rPr>
        <w:t xml:space="preserve"> do IP,</w:t>
      </w:r>
      <w:r w:rsidR="001B38E3" w:rsidRPr="000A2D7D">
        <w:rPr>
          <w:rFonts w:ascii="Lato" w:hAnsi="Lato" w:cs="Arial"/>
          <w:bCs/>
          <w:sz w:val="24"/>
          <w:szCs w:val="24"/>
        </w:rPr>
        <w:t xml:space="preserve"> w </w:t>
      </w:r>
      <w:r w:rsidR="00683C72" w:rsidRPr="000A2D7D">
        <w:rPr>
          <w:rFonts w:ascii="Lato" w:hAnsi="Lato" w:cs="Arial"/>
          <w:bCs/>
          <w:sz w:val="24"/>
          <w:szCs w:val="24"/>
        </w:rPr>
        <w:t xml:space="preserve">aplikacji WOD2021, będącej częścią </w:t>
      </w:r>
      <w:r w:rsidR="001B38E3" w:rsidRPr="000A2D7D">
        <w:rPr>
          <w:rFonts w:ascii="Lato" w:hAnsi="Lato" w:cs="Arial"/>
          <w:bCs/>
          <w:sz w:val="24"/>
          <w:szCs w:val="24"/>
        </w:rPr>
        <w:t>system</w:t>
      </w:r>
      <w:r w:rsidR="00683C72" w:rsidRPr="000A2D7D">
        <w:rPr>
          <w:rFonts w:ascii="Lato" w:hAnsi="Lato" w:cs="Arial"/>
          <w:bCs/>
          <w:sz w:val="24"/>
          <w:szCs w:val="24"/>
        </w:rPr>
        <w:t>u</w:t>
      </w:r>
      <w:r w:rsidR="001B38E3" w:rsidRPr="000A2D7D">
        <w:rPr>
          <w:rFonts w:ascii="Lato" w:hAnsi="Lato" w:cs="Arial"/>
          <w:bCs/>
          <w:sz w:val="24"/>
          <w:szCs w:val="24"/>
        </w:rPr>
        <w:t xml:space="preserve"> teleinformatyczn</w:t>
      </w:r>
      <w:r w:rsidR="00683C72" w:rsidRPr="000A2D7D">
        <w:rPr>
          <w:rFonts w:ascii="Lato" w:hAnsi="Lato" w:cs="Arial"/>
          <w:bCs/>
          <w:sz w:val="24"/>
          <w:szCs w:val="24"/>
        </w:rPr>
        <w:t>ego</w:t>
      </w:r>
      <w:r w:rsidR="001B38E3" w:rsidRPr="000A2D7D">
        <w:rPr>
          <w:rFonts w:ascii="Lato" w:hAnsi="Lato" w:cs="Arial"/>
          <w:bCs/>
          <w:sz w:val="24"/>
          <w:szCs w:val="24"/>
        </w:rPr>
        <w:t xml:space="preserve"> CST2021, zawierając</w:t>
      </w:r>
      <w:r w:rsidR="00683C72" w:rsidRPr="000A2D7D">
        <w:rPr>
          <w:rFonts w:ascii="Lato" w:hAnsi="Lato" w:cs="Arial"/>
          <w:bCs/>
          <w:sz w:val="24"/>
          <w:szCs w:val="24"/>
        </w:rPr>
        <w:t>ej</w:t>
      </w:r>
      <w:r w:rsidR="001B38E3" w:rsidRPr="000A2D7D">
        <w:rPr>
          <w:rFonts w:ascii="Lato" w:hAnsi="Lato" w:cs="Arial"/>
          <w:bCs/>
          <w:sz w:val="24"/>
          <w:szCs w:val="24"/>
        </w:rPr>
        <w:t xml:space="preserve"> aktualny formularz wniosku o dofinansowanie projektu.</w:t>
      </w:r>
    </w:p>
    <w:p w14:paraId="1251C5D8" w14:textId="6C60F64A" w:rsidR="00503DAF" w:rsidRPr="000A2D7D" w:rsidRDefault="0084461E" w:rsidP="000A2D7D">
      <w:pPr>
        <w:pStyle w:val="Akapitzlist"/>
        <w:numPr>
          <w:ilvl w:val="0"/>
          <w:numId w:val="111"/>
        </w:numPr>
        <w:autoSpaceDE w:val="0"/>
        <w:autoSpaceDN w:val="0"/>
        <w:adjustRightInd w:val="0"/>
        <w:spacing w:before="120" w:after="0" w:line="360" w:lineRule="auto"/>
        <w:ind w:left="782" w:hanging="425"/>
        <w:contextualSpacing w:val="0"/>
        <w:jc w:val="both"/>
        <w:rPr>
          <w:rFonts w:ascii="Lato" w:hAnsi="Lato" w:cs="Arial"/>
          <w:bCs/>
          <w:caps/>
          <w:sz w:val="24"/>
          <w:szCs w:val="24"/>
        </w:rPr>
      </w:pPr>
      <w:r w:rsidRPr="000A2D7D">
        <w:rPr>
          <w:rFonts w:ascii="Lato" w:hAnsi="Lato" w:cs="Arial"/>
          <w:bCs/>
          <w:sz w:val="24"/>
          <w:szCs w:val="24"/>
        </w:rPr>
        <w:t>Wniosek o dofinansowanie</w:t>
      </w:r>
      <w:r w:rsidR="00855040" w:rsidRPr="000A2D7D">
        <w:rPr>
          <w:rFonts w:ascii="Lato" w:hAnsi="Lato" w:cs="Arial"/>
          <w:bCs/>
          <w:sz w:val="24"/>
          <w:szCs w:val="24"/>
        </w:rPr>
        <w:t xml:space="preserve"> należy wypełnić w </w:t>
      </w:r>
      <w:r w:rsidR="00683C72" w:rsidRPr="000A2D7D">
        <w:rPr>
          <w:rFonts w:ascii="Lato" w:hAnsi="Lato" w:cs="Arial"/>
          <w:bCs/>
          <w:sz w:val="24"/>
          <w:szCs w:val="24"/>
        </w:rPr>
        <w:t>aplikacji WOD2021</w:t>
      </w:r>
      <w:r w:rsidR="00855040" w:rsidRPr="000A2D7D">
        <w:rPr>
          <w:rFonts w:ascii="Lato" w:hAnsi="Lato" w:cs="Arial"/>
          <w:bCs/>
          <w:sz w:val="24"/>
          <w:szCs w:val="24"/>
        </w:rPr>
        <w:t>, w języku polskim.</w:t>
      </w:r>
    </w:p>
    <w:p w14:paraId="360427EA" w14:textId="203EC03D" w:rsidR="00855040" w:rsidRPr="000A2D7D" w:rsidRDefault="00503DAF" w:rsidP="000A2D7D">
      <w:pPr>
        <w:pStyle w:val="Akapitzlist"/>
        <w:numPr>
          <w:ilvl w:val="0"/>
          <w:numId w:val="111"/>
        </w:numPr>
        <w:autoSpaceDE w:val="0"/>
        <w:autoSpaceDN w:val="0"/>
        <w:adjustRightInd w:val="0"/>
        <w:spacing w:before="120" w:after="0" w:line="360" w:lineRule="auto"/>
        <w:ind w:left="782" w:hanging="425"/>
        <w:contextualSpacing w:val="0"/>
        <w:jc w:val="both"/>
        <w:rPr>
          <w:rFonts w:ascii="Lato" w:hAnsi="Lato" w:cs="Arial"/>
          <w:bCs/>
          <w:caps/>
          <w:sz w:val="24"/>
          <w:szCs w:val="24"/>
        </w:rPr>
      </w:pPr>
      <w:r w:rsidRPr="000A2D7D">
        <w:rPr>
          <w:rFonts w:ascii="Lato" w:hAnsi="Lato" w:cs="Arial"/>
          <w:bCs/>
          <w:sz w:val="24"/>
          <w:szCs w:val="24"/>
        </w:rPr>
        <w:t>System teleinformatyczny CST2021</w:t>
      </w:r>
      <w:r w:rsidR="00683C72" w:rsidRPr="000A2D7D">
        <w:rPr>
          <w:rFonts w:ascii="Lato" w:hAnsi="Lato" w:cs="Arial"/>
          <w:bCs/>
          <w:sz w:val="24"/>
          <w:szCs w:val="24"/>
        </w:rPr>
        <w:t>, zawierający aplikację WOD2021,</w:t>
      </w:r>
      <w:r w:rsidRPr="000A2D7D">
        <w:rPr>
          <w:rFonts w:ascii="Lato" w:hAnsi="Lato" w:cs="Arial"/>
          <w:bCs/>
          <w:sz w:val="24"/>
          <w:szCs w:val="24"/>
        </w:rPr>
        <w:t xml:space="preserve"> jest dostępny na stronie </w:t>
      </w:r>
      <w:hyperlink r:id="rId13" w:history="1">
        <w:r w:rsidR="00683C72" w:rsidRPr="000A2D7D">
          <w:rPr>
            <w:rStyle w:val="Hipercze"/>
            <w:rFonts w:ascii="Lato" w:hAnsi="Lato" w:cs="Arial"/>
            <w:bCs/>
            <w:sz w:val="24"/>
            <w:szCs w:val="24"/>
          </w:rPr>
          <w:t>https://wod.cst2021.gov.pl/</w:t>
        </w:r>
      </w:hyperlink>
      <w:r w:rsidR="00683C72" w:rsidRPr="000A2D7D">
        <w:rPr>
          <w:rFonts w:ascii="Lato" w:hAnsi="Lato" w:cs="Arial"/>
          <w:bCs/>
          <w:sz w:val="24"/>
          <w:szCs w:val="24"/>
        </w:rPr>
        <w:t>.</w:t>
      </w:r>
      <w:r w:rsidR="00855040" w:rsidRPr="000A2D7D">
        <w:rPr>
          <w:rFonts w:ascii="Lato" w:hAnsi="Lato" w:cs="Arial"/>
          <w:bCs/>
          <w:sz w:val="24"/>
          <w:szCs w:val="24"/>
        </w:rPr>
        <w:t xml:space="preserve"> </w:t>
      </w:r>
    </w:p>
    <w:p w14:paraId="6E0611A9" w14:textId="79E07ECC" w:rsidR="00466BCC" w:rsidRPr="000A2D7D" w:rsidRDefault="001A1E7C" w:rsidP="000A2D7D">
      <w:pPr>
        <w:pStyle w:val="Akapitzlist"/>
        <w:numPr>
          <w:ilvl w:val="0"/>
          <w:numId w:val="111"/>
        </w:numPr>
        <w:autoSpaceDE w:val="0"/>
        <w:autoSpaceDN w:val="0"/>
        <w:adjustRightInd w:val="0"/>
        <w:spacing w:before="120" w:after="0" w:line="360" w:lineRule="auto"/>
        <w:ind w:left="782" w:hanging="425"/>
        <w:contextualSpacing w:val="0"/>
        <w:jc w:val="both"/>
        <w:rPr>
          <w:rFonts w:ascii="Lato" w:hAnsi="Lato" w:cs="Arial"/>
          <w:bCs/>
          <w:caps/>
          <w:sz w:val="24"/>
          <w:szCs w:val="24"/>
        </w:rPr>
      </w:pPr>
      <w:r w:rsidRPr="000A2D7D">
        <w:rPr>
          <w:rFonts w:ascii="Lato" w:hAnsi="Lato" w:cs="Arial"/>
          <w:bCs/>
          <w:sz w:val="24"/>
          <w:szCs w:val="24"/>
        </w:rPr>
        <w:t>W celu rozpoczęcia pracy z systemem CST2021, potencjalny wnioskodawca musi założyć w aplikacji konto, umożliwiające prac</w:t>
      </w:r>
      <w:r w:rsidR="00441AB7" w:rsidRPr="000A2D7D">
        <w:rPr>
          <w:rFonts w:ascii="Lato" w:hAnsi="Lato" w:cs="Arial"/>
          <w:bCs/>
          <w:sz w:val="24"/>
          <w:szCs w:val="24"/>
        </w:rPr>
        <w:t>ę</w:t>
      </w:r>
      <w:r w:rsidRPr="000A2D7D">
        <w:rPr>
          <w:rFonts w:ascii="Lato" w:hAnsi="Lato" w:cs="Arial"/>
          <w:bCs/>
          <w:sz w:val="24"/>
          <w:szCs w:val="24"/>
        </w:rPr>
        <w:t xml:space="preserve"> w ww. systemie teleinformatycznym.</w:t>
      </w:r>
    </w:p>
    <w:p w14:paraId="7E02B521" w14:textId="6DBFB16A" w:rsidR="00855040" w:rsidRPr="00A0249C" w:rsidRDefault="00855040" w:rsidP="000A2D7D">
      <w:pPr>
        <w:pStyle w:val="Akapitzlist"/>
        <w:numPr>
          <w:ilvl w:val="0"/>
          <w:numId w:val="111"/>
        </w:numPr>
        <w:autoSpaceDE w:val="0"/>
        <w:autoSpaceDN w:val="0"/>
        <w:adjustRightInd w:val="0"/>
        <w:spacing w:before="120" w:after="0" w:line="360" w:lineRule="auto"/>
        <w:ind w:left="782" w:hanging="425"/>
        <w:contextualSpacing w:val="0"/>
        <w:jc w:val="both"/>
        <w:rPr>
          <w:rFonts w:ascii="Lato" w:hAnsi="Lato" w:cs="Arial"/>
          <w:bCs/>
          <w:caps/>
          <w:sz w:val="24"/>
          <w:szCs w:val="24"/>
        </w:rPr>
      </w:pPr>
      <w:r w:rsidRPr="000A2D7D">
        <w:rPr>
          <w:rFonts w:ascii="Lato" w:hAnsi="Lato" w:cs="Arial"/>
          <w:sz w:val="24"/>
          <w:szCs w:val="24"/>
        </w:rPr>
        <w:t>Wnioskodawca jest zobowiązany przygotować wniosek o dofinansowanie w oparciu o</w:t>
      </w:r>
      <w:r w:rsidR="00466BCC" w:rsidRPr="000A2D7D">
        <w:rPr>
          <w:rFonts w:ascii="Lato" w:hAnsi="Lato" w:cs="Arial"/>
          <w:sz w:val="24"/>
          <w:szCs w:val="24"/>
        </w:rPr>
        <w:t> </w:t>
      </w:r>
      <w:r w:rsidRPr="000A2D7D">
        <w:rPr>
          <w:rFonts w:ascii="Lato" w:hAnsi="Lato" w:cs="Arial"/>
          <w:sz w:val="24"/>
          <w:szCs w:val="24"/>
        </w:rPr>
        <w:t xml:space="preserve">zapisy instrukcji jego wypełniania, które są zawarte w załączniku </w:t>
      </w:r>
      <w:r w:rsidRPr="00CF38A5">
        <w:rPr>
          <w:rFonts w:ascii="Lato" w:hAnsi="Lato" w:cs="Arial"/>
          <w:sz w:val="24"/>
          <w:szCs w:val="24"/>
        </w:rPr>
        <w:t>nr</w:t>
      </w:r>
      <w:r w:rsidR="001D6093" w:rsidRPr="00CF38A5">
        <w:rPr>
          <w:rFonts w:ascii="Lato" w:hAnsi="Lato" w:cs="Arial"/>
          <w:sz w:val="24"/>
          <w:szCs w:val="24"/>
        </w:rPr>
        <w:t xml:space="preserve"> </w:t>
      </w:r>
      <w:r w:rsidR="00EE6680" w:rsidRPr="00CF38A5">
        <w:rPr>
          <w:rFonts w:ascii="Lato" w:hAnsi="Lato" w:cs="Arial"/>
          <w:sz w:val="24"/>
          <w:szCs w:val="24"/>
        </w:rPr>
        <w:t>2</w:t>
      </w:r>
      <w:r w:rsidRPr="00CF38A5">
        <w:rPr>
          <w:rFonts w:ascii="Lato" w:hAnsi="Lato" w:cs="Arial"/>
          <w:color w:val="FF0000"/>
          <w:sz w:val="24"/>
          <w:szCs w:val="24"/>
        </w:rPr>
        <w:t xml:space="preserve"> </w:t>
      </w:r>
      <w:r w:rsidRPr="00CF38A5">
        <w:rPr>
          <w:rFonts w:ascii="Lato" w:hAnsi="Lato" w:cs="Arial"/>
          <w:sz w:val="24"/>
          <w:szCs w:val="24"/>
        </w:rPr>
        <w:t xml:space="preserve">do niniejszego </w:t>
      </w:r>
      <w:r w:rsidRPr="00CF38A5">
        <w:rPr>
          <w:rFonts w:ascii="Lato" w:hAnsi="Lato" w:cs="Arial"/>
          <w:i/>
          <w:sz w:val="24"/>
          <w:szCs w:val="24"/>
        </w:rPr>
        <w:t>Regulaminu</w:t>
      </w:r>
      <w:r w:rsidRPr="00CF38A5">
        <w:rPr>
          <w:rFonts w:ascii="Lato" w:hAnsi="Lato" w:cs="Arial"/>
          <w:sz w:val="24"/>
          <w:szCs w:val="24"/>
        </w:rPr>
        <w:t xml:space="preserve">. </w:t>
      </w:r>
    </w:p>
    <w:p w14:paraId="363A3500" w14:textId="1E783624" w:rsidR="00FC5BF6" w:rsidRPr="000A2D7D" w:rsidRDefault="00FC5BF6" w:rsidP="000A2D7D">
      <w:pPr>
        <w:pStyle w:val="Akapitzlist"/>
        <w:numPr>
          <w:ilvl w:val="0"/>
          <w:numId w:val="111"/>
        </w:numPr>
        <w:autoSpaceDE w:val="0"/>
        <w:autoSpaceDN w:val="0"/>
        <w:adjustRightInd w:val="0"/>
        <w:spacing w:before="120" w:after="0" w:line="360" w:lineRule="auto"/>
        <w:ind w:left="782" w:hanging="425"/>
        <w:contextualSpacing w:val="0"/>
        <w:jc w:val="both"/>
        <w:rPr>
          <w:rFonts w:ascii="Lato" w:hAnsi="Lato" w:cs="Arial"/>
          <w:sz w:val="24"/>
          <w:szCs w:val="24"/>
        </w:rPr>
      </w:pPr>
      <w:r w:rsidRPr="000A2D7D">
        <w:rPr>
          <w:rFonts w:ascii="Lato" w:hAnsi="Lato" w:cs="Arial"/>
          <w:sz w:val="24"/>
          <w:szCs w:val="24"/>
        </w:rPr>
        <w:lastRenderedPageBreak/>
        <w:t xml:space="preserve">Do wypełnionego wniosku o dofinansowanie projektu, wnioskodawca powinien załączyć </w:t>
      </w:r>
      <w:r w:rsidR="0088388C" w:rsidRPr="000A2D7D">
        <w:rPr>
          <w:rFonts w:ascii="Lato" w:hAnsi="Lato" w:cs="Arial"/>
          <w:sz w:val="24"/>
          <w:szCs w:val="24"/>
        </w:rPr>
        <w:t>odpowiednie załączniki</w:t>
      </w:r>
      <w:r w:rsidR="00361DDC" w:rsidRPr="000A2D7D">
        <w:rPr>
          <w:rFonts w:ascii="Lato" w:hAnsi="Lato" w:cs="Arial"/>
          <w:sz w:val="24"/>
          <w:szCs w:val="24"/>
        </w:rPr>
        <w:t>.</w:t>
      </w:r>
    </w:p>
    <w:p w14:paraId="1E0AC972" w14:textId="77777777" w:rsidR="001D6093" w:rsidRPr="000A2D7D" w:rsidRDefault="0088388C" w:rsidP="000A2D7D">
      <w:pPr>
        <w:pStyle w:val="Akapitzlist"/>
        <w:numPr>
          <w:ilvl w:val="0"/>
          <w:numId w:val="111"/>
        </w:numPr>
        <w:autoSpaceDE w:val="0"/>
        <w:autoSpaceDN w:val="0"/>
        <w:adjustRightInd w:val="0"/>
        <w:spacing w:before="120" w:after="0" w:line="360" w:lineRule="auto"/>
        <w:ind w:left="782" w:hanging="425"/>
        <w:contextualSpacing w:val="0"/>
        <w:jc w:val="both"/>
        <w:rPr>
          <w:rFonts w:ascii="Lato" w:hAnsi="Lato" w:cs="Arial"/>
          <w:bCs/>
          <w:caps/>
          <w:sz w:val="24"/>
          <w:szCs w:val="24"/>
        </w:rPr>
      </w:pPr>
      <w:r w:rsidRPr="000A2D7D">
        <w:rPr>
          <w:rFonts w:ascii="Lato" w:hAnsi="Lato" w:cs="Arial"/>
          <w:bCs/>
          <w:sz w:val="24"/>
          <w:szCs w:val="24"/>
        </w:rPr>
        <w:t xml:space="preserve">Każdy załącznik do wniosku powinien być poprzedzony kartą informacyjną, zawierającą numer załącznika zgodny z numeracją załączników we wniosku, nazwę dokumentu oraz liczbę stron. </w:t>
      </w:r>
    </w:p>
    <w:p w14:paraId="337A1B1D" w14:textId="5E9A6C92" w:rsidR="00FC5BF6" w:rsidRPr="00CF38A5" w:rsidRDefault="0088388C" w:rsidP="000A2D7D">
      <w:pPr>
        <w:pStyle w:val="Akapitzlist"/>
        <w:numPr>
          <w:ilvl w:val="0"/>
          <w:numId w:val="111"/>
        </w:numPr>
        <w:autoSpaceDE w:val="0"/>
        <w:autoSpaceDN w:val="0"/>
        <w:adjustRightInd w:val="0"/>
        <w:spacing w:before="120" w:after="0" w:line="360" w:lineRule="auto"/>
        <w:ind w:left="782" w:hanging="425"/>
        <w:contextualSpacing w:val="0"/>
        <w:jc w:val="both"/>
        <w:rPr>
          <w:rFonts w:ascii="Lato" w:hAnsi="Lato" w:cs="Arial"/>
          <w:bCs/>
          <w:caps/>
          <w:sz w:val="24"/>
          <w:szCs w:val="24"/>
        </w:rPr>
      </w:pPr>
      <w:r w:rsidRPr="000A2D7D">
        <w:rPr>
          <w:rFonts w:ascii="Lato" w:hAnsi="Lato" w:cs="Arial"/>
          <w:bCs/>
          <w:sz w:val="24"/>
          <w:szCs w:val="24"/>
        </w:rPr>
        <w:t xml:space="preserve">W przypadku załącznika, który nie dotyczy danego projektu, wnioskodawca zamieszcza kartę informacyjną z numerem i nazwą dokumentu, adnotacją „nie dotyczy” oraz zwięzłą informacją o powodzie niedołączenia załącznika. </w:t>
      </w:r>
      <w:r w:rsidRPr="00CF38A5">
        <w:rPr>
          <w:rFonts w:ascii="Lato" w:hAnsi="Lato" w:cs="Arial"/>
          <w:bCs/>
          <w:sz w:val="24"/>
          <w:szCs w:val="24"/>
        </w:rPr>
        <w:t xml:space="preserve">Wzór karty informacyjnej stanowi złącznik nr </w:t>
      </w:r>
      <w:r w:rsidR="00466BCC" w:rsidRPr="00CF38A5">
        <w:rPr>
          <w:rFonts w:ascii="Lato" w:hAnsi="Lato" w:cs="Arial"/>
          <w:bCs/>
          <w:sz w:val="24"/>
          <w:szCs w:val="24"/>
        </w:rPr>
        <w:t>3</w:t>
      </w:r>
      <w:r w:rsidRPr="00CF38A5">
        <w:rPr>
          <w:rFonts w:ascii="Lato" w:hAnsi="Lato" w:cs="Arial"/>
          <w:bCs/>
          <w:sz w:val="24"/>
          <w:szCs w:val="24"/>
        </w:rPr>
        <w:t xml:space="preserve"> do niniejszego regulaminu.</w:t>
      </w:r>
    </w:p>
    <w:p w14:paraId="025C7F28" w14:textId="3983771E" w:rsidR="001D6093" w:rsidRPr="000A2D7D" w:rsidRDefault="001D6093" w:rsidP="000A2D7D">
      <w:pPr>
        <w:pStyle w:val="Akapitzlist"/>
        <w:numPr>
          <w:ilvl w:val="0"/>
          <w:numId w:val="111"/>
        </w:numPr>
        <w:autoSpaceDE w:val="0"/>
        <w:autoSpaceDN w:val="0"/>
        <w:adjustRightInd w:val="0"/>
        <w:spacing w:before="120" w:after="0" w:line="360" w:lineRule="auto"/>
        <w:ind w:left="782" w:hanging="425"/>
        <w:contextualSpacing w:val="0"/>
        <w:jc w:val="both"/>
        <w:rPr>
          <w:rFonts w:ascii="Lato" w:hAnsi="Lato" w:cs="Arial"/>
          <w:bCs/>
          <w:caps/>
          <w:sz w:val="24"/>
          <w:szCs w:val="24"/>
        </w:rPr>
      </w:pPr>
      <w:r w:rsidRPr="000A2D7D">
        <w:rPr>
          <w:rFonts w:ascii="Lato" w:hAnsi="Lato" w:cs="Arial"/>
          <w:sz w:val="24"/>
          <w:szCs w:val="24"/>
        </w:rPr>
        <w:t>Każda strona załączników, będących oryginałami dokumentów, powinna zostać parafowana przez osobę/osoby upoważnioną/e</w:t>
      </w:r>
      <w:r w:rsidRPr="000A2D7D">
        <w:rPr>
          <w:rFonts w:ascii="Lato" w:hAnsi="Lato"/>
          <w:sz w:val="24"/>
          <w:szCs w:val="24"/>
          <w:vertAlign w:val="superscript"/>
        </w:rPr>
        <w:footnoteReference w:id="1"/>
      </w:r>
      <w:r w:rsidRPr="000A2D7D">
        <w:rPr>
          <w:rFonts w:ascii="Lato" w:hAnsi="Lato" w:cs="Arial"/>
          <w:sz w:val="24"/>
          <w:szCs w:val="24"/>
        </w:rPr>
        <w:t xml:space="preserve">. Dokumenty te mają być także zatwierdzone w miejscu do tego wskazanym </w:t>
      </w:r>
      <w:r w:rsidR="00B3479A" w:rsidRPr="000A2D7D">
        <w:rPr>
          <w:rFonts w:ascii="Lato" w:hAnsi="Lato" w:cs="Arial"/>
          <w:sz w:val="24"/>
          <w:szCs w:val="24"/>
        </w:rPr>
        <w:t>lub</w:t>
      </w:r>
      <w:r w:rsidRPr="000A2D7D">
        <w:rPr>
          <w:rFonts w:ascii="Lato" w:hAnsi="Lato" w:cs="Arial"/>
          <w:sz w:val="24"/>
          <w:szCs w:val="24"/>
        </w:rPr>
        <w:t xml:space="preserve"> w przypadku braku wyznaczonego miejsca, na pierwszej stronie dokumentu poprzez: podpis, datę oraz pieczęć imienną </w:t>
      </w:r>
      <w:r w:rsidR="00CF38A5">
        <w:rPr>
          <w:rFonts w:ascii="Lato" w:hAnsi="Lato" w:cs="Arial"/>
          <w:sz w:val="24"/>
          <w:szCs w:val="24"/>
        </w:rPr>
        <w:br/>
      </w:r>
      <w:r w:rsidRPr="000A2D7D">
        <w:rPr>
          <w:rFonts w:ascii="Lato" w:hAnsi="Lato" w:cs="Arial"/>
          <w:sz w:val="24"/>
          <w:szCs w:val="24"/>
        </w:rPr>
        <w:t>i firmową. Wymóg ten nie dotyczy dokumentów o charakterze urzędowym (np. odpis z KRS). Każdy dokument zawierający więcej niż jedną kartkę powinien mieć ponumerowane strony.</w:t>
      </w:r>
    </w:p>
    <w:p w14:paraId="5A7B326E" w14:textId="0526397D" w:rsidR="00F959C8" w:rsidRPr="000A2D7D" w:rsidRDefault="00F959C8" w:rsidP="000A2D7D">
      <w:pPr>
        <w:pStyle w:val="Akapitzlist"/>
        <w:numPr>
          <w:ilvl w:val="0"/>
          <w:numId w:val="111"/>
        </w:numPr>
        <w:autoSpaceDE w:val="0"/>
        <w:autoSpaceDN w:val="0"/>
        <w:adjustRightInd w:val="0"/>
        <w:spacing w:before="120" w:after="0" w:line="360" w:lineRule="auto"/>
        <w:ind w:left="782" w:hanging="425"/>
        <w:contextualSpacing w:val="0"/>
        <w:jc w:val="both"/>
        <w:rPr>
          <w:rFonts w:ascii="Lato" w:hAnsi="Lato" w:cs="Arial"/>
          <w:bCs/>
          <w:caps/>
          <w:sz w:val="24"/>
          <w:szCs w:val="24"/>
        </w:rPr>
      </w:pPr>
      <w:r w:rsidRPr="000A2D7D">
        <w:rPr>
          <w:rFonts w:ascii="Lato" w:hAnsi="Lato" w:cs="Arial"/>
          <w:sz w:val="24"/>
          <w:szCs w:val="24"/>
        </w:rPr>
        <w:t xml:space="preserve">Wszystkie kopie dokumentów należy potwierdzić za zgodność z oryginałem, </w:t>
      </w:r>
      <w:r w:rsidR="00CF38A5">
        <w:rPr>
          <w:rFonts w:ascii="Lato" w:hAnsi="Lato" w:cs="Arial"/>
          <w:sz w:val="24"/>
          <w:szCs w:val="24"/>
        </w:rPr>
        <w:br/>
      </w:r>
      <w:r w:rsidRPr="000A2D7D">
        <w:rPr>
          <w:rFonts w:ascii="Lato" w:hAnsi="Lato" w:cs="Arial"/>
          <w:sz w:val="24"/>
          <w:szCs w:val="24"/>
        </w:rPr>
        <w:t xml:space="preserve">z podaniem daty poświadczenia i liczby stron. Za poświadczenie przyjmuje się zamieszczenie na pierwszej stronie dokumentu pieczęci/adnotacji „za zgodność </w:t>
      </w:r>
      <w:r w:rsidR="00CF38A5">
        <w:rPr>
          <w:rFonts w:ascii="Lato" w:hAnsi="Lato" w:cs="Arial"/>
          <w:sz w:val="24"/>
          <w:szCs w:val="24"/>
        </w:rPr>
        <w:br/>
      </w:r>
      <w:r w:rsidRPr="000A2D7D">
        <w:rPr>
          <w:rFonts w:ascii="Lato" w:hAnsi="Lato" w:cs="Arial"/>
          <w:sz w:val="24"/>
          <w:szCs w:val="24"/>
        </w:rPr>
        <w:t>z oryginałem” z podaniem zakresu stron, daty oraz podpisu osoby upoważnionej wraz z pieczęcią imienną. Każda kopia dokumentu zawierająca więcej niż jedną kartkę powinna mieć ponumerowane strony.</w:t>
      </w:r>
    </w:p>
    <w:p w14:paraId="05481693" w14:textId="26782A2F" w:rsidR="00717736" w:rsidRPr="000A2D7D" w:rsidRDefault="001D6093" w:rsidP="000A2D7D">
      <w:pPr>
        <w:pStyle w:val="Akapitzlist"/>
        <w:numPr>
          <w:ilvl w:val="0"/>
          <w:numId w:val="111"/>
        </w:numPr>
        <w:spacing w:before="120" w:after="0" w:line="360" w:lineRule="auto"/>
        <w:ind w:left="782" w:hanging="425"/>
        <w:contextualSpacing w:val="0"/>
        <w:jc w:val="both"/>
        <w:rPr>
          <w:rFonts w:ascii="Lato" w:hAnsi="Lato" w:cs="Arial"/>
          <w:sz w:val="24"/>
          <w:szCs w:val="24"/>
        </w:rPr>
      </w:pPr>
      <w:r w:rsidRPr="000A2D7D">
        <w:rPr>
          <w:rFonts w:ascii="Lato" w:hAnsi="Lato" w:cs="Arial"/>
          <w:sz w:val="24"/>
          <w:szCs w:val="24"/>
        </w:rPr>
        <w:t>Załączniki i karty informacyjne do elektronicznej wersji wniosku o dofinansowanie projektu</w:t>
      </w:r>
      <w:r w:rsidR="00F959C8" w:rsidRPr="000A2D7D">
        <w:rPr>
          <w:rFonts w:ascii="Lato" w:hAnsi="Lato" w:cs="Arial"/>
          <w:sz w:val="24"/>
          <w:szCs w:val="24"/>
        </w:rPr>
        <w:t xml:space="preserve">, oznaczone w sposób określony w ust. </w:t>
      </w:r>
      <w:r w:rsidR="00EE6680" w:rsidRPr="000A2D7D">
        <w:rPr>
          <w:rFonts w:ascii="Lato" w:hAnsi="Lato" w:cs="Arial"/>
          <w:sz w:val="24"/>
          <w:szCs w:val="24"/>
        </w:rPr>
        <w:t>7</w:t>
      </w:r>
      <w:r w:rsidR="00881A2D" w:rsidRPr="000A2D7D">
        <w:rPr>
          <w:rFonts w:ascii="Lato" w:hAnsi="Lato" w:cs="Arial"/>
          <w:sz w:val="24"/>
          <w:szCs w:val="24"/>
        </w:rPr>
        <w:t xml:space="preserve"> - </w:t>
      </w:r>
      <w:r w:rsidR="00374C6F" w:rsidRPr="000A2D7D">
        <w:rPr>
          <w:rFonts w:ascii="Lato" w:hAnsi="Lato" w:cs="Arial"/>
          <w:sz w:val="24"/>
          <w:szCs w:val="24"/>
        </w:rPr>
        <w:t>10</w:t>
      </w:r>
      <w:r w:rsidRPr="000A2D7D">
        <w:rPr>
          <w:rFonts w:ascii="Lato" w:hAnsi="Lato" w:cs="Arial"/>
          <w:sz w:val="24"/>
          <w:szCs w:val="24"/>
        </w:rPr>
        <w:t xml:space="preserve"> powinny być zeskanowane</w:t>
      </w:r>
      <w:r w:rsidR="000353E2" w:rsidRPr="000A2D7D">
        <w:rPr>
          <w:rFonts w:ascii="Lato" w:hAnsi="Lato" w:cs="Arial"/>
          <w:sz w:val="24"/>
          <w:szCs w:val="24"/>
        </w:rPr>
        <w:t>. Nazwy plików nie mogą zawierać skrótów i polskich znaków, powinny zawierać numer</w:t>
      </w:r>
      <w:r w:rsidR="006E00E1" w:rsidRPr="000A2D7D">
        <w:rPr>
          <w:rFonts w:ascii="Lato" w:hAnsi="Lato" w:cs="Arial"/>
          <w:sz w:val="24"/>
          <w:szCs w:val="24"/>
        </w:rPr>
        <w:t xml:space="preserve"> załącznika</w:t>
      </w:r>
      <w:r w:rsidR="000353E2" w:rsidRPr="000A2D7D">
        <w:rPr>
          <w:rFonts w:ascii="Lato" w:hAnsi="Lato" w:cs="Arial"/>
          <w:sz w:val="24"/>
          <w:szCs w:val="24"/>
        </w:rPr>
        <w:t xml:space="preserve"> zgodny z wykazem załączników</w:t>
      </w:r>
      <w:r w:rsidR="006E00E1" w:rsidRPr="000A2D7D">
        <w:rPr>
          <w:rFonts w:ascii="Lato" w:hAnsi="Lato" w:cs="Arial"/>
          <w:sz w:val="24"/>
          <w:szCs w:val="24"/>
        </w:rPr>
        <w:t xml:space="preserve">, nie mogą być spakowane w żadnym </w:t>
      </w:r>
      <w:r w:rsidR="006E00E1" w:rsidRPr="000A2D7D">
        <w:rPr>
          <w:rFonts w:ascii="Lato" w:hAnsi="Lato" w:cs="Arial"/>
          <w:sz w:val="24"/>
          <w:szCs w:val="24"/>
        </w:rPr>
        <w:lastRenderedPageBreak/>
        <w:t xml:space="preserve">formacie zip, </w:t>
      </w:r>
      <w:proofErr w:type="spellStart"/>
      <w:r w:rsidR="006E00E1" w:rsidRPr="000A2D7D">
        <w:rPr>
          <w:rFonts w:ascii="Lato" w:hAnsi="Lato" w:cs="Arial"/>
          <w:sz w:val="24"/>
          <w:szCs w:val="24"/>
        </w:rPr>
        <w:t>rar</w:t>
      </w:r>
      <w:proofErr w:type="spellEnd"/>
      <w:r w:rsidR="006E00E1" w:rsidRPr="000A2D7D">
        <w:rPr>
          <w:rFonts w:ascii="Lato" w:hAnsi="Lato" w:cs="Arial"/>
          <w:sz w:val="24"/>
          <w:szCs w:val="24"/>
        </w:rPr>
        <w:t xml:space="preserve">, etc., obrazy (mapy, zdjęcia, skany, etc.) powinny być czytelne </w:t>
      </w:r>
      <w:r w:rsidR="00CF38A5">
        <w:rPr>
          <w:rFonts w:ascii="Lato" w:hAnsi="Lato" w:cs="Arial"/>
          <w:sz w:val="24"/>
          <w:szCs w:val="24"/>
        </w:rPr>
        <w:br/>
      </w:r>
      <w:r w:rsidR="006E00E1" w:rsidRPr="000A2D7D">
        <w:rPr>
          <w:rFonts w:ascii="Lato" w:hAnsi="Lato" w:cs="Arial"/>
          <w:sz w:val="24"/>
          <w:szCs w:val="24"/>
        </w:rPr>
        <w:t xml:space="preserve">i zapisane w formacie jpg lub, ewentualnie, pdf, natomiast tabele/modele finansowe w formacie xls, </w:t>
      </w:r>
      <w:proofErr w:type="spellStart"/>
      <w:r w:rsidR="006E00E1" w:rsidRPr="000A2D7D">
        <w:rPr>
          <w:rFonts w:ascii="Lato" w:hAnsi="Lato" w:cs="Arial"/>
          <w:sz w:val="24"/>
          <w:szCs w:val="24"/>
        </w:rPr>
        <w:t>xlsx</w:t>
      </w:r>
      <w:proofErr w:type="spellEnd"/>
      <w:r w:rsidR="006E00E1" w:rsidRPr="000A2D7D">
        <w:rPr>
          <w:rFonts w:ascii="Lato" w:hAnsi="Lato" w:cs="Arial"/>
          <w:sz w:val="24"/>
          <w:szCs w:val="24"/>
        </w:rPr>
        <w:t xml:space="preserve">, </w:t>
      </w:r>
      <w:proofErr w:type="spellStart"/>
      <w:r w:rsidR="006E00E1" w:rsidRPr="000A2D7D">
        <w:rPr>
          <w:rFonts w:ascii="Lato" w:hAnsi="Lato" w:cs="Arial"/>
          <w:sz w:val="24"/>
          <w:szCs w:val="24"/>
        </w:rPr>
        <w:t>xlsm</w:t>
      </w:r>
      <w:proofErr w:type="spellEnd"/>
      <w:r w:rsidR="006E00E1" w:rsidRPr="000A2D7D">
        <w:rPr>
          <w:rFonts w:ascii="Lato" w:hAnsi="Lato" w:cs="Arial"/>
          <w:sz w:val="24"/>
          <w:szCs w:val="24"/>
        </w:rPr>
        <w:t xml:space="preserve"> lub </w:t>
      </w:r>
      <w:proofErr w:type="spellStart"/>
      <w:r w:rsidR="006E00E1" w:rsidRPr="000A2D7D">
        <w:rPr>
          <w:rFonts w:ascii="Lato" w:hAnsi="Lato" w:cs="Arial"/>
          <w:sz w:val="24"/>
          <w:szCs w:val="24"/>
        </w:rPr>
        <w:t>xlsb</w:t>
      </w:r>
      <w:proofErr w:type="spellEnd"/>
      <w:r w:rsidR="006E00E1" w:rsidRPr="000A2D7D">
        <w:rPr>
          <w:rFonts w:ascii="Lato" w:hAnsi="Lato" w:cs="Arial"/>
          <w:sz w:val="24"/>
          <w:szCs w:val="24"/>
        </w:rPr>
        <w:t xml:space="preserve"> (arkusze kalkulacyjne muszą mieć odblokowane formuły, aby można było prześledzić poprawność dokonanych wyliczeń).</w:t>
      </w:r>
    </w:p>
    <w:p w14:paraId="2A9800F5" w14:textId="49A72A6E" w:rsidR="00471431" w:rsidRPr="000A2D7D" w:rsidRDefault="00C058E0" w:rsidP="000A2D7D">
      <w:pPr>
        <w:pStyle w:val="Akapitzlist"/>
        <w:numPr>
          <w:ilvl w:val="0"/>
          <w:numId w:val="111"/>
        </w:numPr>
        <w:spacing w:before="120" w:after="0" w:line="360" w:lineRule="auto"/>
        <w:ind w:left="782" w:hanging="425"/>
        <w:contextualSpacing w:val="0"/>
        <w:jc w:val="both"/>
        <w:rPr>
          <w:rFonts w:ascii="Lato" w:hAnsi="Lato" w:cs="Arial"/>
          <w:sz w:val="24"/>
          <w:szCs w:val="24"/>
        </w:rPr>
      </w:pPr>
      <w:r w:rsidRPr="000A2D7D">
        <w:rPr>
          <w:rFonts w:ascii="Lato" w:hAnsi="Lato" w:cs="Arial"/>
          <w:sz w:val="24"/>
          <w:szCs w:val="24"/>
        </w:rPr>
        <w:t>W przypadku dołącz</w:t>
      </w:r>
      <w:r w:rsidR="00910C19" w:rsidRPr="000A2D7D">
        <w:rPr>
          <w:rFonts w:ascii="Lato" w:hAnsi="Lato" w:cs="Arial"/>
          <w:sz w:val="24"/>
          <w:szCs w:val="24"/>
        </w:rPr>
        <w:t>a</w:t>
      </w:r>
      <w:r w:rsidRPr="000A2D7D">
        <w:rPr>
          <w:rFonts w:ascii="Lato" w:hAnsi="Lato" w:cs="Arial"/>
          <w:sz w:val="24"/>
          <w:szCs w:val="24"/>
        </w:rPr>
        <w:t>nia</w:t>
      </w:r>
      <w:r w:rsidR="00910C19" w:rsidRPr="000A2D7D">
        <w:rPr>
          <w:rFonts w:ascii="Lato" w:hAnsi="Lato" w:cs="Arial"/>
          <w:sz w:val="24"/>
          <w:szCs w:val="24"/>
        </w:rPr>
        <w:t xml:space="preserve"> przez wnioskodawcę</w:t>
      </w:r>
      <w:r w:rsidRPr="000A2D7D">
        <w:rPr>
          <w:rFonts w:ascii="Lato" w:hAnsi="Lato" w:cs="Arial"/>
          <w:sz w:val="24"/>
          <w:szCs w:val="24"/>
        </w:rPr>
        <w:t xml:space="preserve"> dodatkowych dokumentów, należy je ponumerować, wymienić na końcu listy załączników oraz dołączyć na końcu dokumentacji w </w:t>
      </w:r>
      <w:r w:rsidR="00910C19" w:rsidRPr="000A2D7D">
        <w:rPr>
          <w:rFonts w:ascii="Lato" w:hAnsi="Lato" w:cs="Arial"/>
          <w:sz w:val="24"/>
          <w:szCs w:val="24"/>
        </w:rPr>
        <w:t>sposób</w:t>
      </w:r>
      <w:r w:rsidRPr="000A2D7D">
        <w:rPr>
          <w:rFonts w:ascii="Lato" w:hAnsi="Lato" w:cs="Arial"/>
          <w:sz w:val="24"/>
          <w:szCs w:val="24"/>
        </w:rPr>
        <w:t xml:space="preserve"> </w:t>
      </w:r>
      <w:r w:rsidR="00910C19" w:rsidRPr="000A2D7D">
        <w:rPr>
          <w:rFonts w:ascii="Lato" w:hAnsi="Lato" w:cs="Arial"/>
          <w:sz w:val="24"/>
          <w:szCs w:val="24"/>
        </w:rPr>
        <w:t xml:space="preserve">określony w ust. </w:t>
      </w:r>
      <w:r w:rsidR="00EE6680" w:rsidRPr="000A2D7D">
        <w:rPr>
          <w:rFonts w:ascii="Lato" w:hAnsi="Lato" w:cs="Arial"/>
          <w:sz w:val="24"/>
          <w:szCs w:val="24"/>
        </w:rPr>
        <w:t>7</w:t>
      </w:r>
      <w:r w:rsidR="00881A2D" w:rsidRPr="000A2D7D">
        <w:rPr>
          <w:rFonts w:ascii="Lato" w:hAnsi="Lato" w:cs="Arial"/>
          <w:sz w:val="24"/>
          <w:szCs w:val="24"/>
        </w:rPr>
        <w:t xml:space="preserve"> - </w:t>
      </w:r>
      <w:r w:rsidR="00EE6680" w:rsidRPr="000A2D7D">
        <w:rPr>
          <w:rFonts w:ascii="Lato" w:hAnsi="Lato" w:cs="Arial"/>
          <w:sz w:val="24"/>
          <w:szCs w:val="24"/>
        </w:rPr>
        <w:t>11</w:t>
      </w:r>
      <w:r w:rsidRPr="000A2D7D">
        <w:rPr>
          <w:rFonts w:ascii="Lato" w:hAnsi="Lato" w:cs="Arial"/>
          <w:sz w:val="24"/>
          <w:szCs w:val="24"/>
        </w:rPr>
        <w:t>.</w:t>
      </w:r>
    </w:p>
    <w:p w14:paraId="07A50EFB" w14:textId="6AF70245" w:rsidR="0033270F" w:rsidRPr="000A2D7D" w:rsidRDefault="007B7F7B" w:rsidP="000A2D7D">
      <w:pPr>
        <w:pStyle w:val="Akapitzlist"/>
        <w:numPr>
          <w:ilvl w:val="0"/>
          <w:numId w:val="111"/>
        </w:numPr>
        <w:spacing w:before="120" w:after="0" w:line="360" w:lineRule="auto"/>
        <w:ind w:left="782" w:hanging="425"/>
        <w:contextualSpacing w:val="0"/>
        <w:jc w:val="both"/>
        <w:rPr>
          <w:rFonts w:ascii="Lato" w:hAnsi="Lato" w:cs="Arial"/>
          <w:sz w:val="24"/>
          <w:szCs w:val="24"/>
        </w:rPr>
      </w:pPr>
      <w:r w:rsidRPr="000A2D7D">
        <w:rPr>
          <w:rFonts w:ascii="Lato" w:hAnsi="Lato" w:cs="Arial"/>
          <w:sz w:val="24"/>
          <w:szCs w:val="24"/>
        </w:rPr>
        <w:t xml:space="preserve">UWAGA: objętość pojedynczego, załączanego do wniosku o dofinansowanie </w:t>
      </w:r>
      <w:r w:rsidR="00CF38A5">
        <w:rPr>
          <w:rFonts w:ascii="Lato" w:hAnsi="Lato" w:cs="Arial"/>
          <w:sz w:val="24"/>
          <w:szCs w:val="24"/>
        </w:rPr>
        <w:br/>
      </w:r>
      <w:r w:rsidRPr="000A2D7D">
        <w:rPr>
          <w:rFonts w:ascii="Lato" w:hAnsi="Lato" w:cs="Arial"/>
          <w:sz w:val="24"/>
          <w:szCs w:val="24"/>
        </w:rPr>
        <w:t>w aplikacji WOD2021, elektronicznej wersji załącznika, nie może przekroczyć</w:t>
      </w:r>
      <w:r w:rsidR="00207683" w:rsidRPr="000A2D7D">
        <w:rPr>
          <w:rFonts w:ascii="Lato" w:hAnsi="Lato" w:cs="Arial"/>
          <w:sz w:val="24"/>
          <w:szCs w:val="24"/>
        </w:rPr>
        <w:t xml:space="preserve"> </w:t>
      </w:r>
      <w:r w:rsidR="00B9280D" w:rsidRPr="000A2D7D">
        <w:rPr>
          <w:rFonts w:ascii="Lato" w:hAnsi="Lato" w:cs="Arial"/>
          <w:sz w:val="24"/>
          <w:szCs w:val="24"/>
        </w:rPr>
        <w:t>25 MB</w:t>
      </w:r>
      <w:r w:rsidR="00207683" w:rsidRPr="000A2D7D">
        <w:rPr>
          <w:rFonts w:ascii="Lato" w:hAnsi="Lato" w:cs="Arial"/>
          <w:sz w:val="24"/>
          <w:szCs w:val="24"/>
        </w:rPr>
        <w:t>.</w:t>
      </w:r>
    </w:p>
    <w:p w14:paraId="0B8DA51F" w14:textId="045505EA" w:rsidR="00A35910" w:rsidRPr="000A2D7D" w:rsidRDefault="001452C2" w:rsidP="000A2D7D">
      <w:pPr>
        <w:pStyle w:val="Akapitzlist"/>
        <w:numPr>
          <w:ilvl w:val="0"/>
          <w:numId w:val="111"/>
        </w:numPr>
        <w:spacing w:before="120" w:after="0" w:line="360" w:lineRule="auto"/>
        <w:ind w:left="782" w:hanging="425"/>
        <w:contextualSpacing w:val="0"/>
        <w:jc w:val="both"/>
        <w:rPr>
          <w:rFonts w:ascii="Lato" w:hAnsi="Lato" w:cs="Arial"/>
          <w:sz w:val="24"/>
          <w:szCs w:val="24"/>
        </w:rPr>
      </w:pPr>
      <w:r w:rsidRPr="000A2D7D">
        <w:rPr>
          <w:rFonts w:ascii="Lato" w:hAnsi="Lato" w:cs="Arial"/>
          <w:sz w:val="24"/>
          <w:szCs w:val="24"/>
        </w:rPr>
        <w:t>W przypadku gdy wystąpi okoliczność opisana w ust. 1</w:t>
      </w:r>
      <w:r w:rsidR="00441AB7" w:rsidRPr="000A2D7D">
        <w:rPr>
          <w:rFonts w:ascii="Lato" w:hAnsi="Lato" w:cs="Arial"/>
          <w:sz w:val="24"/>
          <w:szCs w:val="24"/>
        </w:rPr>
        <w:t>3</w:t>
      </w:r>
      <w:r w:rsidRPr="000A2D7D">
        <w:rPr>
          <w:rFonts w:ascii="Lato" w:hAnsi="Lato" w:cs="Arial"/>
          <w:sz w:val="24"/>
          <w:szCs w:val="24"/>
        </w:rPr>
        <w:t xml:space="preserve">, </w:t>
      </w:r>
      <w:r w:rsidR="00DC51E1" w:rsidRPr="000A2D7D">
        <w:rPr>
          <w:rFonts w:ascii="Lato" w:hAnsi="Lato" w:cs="Arial"/>
          <w:sz w:val="24"/>
          <w:szCs w:val="24"/>
        </w:rPr>
        <w:t>wnioskodawca powinien przesłać załącznik przy użyciu chmury internetowej, obsługiwanej przez sekretarza KOP</w:t>
      </w:r>
      <w:r w:rsidR="00610896">
        <w:t>:</w:t>
      </w:r>
      <w:r w:rsidR="00CF38A5">
        <w:t xml:space="preserve"> </w:t>
      </w:r>
      <w:r w:rsidR="00610896" w:rsidRPr="00610896">
        <w:rPr>
          <w:rFonts w:ascii="Lato" w:hAnsi="Lato" w:cs="Arial"/>
          <w:sz w:val="24"/>
          <w:szCs w:val="24"/>
        </w:rPr>
        <w:t>https://mos-my.sharepoint.com/personal/kceranow_mos_gov_pl/_layouts/15/onedrive.aspx?id=%2Fpersonal%2Fkceranow%5Fmos%5Fgov%5Fpl%2FDocuments%2FFENX%2E02%2E02%20%2D%20M%C3%B3j%20Pr%C4%85d%205%2E0&amp;ga=1</w:t>
      </w:r>
      <w:hyperlink w:history="1"/>
    </w:p>
    <w:p w14:paraId="236F8A67" w14:textId="4CD0897F" w:rsidR="00DC51E1" w:rsidRPr="000A2D7D" w:rsidRDefault="00A35910" w:rsidP="000A2D7D">
      <w:pPr>
        <w:pStyle w:val="Akapitzlist"/>
        <w:numPr>
          <w:ilvl w:val="0"/>
          <w:numId w:val="111"/>
        </w:numPr>
        <w:autoSpaceDE w:val="0"/>
        <w:autoSpaceDN w:val="0"/>
        <w:adjustRightInd w:val="0"/>
        <w:spacing w:before="120" w:after="0" w:line="360" w:lineRule="auto"/>
        <w:ind w:left="782" w:hanging="425"/>
        <w:contextualSpacing w:val="0"/>
        <w:jc w:val="both"/>
        <w:rPr>
          <w:rFonts w:ascii="Lato" w:hAnsi="Lato" w:cs="Arial"/>
          <w:b/>
          <w:caps/>
          <w:sz w:val="24"/>
          <w:szCs w:val="24"/>
        </w:rPr>
      </w:pPr>
      <w:r w:rsidRPr="000A2D7D">
        <w:rPr>
          <w:rFonts w:ascii="Lato" w:hAnsi="Lato" w:cs="Arial"/>
          <w:sz w:val="24"/>
          <w:szCs w:val="24"/>
        </w:rPr>
        <w:t xml:space="preserve">Wniosek o dofinansowanie projektu, składany do IP za pośrednictwem aplikacji WOD2021, powinien zawierać, jako załącznik, pismo przewodnie </w:t>
      </w:r>
      <w:r w:rsidR="00CD62F2" w:rsidRPr="000A2D7D">
        <w:rPr>
          <w:rFonts w:ascii="Lato" w:hAnsi="Lato" w:cs="Arial"/>
          <w:sz w:val="24"/>
          <w:szCs w:val="24"/>
        </w:rPr>
        <w:t xml:space="preserve"> </w:t>
      </w:r>
      <w:r w:rsidRPr="000A2D7D">
        <w:rPr>
          <w:rFonts w:ascii="Lato" w:hAnsi="Lato" w:cs="Arial"/>
          <w:sz w:val="24"/>
          <w:szCs w:val="24"/>
        </w:rPr>
        <w:t xml:space="preserve">z informacją </w:t>
      </w:r>
      <w:r w:rsidR="00CF38A5">
        <w:rPr>
          <w:rFonts w:ascii="Lato" w:hAnsi="Lato" w:cs="Arial"/>
          <w:sz w:val="24"/>
          <w:szCs w:val="24"/>
        </w:rPr>
        <w:br/>
      </w:r>
      <w:r w:rsidRPr="000A2D7D">
        <w:rPr>
          <w:rFonts w:ascii="Lato" w:hAnsi="Lato" w:cs="Arial"/>
          <w:sz w:val="24"/>
          <w:szCs w:val="24"/>
        </w:rPr>
        <w:t>o składanych dokumentach</w:t>
      </w:r>
      <w:r w:rsidR="00741FA1" w:rsidRPr="000A2D7D">
        <w:rPr>
          <w:rFonts w:ascii="Lato" w:hAnsi="Lato" w:cs="Arial"/>
          <w:sz w:val="24"/>
          <w:szCs w:val="24"/>
        </w:rPr>
        <w:t>, które też powinno być przesłane w aplikacji WOD 2021.</w:t>
      </w:r>
    </w:p>
    <w:p w14:paraId="27DE6CA7" w14:textId="7ECA4D3F" w:rsidR="00F7499E" w:rsidRPr="000A2D7D" w:rsidRDefault="00DB7EFC" w:rsidP="000A2D7D">
      <w:pPr>
        <w:pStyle w:val="Akapitzlist"/>
        <w:numPr>
          <w:ilvl w:val="0"/>
          <w:numId w:val="111"/>
        </w:numPr>
        <w:autoSpaceDE w:val="0"/>
        <w:autoSpaceDN w:val="0"/>
        <w:adjustRightInd w:val="0"/>
        <w:spacing w:before="120" w:after="0" w:line="360" w:lineRule="auto"/>
        <w:ind w:left="782" w:hanging="425"/>
        <w:contextualSpacing w:val="0"/>
        <w:jc w:val="both"/>
        <w:rPr>
          <w:rFonts w:ascii="Lato" w:hAnsi="Lato" w:cs="Arial"/>
          <w:sz w:val="24"/>
          <w:szCs w:val="24"/>
        </w:rPr>
      </w:pPr>
      <w:r w:rsidRPr="000A2D7D">
        <w:rPr>
          <w:rFonts w:ascii="Lato" w:hAnsi="Lato" w:cs="Arial"/>
          <w:sz w:val="24"/>
          <w:szCs w:val="24"/>
        </w:rPr>
        <w:t xml:space="preserve">Potwierdzeniem wpływu do IP, </w:t>
      </w:r>
      <w:r w:rsidR="00602391">
        <w:rPr>
          <w:rFonts w:ascii="Lato" w:hAnsi="Lato" w:cs="Arial"/>
          <w:sz w:val="24"/>
          <w:szCs w:val="24"/>
        </w:rPr>
        <w:t xml:space="preserve">wniosku </w:t>
      </w:r>
      <w:r w:rsidRPr="000A2D7D">
        <w:rPr>
          <w:rFonts w:ascii="Lato" w:hAnsi="Lato" w:cs="Arial"/>
          <w:sz w:val="24"/>
          <w:szCs w:val="24"/>
        </w:rPr>
        <w:t xml:space="preserve">o dofinansowanie projektu w terminie, są dane audytowe w aplikacji WOD 2021, </w:t>
      </w:r>
      <w:r w:rsidR="00F7499E" w:rsidRPr="000A2D7D">
        <w:rPr>
          <w:rFonts w:ascii="Lato" w:hAnsi="Lato" w:cs="Arial"/>
          <w:sz w:val="24"/>
          <w:szCs w:val="24"/>
        </w:rPr>
        <w:t>zawierające,</w:t>
      </w:r>
      <w:r w:rsidRPr="000A2D7D">
        <w:rPr>
          <w:rFonts w:ascii="Lato" w:hAnsi="Lato" w:cs="Arial"/>
          <w:sz w:val="24"/>
          <w:szCs w:val="24"/>
        </w:rPr>
        <w:t xml:space="preserve"> </w:t>
      </w:r>
      <w:r w:rsidR="00B9280D" w:rsidRPr="000A2D7D">
        <w:rPr>
          <w:rFonts w:ascii="Lato" w:hAnsi="Lato" w:cs="Arial"/>
          <w:sz w:val="24"/>
          <w:szCs w:val="24"/>
        </w:rPr>
        <w:t>w statusie wniosku informację „</w:t>
      </w:r>
      <w:r w:rsidR="00DC51E1" w:rsidRPr="000A2D7D">
        <w:rPr>
          <w:rFonts w:ascii="Lato" w:hAnsi="Lato" w:cs="Arial"/>
          <w:sz w:val="24"/>
          <w:szCs w:val="24"/>
        </w:rPr>
        <w:t>przesłany</w:t>
      </w:r>
      <w:r w:rsidR="00B9280D" w:rsidRPr="000A2D7D">
        <w:rPr>
          <w:rFonts w:ascii="Lato" w:hAnsi="Lato" w:cs="Arial"/>
          <w:sz w:val="24"/>
          <w:szCs w:val="24"/>
        </w:rPr>
        <w:t>”</w:t>
      </w:r>
      <w:r w:rsidR="00F7499E" w:rsidRPr="000A2D7D">
        <w:rPr>
          <w:rFonts w:ascii="Lato" w:hAnsi="Lato" w:cs="Arial"/>
          <w:sz w:val="24"/>
          <w:szCs w:val="24"/>
        </w:rPr>
        <w:t xml:space="preserve">, nadany przez system </w:t>
      </w:r>
      <w:r w:rsidR="00DC51E1" w:rsidRPr="000A2D7D">
        <w:rPr>
          <w:rFonts w:ascii="Lato" w:hAnsi="Lato" w:cs="Arial"/>
          <w:sz w:val="24"/>
          <w:szCs w:val="24"/>
        </w:rPr>
        <w:t>numer wniosku</w:t>
      </w:r>
      <w:r w:rsidR="00F7499E" w:rsidRPr="000A2D7D">
        <w:rPr>
          <w:rFonts w:ascii="Lato" w:hAnsi="Lato" w:cs="Arial"/>
          <w:sz w:val="24"/>
          <w:szCs w:val="24"/>
        </w:rPr>
        <w:t>, jego sumę kontrolną oraz</w:t>
      </w:r>
      <w:r w:rsidR="00B9280D" w:rsidRPr="000A2D7D">
        <w:rPr>
          <w:rFonts w:ascii="Lato" w:hAnsi="Lato" w:cs="Arial"/>
          <w:sz w:val="24"/>
          <w:szCs w:val="24"/>
        </w:rPr>
        <w:t xml:space="preserve"> datę jego złożenia w systemie WOD2021</w:t>
      </w:r>
      <w:r w:rsidRPr="000A2D7D">
        <w:rPr>
          <w:rFonts w:ascii="Lato" w:hAnsi="Lato" w:cs="Arial"/>
          <w:sz w:val="24"/>
          <w:szCs w:val="24"/>
        </w:rPr>
        <w:t>.</w:t>
      </w:r>
    </w:p>
    <w:p w14:paraId="179FE0C1" w14:textId="2B7848BB" w:rsidR="00F7499E" w:rsidRPr="000A2D7D" w:rsidRDefault="00F7499E" w:rsidP="000A2D7D">
      <w:pPr>
        <w:pStyle w:val="Akapitzlist"/>
        <w:numPr>
          <w:ilvl w:val="0"/>
          <w:numId w:val="111"/>
        </w:numPr>
        <w:autoSpaceDE w:val="0"/>
        <w:autoSpaceDN w:val="0"/>
        <w:adjustRightInd w:val="0"/>
        <w:spacing w:before="120" w:after="0" w:line="360" w:lineRule="auto"/>
        <w:ind w:left="782" w:hanging="425"/>
        <w:contextualSpacing w:val="0"/>
        <w:jc w:val="both"/>
        <w:rPr>
          <w:rFonts w:ascii="Lato" w:hAnsi="Lato" w:cs="Arial"/>
          <w:sz w:val="24"/>
          <w:szCs w:val="24"/>
        </w:rPr>
      </w:pPr>
      <w:r w:rsidRPr="000A2D7D">
        <w:rPr>
          <w:rFonts w:ascii="Lato" w:hAnsi="Lato" w:cs="Arial"/>
          <w:sz w:val="24"/>
          <w:szCs w:val="24"/>
        </w:rPr>
        <w:t xml:space="preserve">Jeżeli regulamin naboru nie wskazuje inaczej, komunikacja pomiędzy IP </w:t>
      </w:r>
      <w:r w:rsidR="00CF38A5">
        <w:rPr>
          <w:rFonts w:ascii="Lato" w:hAnsi="Lato" w:cs="Arial"/>
          <w:sz w:val="24"/>
          <w:szCs w:val="24"/>
        </w:rPr>
        <w:br/>
      </w:r>
      <w:r w:rsidRPr="000A2D7D">
        <w:rPr>
          <w:rFonts w:ascii="Lato" w:hAnsi="Lato" w:cs="Arial"/>
          <w:sz w:val="24"/>
          <w:szCs w:val="24"/>
        </w:rPr>
        <w:t xml:space="preserve">a wnioskodawcą odbywa </w:t>
      </w:r>
      <w:r w:rsidR="00B3479A" w:rsidRPr="000A2D7D">
        <w:rPr>
          <w:rFonts w:ascii="Lato" w:hAnsi="Lato" w:cs="Arial"/>
          <w:sz w:val="24"/>
          <w:szCs w:val="24"/>
        </w:rPr>
        <w:t>się poprzez</w:t>
      </w:r>
      <w:r w:rsidRPr="000A2D7D">
        <w:rPr>
          <w:rFonts w:ascii="Lato" w:hAnsi="Lato" w:cs="Arial"/>
          <w:sz w:val="24"/>
          <w:szCs w:val="24"/>
        </w:rPr>
        <w:t xml:space="preserve"> aplikację WOD2021 (w zakresie dostępnych funkcji), lub za pośrednictwem skrzynki e-PUAP: /</w:t>
      </w:r>
      <w:proofErr w:type="spellStart"/>
      <w:r w:rsidRPr="000A2D7D">
        <w:rPr>
          <w:rFonts w:ascii="Lato" w:hAnsi="Lato" w:cs="Arial"/>
          <w:sz w:val="24"/>
          <w:szCs w:val="24"/>
        </w:rPr>
        <w:t>mos</w:t>
      </w:r>
      <w:proofErr w:type="spellEnd"/>
      <w:r w:rsidRPr="000A2D7D">
        <w:rPr>
          <w:rFonts w:ascii="Lato" w:hAnsi="Lato" w:cs="Arial"/>
          <w:sz w:val="24"/>
          <w:szCs w:val="24"/>
        </w:rPr>
        <w:t xml:space="preserve">/skrytka). Jeżeli z powodów technicznych komunikacja w formie elektronicznej nie jest możliwa, komunikacja następuje w formie pisemnej (adres do korespondencji: Ministerstwo Klimatu </w:t>
      </w:r>
      <w:r w:rsidR="00CF38A5">
        <w:rPr>
          <w:rFonts w:ascii="Lato" w:hAnsi="Lato" w:cs="Arial"/>
          <w:sz w:val="24"/>
          <w:szCs w:val="24"/>
        </w:rPr>
        <w:br/>
      </w:r>
      <w:r w:rsidRPr="000A2D7D">
        <w:rPr>
          <w:rFonts w:ascii="Lato" w:hAnsi="Lato" w:cs="Arial"/>
          <w:sz w:val="24"/>
          <w:szCs w:val="24"/>
        </w:rPr>
        <w:t>i Środowiska, ul. Wawelska 52/54, 00-922 Warszawa).</w:t>
      </w:r>
    </w:p>
    <w:p w14:paraId="284AB21C" w14:textId="30CF7747" w:rsidR="00F7499E" w:rsidRPr="000A2D7D" w:rsidRDefault="00F7499E" w:rsidP="000A2D7D">
      <w:pPr>
        <w:pStyle w:val="Akapitzlist"/>
        <w:numPr>
          <w:ilvl w:val="0"/>
          <w:numId w:val="111"/>
        </w:numPr>
        <w:autoSpaceDE w:val="0"/>
        <w:autoSpaceDN w:val="0"/>
        <w:adjustRightInd w:val="0"/>
        <w:spacing w:before="120" w:after="0" w:line="360" w:lineRule="auto"/>
        <w:ind w:left="782" w:hanging="425"/>
        <w:contextualSpacing w:val="0"/>
        <w:jc w:val="both"/>
        <w:rPr>
          <w:rFonts w:ascii="Lato" w:hAnsi="Lato" w:cs="Arial"/>
          <w:sz w:val="24"/>
          <w:szCs w:val="24"/>
        </w:rPr>
      </w:pPr>
      <w:r w:rsidRPr="000A2D7D">
        <w:rPr>
          <w:rFonts w:ascii="Lato" w:hAnsi="Lato" w:cs="Arial"/>
          <w:sz w:val="24"/>
          <w:szCs w:val="24"/>
        </w:rPr>
        <w:lastRenderedPageBreak/>
        <w:t xml:space="preserve">Pytania dotyczące przeprowadzenia naboru można przesyłać na adres: </w:t>
      </w:r>
      <w:hyperlink r:id="rId14" w:history="1">
        <w:r w:rsidR="000C06DC" w:rsidRPr="00610896">
          <w:rPr>
            <w:rStyle w:val="Hipercze"/>
            <w:rFonts w:ascii="Lato" w:hAnsi="Lato" w:cs="Arial"/>
            <w:sz w:val="24"/>
            <w:szCs w:val="24"/>
          </w:rPr>
          <w:t>sekretarzkop@klimat.gov.pl</w:t>
        </w:r>
      </w:hyperlink>
      <w:r w:rsidR="00B57DA7">
        <w:rPr>
          <w:rFonts w:ascii="Lato" w:hAnsi="Lato" w:cs="Arial"/>
          <w:sz w:val="24"/>
          <w:szCs w:val="24"/>
        </w:rPr>
        <w:t>.</w:t>
      </w:r>
      <w:r w:rsidRPr="000A2D7D">
        <w:rPr>
          <w:rFonts w:ascii="Lato" w:hAnsi="Lato" w:cs="Arial"/>
          <w:sz w:val="24"/>
          <w:szCs w:val="24"/>
        </w:rPr>
        <w:t xml:space="preserve"> Odpowiedzi udzielane są indywidualnie oraz zamieszczane są na stronie internetowej naboru, zbiorczo, raz w tygodniu.</w:t>
      </w:r>
    </w:p>
    <w:p w14:paraId="2BBF81C4" w14:textId="77777777" w:rsidR="00CF38A5" w:rsidRDefault="00CF38A5" w:rsidP="00E80217">
      <w:pPr>
        <w:spacing w:before="120" w:after="0" w:line="360" w:lineRule="auto"/>
        <w:ind w:left="425" w:hanging="425"/>
        <w:jc w:val="center"/>
        <w:rPr>
          <w:rFonts w:ascii="Lato" w:hAnsi="Lato" w:cs="Arial"/>
          <w:b/>
          <w:bCs/>
          <w:sz w:val="24"/>
          <w:szCs w:val="24"/>
        </w:rPr>
      </w:pPr>
    </w:p>
    <w:p w14:paraId="0C7592BA" w14:textId="408AE6A8" w:rsidR="00D70082" w:rsidRPr="000A2D7D" w:rsidRDefault="00A16881" w:rsidP="00E80217">
      <w:pPr>
        <w:spacing w:before="120" w:after="0" w:line="360" w:lineRule="auto"/>
        <w:ind w:left="425" w:hanging="425"/>
        <w:jc w:val="center"/>
        <w:rPr>
          <w:rFonts w:ascii="Lato" w:hAnsi="Lato" w:cs="Arial"/>
          <w:b/>
          <w:sz w:val="24"/>
          <w:szCs w:val="24"/>
        </w:rPr>
      </w:pPr>
      <w:r w:rsidRPr="000A2D7D">
        <w:rPr>
          <w:rFonts w:ascii="Lato" w:hAnsi="Lato" w:cs="Arial"/>
          <w:b/>
          <w:bCs/>
          <w:sz w:val="24"/>
          <w:szCs w:val="24"/>
        </w:rPr>
        <w:t xml:space="preserve">§ </w:t>
      </w:r>
      <w:r w:rsidR="00466BCC" w:rsidRPr="000A2D7D">
        <w:rPr>
          <w:rFonts w:ascii="Lato" w:hAnsi="Lato" w:cs="Arial"/>
          <w:b/>
          <w:bCs/>
          <w:sz w:val="24"/>
          <w:szCs w:val="24"/>
        </w:rPr>
        <w:t>8</w:t>
      </w:r>
    </w:p>
    <w:p w14:paraId="60AD219A" w14:textId="4F6AED12" w:rsidR="00AD489C" w:rsidRPr="000A2D7D" w:rsidRDefault="00A16881" w:rsidP="00E80217">
      <w:pPr>
        <w:autoSpaceDE w:val="0"/>
        <w:autoSpaceDN w:val="0"/>
        <w:adjustRightInd w:val="0"/>
        <w:spacing w:before="120" w:after="0" w:line="360" w:lineRule="auto"/>
        <w:ind w:left="425" w:hanging="425"/>
        <w:jc w:val="center"/>
        <w:rPr>
          <w:rFonts w:ascii="Lato" w:hAnsi="Lato" w:cs="Arial"/>
          <w:b/>
          <w:sz w:val="24"/>
          <w:szCs w:val="24"/>
        </w:rPr>
      </w:pPr>
      <w:r w:rsidRPr="000A2D7D">
        <w:rPr>
          <w:rFonts w:ascii="Lato" w:hAnsi="Lato" w:cs="Arial"/>
          <w:b/>
          <w:sz w:val="24"/>
          <w:szCs w:val="24"/>
        </w:rPr>
        <w:t xml:space="preserve">Ocena </w:t>
      </w:r>
      <w:r w:rsidR="006904B6" w:rsidRPr="000A2D7D">
        <w:rPr>
          <w:rFonts w:ascii="Lato" w:hAnsi="Lato" w:cs="Arial"/>
          <w:b/>
          <w:sz w:val="24"/>
          <w:szCs w:val="24"/>
        </w:rPr>
        <w:t>projektu</w:t>
      </w:r>
    </w:p>
    <w:p w14:paraId="489EA65A" w14:textId="5C5F8F75" w:rsidR="00B23709" w:rsidRPr="000A2D7D" w:rsidRDefault="00B23709" w:rsidP="000A2D7D">
      <w:pPr>
        <w:pStyle w:val="Akapitzlist"/>
        <w:numPr>
          <w:ilvl w:val="0"/>
          <w:numId w:val="9"/>
        </w:numPr>
        <w:spacing w:before="120" w:after="0" w:line="360" w:lineRule="auto"/>
        <w:jc w:val="both"/>
        <w:rPr>
          <w:rFonts w:ascii="Lato" w:hAnsi="Lato" w:cs="Arial"/>
          <w:sz w:val="24"/>
          <w:szCs w:val="24"/>
        </w:rPr>
      </w:pPr>
      <w:bookmarkStart w:id="10" w:name="_Ref405377582"/>
      <w:r w:rsidRPr="000A2D7D">
        <w:rPr>
          <w:rFonts w:ascii="Lato" w:hAnsi="Lato" w:cs="Arial"/>
          <w:sz w:val="24"/>
          <w:szCs w:val="24"/>
        </w:rPr>
        <w:t>Ocen</w:t>
      </w:r>
      <w:r w:rsidR="006904B6" w:rsidRPr="000A2D7D">
        <w:rPr>
          <w:rFonts w:ascii="Lato" w:hAnsi="Lato" w:cs="Arial"/>
          <w:sz w:val="24"/>
          <w:szCs w:val="24"/>
        </w:rPr>
        <w:t>ę</w:t>
      </w:r>
      <w:r w:rsidRPr="000A2D7D">
        <w:rPr>
          <w:rFonts w:ascii="Lato" w:hAnsi="Lato" w:cs="Arial"/>
          <w:sz w:val="24"/>
          <w:szCs w:val="24"/>
        </w:rPr>
        <w:t xml:space="preserve"> wniosku o dofinansowanie przeprowadza KOP, w składzie określonym w pkt. 28 Systemu oceny i wyboru projektów w ramach programu Fundusze Europejskie na Infrastrukturę, Klimat, Środowisko 2021-2027. </w:t>
      </w:r>
    </w:p>
    <w:p w14:paraId="0960AAD5" w14:textId="77777777" w:rsidR="00B23709" w:rsidRPr="000A2D7D" w:rsidRDefault="00B23709" w:rsidP="000A2D7D">
      <w:pPr>
        <w:pStyle w:val="Akapitzlist"/>
        <w:numPr>
          <w:ilvl w:val="0"/>
          <w:numId w:val="9"/>
        </w:numPr>
        <w:spacing w:before="120" w:after="0" w:line="360" w:lineRule="auto"/>
        <w:jc w:val="both"/>
        <w:rPr>
          <w:rFonts w:ascii="Lato" w:hAnsi="Lato" w:cs="Arial"/>
          <w:sz w:val="24"/>
          <w:szCs w:val="24"/>
        </w:rPr>
      </w:pPr>
      <w:r w:rsidRPr="000A2D7D">
        <w:rPr>
          <w:rFonts w:ascii="Lato" w:hAnsi="Lato" w:cs="Arial"/>
          <w:sz w:val="24"/>
          <w:szCs w:val="24"/>
        </w:rPr>
        <w:t>Ocena dokonywana jest zgodnie z Regulaminem pracy KOP.</w:t>
      </w:r>
    </w:p>
    <w:p w14:paraId="5C866294" w14:textId="6CE201A9" w:rsidR="00B23709" w:rsidRPr="000A2D7D" w:rsidRDefault="00B23709" w:rsidP="000A2D7D">
      <w:pPr>
        <w:pStyle w:val="Akapitzlist"/>
        <w:numPr>
          <w:ilvl w:val="0"/>
          <w:numId w:val="9"/>
        </w:numPr>
        <w:spacing w:before="120" w:after="0" w:line="360" w:lineRule="auto"/>
        <w:jc w:val="both"/>
        <w:rPr>
          <w:rFonts w:ascii="Lato" w:hAnsi="Lato" w:cs="Arial"/>
          <w:sz w:val="24"/>
          <w:szCs w:val="24"/>
        </w:rPr>
      </w:pPr>
      <w:r w:rsidRPr="000A2D7D">
        <w:rPr>
          <w:rFonts w:ascii="Lato" w:hAnsi="Lato" w:cs="Arial"/>
          <w:sz w:val="24"/>
          <w:szCs w:val="24"/>
        </w:rPr>
        <w:t xml:space="preserve">Szczegółowa informacja na temat terminów przewidzianych na ocenę wniosku   </w:t>
      </w:r>
      <w:r w:rsidR="00CF38A5">
        <w:rPr>
          <w:rFonts w:ascii="Lato" w:hAnsi="Lato" w:cs="Arial"/>
          <w:sz w:val="24"/>
          <w:szCs w:val="24"/>
        </w:rPr>
        <w:br/>
      </w:r>
      <w:r w:rsidRPr="000A2D7D">
        <w:rPr>
          <w:rFonts w:ascii="Lato" w:hAnsi="Lato" w:cs="Arial"/>
          <w:sz w:val="24"/>
          <w:szCs w:val="24"/>
        </w:rPr>
        <w:t xml:space="preserve">o dofinansowanie została przedstawiona w § 9 Regulaminu.  </w:t>
      </w:r>
    </w:p>
    <w:p w14:paraId="2A80A042" w14:textId="77777777" w:rsidR="00B23709" w:rsidRPr="000A2D7D" w:rsidRDefault="00B23709" w:rsidP="000A2D7D">
      <w:pPr>
        <w:pStyle w:val="Akapitzlist"/>
        <w:numPr>
          <w:ilvl w:val="0"/>
          <w:numId w:val="9"/>
        </w:numPr>
        <w:spacing w:before="120" w:after="0" w:line="360" w:lineRule="auto"/>
        <w:jc w:val="both"/>
        <w:rPr>
          <w:rFonts w:ascii="Lato" w:hAnsi="Lato" w:cs="Arial"/>
          <w:sz w:val="24"/>
          <w:szCs w:val="24"/>
        </w:rPr>
      </w:pPr>
      <w:r w:rsidRPr="000A2D7D">
        <w:rPr>
          <w:rFonts w:ascii="Lato" w:hAnsi="Lato" w:cs="Arial"/>
          <w:sz w:val="24"/>
          <w:szCs w:val="24"/>
        </w:rPr>
        <w:t xml:space="preserve">Wnioskodawca, w związku z niezbędnymi uzupełnieniami, na każdym etapie oceny zobowiązany jest do przedłożenia </w:t>
      </w:r>
      <w:r w:rsidRPr="00CF38A5">
        <w:rPr>
          <w:rFonts w:ascii="Lato" w:hAnsi="Lato" w:cs="Arial"/>
          <w:sz w:val="24"/>
          <w:szCs w:val="24"/>
        </w:rPr>
        <w:t>Oświadczenia Wnioskodawcy</w:t>
      </w:r>
      <w:r w:rsidRPr="000A2D7D">
        <w:rPr>
          <w:rFonts w:ascii="Lato" w:hAnsi="Lato" w:cs="Arial"/>
          <w:sz w:val="24"/>
          <w:szCs w:val="24"/>
        </w:rPr>
        <w:t xml:space="preserve"> o dokonanych zmianach, którego wzór </w:t>
      </w:r>
      <w:r w:rsidRPr="00CF38A5">
        <w:rPr>
          <w:rFonts w:ascii="Lato" w:hAnsi="Lato" w:cs="Arial"/>
          <w:sz w:val="24"/>
          <w:szCs w:val="24"/>
        </w:rPr>
        <w:t>stanowi załącznik nr 4 do niniejszego Regulaminu</w:t>
      </w:r>
      <w:r w:rsidRPr="000A2D7D">
        <w:rPr>
          <w:rFonts w:ascii="Lato" w:hAnsi="Lato" w:cs="Arial"/>
          <w:sz w:val="24"/>
          <w:szCs w:val="24"/>
        </w:rPr>
        <w:t>.</w:t>
      </w:r>
    </w:p>
    <w:p w14:paraId="2390CB4F" w14:textId="77777777" w:rsidR="00B23709" w:rsidRPr="000A2D7D" w:rsidRDefault="00B23709" w:rsidP="000A2D7D">
      <w:pPr>
        <w:pStyle w:val="Akapitzlist"/>
        <w:numPr>
          <w:ilvl w:val="0"/>
          <w:numId w:val="9"/>
        </w:numPr>
        <w:spacing w:before="120" w:after="0" w:line="360" w:lineRule="auto"/>
        <w:jc w:val="both"/>
        <w:rPr>
          <w:rFonts w:ascii="Lato" w:hAnsi="Lato" w:cs="Arial"/>
          <w:sz w:val="24"/>
          <w:szCs w:val="24"/>
        </w:rPr>
      </w:pPr>
      <w:r w:rsidRPr="000A2D7D">
        <w:rPr>
          <w:rFonts w:ascii="Lato" w:hAnsi="Lato" w:cs="Arial"/>
          <w:sz w:val="24"/>
          <w:szCs w:val="24"/>
        </w:rPr>
        <w:t>Wnioskodawca może w każdym czasie trwania postępowania wycofać zgłoszony projekt. Informacja o wycofaniu wniosku o dofinansowanie musi zostać przekazana instytucji oceniającej projekt, w postaci zeskanowanego pisma, w systemie WOD2021, która niezwłocznie, w ten sam sposób, potwierdza wycofanie projektu.</w:t>
      </w:r>
    </w:p>
    <w:p w14:paraId="04D46C8C" w14:textId="56835A3D" w:rsidR="00B23709" w:rsidRPr="000A2D7D" w:rsidRDefault="00B23709" w:rsidP="000A2D7D">
      <w:pPr>
        <w:pStyle w:val="Akapitzlist"/>
        <w:numPr>
          <w:ilvl w:val="0"/>
          <w:numId w:val="9"/>
        </w:numPr>
        <w:spacing w:before="120" w:after="0" w:line="360" w:lineRule="auto"/>
        <w:jc w:val="both"/>
        <w:rPr>
          <w:rFonts w:ascii="Lato" w:hAnsi="Lato" w:cs="Arial"/>
          <w:sz w:val="24"/>
          <w:szCs w:val="24"/>
        </w:rPr>
      </w:pPr>
      <w:r w:rsidRPr="000A2D7D">
        <w:rPr>
          <w:rFonts w:ascii="Lato" w:hAnsi="Lato" w:cs="Arial"/>
          <w:sz w:val="24"/>
          <w:szCs w:val="24"/>
        </w:rPr>
        <w:t>Projekt jest oceniany  pod względem spełnienia warunków określonych w kryteriach horyzontalnych i specyficznych dla działania FENX.0</w:t>
      </w:r>
      <w:r w:rsidR="006904B6" w:rsidRPr="000A2D7D">
        <w:rPr>
          <w:rFonts w:ascii="Lato" w:hAnsi="Lato" w:cs="Arial"/>
          <w:sz w:val="24"/>
          <w:szCs w:val="24"/>
        </w:rPr>
        <w:t>2</w:t>
      </w:r>
      <w:r w:rsidRPr="000A2D7D">
        <w:rPr>
          <w:rFonts w:ascii="Lato" w:hAnsi="Lato" w:cs="Arial"/>
          <w:sz w:val="24"/>
          <w:szCs w:val="24"/>
        </w:rPr>
        <w:t>.0</w:t>
      </w:r>
      <w:r w:rsidR="006904B6" w:rsidRPr="000A2D7D">
        <w:rPr>
          <w:rFonts w:ascii="Lato" w:hAnsi="Lato" w:cs="Arial"/>
          <w:sz w:val="24"/>
          <w:szCs w:val="24"/>
        </w:rPr>
        <w:t>2</w:t>
      </w:r>
      <w:r w:rsidR="00362DEC" w:rsidRPr="000A2D7D">
        <w:rPr>
          <w:rFonts w:ascii="Lato" w:hAnsi="Lato" w:cs="Arial"/>
          <w:sz w:val="24"/>
          <w:szCs w:val="24"/>
        </w:rPr>
        <w:t xml:space="preserve"> Rozwój OZE</w:t>
      </w:r>
      <w:r w:rsidRPr="000A2D7D">
        <w:rPr>
          <w:rFonts w:ascii="Lato" w:hAnsi="Lato" w:cs="Arial"/>
          <w:sz w:val="24"/>
          <w:szCs w:val="24"/>
        </w:rPr>
        <w:t>.</w:t>
      </w:r>
    </w:p>
    <w:p w14:paraId="6454D7FA" w14:textId="77777777" w:rsidR="00B23709" w:rsidRPr="000A2D7D" w:rsidRDefault="00B23709" w:rsidP="000A2D7D">
      <w:pPr>
        <w:pStyle w:val="Akapitzlist"/>
        <w:numPr>
          <w:ilvl w:val="0"/>
          <w:numId w:val="9"/>
        </w:numPr>
        <w:spacing w:before="120" w:after="0" w:line="360" w:lineRule="auto"/>
        <w:jc w:val="both"/>
        <w:rPr>
          <w:rFonts w:ascii="Lato" w:hAnsi="Lato" w:cs="Arial"/>
          <w:sz w:val="24"/>
          <w:szCs w:val="24"/>
        </w:rPr>
      </w:pPr>
      <w:r w:rsidRPr="000A2D7D">
        <w:rPr>
          <w:rFonts w:ascii="Lato" w:hAnsi="Lato" w:cs="Arial"/>
          <w:sz w:val="24"/>
          <w:szCs w:val="24"/>
        </w:rPr>
        <w:t>Zgodnie z art. 54 ust. 1 ustawy wdrożeniowej, KOP dokonuje oceny równoległej projektu, pod kątem spełniania kryteriów, o których mowa w ust. 6.</w:t>
      </w:r>
    </w:p>
    <w:p w14:paraId="4F5EED88" w14:textId="1242ADD1" w:rsidR="00B23709" w:rsidRPr="000A2D7D" w:rsidRDefault="00B23709" w:rsidP="000A2D7D">
      <w:pPr>
        <w:pStyle w:val="Akapitzlist"/>
        <w:numPr>
          <w:ilvl w:val="0"/>
          <w:numId w:val="9"/>
        </w:numPr>
        <w:spacing w:before="120" w:after="0" w:line="360" w:lineRule="auto"/>
        <w:jc w:val="both"/>
        <w:rPr>
          <w:rFonts w:ascii="Lato" w:hAnsi="Lato" w:cs="Arial"/>
          <w:sz w:val="24"/>
          <w:szCs w:val="24"/>
        </w:rPr>
      </w:pPr>
      <w:r w:rsidRPr="000A2D7D">
        <w:rPr>
          <w:rFonts w:ascii="Lato" w:hAnsi="Lato" w:cs="Arial"/>
          <w:sz w:val="24"/>
          <w:szCs w:val="24"/>
        </w:rPr>
        <w:t>Kryteria horyzontalne dzielą się na kryteria obligatoryjne i kryteria rankingujące.   Natomiast kryteria specyficzne dla projektu grantowego w FENX.0</w:t>
      </w:r>
      <w:r w:rsidR="00362DEC" w:rsidRPr="000A2D7D">
        <w:rPr>
          <w:rFonts w:ascii="Lato" w:hAnsi="Lato" w:cs="Arial"/>
          <w:sz w:val="24"/>
          <w:szCs w:val="24"/>
        </w:rPr>
        <w:t>2</w:t>
      </w:r>
      <w:r w:rsidRPr="000A2D7D">
        <w:rPr>
          <w:rFonts w:ascii="Lato" w:hAnsi="Lato" w:cs="Arial"/>
          <w:sz w:val="24"/>
          <w:szCs w:val="24"/>
        </w:rPr>
        <w:t>.0</w:t>
      </w:r>
      <w:r w:rsidR="00362DEC" w:rsidRPr="000A2D7D">
        <w:rPr>
          <w:rFonts w:ascii="Lato" w:hAnsi="Lato" w:cs="Arial"/>
          <w:sz w:val="24"/>
          <w:szCs w:val="24"/>
        </w:rPr>
        <w:t>2</w:t>
      </w:r>
      <w:r w:rsidRPr="000A2D7D">
        <w:rPr>
          <w:rFonts w:ascii="Lato" w:hAnsi="Lato" w:cs="Arial"/>
          <w:sz w:val="24"/>
          <w:szCs w:val="24"/>
        </w:rPr>
        <w:t xml:space="preserve">, </w:t>
      </w:r>
      <w:r w:rsidR="00362DEC" w:rsidRPr="000A2D7D">
        <w:rPr>
          <w:rFonts w:ascii="Lato" w:hAnsi="Lato" w:cs="Arial"/>
          <w:sz w:val="24"/>
          <w:szCs w:val="24"/>
        </w:rPr>
        <w:t>Rozwój OZE</w:t>
      </w:r>
      <w:r w:rsidRPr="000A2D7D">
        <w:rPr>
          <w:rFonts w:ascii="Lato" w:hAnsi="Lato" w:cs="Arial"/>
          <w:sz w:val="24"/>
          <w:szCs w:val="24"/>
        </w:rPr>
        <w:t xml:space="preserve">, są kryteriami obligatoryjnymi. </w:t>
      </w:r>
    </w:p>
    <w:p w14:paraId="07CB6D33" w14:textId="2D458277" w:rsidR="00B23709" w:rsidRPr="000A2D7D" w:rsidRDefault="00B23709" w:rsidP="000A2D7D">
      <w:pPr>
        <w:pStyle w:val="Akapitzlist"/>
        <w:numPr>
          <w:ilvl w:val="0"/>
          <w:numId w:val="9"/>
        </w:numPr>
        <w:spacing w:before="120" w:after="0" w:line="360" w:lineRule="auto"/>
        <w:jc w:val="both"/>
        <w:rPr>
          <w:rFonts w:ascii="Lato" w:hAnsi="Lato" w:cs="Arial"/>
          <w:sz w:val="24"/>
          <w:szCs w:val="24"/>
        </w:rPr>
      </w:pPr>
      <w:r w:rsidRPr="000A2D7D">
        <w:rPr>
          <w:rFonts w:ascii="Lato" w:hAnsi="Lato" w:cs="Arial"/>
          <w:sz w:val="24"/>
          <w:szCs w:val="24"/>
        </w:rPr>
        <w:t xml:space="preserve">Kryteria obligatoryjne są oceniane w systemie zerojedynkowym (możliwa ocena: TAK/NIE, a w uzasadnionych wypadkach NIE DOTYCZY). Niespełnienie kryterium (ocena: NIE) eliminuje projekt z możliwości otrzymania dofinansowania. Projekt </w:t>
      </w:r>
      <w:r w:rsidRPr="000A2D7D">
        <w:rPr>
          <w:rFonts w:ascii="Lato" w:hAnsi="Lato" w:cs="Arial"/>
          <w:sz w:val="24"/>
          <w:szCs w:val="24"/>
        </w:rPr>
        <w:lastRenderedPageBreak/>
        <w:t>może zostać wybrany do dofinansowania , jeśli w każdym z kryteriów obligatoryjnych zarówno z grupy kryteriów horyzontalnych, jak i specyficznych otrzyma ocenę „TAK” lub w uzasadnionych przypadkach „NIE DOTYCZY” oraz uzyska</w:t>
      </w:r>
      <w:r w:rsidR="00362DEC" w:rsidRPr="000A2D7D">
        <w:rPr>
          <w:rFonts w:ascii="Lato" w:hAnsi="Lato" w:cs="Arial"/>
          <w:sz w:val="24"/>
          <w:szCs w:val="24"/>
        </w:rPr>
        <w:t xml:space="preserve"> minimalną liczbę punktów</w:t>
      </w:r>
      <w:r w:rsidR="00602391">
        <w:rPr>
          <w:rFonts w:ascii="Lato" w:hAnsi="Lato" w:cs="Arial"/>
          <w:sz w:val="24"/>
          <w:szCs w:val="24"/>
        </w:rPr>
        <w:t xml:space="preserve"> określoną w ust. 13</w:t>
      </w:r>
      <w:r w:rsidR="0002378B">
        <w:rPr>
          <w:rFonts w:ascii="Lato" w:hAnsi="Lato" w:cs="Arial"/>
          <w:sz w:val="24"/>
          <w:szCs w:val="24"/>
        </w:rPr>
        <w:t>.</w:t>
      </w:r>
      <w:r w:rsidRPr="000A2D7D">
        <w:rPr>
          <w:rFonts w:ascii="Lato" w:hAnsi="Lato" w:cs="Arial"/>
          <w:sz w:val="24"/>
          <w:szCs w:val="24"/>
        </w:rPr>
        <w:t xml:space="preserve"> Należy jednak wskazać, że niespełnienie kryterium horyzontalnego rankingującego (ocena 0 pkt) nie eliminuje projektu z możliwości otrzymania dofinansowania. </w:t>
      </w:r>
    </w:p>
    <w:p w14:paraId="2228FB7F" w14:textId="356698D8" w:rsidR="00B23709" w:rsidRPr="000A2D7D" w:rsidRDefault="00B23709" w:rsidP="000A2D7D">
      <w:pPr>
        <w:pStyle w:val="Akapitzlist"/>
        <w:numPr>
          <w:ilvl w:val="0"/>
          <w:numId w:val="9"/>
        </w:numPr>
        <w:spacing w:before="120" w:after="0" w:line="360" w:lineRule="auto"/>
        <w:jc w:val="both"/>
        <w:rPr>
          <w:rFonts w:ascii="Lato" w:hAnsi="Lato" w:cs="Arial"/>
          <w:sz w:val="24"/>
          <w:szCs w:val="24"/>
        </w:rPr>
      </w:pPr>
      <w:r w:rsidRPr="000A2D7D">
        <w:rPr>
          <w:rFonts w:ascii="Lato" w:hAnsi="Lato" w:cs="Arial"/>
          <w:sz w:val="24"/>
          <w:szCs w:val="24"/>
        </w:rPr>
        <w:t>Jeżeli chociaż jedno kryterium obligatoryjne zarówno z grupy kryteriów horyzontalnych, jak i specyficznych</w:t>
      </w:r>
      <w:r w:rsidR="000C06DC" w:rsidRPr="000A2D7D">
        <w:rPr>
          <w:rFonts w:ascii="Lato" w:hAnsi="Lato" w:cs="Arial"/>
          <w:sz w:val="24"/>
          <w:szCs w:val="24"/>
        </w:rPr>
        <w:t xml:space="preserve"> </w:t>
      </w:r>
      <w:r w:rsidRPr="000A2D7D">
        <w:rPr>
          <w:rFonts w:ascii="Lato" w:hAnsi="Lato" w:cs="Arial"/>
          <w:sz w:val="24"/>
          <w:szCs w:val="24"/>
        </w:rPr>
        <w:t xml:space="preserve">nie jest spełnione, bądź w dokumentacji nie zostały zawarte informacje wystarczające do oceny projektu, w tym pozwalające na jednoznaczną ocenę kryteriów horyzontalnych rankingujących (ocenianych punktowo), wnioskodawca wzywany jest zeskanowanym pismem, wysłanym </w:t>
      </w:r>
      <w:r w:rsidR="00CF38A5">
        <w:rPr>
          <w:rFonts w:ascii="Lato" w:hAnsi="Lato" w:cs="Arial"/>
          <w:sz w:val="24"/>
          <w:szCs w:val="24"/>
        </w:rPr>
        <w:br/>
      </w:r>
      <w:r w:rsidRPr="000A2D7D">
        <w:rPr>
          <w:rFonts w:ascii="Lato" w:hAnsi="Lato" w:cs="Arial"/>
          <w:sz w:val="24"/>
          <w:szCs w:val="24"/>
        </w:rPr>
        <w:t xml:space="preserve">w systemie WOD2021, do przedstawienia wyjaśnień oraz do ewentualnej poprawy lub uzupełnienia dokumentacji aplikacyjnej, o ile projekt w tym zakresie jest możliwy do poprawy. Wezwanie określa, które kryteria nie zostały spełnione, szczegółowe wskazanie zakresu i przyczyn niezgodności oraz sposób i termin udzielenia odpowiedzi. </w:t>
      </w:r>
    </w:p>
    <w:p w14:paraId="1944F2EF" w14:textId="77777777" w:rsidR="00B23709" w:rsidRPr="000A2D7D" w:rsidRDefault="00B23709" w:rsidP="000A2D7D">
      <w:pPr>
        <w:pStyle w:val="Akapitzlist"/>
        <w:numPr>
          <w:ilvl w:val="0"/>
          <w:numId w:val="9"/>
        </w:numPr>
        <w:spacing w:before="120" w:after="0" w:line="360" w:lineRule="auto"/>
        <w:jc w:val="both"/>
        <w:rPr>
          <w:rFonts w:ascii="Lato" w:hAnsi="Lato" w:cs="Arial"/>
          <w:sz w:val="24"/>
          <w:szCs w:val="24"/>
        </w:rPr>
      </w:pPr>
      <w:r w:rsidRPr="000A2D7D">
        <w:rPr>
          <w:rFonts w:ascii="Lato" w:hAnsi="Lato" w:cs="Arial"/>
          <w:sz w:val="24"/>
          <w:szCs w:val="24"/>
        </w:rPr>
        <w:t xml:space="preserve">Jeśli wnioskodawca nie uzupełni lub nie poprawi wniosku w wyznaczonym terminie, albo zrobi to niezgodnie z zakresem określonym w wezwaniu, IP ponownie wzywa wnioskodawcę do uzupełnienia lub poprawienia wniosku i wyznacza nowy termin na udzielenie odpowiedzi. </w:t>
      </w:r>
    </w:p>
    <w:p w14:paraId="05286C5B" w14:textId="77777777" w:rsidR="00B23709" w:rsidRPr="000A2D7D" w:rsidRDefault="00B23709" w:rsidP="000A2D7D">
      <w:pPr>
        <w:pStyle w:val="Akapitzlist"/>
        <w:numPr>
          <w:ilvl w:val="0"/>
          <w:numId w:val="9"/>
        </w:numPr>
        <w:spacing w:before="120" w:after="0" w:line="360" w:lineRule="auto"/>
        <w:jc w:val="both"/>
        <w:rPr>
          <w:rFonts w:ascii="Lato" w:hAnsi="Lato" w:cs="Arial"/>
          <w:sz w:val="24"/>
          <w:szCs w:val="24"/>
        </w:rPr>
      </w:pPr>
      <w:r w:rsidRPr="000A2D7D">
        <w:rPr>
          <w:rFonts w:ascii="Lato" w:hAnsi="Lato" w:cs="Arial"/>
          <w:sz w:val="24"/>
          <w:szCs w:val="24"/>
        </w:rPr>
        <w:t>Zakres zmian dokonanych przez wnioskodawcę we wniosku oraz załącznikach nie może wykraczać poza wezwanie właściwej instytucji. W uzasadnionych przypadkach dopuszcza się korekty w innych niż wskazane miejscach wniosku, pod warunkiem, że:</w:t>
      </w:r>
    </w:p>
    <w:p w14:paraId="6C5A8296" w14:textId="5FC1F947" w:rsidR="008E54BE" w:rsidRPr="000A2D7D" w:rsidRDefault="008E54BE" w:rsidP="000A2D7D">
      <w:pPr>
        <w:pStyle w:val="Akapitzlist"/>
        <w:numPr>
          <w:ilvl w:val="1"/>
          <w:numId w:val="9"/>
        </w:numPr>
        <w:spacing w:before="120" w:after="0" w:line="360" w:lineRule="auto"/>
        <w:jc w:val="both"/>
        <w:rPr>
          <w:rFonts w:ascii="Lato" w:hAnsi="Lato" w:cs="Arial"/>
          <w:sz w:val="24"/>
          <w:szCs w:val="24"/>
        </w:rPr>
      </w:pPr>
      <w:r w:rsidRPr="000A2D7D">
        <w:rPr>
          <w:rFonts w:ascii="Lato" w:hAnsi="Lato" w:cs="Arial"/>
          <w:sz w:val="24"/>
          <w:szCs w:val="24"/>
        </w:rPr>
        <w:t>dotyczą oczywistych omyłek i błędów rachunkowych i językowych;</w:t>
      </w:r>
    </w:p>
    <w:p w14:paraId="554E3F2C" w14:textId="77777777" w:rsidR="00B23709" w:rsidRPr="000A2D7D" w:rsidRDefault="00B23709" w:rsidP="000A2D7D">
      <w:pPr>
        <w:pStyle w:val="Akapitzlist"/>
        <w:numPr>
          <w:ilvl w:val="1"/>
          <w:numId w:val="9"/>
        </w:numPr>
        <w:spacing w:before="120" w:after="0" w:line="360" w:lineRule="auto"/>
        <w:jc w:val="both"/>
        <w:rPr>
          <w:rFonts w:ascii="Lato" w:hAnsi="Lato" w:cs="Arial"/>
          <w:sz w:val="24"/>
          <w:szCs w:val="24"/>
        </w:rPr>
      </w:pPr>
      <w:r w:rsidRPr="000A2D7D">
        <w:rPr>
          <w:rFonts w:ascii="Lato" w:hAnsi="Lato" w:cs="Arial"/>
          <w:sz w:val="24"/>
          <w:szCs w:val="24"/>
        </w:rPr>
        <w:t>wynikają z uwzględnienia zgłoszonych przez właściwą instytucję uwag i są konieczne celem zachowania spójności informacji zawartych w dokumentacji;</w:t>
      </w:r>
    </w:p>
    <w:p w14:paraId="48442A4A" w14:textId="04730E3B" w:rsidR="008E54BE" w:rsidRPr="000A2D7D" w:rsidRDefault="008E54BE" w:rsidP="000A2D7D">
      <w:pPr>
        <w:pStyle w:val="Akapitzlist"/>
        <w:numPr>
          <w:ilvl w:val="1"/>
          <w:numId w:val="9"/>
        </w:numPr>
        <w:spacing w:before="120" w:after="0" w:line="360" w:lineRule="auto"/>
        <w:jc w:val="both"/>
        <w:rPr>
          <w:rFonts w:ascii="Lato" w:hAnsi="Lato" w:cs="Arial"/>
          <w:sz w:val="24"/>
          <w:szCs w:val="24"/>
        </w:rPr>
      </w:pPr>
      <w:r w:rsidRPr="000A2D7D">
        <w:rPr>
          <w:rFonts w:ascii="Lato" w:hAnsi="Lato" w:cs="Arial"/>
          <w:sz w:val="24"/>
          <w:szCs w:val="24"/>
        </w:rPr>
        <w:t>wynikają one pośrednio ze zgłoszonych przez właściwą instytucję uwag i są zgodne z zakresem zmian określonym w regulaminie wyboru projekt</w:t>
      </w:r>
      <w:r w:rsidR="00874F14">
        <w:rPr>
          <w:rFonts w:ascii="Lato" w:hAnsi="Lato" w:cs="Arial"/>
          <w:sz w:val="24"/>
          <w:szCs w:val="24"/>
        </w:rPr>
        <w:t>u</w:t>
      </w:r>
      <w:r w:rsidRPr="000A2D7D">
        <w:rPr>
          <w:rFonts w:ascii="Lato" w:hAnsi="Lato" w:cs="Arial"/>
          <w:sz w:val="24"/>
          <w:szCs w:val="24"/>
        </w:rPr>
        <w:t>.</w:t>
      </w:r>
    </w:p>
    <w:p w14:paraId="168456D7" w14:textId="450C5ADE" w:rsidR="00B23709" w:rsidRPr="000A2D7D" w:rsidRDefault="00B23709" w:rsidP="000A2D7D">
      <w:pPr>
        <w:pStyle w:val="Akapitzlist"/>
        <w:numPr>
          <w:ilvl w:val="0"/>
          <w:numId w:val="9"/>
        </w:numPr>
        <w:spacing w:before="120" w:after="0" w:line="360" w:lineRule="auto"/>
        <w:jc w:val="both"/>
        <w:rPr>
          <w:rFonts w:ascii="Lato" w:hAnsi="Lato" w:cs="Arial"/>
          <w:sz w:val="24"/>
          <w:szCs w:val="24"/>
        </w:rPr>
      </w:pPr>
      <w:r w:rsidRPr="000A2D7D">
        <w:rPr>
          <w:rFonts w:ascii="Lato" w:hAnsi="Lato" w:cs="Arial"/>
          <w:sz w:val="24"/>
          <w:szCs w:val="24"/>
        </w:rPr>
        <w:t xml:space="preserve">Projekt otrzymuje pozytywną ocenę, jeśli   spełnia warunki określone w ust. 9 i </w:t>
      </w:r>
      <w:r w:rsidR="008E54BE" w:rsidRPr="000A2D7D">
        <w:rPr>
          <w:rFonts w:ascii="Lato" w:hAnsi="Lato" w:cs="Arial"/>
          <w:sz w:val="24"/>
          <w:szCs w:val="24"/>
        </w:rPr>
        <w:t> </w:t>
      </w:r>
      <w:r w:rsidRPr="000A2D7D">
        <w:rPr>
          <w:rFonts w:ascii="Lato" w:hAnsi="Lato" w:cs="Arial"/>
          <w:sz w:val="24"/>
          <w:szCs w:val="24"/>
        </w:rPr>
        <w:t xml:space="preserve">zyskał minimalną wymaganą liczbę punktów, </w:t>
      </w:r>
      <w:r w:rsidR="008E54BE" w:rsidRPr="000A2D7D">
        <w:rPr>
          <w:rFonts w:ascii="Lato" w:hAnsi="Lato" w:cs="Arial"/>
          <w:sz w:val="24"/>
          <w:szCs w:val="24"/>
        </w:rPr>
        <w:t xml:space="preserve">tj. </w:t>
      </w:r>
      <w:r w:rsidR="009D20CF" w:rsidRPr="000A2D7D">
        <w:rPr>
          <w:rFonts w:ascii="Lato" w:hAnsi="Lato" w:cs="Arial"/>
          <w:sz w:val="24"/>
          <w:szCs w:val="24"/>
        </w:rPr>
        <w:t>4 pkt.</w:t>
      </w:r>
    </w:p>
    <w:p w14:paraId="08C128DA" w14:textId="16F8791A" w:rsidR="00F7499E" w:rsidRPr="000A2D7D" w:rsidRDefault="00B23709" w:rsidP="000A2D7D">
      <w:pPr>
        <w:pStyle w:val="Akapitzlist"/>
        <w:numPr>
          <w:ilvl w:val="0"/>
          <w:numId w:val="9"/>
        </w:numPr>
        <w:spacing w:before="120" w:after="0" w:line="360" w:lineRule="auto"/>
        <w:jc w:val="both"/>
        <w:rPr>
          <w:rFonts w:ascii="Lato" w:hAnsi="Lato" w:cs="Arial"/>
          <w:sz w:val="24"/>
          <w:szCs w:val="24"/>
        </w:rPr>
      </w:pPr>
      <w:r w:rsidRPr="000A2D7D">
        <w:rPr>
          <w:rFonts w:ascii="Lato" w:hAnsi="Lato" w:cs="Arial"/>
          <w:sz w:val="24"/>
          <w:szCs w:val="24"/>
        </w:rPr>
        <w:lastRenderedPageBreak/>
        <w:t>W sytuacji negatywnej oceny wnioskodawca projektu, również gdy projekt nie osiągnął progu punktowego, otrzymuje informację o wyniku oceny w ramach wszystkich   kryteriów, a także uzasadnienie liczby punktów przyznanych projektowi oddzielnie dla każdego kryterium, w którym wnioskodawca nie uzyskał maksymalnej liczby punktów.</w:t>
      </w:r>
    </w:p>
    <w:p w14:paraId="45D1CA67" w14:textId="77777777" w:rsidR="00CF38A5" w:rsidRDefault="00CF38A5" w:rsidP="00E80217">
      <w:pPr>
        <w:spacing w:before="120" w:after="0" w:line="360" w:lineRule="auto"/>
        <w:jc w:val="center"/>
        <w:rPr>
          <w:rFonts w:ascii="Lato" w:hAnsi="Lato" w:cs="Arial"/>
          <w:b/>
          <w:bCs/>
          <w:sz w:val="24"/>
          <w:szCs w:val="24"/>
        </w:rPr>
      </w:pPr>
    </w:p>
    <w:p w14:paraId="2512AF21" w14:textId="3C027867" w:rsidR="004E0152" w:rsidRPr="000A2D7D" w:rsidRDefault="004E0152" w:rsidP="00E80217">
      <w:pPr>
        <w:spacing w:before="120" w:after="0" w:line="360" w:lineRule="auto"/>
        <w:jc w:val="center"/>
        <w:rPr>
          <w:rFonts w:ascii="Lato" w:hAnsi="Lato" w:cs="Arial"/>
          <w:b/>
          <w:bCs/>
          <w:sz w:val="24"/>
          <w:szCs w:val="24"/>
        </w:rPr>
      </w:pPr>
      <w:r w:rsidRPr="000A2D7D">
        <w:rPr>
          <w:rFonts w:ascii="Lato" w:hAnsi="Lato" w:cs="Arial"/>
          <w:b/>
          <w:bCs/>
          <w:sz w:val="24"/>
          <w:szCs w:val="24"/>
        </w:rPr>
        <w:t xml:space="preserve">§ </w:t>
      </w:r>
      <w:r w:rsidR="008E54BE" w:rsidRPr="000A2D7D">
        <w:rPr>
          <w:rFonts w:ascii="Lato" w:hAnsi="Lato" w:cs="Arial"/>
          <w:b/>
          <w:bCs/>
          <w:sz w:val="24"/>
          <w:szCs w:val="24"/>
        </w:rPr>
        <w:t>9</w:t>
      </w:r>
    </w:p>
    <w:p w14:paraId="4D719213" w14:textId="1CD0243D" w:rsidR="004A57A2" w:rsidRPr="000A2D7D" w:rsidRDefault="008E54BE" w:rsidP="00E80217">
      <w:pPr>
        <w:spacing w:before="120" w:after="0" w:line="360" w:lineRule="auto"/>
        <w:jc w:val="center"/>
        <w:rPr>
          <w:rFonts w:ascii="Lato" w:hAnsi="Lato" w:cs="Arial"/>
          <w:sz w:val="24"/>
          <w:szCs w:val="24"/>
        </w:rPr>
      </w:pPr>
      <w:r w:rsidRPr="000A2D7D">
        <w:rPr>
          <w:rFonts w:ascii="Lato" w:hAnsi="Lato" w:cs="Arial"/>
          <w:b/>
          <w:bCs/>
          <w:sz w:val="24"/>
          <w:szCs w:val="24"/>
        </w:rPr>
        <w:t>Terminarz oceny</w:t>
      </w:r>
    </w:p>
    <w:p w14:paraId="02CFEFE9" w14:textId="595B5DE0" w:rsidR="008E54BE" w:rsidRPr="000A2D7D" w:rsidRDefault="008E54BE" w:rsidP="008E54BE">
      <w:pPr>
        <w:pStyle w:val="Akapitzlist"/>
        <w:numPr>
          <w:ilvl w:val="1"/>
          <w:numId w:val="119"/>
        </w:numPr>
        <w:spacing w:before="120" w:after="0" w:line="360" w:lineRule="auto"/>
        <w:ind w:left="709" w:hanging="709"/>
        <w:jc w:val="both"/>
        <w:rPr>
          <w:rFonts w:ascii="Lato" w:hAnsi="Lato" w:cs="Arial"/>
          <w:sz w:val="24"/>
          <w:szCs w:val="24"/>
        </w:rPr>
      </w:pPr>
      <w:r w:rsidRPr="000A2D7D">
        <w:rPr>
          <w:rFonts w:ascii="Lato" w:hAnsi="Lato" w:cs="Arial"/>
          <w:sz w:val="24"/>
          <w:szCs w:val="24"/>
        </w:rPr>
        <w:t xml:space="preserve">Całkowity czas oceny wniosku o dofinansowanie wynosi 120 dni od dnia złożenia Wniosku, niemniej jednak przedmiotowa ocena powinna zostać dokonana w jak najkrótszym terminie.  </w:t>
      </w:r>
    </w:p>
    <w:p w14:paraId="7E33661A" w14:textId="48910A30" w:rsidR="008E54BE" w:rsidRPr="000A2D7D" w:rsidRDefault="008E54BE" w:rsidP="008E54BE">
      <w:pPr>
        <w:pStyle w:val="Akapitzlist"/>
        <w:numPr>
          <w:ilvl w:val="1"/>
          <w:numId w:val="119"/>
        </w:numPr>
        <w:spacing w:before="120" w:after="0" w:line="360" w:lineRule="auto"/>
        <w:ind w:left="709" w:hanging="709"/>
        <w:jc w:val="both"/>
        <w:rPr>
          <w:rFonts w:ascii="Lato" w:hAnsi="Lato" w:cs="Arial"/>
          <w:sz w:val="24"/>
          <w:szCs w:val="24"/>
        </w:rPr>
      </w:pPr>
      <w:r w:rsidRPr="000A2D7D">
        <w:rPr>
          <w:rFonts w:ascii="Lato" w:hAnsi="Lato" w:cs="Arial"/>
          <w:sz w:val="24"/>
          <w:szCs w:val="24"/>
        </w:rPr>
        <w:t>Termin wskazany w ust. 1 w uzasadnionych przypadkach może być wydłużony przez IZ o 60 dni. Czas oczekiwania na decyzję IZ w sprawie wydłużenia terminu nie jest wliczany do całkowitego czasu trwania oceny projektu.</w:t>
      </w:r>
    </w:p>
    <w:p w14:paraId="14E0F6F3" w14:textId="1C4EBA18" w:rsidR="008E54BE" w:rsidRPr="000A2D7D" w:rsidRDefault="008E54BE" w:rsidP="008E54BE">
      <w:pPr>
        <w:pStyle w:val="Akapitzlist"/>
        <w:numPr>
          <w:ilvl w:val="1"/>
          <w:numId w:val="119"/>
        </w:numPr>
        <w:spacing w:before="120" w:after="0" w:line="360" w:lineRule="auto"/>
        <w:ind w:left="709" w:hanging="709"/>
        <w:jc w:val="both"/>
        <w:rPr>
          <w:rFonts w:ascii="Lato" w:hAnsi="Lato" w:cs="Arial"/>
          <w:sz w:val="24"/>
          <w:szCs w:val="24"/>
        </w:rPr>
      </w:pPr>
      <w:r w:rsidRPr="000A2D7D">
        <w:rPr>
          <w:rFonts w:ascii="Lato" w:hAnsi="Lato" w:cs="Arial"/>
          <w:sz w:val="24"/>
          <w:szCs w:val="24"/>
        </w:rPr>
        <w:t xml:space="preserve">Do terminu oceny określonego w § 9 ust. 3 oraz § 10 ust. 1-2 nie wlicza się czasu związanego z udzielaniem przez Wnioskodawcę wyjaśnień lub z korektami </w:t>
      </w:r>
      <w:r w:rsidR="00CF38A5">
        <w:rPr>
          <w:rFonts w:ascii="Lato" w:hAnsi="Lato" w:cs="Arial"/>
          <w:sz w:val="24"/>
          <w:szCs w:val="24"/>
        </w:rPr>
        <w:br/>
      </w:r>
      <w:r w:rsidRPr="000A2D7D">
        <w:rPr>
          <w:rFonts w:ascii="Lato" w:hAnsi="Lato" w:cs="Arial"/>
          <w:sz w:val="24"/>
          <w:szCs w:val="24"/>
        </w:rPr>
        <w:t>i uzupełnieniami braków w dokumentacji oraz oczywistych omyłek we Wniosku.</w:t>
      </w:r>
    </w:p>
    <w:p w14:paraId="156E8A4B" w14:textId="49CFD295" w:rsidR="008E54BE" w:rsidRPr="000A2D7D" w:rsidRDefault="008E54BE" w:rsidP="008E54BE">
      <w:pPr>
        <w:pStyle w:val="Akapitzlist"/>
        <w:numPr>
          <w:ilvl w:val="1"/>
          <w:numId w:val="119"/>
        </w:numPr>
        <w:spacing w:before="120" w:after="0" w:line="360" w:lineRule="auto"/>
        <w:ind w:left="709" w:hanging="709"/>
        <w:jc w:val="both"/>
        <w:rPr>
          <w:rFonts w:ascii="Lato" w:hAnsi="Lato" w:cs="Arial"/>
          <w:sz w:val="24"/>
          <w:szCs w:val="24"/>
        </w:rPr>
      </w:pPr>
      <w:r w:rsidRPr="000A2D7D">
        <w:rPr>
          <w:rFonts w:ascii="Lato" w:hAnsi="Lato" w:cs="Arial"/>
          <w:sz w:val="24"/>
          <w:szCs w:val="24"/>
        </w:rPr>
        <w:t>Czas na uzupełnienie Wniosku przez Wnioskodawcę na poszczególnych etapach oceny określany jest przez IP tak, aby całkowity czas uzupełniania Wniosku na wszystkich etapach nie przekroczył 60 dni. W przypadku wyznaczenia przez IP czasu dłuższego niż 60 dni, wykraczające poza ten okres dni wliczają się do całkowitego czasu oceny Wniosku określonego w § 9 ust. 3 oraz § 10 ust. 1-2.</w:t>
      </w:r>
    </w:p>
    <w:p w14:paraId="2188E402" w14:textId="58C6ADF0" w:rsidR="00957081" w:rsidRPr="000A2D7D" w:rsidRDefault="008E54BE" w:rsidP="008E54BE">
      <w:pPr>
        <w:pStyle w:val="Akapitzlist"/>
        <w:numPr>
          <w:ilvl w:val="1"/>
          <w:numId w:val="119"/>
        </w:numPr>
        <w:spacing w:before="120" w:after="0" w:line="360" w:lineRule="auto"/>
        <w:ind w:left="709" w:hanging="709"/>
        <w:jc w:val="both"/>
        <w:rPr>
          <w:rFonts w:ascii="Lato" w:hAnsi="Lato" w:cs="Arial"/>
          <w:sz w:val="24"/>
          <w:szCs w:val="24"/>
        </w:rPr>
      </w:pPr>
      <w:r w:rsidRPr="000A2D7D">
        <w:rPr>
          <w:rFonts w:ascii="Lato" w:hAnsi="Lato" w:cs="Arial"/>
          <w:sz w:val="24"/>
          <w:szCs w:val="24"/>
        </w:rPr>
        <w:t xml:space="preserve">W przypadku konieczności uzyskania przez wnioskodawcę decyzji lub innego dokumentu wydawanego przez właściwy w sprawie organ, w przypadku gdy w trakcie oceny dokumentacji aplikacyjnej właściwa instytucja zidentyfikuje taką konieczność </w:t>
      </w:r>
      <w:r w:rsidR="0002378B">
        <w:rPr>
          <w:rFonts w:ascii="Lato" w:hAnsi="Lato" w:cs="Arial"/>
          <w:sz w:val="24"/>
          <w:szCs w:val="24"/>
        </w:rPr>
        <w:br/>
      </w:r>
      <w:r w:rsidRPr="000A2D7D">
        <w:rPr>
          <w:rFonts w:ascii="Lato" w:hAnsi="Lato" w:cs="Arial"/>
          <w:sz w:val="24"/>
          <w:szCs w:val="24"/>
        </w:rPr>
        <w:t>w celu ostatecznej oceny danego kryterium, ocena projektu, za zgodą IZ, może zostać wstrzymana na czas nie dłuższy niż 120 dni. W szczególnie uzasadnionych przypadkach termin ten może zostać wydłużony za zgodą IZ.</w:t>
      </w:r>
    </w:p>
    <w:p w14:paraId="7EBCA40B" w14:textId="77777777" w:rsidR="00CF38A5" w:rsidRDefault="00CF38A5" w:rsidP="008E54BE">
      <w:pPr>
        <w:spacing w:before="120" w:after="0" w:line="360" w:lineRule="auto"/>
        <w:jc w:val="center"/>
        <w:rPr>
          <w:rFonts w:ascii="Lato" w:hAnsi="Lato" w:cs="Arial"/>
          <w:b/>
          <w:bCs/>
          <w:sz w:val="24"/>
          <w:szCs w:val="24"/>
        </w:rPr>
      </w:pPr>
    </w:p>
    <w:p w14:paraId="1A127888" w14:textId="1345FB0C" w:rsidR="008E54BE" w:rsidRPr="000A2D7D" w:rsidRDefault="008E54BE" w:rsidP="008E54BE">
      <w:pPr>
        <w:spacing w:before="120" w:after="0" w:line="360" w:lineRule="auto"/>
        <w:jc w:val="center"/>
        <w:rPr>
          <w:rFonts w:ascii="Lato" w:hAnsi="Lato" w:cs="Arial"/>
          <w:b/>
          <w:bCs/>
          <w:sz w:val="24"/>
          <w:szCs w:val="24"/>
        </w:rPr>
      </w:pPr>
      <w:r w:rsidRPr="000A2D7D">
        <w:rPr>
          <w:rFonts w:ascii="Lato" w:hAnsi="Lato" w:cs="Arial"/>
          <w:b/>
          <w:bCs/>
          <w:sz w:val="24"/>
          <w:szCs w:val="24"/>
        </w:rPr>
        <w:lastRenderedPageBreak/>
        <w:t>§ 10</w:t>
      </w:r>
    </w:p>
    <w:p w14:paraId="5D1AE165" w14:textId="3C92D4DD" w:rsidR="008E54BE" w:rsidRPr="000A2D7D" w:rsidRDefault="008E54BE" w:rsidP="008E54BE">
      <w:pPr>
        <w:spacing w:before="120" w:after="0" w:line="360" w:lineRule="auto"/>
        <w:jc w:val="center"/>
        <w:rPr>
          <w:rFonts w:ascii="Lato" w:hAnsi="Lato" w:cs="Arial"/>
          <w:b/>
          <w:bCs/>
          <w:sz w:val="24"/>
          <w:szCs w:val="24"/>
        </w:rPr>
      </w:pPr>
      <w:r w:rsidRPr="000A2D7D">
        <w:rPr>
          <w:rFonts w:ascii="Lato" w:hAnsi="Lato" w:cs="Arial"/>
          <w:b/>
          <w:bCs/>
          <w:sz w:val="24"/>
          <w:szCs w:val="24"/>
        </w:rPr>
        <w:t>Rozstrzygnięcie w zakresie wyboru projektu do dofinansowania</w:t>
      </w:r>
    </w:p>
    <w:p w14:paraId="6DF7B599" w14:textId="25EE2C0A" w:rsidR="00957081" w:rsidRPr="000A2D7D" w:rsidRDefault="009F6A47" w:rsidP="000A2D7D">
      <w:pPr>
        <w:pStyle w:val="Akapitzlist"/>
        <w:numPr>
          <w:ilvl w:val="0"/>
          <w:numId w:val="124"/>
        </w:numPr>
        <w:spacing w:before="120" w:after="0" w:line="360" w:lineRule="auto"/>
        <w:ind w:left="357" w:hanging="357"/>
        <w:contextualSpacing w:val="0"/>
        <w:jc w:val="both"/>
        <w:rPr>
          <w:rFonts w:ascii="Lato" w:hAnsi="Lato" w:cs="Arial"/>
          <w:sz w:val="24"/>
          <w:szCs w:val="24"/>
        </w:rPr>
      </w:pPr>
      <w:r w:rsidRPr="000A2D7D">
        <w:rPr>
          <w:rFonts w:ascii="Lato" w:hAnsi="Lato" w:cs="Arial"/>
          <w:sz w:val="24"/>
          <w:szCs w:val="24"/>
        </w:rPr>
        <w:t>Po zakończeniu oceny projekt</w:t>
      </w:r>
      <w:r w:rsidR="008E54BE" w:rsidRPr="000A2D7D">
        <w:rPr>
          <w:rFonts w:ascii="Lato" w:hAnsi="Lato" w:cs="Arial"/>
          <w:sz w:val="24"/>
          <w:szCs w:val="24"/>
        </w:rPr>
        <w:t>u</w:t>
      </w:r>
      <w:r w:rsidR="00957081" w:rsidRPr="000A2D7D">
        <w:rPr>
          <w:rFonts w:ascii="Lato" w:hAnsi="Lato" w:cs="Arial"/>
          <w:sz w:val="24"/>
          <w:szCs w:val="24"/>
        </w:rPr>
        <w:t>,</w:t>
      </w:r>
      <w:r w:rsidRPr="000A2D7D">
        <w:rPr>
          <w:rFonts w:ascii="Lato" w:hAnsi="Lato" w:cs="Arial"/>
          <w:sz w:val="24"/>
          <w:szCs w:val="24"/>
        </w:rPr>
        <w:t xml:space="preserve"> KOP sporządza protokół zawierający informacje </w:t>
      </w:r>
      <w:r w:rsidR="00CF38A5">
        <w:rPr>
          <w:rFonts w:ascii="Lato" w:hAnsi="Lato" w:cs="Arial"/>
          <w:sz w:val="24"/>
          <w:szCs w:val="24"/>
        </w:rPr>
        <w:br/>
      </w:r>
      <w:r w:rsidRPr="000A2D7D">
        <w:rPr>
          <w:rFonts w:ascii="Lato" w:hAnsi="Lato" w:cs="Arial"/>
          <w:sz w:val="24"/>
          <w:szCs w:val="24"/>
        </w:rPr>
        <w:t xml:space="preserve">o przebiegu i wynikach oceny. KOP przedstawia </w:t>
      </w:r>
      <w:r w:rsidR="00957081" w:rsidRPr="000A2D7D">
        <w:rPr>
          <w:rFonts w:ascii="Lato" w:hAnsi="Lato" w:cs="Arial"/>
          <w:sz w:val="24"/>
          <w:szCs w:val="24"/>
        </w:rPr>
        <w:t xml:space="preserve">IP </w:t>
      </w:r>
      <w:r w:rsidRPr="000A2D7D">
        <w:rPr>
          <w:rFonts w:ascii="Lato" w:hAnsi="Lato" w:cs="Arial"/>
          <w:sz w:val="24"/>
          <w:szCs w:val="24"/>
        </w:rPr>
        <w:t>wyniki oceny projekt</w:t>
      </w:r>
      <w:r w:rsidR="00D3606F" w:rsidRPr="000A2D7D">
        <w:rPr>
          <w:rFonts w:ascii="Lato" w:hAnsi="Lato" w:cs="Arial"/>
          <w:sz w:val="24"/>
          <w:szCs w:val="24"/>
        </w:rPr>
        <w:t>u</w:t>
      </w:r>
      <w:r w:rsidRPr="000A2D7D">
        <w:rPr>
          <w:rFonts w:ascii="Lato" w:hAnsi="Lato" w:cs="Arial"/>
          <w:sz w:val="24"/>
          <w:szCs w:val="24"/>
        </w:rPr>
        <w:t xml:space="preserve"> do zatwierdzenia. </w:t>
      </w:r>
    </w:p>
    <w:p w14:paraId="265A94C4" w14:textId="77777777" w:rsidR="00957081" w:rsidRPr="000A2D7D" w:rsidRDefault="00957081" w:rsidP="000A2D7D">
      <w:pPr>
        <w:pStyle w:val="Akapitzlist"/>
        <w:numPr>
          <w:ilvl w:val="0"/>
          <w:numId w:val="124"/>
        </w:numPr>
        <w:spacing w:before="120" w:after="0" w:line="360" w:lineRule="auto"/>
        <w:ind w:left="357" w:hanging="357"/>
        <w:contextualSpacing w:val="0"/>
        <w:jc w:val="both"/>
        <w:rPr>
          <w:rFonts w:ascii="Lato" w:hAnsi="Lato" w:cs="Arial"/>
          <w:sz w:val="24"/>
          <w:szCs w:val="24"/>
        </w:rPr>
      </w:pPr>
      <w:r w:rsidRPr="000A2D7D">
        <w:rPr>
          <w:rFonts w:ascii="Lato" w:hAnsi="Lato" w:cs="Open Sans"/>
          <w:color w:val="000000"/>
          <w:sz w:val="24"/>
          <w:szCs w:val="24"/>
          <w:lang w:eastAsia="pl-PL"/>
        </w:rPr>
        <w:t xml:space="preserve">Zatwierdzenie wyniku oceny, niestanowiącego oceny negatywnej oznacza wybór projektu do dofinansowania. </w:t>
      </w:r>
    </w:p>
    <w:p w14:paraId="31A3BB7E" w14:textId="0A4044D2" w:rsidR="00957081" w:rsidRPr="000A2D7D" w:rsidRDefault="00957081" w:rsidP="000A2D7D">
      <w:pPr>
        <w:pStyle w:val="Akapitzlist"/>
        <w:numPr>
          <w:ilvl w:val="0"/>
          <w:numId w:val="124"/>
        </w:numPr>
        <w:spacing w:before="120" w:after="0" w:line="360" w:lineRule="auto"/>
        <w:ind w:left="357" w:hanging="357"/>
        <w:contextualSpacing w:val="0"/>
        <w:jc w:val="both"/>
        <w:rPr>
          <w:rFonts w:ascii="Lato" w:hAnsi="Lato" w:cs="Arial"/>
          <w:sz w:val="24"/>
          <w:szCs w:val="24"/>
        </w:rPr>
      </w:pPr>
      <w:r w:rsidRPr="000A2D7D">
        <w:rPr>
          <w:rFonts w:ascii="Lato" w:hAnsi="Lato" w:cs="Open Sans"/>
          <w:color w:val="000000"/>
          <w:sz w:val="24"/>
          <w:szCs w:val="24"/>
          <w:lang w:eastAsia="pl-PL"/>
        </w:rPr>
        <w:t xml:space="preserve">Negatywną oceną jest każda ocena w zakresie spełniania przez projekt kryteriów wyboru projektów, na skutek której projekt nie może być wybrany do dofinansowania. </w:t>
      </w:r>
    </w:p>
    <w:p w14:paraId="26B131B3" w14:textId="0D3C69FA" w:rsidR="00957081" w:rsidRPr="000A2D7D" w:rsidRDefault="00957081" w:rsidP="000A2D7D">
      <w:pPr>
        <w:pStyle w:val="Akapitzlist"/>
        <w:numPr>
          <w:ilvl w:val="0"/>
          <w:numId w:val="124"/>
        </w:numPr>
        <w:spacing w:before="120" w:after="0" w:line="360" w:lineRule="auto"/>
        <w:ind w:left="357" w:hanging="357"/>
        <w:contextualSpacing w:val="0"/>
        <w:jc w:val="both"/>
        <w:rPr>
          <w:rFonts w:ascii="Lato" w:hAnsi="Lato" w:cs="Arial"/>
          <w:sz w:val="24"/>
          <w:szCs w:val="24"/>
        </w:rPr>
      </w:pPr>
      <w:r w:rsidRPr="000A2D7D">
        <w:rPr>
          <w:rFonts w:ascii="Lato" w:hAnsi="Lato" w:cs="Open Sans"/>
          <w:color w:val="000000"/>
          <w:sz w:val="24"/>
          <w:szCs w:val="24"/>
          <w:lang w:eastAsia="pl-PL"/>
        </w:rPr>
        <w:t>Niezwłocznie po zatwierdzeniu wyniku oceny, IP przekazuje wnioskodawcy</w:t>
      </w:r>
      <w:r w:rsidR="002059F7" w:rsidRPr="000A2D7D">
        <w:rPr>
          <w:rFonts w:ascii="Lato" w:hAnsi="Lato" w:cs="Open Sans"/>
          <w:color w:val="000000"/>
          <w:sz w:val="24"/>
          <w:szCs w:val="24"/>
          <w:lang w:eastAsia="pl-PL"/>
        </w:rPr>
        <w:t xml:space="preserve">, zeskanowanym pismem, wysłanym w systemie WOD2021, </w:t>
      </w:r>
      <w:r w:rsidRPr="000A2D7D">
        <w:rPr>
          <w:rFonts w:ascii="Lato" w:hAnsi="Lato" w:cs="Open Sans"/>
          <w:color w:val="000000"/>
          <w:sz w:val="24"/>
          <w:szCs w:val="24"/>
          <w:lang w:eastAsia="pl-PL"/>
        </w:rPr>
        <w:t xml:space="preserve">informację o zatwierdzonym wyniku oceny projektu oznaczającym wybór projektu do dofinansowania albo stanowiącym ocenę negatywną. W przypadku negatywnej oceny, informacja zawiera uzasadnienie wyniku oceny. </w:t>
      </w:r>
    </w:p>
    <w:p w14:paraId="61BA4DCC" w14:textId="6989BC28" w:rsidR="002059F7" w:rsidRPr="000A2D7D" w:rsidRDefault="002059F7" w:rsidP="000A2D7D">
      <w:pPr>
        <w:pStyle w:val="Akapitzlist"/>
        <w:numPr>
          <w:ilvl w:val="0"/>
          <w:numId w:val="124"/>
        </w:numPr>
        <w:spacing w:before="120" w:after="0" w:line="360" w:lineRule="auto"/>
        <w:ind w:left="357" w:hanging="357"/>
        <w:contextualSpacing w:val="0"/>
        <w:jc w:val="both"/>
        <w:rPr>
          <w:rFonts w:ascii="Lato" w:hAnsi="Lato" w:cs="Arial"/>
          <w:sz w:val="24"/>
          <w:szCs w:val="24"/>
        </w:rPr>
      </w:pPr>
      <w:r w:rsidRPr="000A2D7D">
        <w:rPr>
          <w:rFonts w:ascii="Lato" w:hAnsi="Lato" w:cs="Arial"/>
          <w:sz w:val="24"/>
          <w:szCs w:val="24"/>
        </w:rPr>
        <w:t>Od negatywnej oceny, nie ma możliwości wniesienia protestu.</w:t>
      </w:r>
    </w:p>
    <w:p w14:paraId="18291A7B" w14:textId="3D1C40CB" w:rsidR="002059F7" w:rsidRPr="000A2D7D" w:rsidRDefault="002059F7" w:rsidP="000A2D7D">
      <w:pPr>
        <w:pStyle w:val="Akapitzlist"/>
        <w:numPr>
          <w:ilvl w:val="0"/>
          <w:numId w:val="124"/>
        </w:numPr>
        <w:spacing w:before="120" w:after="0" w:line="360" w:lineRule="auto"/>
        <w:ind w:left="357" w:hanging="357"/>
        <w:contextualSpacing w:val="0"/>
        <w:jc w:val="both"/>
        <w:rPr>
          <w:rFonts w:ascii="Lato" w:hAnsi="Lato" w:cs="Arial"/>
          <w:sz w:val="24"/>
          <w:szCs w:val="24"/>
        </w:rPr>
      </w:pPr>
      <w:r w:rsidRPr="000A2D7D">
        <w:rPr>
          <w:rFonts w:ascii="Lato" w:hAnsi="Lato" w:cs="Arial"/>
          <w:sz w:val="24"/>
          <w:szCs w:val="24"/>
        </w:rPr>
        <w:t>IP podaje do publicznej wiadomości na swojej stronie internetowej oraz na portalu</w:t>
      </w:r>
      <w:r w:rsidR="006E1D82" w:rsidRPr="000A2D7D">
        <w:rPr>
          <w:rFonts w:ascii="Lato" w:hAnsi="Lato" w:cs="Arial"/>
          <w:sz w:val="24"/>
          <w:szCs w:val="24"/>
        </w:rPr>
        <w:t xml:space="preserve">, </w:t>
      </w:r>
      <w:r w:rsidR="00CF38A5">
        <w:rPr>
          <w:rFonts w:ascii="Lato" w:hAnsi="Lato" w:cs="Arial"/>
          <w:sz w:val="24"/>
          <w:szCs w:val="24"/>
        </w:rPr>
        <w:br/>
      </w:r>
      <w:r w:rsidR="006E1D82" w:rsidRPr="000A2D7D">
        <w:rPr>
          <w:rFonts w:ascii="Lato" w:hAnsi="Lato" w:cs="Arial"/>
          <w:sz w:val="24"/>
          <w:szCs w:val="24"/>
        </w:rPr>
        <w:t xml:space="preserve">o którym mowa w art. 46 lit. b rozporządzenia ogólnego, </w:t>
      </w:r>
      <w:r w:rsidRPr="000A2D7D">
        <w:rPr>
          <w:rFonts w:ascii="Lato" w:hAnsi="Lato" w:cs="Arial"/>
          <w:sz w:val="24"/>
          <w:szCs w:val="24"/>
        </w:rPr>
        <w:t xml:space="preserve">informację o projektach wybranych do dofinansowania oraz o projektach, które otrzymały ocenę negatywną, </w:t>
      </w:r>
    </w:p>
    <w:p w14:paraId="02C49E5B" w14:textId="454A7523" w:rsidR="006E1D82" w:rsidRPr="000A2D7D" w:rsidRDefault="006E1D82" w:rsidP="000A2D7D">
      <w:pPr>
        <w:pStyle w:val="Akapitzlist"/>
        <w:numPr>
          <w:ilvl w:val="0"/>
          <w:numId w:val="124"/>
        </w:numPr>
        <w:spacing w:before="120" w:after="0" w:line="360" w:lineRule="auto"/>
        <w:ind w:left="357" w:hanging="357"/>
        <w:contextualSpacing w:val="0"/>
        <w:jc w:val="both"/>
        <w:rPr>
          <w:rFonts w:ascii="Lato" w:hAnsi="Lato" w:cs="Arial"/>
          <w:sz w:val="24"/>
          <w:szCs w:val="24"/>
        </w:rPr>
      </w:pPr>
      <w:r w:rsidRPr="000A2D7D">
        <w:rPr>
          <w:rFonts w:ascii="Lato" w:hAnsi="Lato" w:cs="Arial"/>
          <w:sz w:val="24"/>
          <w:szCs w:val="24"/>
        </w:rPr>
        <w:t>Informacja zawiera co najmniej: tytuł projektu, nazwę podmiotu będącego jego wnioskodawcą oraz uzyskany wynik oceny. W przypadku projekt</w:t>
      </w:r>
      <w:r w:rsidR="001A1D07" w:rsidRPr="000A2D7D">
        <w:rPr>
          <w:rFonts w:ascii="Lato" w:hAnsi="Lato" w:cs="Arial"/>
          <w:sz w:val="24"/>
          <w:szCs w:val="24"/>
        </w:rPr>
        <w:t>u</w:t>
      </w:r>
      <w:r w:rsidRPr="000A2D7D">
        <w:rPr>
          <w:rFonts w:ascii="Lato" w:hAnsi="Lato" w:cs="Arial"/>
          <w:sz w:val="24"/>
          <w:szCs w:val="24"/>
        </w:rPr>
        <w:t xml:space="preserve"> wybran</w:t>
      </w:r>
      <w:r w:rsidR="001A1D07" w:rsidRPr="000A2D7D">
        <w:rPr>
          <w:rFonts w:ascii="Lato" w:hAnsi="Lato" w:cs="Arial"/>
          <w:sz w:val="24"/>
          <w:szCs w:val="24"/>
        </w:rPr>
        <w:t>ego</w:t>
      </w:r>
      <w:r w:rsidRPr="000A2D7D">
        <w:rPr>
          <w:rFonts w:ascii="Lato" w:hAnsi="Lato" w:cs="Arial"/>
          <w:sz w:val="24"/>
          <w:szCs w:val="24"/>
        </w:rPr>
        <w:t xml:space="preserve"> do dofinansowania informacja zawiera również kwotę przyznanego dofinansowania wynikającą z wyboru projektu do dofinansowania. </w:t>
      </w:r>
    </w:p>
    <w:p w14:paraId="59C9DA9E" w14:textId="5ECE90DA" w:rsidR="006E1D82" w:rsidRPr="000A2D7D" w:rsidRDefault="006E1D82" w:rsidP="000A2D7D">
      <w:pPr>
        <w:pStyle w:val="Akapitzlist"/>
        <w:numPr>
          <w:ilvl w:val="0"/>
          <w:numId w:val="124"/>
        </w:numPr>
        <w:spacing w:before="120" w:after="0" w:line="360" w:lineRule="auto"/>
        <w:ind w:left="357" w:hanging="357"/>
        <w:contextualSpacing w:val="0"/>
        <w:jc w:val="both"/>
        <w:rPr>
          <w:rFonts w:ascii="Lato" w:hAnsi="Lato" w:cs="Arial"/>
          <w:sz w:val="24"/>
          <w:szCs w:val="24"/>
        </w:rPr>
      </w:pPr>
      <w:r w:rsidRPr="000A2D7D">
        <w:rPr>
          <w:rFonts w:ascii="Lato" w:hAnsi="Lato" w:cs="Arial"/>
          <w:sz w:val="24"/>
          <w:szCs w:val="24"/>
        </w:rPr>
        <w:t>IP upublicznia wyniki postępowania nie później niż w terminie 7 dni od zatwierdzenia wyników oceny.</w:t>
      </w:r>
    </w:p>
    <w:p w14:paraId="3597D4BC" w14:textId="50C1963D" w:rsidR="00F25237" w:rsidRPr="000A2D7D" w:rsidRDefault="002B5ADB" w:rsidP="000A2D7D">
      <w:pPr>
        <w:pStyle w:val="Akapitzlist"/>
        <w:numPr>
          <w:ilvl w:val="0"/>
          <w:numId w:val="124"/>
        </w:numPr>
        <w:spacing w:before="120" w:after="0" w:line="360" w:lineRule="auto"/>
        <w:ind w:left="357" w:hanging="357"/>
        <w:contextualSpacing w:val="0"/>
        <w:jc w:val="both"/>
        <w:rPr>
          <w:rFonts w:ascii="Lato" w:hAnsi="Lato" w:cs="Arial"/>
          <w:sz w:val="24"/>
          <w:szCs w:val="24"/>
        </w:rPr>
      </w:pPr>
      <w:r w:rsidRPr="000A2D7D">
        <w:rPr>
          <w:rFonts w:ascii="Lato" w:hAnsi="Lato" w:cs="Arial"/>
          <w:sz w:val="24"/>
          <w:szCs w:val="24"/>
        </w:rPr>
        <w:t>IP upublicznia na swojej stronie internetowej oraz na portalu o którym mowa w art. 46 lit. b rozporządzenia ogólnego, również kolejne wersje informacji, w przypadku jej zmiany.</w:t>
      </w:r>
    </w:p>
    <w:p w14:paraId="2DAD72A2" w14:textId="547C9DE6" w:rsidR="002B5ADB" w:rsidRPr="000A2D7D" w:rsidRDefault="002B5ADB" w:rsidP="000A2D7D">
      <w:pPr>
        <w:pStyle w:val="Akapitzlist"/>
        <w:numPr>
          <w:ilvl w:val="0"/>
          <w:numId w:val="124"/>
        </w:numPr>
        <w:spacing w:before="120" w:after="0" w:line="360" w:lineRule="auto"/>
        <w:ind w:left="357" w:hanging="357"/>
        <w:contextualSpacing w:val="0"/>
        <w:jc w:val="both"/>
        <w:rPr>
          <w:rFonts w:ascii="Lato" w:hAnsi="Lato" w:cs="Arial"/>
          <w:sz w:val="24"/>
          <w:szCs w:val="24"/>
        </w:rPr>
      </w:pPr>
      <w:r w:rsidRPr="000A2D7D">
        <w:rPr>
          <w:rFonts w:ascii="Lato" w:hAnsi="Lato" w:cs="Arial"/>
          <w:sz w:val="24"/>
          <w:szCs w:val="24"/>
        </w:rPr>
        <w:lastRenderedPageBreak/>
        <w:t>Opublikowanie informacji w sytuacji w której nie prowadzi się już naboru, oznacza zakończenie tego postępowania.</w:t>
      </w:r>
    </w:p>
    <w:bookmarkEnd w:id="10"/>
    <w:p w14:paraId="216897CE" w14:textId="77777777" w:rsidR="000A2D7D" w:rsidRPr="000A2D7D" w:rsidRDefault="000A2D7D" w:rsidP="000A2D7D">
      <w:pPr>
        <w:spacing w:before="120" w:after="0" w:line="360" w:lineRule="auto"/>
        <w:jc w:val="both"/>
        <w:rPr>
          <w:rFonts w:ascii="Lato" w:hAnsi="Lato" w:cs="Arial"/>
          <w:sz w:val="24"/>
          <w:szCs w:val="24"/>
        </w:rPr>
      </w:pPr>
    </w:p>
    <w:p w14:paraId="051B5C11" w14:textId="1F75B804" w:rsidR="0084428C" w:rsidRPr="000A2D7D" w:rsidRDefault="00A16881" w:rsidP="00E80217">
      <w:pPr>
        <w:spacing w:before="120" w:after="0" w:line="360" w:lineRule="auto"/>
        <w:ind w:hanging="425"/>
        <w:jc w:val="center"/>
        <w:rPr>
          <w:rFonts w:ascii="Lato" w:hAnsi="Lato" w:cs="Arial"/>
          <w:b/>
          <w:bCs/>
          <w:sz w:val="24"/>
          <w:szCs w:val="24"/>
        </w:rPr>
      </w:pPr>
      <w:r w:rsidRPr="000A2D7D">
        <w:rPr>
          <w:rFonts w:ascii="Lato" w:hAnsi="Lato" w:cs="Arial"/>
          <w:b/>
          <w:bCs/>
          <w:sz w:val="24"/>
          <w:szCs w:val="24"/>
        </w:rPr>
        <w:t>§ 1</w:t>
      </w:r>
      <w:r w:rsidR="00E80217" w:rsidRPr="000A2D7D">
        <w:rPr>
          <w:rFonts w:ascii="Lato" w:hAnsi="Lato" w:cs="Arial"/>
          <w:b/>
          <w:bCs/>
          <w:sz w:val="24"/>
          <w:szCs w:val="24"/>
        </w:rPr>
        <w:t>1</w:t>
      </w:r>
    </w:p>
    <w:p w14:paraId="7618FFC0" w14:textId="3F328FAD" w:rsidR="00B30E1C" w:rsidRPr="000A2D7D" w:rsidRDefault="00A16881" w:rsidP="00E80217">
      <w:pPr>
        <w:spacing w:before="120" w:after="0" w:line="360" w:lineRule="auto"/>
        <w:ind w:hanging="425"/>
        <w:jc w:val="center"/>
        <w:rPr>
          <w:rFonts w:ascii="Lato" w:hAnsi="Lato" w:cs="Arial"/>
          <w:b/>
          <w:sz w:val="24"/>
          <w:szCs w:val="24"/>
        </w:rPr>
      </w:pPr>
      <w:r w:rsidRPr="000A2D7D">
        <w:rPr>
          <w:rFonts w:ascii="Lato" w:hAnsi="Lato" w:cs="Arial"/>
          <w:b/>
          <w:sz w:val="24"/>
          <w:szCs w:val="24"/>
        </w:rPr>
        <w:t>Podpisanie umowy o dofinansowanie</w:t>
      </w:r>
    </w:p>
    <w:p w14:paraId="596B9B20" w14:textId="77777777" w:rsidR="00F95A98" w:rsidRPr="000A2D7D" w:rsidRDefault="00A16881" w:rsidP="000A2D7D">
      <w:pPr>
        <w:numPr>
          <w:ilvl w:val="0"/>
          <w:numId w:val="47"/>
        </w:numPr>
        <w:autoSpaceDE w:val="0"/>
        <w:autoSpaceDN w:val="0"/>
        <w:adjustRightInd w:val="0"/>
        <w:spacing w:before="120" w:after="0" w:line="360" w:lineRule="auto"/>
        <w:ind w:left="357" w:hanging="357"/>
        <w:jc w:val="both"/>
        <w:rPr>
          <w:rFonts w:ascii="Lato" w:eastAsia="Times New Roman" w:hAnsi="Lato" w:cs="Arial"/>
          <w:iCs/>
          <w:sz w:val="24"/>
          <w:szCs w:val="24"/>
          <w:lang w:eastAsia="pl-PL"/>
        </w:rPr>
      </w:pPr>
      <w:r w:rsidRPr="000A2D7D">
        <w:rPr>
          <w:rFonts w:ascii="Lato" w:hAnsi="Lato" w:cs="Arial"/>
          <w:sz w:val="24"/>
          <w:szCs w:val="24"/>
        </w:rPr>
        <w:t xml:space="preserve">Podstawę dofinansowania </w:t>
      </w:r>
      <w:r w:rsidR="00D736EB" w:rsidRPr="000A2D7D">
        <w:rPr>
          <w:rFonts w:ascii="Lato" w:hAnsi="Lato" w:cs="Arial"/>
          <w:sz w:val="24"/>
          <w:szCs w:val="24"/>
        </w:rPr>
        <w:t>P</w:t>
      </w:r>
      <w:r w:rsidRPr="000A2D7D">
        <w:rPr>
          <w:rFonts w:ascii="Lato" w:hAnsi="Lato" w:cs="Arial"/>
          <w:sz w:val="24"/>
          <w:szCs w:val="24"/>
        </w:rPr>
        <w:t>rojektu stanowi umowa o dofinansowanie</w:t>
      </w:r>
      <w:r w:rsidR="00C0279B" w:rsidRPr="000A2D7D">
        <w:rPr>
          <w:rFonts w:ascii="Lato" w:hAnsi="Lato" w:cs="Arial"/>
          <w:sz w:val="24"/>
          <w:szCs w:val="24"/>
        </w:rPr>
        <w:t xml:space="preserve"> </w:t>
      </w:r>
      <w:r w:rsidR="008A66F3" w:rsidRPr="000A2D7D">
        <w:rPr>
          <w:rFonts w:ascii="Lato" w:hAnsi="Lato" w:cs="Arial"/>
          <w:sz w:val="24"/>
          <w:szCs w:val="24"/>
        </w:rPr>
        <w:t>p</w:t>
      </w:r>
      <w:r w:rsidR="00C0279B" w:rsidRPr="000A2D7D">
        <w:rPr>
          <w:rFonts w:ascii="Lato" w:hAnsi="Lato" w:cs="Arial"/>
          <w:sz w:val="24"/>
          <w:szCs w:val="24"/>
        </w:rPr>
        <w:t>rojektu</w:t>
      </w:r>
      <w:r w:rsidRPr="000A2D7D">
        <w:rPr>
          <w:rFonts w:ascii="Lato" w:hAnsi="Lato" w:cs="Arial"/>
          <w:sz w:val="24"/>
          <w:szCs w:val="24"/>
        </w:rPr>
        <w:t xml:space="preserve">. </w:t>
      </w:r>
    </w:p>
    <w:p w14:paraId="246561D9" w14:textId="3C978B3B" w:rsidR="0090512D" w:rsidRPr="000A2D7D" w:rsidRDefault="0090512D" w:rsidP="000A2D7D">
      <w:pPr>
        <w:numPr>
          <w:ilvl w:val="0"/>
          <w:numId w:val="47"/>
        </w:numPr>
        <w:autoSpaceDE w:val="0"/>
        <w:autoSpaceDN w:val="0"/>
        <w:adjustRightInd w:val="0"/>
        <w:spacing w:before="120" w:after="0" w:line="360" w:lineRule="auto"/>
        <w:ind w:left="357" w:hanging="357"/>
        <w:jc w:val="both"/>
        <w:rPr>
          <w:rFonts w:ascii="Lato" w:eastAsia="Times New Roman" w:hAnsi="Lato" w:cs="Arial"/>
          <w:iCs/>
          <w:sz w:val="24"/>
          <w:szCs w:val="24"/>
          <w:lang w:eastAsia="pl-PL"/>
        </w:rPr>
      </w:pPr>
      <w:r w:rsidRPr="000A2D7D">
        <w:rPr>
          <w:rFonts w:ascii="Lato" w:eastAsia="Times New Roman" w:hAnsi="Lato" w:cs="Arial"/>
          <w:iCs/>
          <w:sz w:val="24"/>
          <w:szCs w:val="24"/>
          <w:lang w:eastAsia="pl-PL"/>
        </w:rPr>
        <w:t xml:space="preserve">Umowa o dofinansowanie podpisywana jest po zakończeniu oceny projektu </w:t>
      </w:r>
      <w:r w:rsidR="00CF38A5">
        <w:rPr>
          <w:rFonts w:ascii="Lato" w:eastAsia="Times New Roman" w:hAnsi="Lato" w:cs="Arial"/>
          <w:iCs/>
          <w:sz w:val="24"/>
          <w:szCs w:val="24"/>
          <w:lang w:eastAsia="pl-PL"/>
        </w:rPr>
        <w:br/>
      </w:r>
      <w:r w:rsidRPr="000A2D7D">
        <w:rPr>
          <w:rFonts w:ascii="Lato" w:eastAsia="Times New Roman" w:hAnsi="Lato" w:cs="Arial"/>
          <w:iCs/>
          <w:sz w:val="24"/>
          <w:szCs w:val="24"/>
          <w:lang w:eastAsia="pl-PL"/>
        </w:rPr>
        <w:t>i zatwierdzeniu jej wyniku, nie później niż 60 dni od poinformowania wnioskodawcy przez właściwą instytucję o jej pozytywnym wyniku.</w:t>
      </w:r>
    </w:p>
    <w:p w14:paraId="08F02565" w14:textId="7425370D" w:rsidR="00B30E1C" w:rsidRPr="000A2D7D" w:rsidRDefault="00B30E1C" w:rsidP="000A2D7D">
      <w:pPr>
        <w:numPr>
          <w:ilvl w:val="0"/>
          <w:numId w:val="47"/>
        </w:numPr>
        <w:autoSpaceDE w:val="0"/>
        <w:autoSpaceDN w:val="0"/>
        <w:adjustRightInd w:val="0"/>
        <w:spacing w:before="120" w:after="0" w:line="360" w:lineRule="auto"/>
        <w:ind w:left="357" w:hanging="357"/>
        <w:jc w:val="both"/>
        <w:rPr>
          <w:rFonts w:ascii="Lato" w:eastAsia="Times New Roman" w:hAnsi="Lato" w:cs="Arial"/>
          <w:iCs/>
          <w:sz w:val="24"/>
          <w:szCs w:val="24"/>
          <w:lang w:eastAsia="pl-PL"/>
        </w:rPr>
      </w:pPr>
      <w:r w:rsidRPr="000A2D7D">
        <w:rPr>
          <w:rFonts w:ascii="Lato" w:eastAsia="Times New Roman" w:hAnsi="Lato" w:cs="Arial"/>
          <w:iCs/>
          <w:sz w:val="24"/>
          <w:szCs w:val="24"/>
          <w:lang w:eastAsia="pl-PL"/>
        </w:rPr>
        <w:t>W przypadku, w którym wnioskodawca, z przyczyn leżących po jego stronie, nie podpisze umowy o dofinansowanie w ciągu 60 dni od dnia otrzymania informacji, projekt nie uzyskuje dofinansowania.</w:t>
      </w:r>
    </w:p>
    <w:p w14:paraId="7FD74451" w14:textId="77777777" w:rsidR="00B30E1C" w:rsidRPr="000A2D7D" w:rsidRDefault="00B30E1C" w:rsidP="000A2D7D">
      <w:pPr>
        <w:numPr>
          <w:ilvl w:val="0"/>
          <w:numId w:val="47"/>
        </w:numPr>
        <w:autoSpaceDE w:val="0"/>
        <w:autoSpaceDN w:val="0"/>
        <w:adjustRightInd w:val="0"/>
        <w:spacing w:before="120" w:after="0" w:line="360" w:lineRule="auto"/>
        <w:ind w:left="357" w:hanging="357"/>
        <w:jc w:val="both"/>
        <w:rPr>
          <w:rFonts w:ascii="Lato" w:eastAsia="Times New Roman" w:hAnsi="Lato" w:cs="Arial"/>
          <w:iCs/>
          <w:sz w:val="24"/>
          <w:szCs w:val="24"/>
          <w:lang w:eastAsia="pl-PL"/>
        </w:rPr>
      </w:pPr>
      <w:r w:rsidRPr="000A2D7D">
        <w:rPr>
          <w:rFonts w:ascii="Lato" w:eastAsia="Times New Roman" w:hAnsi="Lato" w:cs="Arial"/>
          <w:iCs/>
          <w:sz w:val="24"/>
          <w:szCs w:val="24"/>
          <w:lang w:eastAsia="pl-PL"/>
        </w:rPr>
        <w:t xml:space="preserve">W uzasadnionych przypadkach ww. termin może zostać: </w:t>
      </w:r>
    </w:p>
    <w:p w14:paraId="4A853C54" w14:textId="77777777" w:rsidR="00B30E1C" w:rsidRPr="000A2D7D" w:rsidRDefault="00B30E1C" w:rsidP="000A2D7D">
      <w:pPr>
        <w:pStyle w:val="Akapitzlist"/>
        <w:numPr>
          <w:ilvl w:val="0"/>
          <w:numId w:val="133"/>
        </w:numPr>
        <w:autoSpaceDE w:val="0"/>
        <w:autoSpaceDN w:val="0"/>
        <w:adjustRightInd w:val="0"/>
        <w:spacing w:before="120" w:after="0" w:line="360" w:lineRule="auto"/>
        <w:ind w:left="1071" w:hanging="357"/>
        <w:contextualSpacing w:val="0"/>
        <w:jc w:val="both"/>
        <w:rPr>
          <w:rFonts w:ascii="Lato" w:eastAsia="Times New Roman" w:hAnsi="Lato" w:cs="Arial"/>
          <w:iCs/>
          <w:sz w:val="24"/>
          <w:szCs w:val="24"/>
          <w:lang w:eastAsia="pl-PL"/>
        </w:rPr>
      </w:pPr>
      <w:r w:rsidRPr="000A2D7D">
        <w:rPr>
          <w:rFonts w:ascii="Lato" w:eastAsia="Times New Roman" w:hAnsi="Lato" w:cs="Arial"/>
          <w:iCs/>
          <w:sz w:val="24"/>
          <w:szCs w:val="24"/>
          <w:lang w:eastAsia="pl-PL"/>
        </w:rPr>
        <w:t>skrócony do 30 dni na wniosek instytucji nadrzędnej lub IZ, albo</w:t>
      </w:r>
    </w:p>
    <w:p w14:paraId="370774CB" w14:textId="6D7C097F" w:rsidR="00B30E1C" w:rsidRPr="000A2D7D" w:rsidRDefault="00B30E1C" w:rsidP="000A2D7D">
      <w:pPr>
        <w:pStyle w:val="Akapitzlist"/>
        <w:numPr>
          <w:ilvl w:val="0"/>
          <w:numId w:val="133"/>
        </w:numPr>
        <w:autoSpaceDE w:val="0"/>
        <w:autoSpaceDN w:val="0"/>
        <w:adjustRightInd w:val="0"/>
        <w:spacing w:before="120" w:after="0" w:line="360" w:lineRule="auto"/>
        <w:ind w:left="1071" w:hanging="357"/>
        <w:contextualSpacing w:val="0"/>
        <w:jc w:val="both"/>
        <w:rPr>
          <w:rFonts w:ascii="Lato" w:eastAsia="Times New Roman" w:hAnsi="Lato" w:cs="Arial"/>
          <w:iCs/>
          <w:sz w:val="24"/>
          <w:szCs w:val="24"/>
          <w:lang w:eastAsia="pl-PL"/>
        </w:rPr>
      </w:pPr>
      <w:r w:rsidRPr="000A2D7D">
        <w:rPr>
          <w:rFonts w:ascii="Lato" w:eastAsia="Times New Roman" w:hAnsi="Lato" w:cs="Arial"/>
          <w:iCs/>
          <w:sz w:val="24"/>
          <w:szCs w:val="24"/>
          <w:lang w:eastAsia="pl-PL"/>
        </w:rPr>
        <w:t xml:space="preserve">przedłużony przez instytucję nadrzędną o maksymalnie 90 dni. </w:t>
      </w:r>
    </w:p>
    <w:p w14:paraId="34184FBD" w14:textId="77777777" w:rsidR="00B30E1C" w:rsidRPr="000A2D7D" w:rsidRDefault="00B30E1C" w:rsidP="000A2D7D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before="120" w:after="0" w:line="360" w:lineRule="auto"/>
        <w:ind w:left="357" w:hanging="357"/>
        <w:contextualSpacing w:val="0"/>
        <w:jc w:val="both"/>
        <w:rPr>
          <w:rFonts w:ascii="Lato" w:eastAsia="Times New Roman" w:hAnsi="Lato" w:cs="Arial"/>
          <w:iCs/>
          <w:sz w:val="24"/>
          <w:szCs w:val="24"/>
          <w:lang w:eastAsia="pl-PL"/>
        </w:rPr>
      </w:pPr>
      <w:r w:rsidRPr="000A2D7D">
        <w:rPr>
          <w:rFonts w:ascii="Lato" w:eastAsia="Times New Roman" w:hAnsi="Lato" w:cs="Arial"/>
          <w:iCs/>
          <w:sz w:val="24"/>
          <w:szCs w:val="24"/>
          <w:lang w:eastAsia="pl-PL"/>
        </w:rPr>
        <w:t>W przypadku gdy zgoda na wydłużenie terminu udzielana jest przez IP, informacja o tym fakcie wraz z uzasadnieniem przekazywana jest do IZ.</w:t>
      </w:r>
    </w:p>
    <w:p w14:paraId="23B7CC2B" w14:textId="52BDD07A" w:rsidR="00B30E1C" w:rsidRPr="000A2D7D" w:rsidRDefault="00B30E1C" w:rsidP="000A2D7D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before="120" w:after="0" w:line="360" w:lineRule="auto"/>
        <w:ind w:left="357" w:hanging="357"/>
        <w:contextualSpacing w:val="0"/>
        <w:jc w:val="both"/>
        <w:rPr>
          <w:rFonts w:ascii="Lato" w:eastAsia="Times New Roman" w:hAnsi="Lato" w:cs="Arial"/>
          <w:iCs/>
          <w:sz w:val="24"/>
          <w:szCs w:val="24"/>
          <w:lang w:eastAsia="pl-PL"/>
        </w:rPr>
      </w:pPr>
      <w:r w:rsidRPr="000A2D7D">
        <w:rPr>
          <w:rFonts w:ascii="Lato" w:eastAsia="Times New Roman" w:hAnsi="Lato" w:cs="Arial"/>
          <w:iCs/>
          <w:sz w:val="24"/>
          <w:szCs w:val="24"/>
          <w:lang w:eastAsia="pl-PL"/>
        </w:rPr>
        <w:t>W szczególnie uzasadnionych przypadkach, termin zawarcia umowy o dofinansowanie może, decyzją IZ, zostać wydłużony ponad ujęte w nim obecnie łącznie 150 dni (tj. 60 dni + 90 dni), w szczególności, jeśli brak możliwości podpisania umowy w tym terminie będzie wynikał z przyczyn obiektywnych, niezależnych i niezawinionych przez wnioskodawcę oraz takich, które nie mogły być przewidziane na etapie pierwotnego ustalania terminu, np. zmian w przepisach powszechnie obowiązujących.</w:t>
      </w:r>
    </w:p>
    <w:p w14:paraId="17C0C64B" w14:textId="3EE9DB16" w:rsidR="00865CF3" w:rsidRPr="000A2D7D" w:rsidRDefault="00865CF3" w:rsidP="000A2D7D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before="120" w:after="0" w:line="360" w:lineRule="auto"/>
        <w:ind w:left="357" w:hanging="357"/>
        <w:contextualSpacing w:val="0"/>
        <w:jc w:val="both"/>
        <w:rPr>
          <w:rFonts w:ascii="Lato" w:eastAsia="Times New Roman" w:hAnsi="Lato" w:cs="Arial"/>
          <w:iCs/>
          <w:sz w:val="24"/>
          <w:szCs w:val="24"/>
          <w:lang w:eastAsia="pl-PL"/>
        </w:rPr>
      </w:pPr>
      <w:r w:rsidRPr="000A2D7D">
        <w:rPr>
          <w:rFonts w:ascii="Lato" w:eastAsia="Times New Roman" w:hAnsi="Lato" w:cs="Arial"/>
          <w:iCs/>
          <w:sz w:val="24"/>
          <w:szCs w:val="24"/>
          <w:lang w:eastAsia="pl-PL"/>
        </w:rPr>
        <w:t xml:space="preserve">Wnioskodawca może być wezwany, przed zawarciem umowy o dofinansowanie, do podjęcia dodatkowych czynności, w tym do złożenia IP dokumentacji potwierdzającej oświadczenia złożone na etapie oceny wniosku o dofinansowanie. W przypadku </w:t>
      </w:r>
      <w:r w:rsidRPr="000A2D7D">
        <w:rPr>
          <w:rFonts w:ascii="Lato" w:eastAsia="Times New Roman" w:hAnsi="Lato" w:cs="Arial"/>
          <w:iCs/>
          <w:sz w:val="24"/>
          <w:szCs w:val="24"/>
          <w:lang w:eastAsia="pl-PL"/>
        </w:rPr>
        <w:lastRenderedPageBreak/>
        <w:t>niedostarczenia lub niezgodności dokumentów ze złożonymi oświadczeniami, nie dochodzi do podpisania umowy o dofinansowanie.</w:t>
      </w:r>
    </w:p>
    <w:p w14:paraId="403C5CCD" w14:textId="56F3C1BE" w:rsidR="006746FB" w:rsidRPr="000A2D7D" w:rsidRDefault="006746FB" w:rsidP="000A2D7D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before="120" w:after="0" w:line="360" w:lineRule="auto"/>
        <w:ind w:left="357" w:hanging="357"/>
        <w:contextualSpacing w:val="0"/>
        <w:jc w:val="both"/>
        <w:rPr>
          <w:rFonts w:ascii="Lato" w:eastAsia="Times New Roman" w:hAnsi="Lato" w:cs="Arial"/>
          <w:iCs/>
          <w:sz w:val="24"/>
          <w:szCs w:val="24"/>
          <w:lang w:eastAsia="pl-PL"/>
        </w:rPr>
      </w:pPr>
      <w:r w:rsidRPr="000A2D7D">
        <w:rPr>
          <w:rFonts w:ascii="Lato" w:eastAsia="Times New Roman" w:hAnsi="Lato" w:cs="Arial"/>
          <w:iCs/>
          <w:sz w:val="24"/>
          <w:szCs w:val="24"/>
          <w:lang w:eastAsia="pl-PL"/>
        </w:rPr>
        <w:t>IP nie zawiera również z wnioskodawcą umowy o dofinansowanie projektu w przypadkach określonych w art. 61 ust. 3 – 4 ustawy wdrożeniowej.</w:t>
      </w:r>
    </w:p>
    <w:p w14:paraId="132EF71D" w14:textId="3CB68253" w:rsidR="00AC0C7D" w:rsidRPr="000A2D7D" w:rsidRDefault="006746FB" w:rsidP="000A2D7D">
      <w:pPr>
        <w:pStyle w:val="Akapitzlist"/>
        <w:numPr>
          <w:ilvl w:val="0"/>
          <w:numId w:val="47"/>
        </w:numPr>
        <w:spacing w:before="120" w:after="0" w:line="360" w:lineRule="auto"/>
        <w:ind w:left="357" w:hanging="357"/>
        <w:contextualSpacing w:val="0"/>
        <w:jc w:val="both"/>
        <w:rPr>
          <w:rFonts w:ascii="Lato" w:eastAsia="Times New Roman" w:hAnsi="Lato" w:cs="Arial"/>
          <w:iCs/>
          <w:sz w:val="24"/>
          <w:szCs w:val="24"/>
          <w:lang w:eastAsia="pl-PL"/>
        </w:rPr>
      </w:pPr>
      <w:r w:rsidRPr="000A2D7D">
        <w:rPr>
          <w:rFonts w:ascii="Lato" w:eastAsia="Times New Roman" w:hAnsi="Lato" w:cs="Arial"/>
          <w:iCs/>
          <w:sz w:val="24"/>
          <w:szCs w:val="24"/>
          <w:lang w:eastAsia="pl-PL"/>
        </w:rPr>
        <w:t>W przypadkach określonych w art. 61 ust. 7</w:t>
      </w:r>
      <w:r w:rsidR="00D3606F" w:rsidRPr="000A2D7D">
        <w:rPr>
          <w:rFonts w:ascii="Lato" w:eastAsia="Times New Roman" w:hAnsi="Lato" w:cs="Arial"/>
          <w:iCs/>
          <w:sz w:val="24"/>
          <w:szCs w:val="24"/>
          <w:lang w:eastAsia="pl-PL"/>
        </w:rPr>
        <w:t xml:space="preserve"> ustawy wdrożeniowej</w:t>
      </w:r>
      <w:r w:rsidRPr="000A2D7D">
        <w:rPr>
          <w:rFonts w:ascii="Lato" w:eastAsia="Times New Roman" w:hAnsi="Lato" w:cs="Arial"/>
          <w:iCs/>
          <w:sz w:val="24"/>
          <w:szCs w:val="24"/>
          <w:lang w:eastAsia="pl-PL"/>
        </w:rPr>
        <w:t>, IP powiadamia wnioskodawcę o przyczynach braku możliwości zawarcia umowy o dofinansowanie projektu.</w:t>
      </w:r>
    </w:p>
    <w:p w14:paraId="075C48CC" w14:textId="2E408CAC" w:rsidR="00865CF3" w:rsidRPr="000A2D7D" w:rsidRDefault="00A16881" w:rsidP="000A2D7D">
      <w:pPr>
        <w:numPr>
          <w:ilvl w:val="0"/>
          <w:numId w:val="47"/>
        </w:numPr>
        <w:autoSpaceDE w:val="0"/>
        <w:autoSpaceDN w:val="0"/>
        <w:adjustRightInd w:val="0"/>
        <w:spacing w:before="120" w:after="0" w:line="360" w:lineRule="auto"/>
        <w:ind w:left="426" w:hanging="426"/>
        <w:jc w:val="both"/>
        <w:rPr>
          <w:rFonts w:ascii="Lato" w:eastAsia="Times New Roman" w:hAnsi="Lato" w:cs="Arial"/>
          <w:iCs/>
          <w:sz w:val="24"/>
          <w:szCs w:val="24"/>
          <w:lang w:eastAsia="pl-PL"/>
        </w:rPr>
      </w:pPr>
      <w:r w:rsidRPr="000A2D7D">
        <w:rPr>
          <w:rFonts w:ascii="Lato" w:eastAsia="Times New Roman" w:hAnsi="Lato" w:cs="Arial"/>
          <w:sz w:val="24"/>
          <w:szCs w:val="24"/>
          <w:lang w:eastAsia="pl-PL"/>
        </w:rPr>
        <w:t>Umowa o dofinansowanie podpisywana jest w trzech</w:t>
      </w:r>
      <w:r w:rsidR="00996F35" w:rsidRPr="000A2D7D">
        <w:rPr>
          <w:rStyle w:val="Odwoanieprzypisudolnego"/>
          <w:rFonts w:ascii="Lato" w:eastAsia="Times New Roman" w:hAnsi="Lato" w:cs="Arial"/>
          <w:sz w:val="24"/>
          <w:szCs w:val="24"/>
          <w:lang w:eastAsia="pl-PL"/>
        </w:rPr>
        <w:footnoteReference w:id="2"/>
      </w:r>
      <w:r w:rsidRPr="000A2D7D">
        <w:rPr>
          <w:rFonts w:ascii="Lato" w:eastAsia="Times New Roman" w:hAnsi="Lato" w:cs="Arial"/>
          <w:sz w:val="24"/>
          <w:szCs w:val="24"/>
          <w:lang w:eastAsia="pl-PL"/>
        </w:rPr>
        <w:t xml:space="preserve"> jednobrzmiących egzemplarzach. Podpisanie umowy przez </w:t>
      </w:r>
      <w:r w:rsidR="00B70882" w:rsidRPr="000A2D7D">
        <w:rPr>
          <w:rFonts w:ascii="Lato" w:eastAsia="Times New Roman" w:hAnsi="Lato" w:cs="Arial"/>
          <w:sz w:val="24"/>
          <w:szCs w:val="24"/>
          <w:lang w:eastAsia="pl-PL"/>
        </w:rPr>
        <w:t>Benef</w:t>
      </w:r>
      <w:r w:rsidRPr="000A2D7D">
        <w:rPr>
          <w:rFonts w:ascii="Lato" w:eastAsia="Times New Roman" w:hAnsi="Lato" w:cs="Arial"/>
          <w:sz w:val="24"/>
          <w:szCs w:val="24"/>
          <w:lang w:eastAsia="pl-PL"/>
        </w:rPr>
        <w:t>icjenta następuje w siedzibie IP lub</w:t>
      </w:r>
      <w:r w:rsidR="00651E41" w:rsidRPr="000A2D7D">
        <w:rPr>
          <w:rFonts w:ascii="Lato" w:eastAsia="Times New Roman" w:hAnsi="Lato" w:cs="Arial"/>
          <w:sz w:val="24"/>
          <w:szCs w:val="24"/>
          <w:lang w:eastAsia="pl-PL"/>
        </w:rPr>
        <w:t xml:space="preserve"> </w:t>
      </w:r>
      <w:r w:rsidRPr="000A2D7D">
        <w:rPr>
          <w:rFonts w:ascii="Lato" w:eastAsia="Times New Roman" w:hAnsi="Lato" w:cs="Arial"/>
          <w:sz w:val="24"/>
          <w:szCs w:val="24"/>
          <w:lang w:eastAsia="pl-PL"/>
        </w:rPr>
        <w:t xml:space="preserve">umowa jest </w:t>
      </w:r>
      <w:r w:rsidR="00493089" w:rsidRPr="000A2D7D">
        <w:rPr>
          <w:rFonts w:ascii="Lato" w:eastAsia="Times New Roman" w:hAnsi="Lato" w:cs="Arial"/>
          <w:sz w:val="24"/>
          <w:szCs w:val="24"/>
          <w:lang w:eastAsia="pl-PL"/>
        </w:rPr>
        <w:t xml:space="preserve">zawierana w trybie </w:t>
      </w:r>
      <w:r w:rsidR="00BB15A5" w:rsidRPr="000A2D7D">
        <w:rPr>
          <w:rFonts w:ascii="Lato" w:eastAsia="Times New Roman" w:hAnsi="Lato" w:cs="Arial"/>
          <w:sz w:val="24"/>
          <w:szCs w:val="24"/>
          <w:lang w:eastAsia="pl-PL"/>
        </w:rPr>
        <w:t>korespondencyjn</w:t>
      </w:r>
      <w:r w:rsidR="00493089" w:rsidRPr="000A2D7D">
        <w:rPr>
          <w:rFonts w:ascii="Lato" w:eastAsia="Times New Roman" w:hAnsi="Lato" w:cs="Arial"/>
          <w:sz w:val="24"/>
          <w:szCs w:val="24"/>
          <w:lang w:eastAsia="pl-PL"/>
        </w:rPr>
        <w:t>ym</w:t>
      </w:r>
      <w:r w:rsidR="00BB15A5" w:rsidRPr="000A2D7D">
        <w:rPr>
          <w:rFonts w:ascii="Lato" w:eastAsia="Times New Roman" w:hAnsi="Lato" w:cs="Arial"/>
          <w:sz w:val="24"/>
          <w:szCs w:val="24"/>
          <w:lang w:eastAsia="pl-PL"/>
        </w:rPr>
        <w:t>. Podpisanie umowy korespondencyjnie wymaga notarialnego potwierdzenia</w:t>
      </w:r>
      <w:r w:rsidRPr="000A2D7D">
        <w:rPr>
          <w:rFonts w:ascii="Lato" w:eastAsia="Times New Roman" w:hAnsi="Lato" w:cs="Arial"/>
          <w:sz w:val="24"/>
          <w:szCs w:val="24"/>
          <w:lang w:eastAsia="pl-PL"/>
        </w:rPr>
        <w:t xml:space="preserve">. </w:t>
      </w:r>
    </w:p>
    <w:p w14:paraId="50D33C64" w14:textId="0C4A4CAE" w:rsidR="00E87A22" w:rsidRPr="000A2D7D" w:rsidRDefault="00E87A22" w:rsidP="000A2D7D">
      <w:pPr>
        <w:numPr>
          <w:ilvl w:val="0"/>
          <w:numId w:val="47"/>
        </w:numPr>
        <w:autoSpaceDE w:val="0"/>
        <w:autoSpaceDN w:val="0"/>
        <w:adjustRightInd w:val="0"/>
        <w:spacing w:before="120" w:after="0" w:line="360" w:lineRule="auto"/>
        <w:ind w:left="426" w:hanging="426"/>
        <w:jc w:val="both"/>
        <w:rPr>
          <w:rFonts w:ascii="Lato" w:eastAsia="Times New Roman" w:hAnsi="Lato" w:cs="Arial"/>
          <w:iCs/>
          <w:sz w:val="24"/>
          <w:szCs w:val="24"/>
          <w:lang w:eastAsia="pl-PL"/>
        </w:rPr>
      </w:pPr>
      <w:r w:rsidRPr="000A2D7D">
        <w:rPr>
          <w:rFonts w:ascii="Lato" w:eastAsia="Times New Roman" w:hAnsi="Lato" w:cs="Arial"/>
          <w:iCs/>
          <w:sz w:val="24"/>
          <w:szCs w:val="24"/>
          <w:lang w:eastAsia="pl-PL"/>
        </w:rPr>
        <w:t>Umowa o dofinansowanie projektu, może być również zawarta w postaci elektronicznej, opatrzonej kwalifikowanym podpisem elektronicznym osób umocowanych do reprezentowania stron umowy.</w:t>
      </w:r>
    </w:p>
    <w:p w14:paraId="0B073D90" w14:textId="3E1FB65C" w:rsidR="00586C0E" w:rsidRPr="000A2D7D" w:rsidRDefault="00E326C2" w:rsidP="000A2D7D">
      <w:pPr>
        <w:numPr>
          <w:ilvl w:val="0"/>
          <w:numId w:val="47"/>
        </w:numPr>
        <w:autoSpaceDE w:val="0"/>
        <w:autoSpaceDN w:val="0"/>
        <w:adjustRightInd w:val="0"/>
        <w:spacing w:before="120" w:after="0" w:line="360" w:lineRule="auto"/>
        <w:ind w:left="426" w:hanging="426"/>
        <w:jc w:val="both"/>
        <w:rPr>
          <w:rFonts w:ascii="Lato" w:eastAsia="Times New Roman" w:hAnsi="Lato" w:cs="Arial"/>
          <w:iCs/>
          <w:sz w:val="24"/>
          <w:szCs w:val="24"/>
          <w:lang w:eastAsia="pl-PL"/>
        </w:rPr>
      </w:pPr>
      <w:r w:rsidRPr="000A2D7D">
        <w:rPr>
          <w:rFonts w:ascii="Lato" w:eastAsia="Times New Roman" w:hAnsi="Lato" w:cs="Arial"/>
          <w:sz w:val="24"/>
          <w:szCs w:val="24"/>
          <w:lang w:eastAsia="pl-PL"/>
        </w:rPr>
        <w:t>Zawarta umowa o dofinansowanie podlega rejestracji przez IP w systemie CST2021.</w:t>
      </w:r>
    </w:p>
    <w:p w14:paraId="54E23334" w14:textId="77777777" w:rsidR="00CF38A5" w:rsidRDefault="00CF38A5" w:rsidP="00E80217">
      <w:pPr>
        <w:spacing w:before="120" w:after="0" w:line="360" w:lineRule="auto"/>
        <w:ind w:left="425" w:hanging="425"/>
        <w:jc w:val="center"/>
        <w:rPr>
          <w:rFonts w:ascii="Lato" w:hAnsi="Lato" w:cs="Arial"/>
          <w:b/>
          <w:bCs/>
          <w:sz w:val="24"/>
          <w:szCs w:val="24"/>
        </w:rPr>
      </w:pPr>
    </w:p>
    <w:p w14:paraId="116DA0B9" w14:textId="1CC5372B" w:rsidR="00BD0E04" w:rsidRPr="000A2D7D" w:rsidRDefault="00A16881" w:rsidP="00E80217">
      <w:pPr>
        <w:spacing w:before="120" w:after="0" w:line="360" w:lineRule="auto"/>
        <w:ind w:left="425" w:hanging="425"/>
        <w:jc w:val="center"/>
        <w:rPr>
          <w:rFonts w:ascii="Lato" w:hAnsi="Lato" w:cs="Arial"/>
          <w:b/>
          <w:bCs/>
          <w:sz w:val="24"/>
          <w:szCs w:val="24"/>
        </w:rPr>
      </w:pPr>
      <w:r w:rsidRPr="000A2D7D">
        <w:rPr>
          <w:rFonts w:ascii="Lato" w:hAnsi="Lato" w:cs="Arial"/>
          <w:b/>
          <w:bCs/>
          <w:sz w:val="24"/>
          <w:szCs w:val="24"/>
        </w:rPr>
        <w:t>§ 1</w:t>
      </w:r>
      <w:r w:rsidR="00E80217" w:rsidRPr="000A2D7D">
        <w:rPr>
          <w:rFonts w:ascii="Lato" w:hAnsi="Lato" w:cs="Arial"/>
          <w:b/>
          <w:bCs/>
          <w:sz w:val="24"/>
          <w:szCs w:val="24"/>
        </w:rPr>
        <w:t>2</w:t>
      </w:r>
    </w:p>
    <w:p w14:paraId="35BB821E" w14:textId="77777777" w:rsidR="00BD0E04" w:rsidRPr="000A2D7D" w:rsidRDefault="00A16881" w:rsidP="00E80217">
      <w:pPr>
        <w:spacing w:before="120" w:after="0" w:line="360" w:lineRule="auto"/>
        <w:ind w:left="425" w:hanging="425"/>
        <w:jc w:val="center"/>
        <w:rPr>
          <w:rFonts w:ascii="Lato" w:hAnsi="Lato" w:cs="Arial"/>
          <w:b/>
          <w:sz w:val="24"/>
          <w:szCs w:val="24"/>
        </w:rPr>
      </w:pPr>
      <w:r w:rsidRPr="000A2D7D">
        <w:rPr>
          <w:rFonts w:ascii="Lato" w:hAnsi="Lato" w:cs="Arial"/>
          <w:b/>
          <w:sz w:val="24"/>
          <w:szCs w:val="24"/>
        </w:rPr>
        <w:t>Postanowienia końcowe</w:t>
      </w:r>
    </w:p>
    <w:p w14:paraId="757B997A" w14:textId="77777777" w:rsidR="00676B4E" w:rsidRPr="000A2D7D" w:rsidRDefault="00A16881" w:rsidP="000A2D7D">
      <w:pPr>
        <w:numPr>
          <w:ilvl w:val="0"/>
          <w:numId w:val="14"/>
        </w:numPr>
        <w:tabs>
          <w:tab w:val="clear" w:pos="720"/>
        </w:tabs>
        <w:autoSpaceDE w:val="0"/>
        <w:autoSpaceDN w:val="0"/>
        <w:adjustRightInd w:val="0"/>
        <w:spacing w:before="120" w:after="0" w:line="360" w:lineRule="auto"/>
        <w:ind w:left="426" w:hanging="426"/>
        <w:jc w:val="both"/>
        <w:rPr>
          <w:rFonts w:ascii="Lato" w:eastAsia="Times New Roman" w:hAnsi="Lato" w:cs="Arial"/>
          <w:sz w:val="24"/>
          <w:szCs w:val="24"/>
          <w:lang w:eastAsia="pl-PL"/>
        </w:rPr>
      </w:pPr>
      <w:r w:rsidRPr="000A2D7D">
        <w:rPr>
          <w:rFonts w:ascii="Lato" w:eastAsia="Times New Roman" w:hAnsi="Lato" w:cs="Arial"/>
          <w:sz w:val="24"/>
          <w:szCs w:val="24"/>
          <w:lang w:eastAsia="pl-PL"/>
        </w:rPr>
        <w:t xml:space="preserve">Obowiązki </w:t>
      </w:r>
      <w:r w:rsidR="00B70882" w:rsidRPr="000A2D7D">
        <w:rPr>
          <w:rFonts w:ascii="Lato" w:eastAsia="Times New Roman" w:hAnsi="Lato" w:cs="Arial"/>
          <w:sz w:val="24"/>
          <w:szCs w:val="24"/>
          <w:lang w:eastAsia="pl-PL"/>
        </w:rPr>
        <w:t>Benef</w:t>
      </w:r>
      <w:r w:rsidRPr="000A2D7D">
        <w:rPr>
          <w:rFonts w:ascii="Lato" w:eastAsia="Times New Roman" w:hAnsi="Lato" w:cs="Arial"/>
          <w:sz w:val="24"/>
          <w:szCs w:val="24"/>
          <w:lang w:eastAsia="pl-PL"/>
        </w:rPr>
        <w:t xml:space="preserve">icjenta w zakresie realizacji </w:t>
      </w:r>
      <w:r w:rsidR="002538BD" w:rsidRPr="000A2D7D">
        <w:rPr>
          <w:rFonts w:ascii="Lato" w:eastAsia="Times New Roman" w:hAnsi="Lato" w:cs="Arial"/>
          <w:sz w:val="24"/>
          <w:szCs w:val="24"/>
          <w:lang w:eastAsia="pl-PL"/>
        </w:rPr>
        <w:t>P</w:t>
      </w:r>
      <w:r w:rsidRPr="000A2D7D">
        <w:rPr>
          <w:rFonts w:ascii="Lato" w:eastAsia="Times New Roman" w:hAnsi="Lato" w:cs="Arial"/>
          <w:sz w:val="24"/>
          <w:szCs w:val="24"/>
          <w:lang w:eastAsia="pl-PL"/>
        </w:rPr>
        <w:t xml:space="preserve">rojektu reguluje umowa o dofinansowanie. </w:t>
      </w:r>
    </w:p>
    <w:p w14:paraId="21BBE2B2" w14:textId="6FF1FC40" w:rsidR="00E8777F" w:rsidRPr="000A2D7D" w:rsidRDefault="00B70882" w:rsidP="000A2D7D">
      <w:pPr>
        <w:numPr>
          <w:ilvl w:val="0"/>
          <w:numId w:val="14"/>
        </w:numPr>
        <w:tabs>
          <w:tab w:val="clear" w:pos="720"/>
        </w:tabs>
        <w:autoSpaceDE w:val="0"/>
        <w:autoSpaceDN w:val="0"/>
        <w:adjustRightInd w:val="0"/>
        <w:spacing w:before="120" w:after="0" w:line="360" w:lineRule="auto"/>
        <w:ind w:left="426" w:hanging="426"/>
        <w:jc w:val="both"/>
        <w:rPr>
          <w:rFonts w:ascii="Lato" w:eastAsia="Times New Roman" w:hAnsi="Lato" w:cs="Arial"/>
          <w:sz w:val="24"/>
          <w:szCs w:val="24"/>
          <w:lang w:eastAsia="pl-PL"/>
        </w:rPr>
      </w:pPr>
      <w:r w:rsidRPr="000A2D7D">
        <w:rPr>
          <w:rFonts w:ascii="Lato" w:eastAsia="Times New Roman" w:hAnsi="Lato" w:cs="Arial"/>
          <w:sz w:val="24"/>
          <w:szCs w:val="24"/>
          <w:lang w:eastAsia="pl-PL"/>
        </w:rPr>
        <w:t>Wnioskoda</w:t>
      </w:r>
      <w:r w:rsidR="009F4686" w:rsidRPr="000A2D7D">
        <w:rPr>
          <w:rFonts w:ascii="Lato" w:eastAsia="Times New Roman" w:hAnsi="Lato" w:cs="Arial"/>
          <w:sz w:val="24"/>
          <w:szCs w:val="24"/>
          <w:lang w:eastAsia="pl-PL"/>
        </w:rPr>
        <w:t xml:space="preserve">wca </w:t>
      </w:r>
      <w:r w:rsidR="00A16881" w:rsidRPr="000A2D7D">
        <w:rPr>
          <w:rFonts w:ascii="Lato" w:eastAsia="Times New Roman" w:hAnsi="Lato" w:cs="Arial"/>
          <w:sz w:val="24"/>
          <w:szCs w:val="24"/>
          <w:lang w:eastAsia="pl-PL"/>
        </w:rPr>
        <w:t>ma obowiązek niezwłocznego informowania IP o</w:t>
      </w:r>
      <w:r w:rsidR="002538BD" w:rsidRPr="000A2D7D">
        <w:rPr>
          <w:rFonts w:ascii="Lato" w:eastAsia="Times New Roman" w:hAnsi="Lato" w:cs="Arial"/>
          <w:sz w:val="24"/>
          <w:szCs w:val="24"/>
          <w:lang w:eastAsia="pl-PL"/>
        </w:rPr>
        <w:t xml:space="preserve"> </w:t>
      </w:r>
      <w:r w:rsidR="00A16881" w:rsidRPr="000A2D7D">
        <w:rPr>
          <w:rFonts w:ascii="Lato" w:eastAsia="Times New Roman" w:hAnsi="Lato" w:cs="Arial"/>
          <w:sz w:val="24"/>
          <w:szCs w:val="24"/>
          <w:lang w:eastAsia="pl-PL"/>
        </w:rPr>
        <w:t>każdej zmianie danych osobowych osób odpowiedzialnych za realizację projektu oraz danych adresowych</w:t>
      </w:r>
      <w:r w:rsidR="00A04843" w:rsidRPr="000A2D7D">
        <w:rPr>
          <w:rFonts w:ascii="Lato" w:eastAsia="Times New Roman" w:hAnsi="Lato" w:cs="Arial"/>
          <w:sz w:val="24"/>
          <w:szCs w:val="24"/>
          <w:lang w:eastAsia="pl-PL"/>
        </w:rPr>
        <w:t>.</w:t>
      </w:r>
    </w:p>
    <w:p w14:paraId="3FF4866E" w14:textId="04D32FC8" w:rsidR="00676B4E" w:rsidRPr="000A2D7D" w:rsidRDefault="00B70882" w:rsidP="000A2D7D">
      <w:pPr>
        <w:numPr>
          <w:ilvl w:val="0"/>
          <w:numId w:val="14"/>
        </w:numPr>
        <w:tabs>
          <w:tab w:val="clear" w:pos="720"/>
        </w:tabs>
        <w:autoSpaceDE w:val="0"/>
        <w:autoSpaceDN w:val="0"/>
        <w:adjustRightInd w:val="0"/>
        <w:spacing w:before="120" w:after="0" w:line="360" w:lineRule="auto"/>
        <w:ind w:left="426" w:hanging="426"/>
        <w:jc w:val="both"/>
        <w:rPr>
          <w:rFonts w:ascii="Lato" w:eastAsia="Times New Roman" w:hAnsi="Lato" w:cs="Arial"/>
          <w:sz w:val="24"/>
          <w:szCs w:val="24"/>
          <w:lang w:eastAsia="pl-PL"/>
        </w:rPr>
      </w:pPr>
      <w:r w:rsidRPr="000A2D7D">
        <w:rPr>
          <w:rFonts w:ascii="Lato" w:eastAsia="Times New Roman" w:hAnsi="Lato" w:cs="Arial"/>
          <w:sz w:val="24"/>
          <w:szCs w:val="24"/>
          <w:lang w:eastAsia="pl-PL"/>
        </w:rPr>
        <w:t>Wnioskoda</w:t>
      </w:r>
      <w:r w:rsidR="009F4686" w:rsidRPr="000A2D7D">
        <w:rPr>
          <w:rFonts w:ascii="Lato" w:eastAsia="Times New Roman" w:hAnsi="Lato" w:cs="Arial"/>
          <w:sz w:val="24"/>
          <w:szCs w:val="24"/>
          <w:lang w:eastAsia="pl-PL"/>
        </w:rPr>
        <w:t xml:space="preserve">wca </w:t>
      </w:r>
      <w:r w:rsidR="00A16881" w:rsidRPr="000A2D7D">
        <w:rPr>
          <w:rFonts w:ascii="Lato" w:eastAsia="Times New Roman" w:hAnsi="Lato" w:cs="Arial"/>
          <w:sz w:val="24"/>
          <w:szCs w:val="24"/>
          <w:lang w:eastAsia="pl-PL"/>
        </w:rPr>
        <w:t xml:space="preserve">przygotowuje i </w:t>
      </w:r>
      <w:r w:rsidR="00A04843" w:rsidRPr="000A2D7D">
        <w:rPr>
          <w:rFonts w:ascii="Lato" w:eastAsia="Times New Roman" w:hAnsi="Lato" w:cs="Arial"/>
          <w:sz w:val="24"/>
          <w:szCs w:val="24"/>
          <w:lang w:eastAsia="pl-PL"/>
        </w:rPr>
        <w:t xml:space="preserve">przesyła w systemie WOD 2021 </w:t>
      </w:r>
      <w:r w:rsidR="00691E12" w:rsidRPr="000A2D7D">
        <w:rPr>
          <w:rFonts w:ascii="Lato" w:eastAsia="Times New Roman" w:hAnsi="Lato" w:cs="Arial"/>
          <w:sz w:val="24"/>
          <w:szCs w:val="24"/>
          <w:lang w:eastAsia="pl-PL"/>
        </w:rPr>
        <w:t>W</w:t>
      </w:r>
      <w:r w:rsidR="00A16881" w:rsidRPr="000A2D7D">
        <w:rPr>
          <w:rFonts w:ascii="Lato" w:eastAsia="Times New Roman" w:hAnsi="Lato" w:cs="Arial"/>
          <w:sz w:val="24"/>
          <w:szCs w:val="24"/>
          <w:lang w:eastAsia="pl-PL"/>
        </w:rPr>
        <w:t xml:space="preserve">niosek </w:t>
      </w:r>
      <w:r w:rsidR="00CF38A5">
        <w:rPr>
          <w:rFonts w:ascii="Lato" w:eastAsia="Times New Roman" w:hAnsi="Lato" w:cs="Arial"/>
          <w:sz w:val="24"/>
          <w:szCs w:val="24"/>
          <w:lang w:eastAsia="pl-PL"/>
        </w:rPr>
        <w:br/>
      </w:r>
      <w:r w:rsidR="009F4686" w:rsidRPr="000A2D7D">
        <w:rPr>
          <w:rFonts w:ascii="Lato" w:eastAsia="Times New Roman" w:hAnsi="Lato" w:cs="Arial"/>
          <w:sz w:val="24"/>
          <w:szCs w:val="24"/>
          <w:lang w:eastAsia="pl-PL"/>
        </w:rPr>
        <w:t xml:space="preserve">o dofinansowanie </w:t>
      </w:r>
      <w:r w:rsidR="00A16881" w:rsidRPr="000A2D7D">
        <w:rPr>
          <w:rFonts w:ascii="Lato" w:eastAsia="Times New Roman" w:hAnsi="Lato" w:cs="Arial"/>
          <w:sz w:val="24"/>
          <w:szCs w:val="24"/>
          <w:lang w:eastAsia="pl-PL"/>
        </w:rPr>
        <w:t xml:space="preserve">wraz z załącznikami zgodnie z obowiązującą na dzień składania </w:t>
      </w:r>
      <w:r w:rsidR="00691E12" w:rsidRPr="000A2D7D">
        <w:rPr>
          <w:rFonts w:ascii="Lato" w:eastAsia="Times New Roman" w:hAnsi="Lato" w:cs="Arial"/>
          <w:sz w:val="24"/>
          <w:szCs w:val="24"/>
          <w:lang w:eastAsia="pl-PL"/>
        </w:rPr>
        <w:t>W</w:t>
      </w:r>
      <w:r w:rsidR="00A16881" w:rsidRPr="000A2D7D">
        <w:rPr>
          <w:rFonts w:ascii="Lato" w:eastAsia="Times New Roman" w:hAnsi="Lato" w:cs="Arial"/>
          <w:sz w:val="24"/>
          <w:szCs w:val="24"/>
          <w:lang w:eastAsia="pl-PL"/>
        </w:rPr>
        <w:t xml:space="preserve">niosku wersją </w:t>
      </w:r>
      <w:r w:rsidR="00382581" w:rsidRPr="000A2D7D">
        <w:rPr>
          <w:rFonts w:ascii="Lato" w:eastAsia="Times New Roman" w:hAnsi="Lato" w:cs="Arial"/>
          <w:i/>
          <w:sz w:val="24"/>
          <w:szCs w:val="24"/>
          <w:lang w:eastAsia="pl-PL"/>
        </w:rPr>
        <w:t>Regulaminu</w:t>
      </w:r>
      <w:r w:rsidR="00A16881" w:rsidRPr="000A2D7D">
        <w:rPr>
          <w:rFonts w:ascii="Lato" w:eastAsia="Times New Roman" w:hAnsi="Lato" w:cs="Arial"/>
          <w:sz w:val="24"/>
          <w:szCs w:val="24"/>
          <w:lang w:eastAsia="pl-PL"/>
        </w:rPr>
        <w:t>.</w:t>
      </w:r>
    </w:p>
    <w:p w14:paraId="3700084B" w14:textId="605C85AA" w:rsidR="00A04843" w:rsidRPr="000A2D7D" w:rsidRDefault="00A16881" w:rsidP="000A2D7D">
      <w:pPr>
        <w:numPr>
          <w:ilvl w:val="0"/>
          <w:numId w:val="14"/>
        </w:numPr>
        <w:tabs>
          <w:tab w:val="clear" w:pos="720"/>
        </w:tabs>
        <w:autoSpaceDE w:val="0"/>
        <w:autoSpaceDN w:val="0"/>
        <w:adjustRightInd w:val="0"/>
        <w:spacing w:before="120" w:after="0" w:line="360" w:lineRule="auto"/>
        <w:ind w:left="426" w:hanging="426"/>
        <w:jc w:val="both"/>
        <w:rPr>
          <w:rFonts w:ascii="Lato" w:eastAsia="Times New Roman" w:hAnsi="Lato" w:cs="Arial"/>
          <w:sz w:val="24"/>
          <w:szCs w:val="24"/>
          <w:lang w:eastAsia="pl-PL"/>
        </w:rPr>
      </w:pPr>
      <w:r w:rsidRPr="000A2D7D">
        <w:rPr>
          <w:rFonts w:ascii="Lato" w:eastAsia="Times New Roman" w:hAnsi="Lato" w:cs="Arial"/>
          <w:sz w:val="24"/>
          <w:szCs w:val="24"/>
          <w:lang w:eastAsia="pl-PL"/>
        </w:rPr>
        <w:lastRenderedPageBreak/>
        <w:t xml:space="preserve">W sprawach nieuregulowanych niniejszym </w:t>
      </w:r>
      <w:r w:rsidR="00382581" w:rsidRPr="000A2D7D">
        <w:rPr>
          <w:rFonts w:ascii="Lato" w:eastAsia="Times New Roman" w:hAnsi="Lato" w:cs="Arial"/>
          <w:i/>
          <w:sz w:val="24"/>
          <w:szCs w:val="24"/>
          <w:lang w:eastAsia="pl-PL"/>
        </w:rPr>
        <w:t>Regulaminem</w:t>
      </w:r>
      <w:r w:rsidRPr="000A2D7D">
        <w:rPr>
          <w:rFonts w:ascii="Lato" w:eastAsia="Times New Roman" w:hAnsi="Lato" w:cs="Arial"/>
          <w:sz w:val="24"/>
          <w:szCs w:val="24"/>
          <w:lang w:eastAsia="pl-PL"/>
        </w:rPr>
        <w:t xml:space="preserve"> decyduje IP</w:t>
      </w:r>
      <w:r w:rsidR="009F4686" w:rsidRPr="000A2D7D">
        <w:rPr>
          <w:rFonts w:ascii="Lato" w:eastAsia="Times New Roman" w:hAnsi="Lato" w:cs="Arial"/>
          <w:sz w:val="24"/>
          <w:szCs w:val="24"/>
          <w:lang w:eastAsia="pl-PL"/>
        </w:rPr>
        <w:t>,</w:t>
      </w:r>
      <w:r w:rsidRPr="000A2D7D">
        <w:rPr>
          <w:rFonts w:ascii="Lato" w:eastAsia="Times New Roman" w:hAnsi="Lato" w:cs="Arial"/>
          <w:sz w:val="24"/>
          <w:szCs w:val="24"/>
          <w:lang w:eastAsia="pl-PL"/>
        </w:rPr>
        <w:t xml:space="preserve"> </w:t>
      </w:r>
      <w:r w:rsidR="009F4686" w:rsidRPr="000A2D7D">
        <w:rPr>
          <w:rFonts w:ascii="Lato" w:eastAsia="Times New Roman" w:hAnsi="Lato" w:cs="Arial"/>
          <w:sz w:val="24"/>
          <w:szCs w:val="24"/>
          <w:lang w:eastAsia="pl-PL"/>
        </w:rPr>
        <w:t xml:space="preserve">w szczególnych przypadkach </w:t>
      </w:r>
      <w:r w:rsidRPr="000A2D7D">
        <w:rPr>
          <w:rFonts w:ascii="Lato" w:eastAsia="Times New Roman" w:hAnsi="Lato" w:cs="Arial"/>
          <w:sz w:val="24"/>
          <w:szCs w:val="24"/>
          <w:lang w:eastAsia="pl-PL"/>
        </w:rPr>
        <w:t>w</w:t>
      </w:r>
      <w:r w:rsidR="009F4686" w:rsidRPr="000A2D7D">
        <w:rPr>
          <w:rFonts w:ascii="Lato" w:eastAsia="Times New Roman" w:hAnsi="Lato" w:cs="Arial"/>
          <w:sz w:val="24"/>
          <w:szCs w:val="24"/>
          <w:lang w:eastAsia="pl-PL"/>
        </w:rPr>
        <w:t xml:space="preserve"> </w:t>
      </w:r>
      <w:r w:rsidRPr="000A2D7D">
        <w:rPr>
          <w:rFonts w:ascii="Lato" w:eastAsia="Times New Roman" w:hAnsi="Lato" w:cs="Arial"/>
          <w:sz w:val="24"/>
          <w:szCs w:val="24"/>
          <w:lang w:eastAsia="pl-PL"/>
        </w:rPr>
        <w:t xml:space="preserve">porozumieniu z IZ, zgodnie z obowiązującymi wytycznymi, których treść dostępna jest na stronie internetowej </w:t>
      </w:r>
      <w:hyperlink r:id="rId15" w:history="1">
        <w:r w:rsidR="00A04843" w:rsidRPr="000A2D7D">
          <w:rPr>
            <w:rStyle w:val="Hipercze"/>
            <w:rFonts w:ascii="Lato" w:hAnsi="Lato"/>
            <w:sz w:val="24"/>
            <w:szCs w:val="24"/>
          </w:rPr>
          <w:t>www.feniks.gov.pl</w:t>
        </w:r>
      </w:hyperlink>
      <w:r w:rsidR="00A04843" w:rsidRPr="000A2D7D">
        <w:rPr>
          <w:rFonts w:ascii="Lato" w:eastAsia="Times New Roman" w:hAnsi="Lato" w:cs="Arial"/>
          <w:sz w:val="24"/>
          <w:szCs w:val="24"/>
          <w:lang w:eastAsia="pl-PL"/>
        </w:rPr>
        <w:t>.</w:t>
      </w:r>
    </w:p>
    <w:p w14:paraId="0DEF1F8F" w14:textId="5880BD52" w:rsidR="009A761D" w:rsidRPr="000A2D7D" w:rsidRDefault="00A16881" w:rsidP="000A2D7D">
      <w:pPr>
        <w:numPr>
          <w:ilvl w:val="0"/>
          <w:numId w:val="14"/>
        </w:numPr>
        <w:tabs>
          <w:tab w:val="clear" w:pos="720"/>
        </w:tabs>
        <w:autoSpaceDE w:val="0"/>
        <w:autoSpaceDN w:val="0"/>
        <w:adjustRightInd w:val="0"/>
        <w:spacing w:before="120" w:after="0" w:line="360" w:lineRule="auto"/>
        <w:ind w:left="425" w:hanging="425"/>
        <w:jc w:val="both"/>
        <w:rPr>
          <w:rFonts w:ascii="Lato" w:eastAsia="Times New Roman" w:hAnsi="Lato" w:cs="Arial"/>
          <w:sz w:val="24"/>
          <w:szCs w:val="24"/>
          <w:lang w:eastAsia="pl-PL"/>
        </w:rPr>
      </w:pPr>
      <w:r w:rsidRPr="000A2D7D">
        <w:rPr>
          <w:rFonts w:ascii="Lato" w:hAnsi="Lato" w:cs="Arial"/>
          <w:sz w:val="24"/>
          <w:szCs w:val="24"/>
        </w:rPr>
        <w:t xml:space="preserve">Do czasu </w:t>
      </w:r>
      <w:r w:rsidR="00C867EC" w:rsidRPr="000A2D7D">
        <w:rPr>
          <w:rFonts w:ascii="Lato" w:hAnsi="Lato" w:cs="Arial"/>
          <w:sz w:val="24"/>
          <w:szCs w:val="24"/>
        </w:rPr>
        <w:t xml:space="preserve">rozstrzygnięcia naboru IP nie może </w:t>
      </w:r>
      <w:r w:rsidR="00326B16" w:rsidRPr="000A2D7D">
        <w:rPr>
          <w:rFonts w:ascii="Lato" w:hAnsi="Lato" w:cs="Arial"/>
          <w:sz w:val="24"/>
          <w:szCs w:val="24"/>
        </w:rPr>
        <w:t xml:space="preserve">zmieniać </w:t>
      </w:r>
      <w:r w:rsidR="00326B16" w:rsidRPr="000A2D7D">
        <w:rPr>
          <w:rFonts w:ascii="Lato" w:hAnsi="Lato" w:cs="Arial"/>
          <w:i/>
          <w:sz w:val="24"/>
          <w:szCs w:val="24"/>
        </w:rPr>
        <w:t>Regulaminu</w:t>
      </w:r>
      <w:r w:rsidR="00326B16" w:rsidRPr="000A2D7D">
        <w:rPr>
          <w:rFonts w:ascii="Lato" w:hAnsi="Lato" w:cs="Arial"/>
          <w:sz w:val="24"/>
          <w:szCs w:val="24"/>
        </w:rPr>
        <w:t xml:space="preserve"> w sposób skutkujący nierównym traktowaniem Wnioskodawców. Powyższego nie stosuje się, jeżeli konieczność dokonania zmiany wynika z </w:t>
      </w:r>
      <w:r w:rsidR="0031350E" w:rsidRPr="000A2D7D">
        <w:rPr>
          <w:rFonts w:ascii="Lato" w:hAnsi="Lato" w:cs="Arial"/>
          <w:sz w:val="24"/>
          <w:szCs w:val="24"/>
        </w:rPr>
        <w:t>odrębnych przepisów.</w:t>
      </w:r>
    </w:p>
    <w:p w14:paraId="19A250A9" w14:textId="605AD9CB" w:rsidR="00F708AD" w:rsidRPr="000A2D7D" w:rsidRDefault="00B15F64" w:rsidP="000A2D7D">
      <w:pPr>
        <w:numPr>
          <w:ilvl w:val="0"/>
          <w:numId w:val="14"/>
        </w:numPr>
        <w:tabs>
          <w:tab w:val="clear" w:pos="720"/>
        </w:tabs>
        <w:autoSpaceDE w:val="0"/>
        <w:autoSpaceDN w:val="0"/>
        <w:adjustRightInd w:val="0"/>
        <w:spacing w:before="120" w:after="0" w:line="360" w:lineRule="auto"/>
        <w:ind w:left="425" w:hanging="425"/>
        <w:jc w:val="both"/>
        <w:rPr>
          <w:rFonts w:ascii="Lato" w:eastAsia="Times New Roman" w:hAnsi="Lato" w:cs="Arial"/>
          <w:sz w:val="24"/>
          <w:szCs w:val="24"/>
          <w:lang w:eastAsia="pl-PL"/>
        </w:rPr>
      </w:pPr>
      <w:r w:rsidRPr="000A2D7D">
        <w:rPr>
          <w:rFonts w:ascii="Lato" w:eastAsia="Times New Roman" w:hAnsi="Lato" w:cs="Arial"/>
          <w:sz w:val="24"/>
          <w:szCs w:val="24"/>
          <w:lang w:eastAsia="pl-PL"/>
        </w:rPr>
        <w:t>IP może zmieniać Regulamin w zakresie określonym w art. 51 ust. 3 – 6 ustawy wdrożeniowej.</w:t>
      </w:r>
    </w:p>
    <w:p w14:paraId="234A0B82" w14:textId="60FE2FD6" w:rsidR="0088568C" w:rsidRPr="000A2D7D" w:rsidRDefault="00A16881" w:rsidP="000A2D7D">
      <w:pPr>
        <w:numPr>
          <w:ilvl w:val="0"/>
          <w:numId w:val="14"/>
        </w:numPr>
        <w:tabs>
          <w:tab w:val="clear" w:pos="720"/>
        </w:tabs>
        <w:autoSpaceDE w:val="0"/>
        <w:autoSpaceDN w:val="0"/>
        <w:adjustRightInd w:val="0"/>
        <w:spacing w:before="120" w:after="0" w:line="360" w:lineRule="auto"/>
        <w:ind w:left="425" w:hanging="425"/>
        <w:jc w:val="both"/>
        <w:rPr>
          <w:rFonts w:ascii="Lato" w:hAnsi="Lato" w:cs="Arial"/>
          <w:sz w:val="24"/>
          <w:szCs w:val="24"/>
        </w:rPr>
      </w:pPr>
      <w:r w:rsidRPr="000A2D7D">
        <w:rPr>
          <w:rFonts w:ascii="Lato" w:hAnsi="Lato" w:cs="Arial"/>
          <w:sz w:val="24"/>
          <w:szCs w:val="24"/>
        </w:rPr>
        <w:t>Zmiany</w:t>
      </w:r>
      <w:r w:rsidR="0064575F" w:rsidRPr="000A2D7D">
        <w:rPr>
          <w:rFonts w:ascii="Lato" w:hAnsi="Lato" w:cs="Arial"/>
          <w:sz w:val="24"/>
          <w:szCs w:val="24"/>
        </w:rPr>
        <w:t xml:space="preserve"> w niniejszym </w:t>
      </w:r>
      <w:r w:rsidR="002D2C6B" w:rsidRPr="000A2D7D">
        <w:rPr>
          <w:rFonts w:ascii="Lato" w:hAnsi="Lato" w:cs="Arial"/>
          <w:i/>
          <w:sz w:val="24"/>
          <w:szCs w:val="24"/>
        </w:rPr>
        <w:t>Regulaminie</w:t>
      </w:r>
      <w:r w:rsidR="0064575F" w:rsidRPr="000A2D7D">
        <w:rPr>
          <w:rFonts w:ascii="Lato" w:hAnsi="Lato" w:cs="Arial"/>
          <w:sz w:val="24"/>
          <w:szCs w:val="24"/>
        </w:rPr>
        <w:t>,</w:t>
      </w:r>
      <w:r w:rsidRPr="000A2D7D">
        <w:rPr>
          <w:rFonts w:ascii="Lato" w:hAnsi="Lato" w:cs="Arial"/>
          <w:sz w:val="24"/>
          <w:szCs w:val="24"/>
        </w:rPr>
        <w:t xml:space="preserve"> w szczególności w zakresie rodzaju projekt</w:t>
      </w:r>
      <w:r w:rsidR="00874F14">
        <w:rPr>
          <w:rFonts w:ascii="Lato" w:hAnsi="Lato" w:cs="Arial"/>
          <w:sz w:val="24"/>
          <w:szCs w:val="24"/>
        </w:rPr>
        <w:t>u</w:t>
      </w:r>
      <w:r w:rsidRPr="000A2D7D">
        <w:rPr>
          <w:rFonts w:ascii="Lato" w:hAnsi="Lato" w:cs="Arial"/>
          <w:sz w:val="24"/>
          <w:szCs w:val="24"/>
        </w:rPr>
        <w:t xml:space="preserve"> podlegając</w:t>
      </w:r>
      <w:r w:rsidR="00874F14">
        <w:rPr>
          <w:rFonts w:ascii="Lato" w:hAnsi="Lato" w:cs="Arial"/>
          <w:sz w:val="24"/>
          <w:szCs w:val="24"/>
        </w:rPr>
        <w:t>ego</w:t>
      </w:r>
      <w:r w:rsidRPr="000A2D7D">
        <w:rPr>
          <w:rFonts w:ascii="Lato" w:hAnsi="Lato" w:cs="Arial"/>
          <w:sz w:val="24"/>
          <w:szCs w:val="24"/>
        </w:rPr>
        <w:t xml:space="preserve"> dofinansowaniu, kry</w:t>
      </w:r>
      <w:r w:rsidR="00691E12" w:rsidRPr="000A2D7D">
        <w:rPr>
          <w:rFonts w:ascii="Lato" w:hAnsi="Lato" w:cs="Arial"/>
          <w:sz w:val="24"/>
          <w:szCs w:val="24"/>
        </w:rPr>
        <w:t>teriów wyboru projekt</w:t>
      </w:r>
      <w:r w:rsidR="00874F14">
        <w:rPr>
          <w:rFonts w:ascii="Lato" w:hAnsi="Lato" w:cs="Arial"/>
          <w:sz w:val="24"/>
          <w:szCs w:val="24"/>
        </w:rPr>
        <w:t>u</w:t>
      </w:r>
      <w:r w:rsidR="00691E12" w:rsidRPr="000A2D7D">
        <w:rPr>
          <w:rFonts w:ascii="Lato" w:hAnsi="Lato" w:cs="Arial"/>
          <w:sz w:val="24"/>
          <w:szCs w:val="24"/>
        </w:rPr>
        <w:t>, wzoru W</w:t>
      </w:r>
      <w:r w:rsidRPr="000A2D7D">
        <w:rPr>
          <w:rFonts w:ascii="Lato" w:hAnsi="Lato" w:cs="Arial"/>
          <w:sz w:val="24"/>
          <w:szCs w:val="24"/>
        </w:rPr>
        <w:t>niosku</w:t>
      </w:r>
      <w:r w:rsidR="004030E5" w:rsidRPr="000A2D7D">
        <w:rPr>
          <w:rFonts w:ascii="Lato" w:hAnsi="Lato" w:cs="Arial"/>
          <w:sz w:val="24"/>
          <w:szCs w:val="24"/>
        </w:rPr>
        <w:t xml:space="preserve"> </w:t>
      </w:r>
      <w:r w:rsidRPr="000A2D7D">
        <w:rPr>
          <w:rFonts w:ascii="Lato" w:hAnsi="Lato" w:cs="Arial"/>
          <w:sz w:val="24"/>
          <w:szCs w:val="24"/>
        </w:rPr>
        <w:t>i</w:t>
      </w:r>
      <w:r w:rsidR="00957E27" w:rsidRPr="000A2D7D">
        <w:rPr>
          <w:rFonts w:ascii="Lato" w:hAnsi="Lato" w:cs="Arial"/>
          <w:sz w:val="24"/>
          <w:szCs w:val="24"/>
        </w:rPr>
        <w:t> </w:t>
      </w:r>
      <w:r w:rsidRPr="000A2D7D">
        <w:rPr>
          <w:rFonts w:ascii="Lato" w:hAnsi="Lato" w:cs="Arial"/>
          <w:sz w:val="24"/>
          <w:szCs w:val="24"/>
        </w:rPr>
        <w:t xml:space="preserve">sposobu składania </w:t>
      </w:r>
      <w:r w:rsidR="00691E12" w:rsidRPr="000A2D7D">
        <w:rPr>
          <w:rFonts w:ascii="Lato" w:hAnsi="Lato" w:cs="Arial"/>
          <w:sz w:val="24"/>
          <w:szCs w:val="24"/>
        </w:rPr>
        <w:t>W</w:t>
      </w:r>
      <w:r w:rsidRPr="000A2D7D">
        <w:rPr>
          <w:rFonts w:ascii="Lato" w:hAnsi="Lato" w:cs="Arial"/>
          <w:sz w:val="24"/>
          <w:szCs w:val="24"/>
        </w:rPr>
        <w:t>niosk</w:t>
      </w:r>
      <w:r w:rsidR="00874F14">
        <w:rPr>
          <w:rFonts w:ascii="Lato" w:hAnsi="Lato" w:cs="Arial"/>
          <w:sz w:val="24"/>
          <w:szCs w:val="24"/>
        </w:rPr>
        <w:t>u</w:t>
      </w:r>
      <w:r w:rsidR="009F4686" w:rsidRPr="000A2D7D">
        <w:rPr>
          <w:rFonts w:ascii="Lato" w:hAnsi="Lato" w:cs="Arial"/>
          <w:sz w:val="24"/>
          <w:szCs w:val="24"/>
        </w:rPr>
        <w:t>,</w:t>
      </w:r>
      <w:r w:rsidRPr="000A2D7D">
        <w:rPr>
          <w:rFonts w:ascii="Lato" w:hAnsi="Lato" w:cs="Arial"/>
          <w:sz w:val="24"/>
          <w:szCs w:val="24"/>
        </w:rPr>
        <w:t xml:space="preserve"> obligują IP do opracowania wersji n+1 </w:t>
      </w:r>
      <w:r w:rsidR="00382581" w:rsidRPr="000A2D7D">
        <w:rPr>
          <w:rFonts w:ascii="Lato" w:hAnsi="Lato" w:cs="Arial"/>
          <w:i/>
          <w:sz w:val="24"/>
          <w:szCs w:val="24"/>
        </w:rPr>
        <w:t>Regulaminu</w:t>
      </w:r>
      <w:r w:rsidR="0006256E" w:rsidRPr="000A2D7D">
        <w:rPr>
          <w:rFonts w:ascii="Lato" w:hAnsi="Lato" w:cs="Arial"/>
          <w:sz w:val="24"/>
          <w:szCs w:val="24"/>
        </w:rPr>
        <w:t>.</w:t>
      </w:r>
    </w:p>
    <w:p w14:paraId="6ED8B6F1" w14:textId="69B11933" w:rsidR="0088568C" w:rsidRPr="000A2D7D" w:rsidRDefault="0088568C" w:rsidP="000A2D7D">
      <w:pPr>
        <w:numPr>
          <w:ilvl w:val="0"/>
          <w:numId w:val="14"/>
        </w:numPr>
        <w:tabs>
          <w:tab w:val="clear" w:pos="720"/>
        </w:tabs>
        <w:autoSpaceDE w:val="0"/>
        <w:autoSpaceDN w:val="0"/>
        <w:adjustRightInd w:val="0"/>
        <w:spacing w:before="120" w:after="0" w:line="360" w:lineRule="auto"/>
        <w:ind w:left="425" w:hanging="425"/>
        <w:jc w:val="both"/>
        <w:rPr>
          <w:rFonts w:ascii="Lato" w:hAnsi="Lato" w:cs="Arial"/>
          <w:sz w:val="24"/>
          <w:szCs w:val="24"/>
        </w:rPr>
      </w:pPr>
      <w:r w:rsidRPr="000A2D7D">
        <w:rPr>
          <w:rFonts w:ascii="Lato" w:hAnsi="Lato" w:cs="Arial"/>
          <w:sz w:val="24"/>
          <w:szCs w:val="24"/>
        </w:rPr>
        <w:t xml:space="preserve">Zgodnie z art. 48 ust.1 ustawy wdrożeniowej dokumenty i informacje przedstawiane przez wnioskodawcę nie podlegają udostępnieniu przez właściwą instytucję w trybie przepisów ustawy z dnia 6 września 2001 r. o dostępie do informacji publicznej </w:t>
      </w:r>
      <w:r w:rsidR="00CF38A5">
        <w:rPr>
          <w:rFonts w:ascii="Lato" w:hAnsi="Lato" w:cs="Arial"/>
          <w:sz w:val="24"/>
          <w:szCs w:val="24"/>
        </w:rPr>
        <w:br/>
      </w:r>
      <w:r w:rsidRPr="000A2D7D">
        <w:rPr>
          <w:rFonts w:ascii="Lato" w:hAnsi="Lato" w:cs="Arial"/>
          <w:sz w:val="24"/>
          <w:szCs w:val="24"/>
        </w:rPr>
        <w:t xml:space="preserve">(Dz. U. z 2022 r. poz.  902, </w:t>
      </w:r>
      <w:proofErr w:type="spellStart"/>
      <w:r w:rsidRPr="000A2D7D">
        <w:rPr>
          <w:rFonts w:ascii="Lato" w:hAnsi="Lato" w:cs="Arial"/>
          <w:sz w:val="24"/>
          <w:szCs w:val="24"/>
        </w:rPr>
        <w:t>t.j</w:t>
      </w:r>
      <w:proofErr w:type="spellEnd"/>
      <w:r w:rsidRPr="000A2D7D">
        <w:rPr>
          <w:rFonts w:ascii="Lato" w:hAnsi="Lato" w:cs="Arial"/>
          <w:sz w:val="24"/>
          <w:szCs w:val="24"/>
        </w:rPr>
        <w:t xml:space="preserve">., z </w:t>
      </w:r>
      <w:proofErr w:type="spellStart"/>
      <w:r w:rsidRPr="000A2D7D">
        <w:rPr>
          <w:rFonts w:ascii="Lato" w:hAnsi="Lato" w:cs="Arial"/>
          <w:sz w:val="24"/>
          <w:szCs w:val="24"/>
        </w:rPr>
        <w:t>późn</w:t>
      </w:r>
      <w:proofErr w:type="spellEnd"/>
      <w:r w:rsidRPr="000A2D7D">
        <w:rPr>
          <w:rFonts w:ascii="Lato" w:hAnsi="Lato" w:cs="Arial"/>
          <w:sz w:val="24"/>
          <w:szCs w:val="24"/>
        </w:rPr>
        <w:t xml:space="preserve">. zm.) oraz ustawy z dnia 3 października 2008 r. </w:t>
      </w:r>
      <w:r w:rsidR="00CF38A5">
        <w:rPr>
          <w:rFonts w:ascii="Lato" w:hAnsi="Lato" w:cs="Arial"/>
          <w:sz w:val="24"/>
          <w:szCs w:val="24"/>
        </w:rPr>
        <w:br/>
      </w:r>
      <w:r w:rsidRPr="000A2D7D">
        <w:rPr>
          <w:rFonts w:ascii="Lato" w:hAnsi="Lato" w:cs="Arial"/>
          <w:sz w:val="24"/>
          <w:szCs w:val="24"/>
        </w:rPr>
        <w:t xml:space="preserve">o udostępnianiu informacji o środowisku i jego ochronie, udziale społeczeństwa </w:t>
      </w:r>
      <w:r w:rsidR="00CF38A5">
        <w:rPr>
          <w:rFonts w:ascii="Lato" w:hAnsi="Lato" w:cs="Arial"/>
          <w:sz w:val="24"/>
          <w:szCs w:val="24"/>
        </w:rPr>
        <w:br/>
      </w:r>
      <w:r w:rsidRPr="000A2D7D">
        <w:rPr>
          <w:rFonts w:ascii="Lato" w:hAnsi="Lato" w:cs="Arial"/>
          <w:sz w:val="24"/>
          <w:szCs w:val="24"/>
        </w:rPr>
        <w:t xml:space="preserve">w ochronie środowiska oraz o ocenach oddziaływania na środowisko (Dz. U. z 2022 r. poz. 1079 </w:t>
      </w:r>
      <w:proofErr w:type="spellStart"/>
      <w:r w:rsidRPr="000A2D7D">
        <w:rPr>
          <w:rFonts w:ascii="Lato" w:hAnsi="Lato" w:cs="Arial"/>
          <w:sz w:val="24"/>
          <w:szCs w:val="24"/>
        </w:rPr>
        <w:t>t.j</w:t>
      </w:r>
      <w:proofErr w:type="spellEnd"/>
      <w:r w:rsidRPr="000A2D7D">
        <w:rPr>
          <w:rFonts w:ascii="Lato" w:hAnsi="Lato" w:cs="Arial"/>
          <w:sz w:val="24"/>
          <w:szCs w:val="24"/>
        </w:rPr>
        <w:t xml:space="preserve">., z </w:t>
      </w:r>
      <w:proofErr w:type="spellStart"/>
      <w:r w:rsidRPr="000A2D7D">
        <w:rPr>
          <w:rFonts w:ascii="Lato" w:hAnsi="Lato" w:cs="Arial"/>
          <w:sz w:val="24"/>
          <w:szCs w:val="24"/>
        </w:rPr>
        <w:t>późn</w:t>
      </w:r>
      <w:proofErr w:type="spellEnd"/>
      <w:r w:rsidRPr="000A2D7D">
        <w:rPr>
          <w:rFonts w:ascii="Lato" w:hAnsi="Lato" w:cs="Arial"/>
          <w:sz w:val="24"/>
          <w:szCs w:val="24"/>
        </w:rPr>
        <w:t>. zm.).</w:t>
      </w:r>
    </w:p>
    <w:p w14:paraId="51C58E7A" w14:textId="0AD25B4F" w:rsidR="0088568C" w:rsidRPr="000A2D7D" w:rsidRDefault="0088568C" w:rsidP="000A2D7D">
      <w:pPr>
        <w:numPr>
          <w:ilvl w:val="0"/>
          <w:numId w:val="14"/>
        </w:numPr>
        <w:tabs>
          <w:tab w:val="clear" w:pos="720"/>
        </w:tabs>
        <w:autoSpaceDE w:val="0"/>
        <w:autoSpaceDN w:val="0"/>
        <w:adjustRightInd w:val="0"/>
        <w:spacing w:before="120" w:after="0" w:line="360" w:lineRule="auto"/>
        <w:ind w:left="425" w:hanging="425"/>
        <w:jc w:val="both"/>
        <w:rPr>
          <w:rFonts w:ascii="Lato" w:hAnsi="Lato" w:cs="Arial"/>
          <w:sz w:val="24"/>
          <w:szCs w:val="24"/>
        </w:rPr>
      </w:pPr>
      <w:r w:rsidRPr="000A2D7D">
        <w:rPr>
          <w:rFonts w:ascii="Lato" w:hAnsi="Lato" w:cs="Arial"/>
          <w:sz w:val="24"/>
          <w:szCs w:val="24"/>
        </w:rPr>
        <w:t>Zgodnie z art. 48 ust. 2 ustawy wdrożeniowej dokumenty i informacje wytworzone lub przygotowane przez właściwe instytucje w związku z oceną dokumentów i informacji przedstawianych przez wnioskodawcę nie podlegają, do czasu zakończenia postępowania w zakresie wyboru projekt</w:t>
      </w:r>
      <w:r w:rsidR="00874F14">
        <w:rPr>
          <w:rFonts w:ascii="Lato" w:hAnsi="Lato" w:cs="Arial"/>
          <w:sz w:val="24"/>
          <w:szCs w:val="24"/>
        </w:rPr>
        <w:t>u</w:t>
      </w:r>
      <w:r w:rsidRPr="000A2D7D">
        <w:rPr>
          <w:rFonts w:ascii="Lato" w:hAnsi="Lato" w:cs="Arial"/>
          <w:sz w:val="24"/>
          <w:szCs w:val="24"/>
        </w:rPr>
        <w:t xml:space="preserve"> do dofinansowania, udostępnieniu w trybie przepisów ustawy z dnia 6 września 2001 r. o dostępie do informacji publicznej oraz ustawy z dnia </w:t>
      </w:r>
      <w:r w:rsidR="00CF38A5">
        <w:rPr>
          <w:rFonts w:ascii="Lato" w:hAnsi="Lato" w:cs="Arial"/>
          <w:sz w:val="24"/>
          <w:szCs w:val="24"/>
        </w:rPr>
        <w:br/>
      </w:r>
      <w:r w:rsidRPr="000A2D7D">
        <w:rPr>
          <w:rFonts w:ascii="Lato" w:hAnsi="Lato" w:cs="Arial"/>
          <w:sz w:val="24"/>
          <w:szCs w:val="24"/>
        </w:rPr>
        <w:t>3 października 2008 r. o udostępnianiu informacji o środowisku i jego ochronie, udziale społeczeństwa w ochronie środowiska oraz o ocenach oddziaływania na środowisko.</w:t>
      </w:r>
    </w:p>
    <w:p w14:paraId="23685CEA" w14:textId="77777777" w:rsidR="0088568C" w:rsidRPr="000A2D7D" w:rsidRDefault="0088568C" w:rsidP="000A2D7D">
      <w:pPr>
        <w:numPr>
          <w:ilvl w:val="0"/>
          <w:numId w:val="14"/>
        </w:numPr>
        <w:tabs>
          <w:tab w:val="clear" w:pos="720"/>
        </w:tabs>
        <w:autoSpaceDE w:val="0"/>
        <w:autoSpaceDN w:val="0"/>
        <w:adjustRightInd w:val="0"/>
        <w:spacing w:before="120" w:after="0" w:line="360" w:lineRule="auto"/>
        <w:ind w:left="425" w:hanging="425"/>
        <w:jc w:val="both"/>
        <w:rPr>
          <w:rFonts w:ascii="Lato" w:hAnsi="Lato" w:cs="Arial"/>
          <w:sz w:val="24"/>
          <w:szCs w:val="24"/>
        </w:rPr>
      </w:pPr>
      <w:r w:rsidRPr="000A2D7D">
        <w:rPr>
          <w:rFonts w:ascii="Lato" w:hAnsi="Lato" w:cs="Arial"/>
          <w:sz w:val="24"/>
          <w:szCs w:val="24"/>
        </w:rPr>
        <w:t>Przetwarzanie danych osobowych będzie wykonywane z zachowaniem przepisów RODO oraz ustawy z dnia 10 maja 2018 r. o ochronie danych osobowych (Dz. U. z 2019 r. poz. 1781).</w:t>
      </w:r>
    </w:p>
    <w:p w14:paraId="6095B181" w14:textId="41998C9B" w:rsidR="00E80217" w:rsidRPr="000A2D7D" w:rsidRDefault="0088568C" w:rsidP="000A2D7D">
      <w:pPr>
        <w:numPr>
          <w:ilvl w:val="0"/>
          <w:numId w:val="14"/>
        </w:numPr>
        <w:tabs>
          <w:tab w:val="clear" w:pos="720"/>
        </w:tabs>
        <w:autoSpaceDE w:val="0"/>
        <w:autoSpaceDN w:val="0"/>
        <w:adjustRightInd w:val="0"/>
        <w:spacing w:before="120" w:after="0" w:line="360" w:lineRule="auto"/>
        <w:ind w:left="425" w:hanging="425"/>
        <w:jc w:val="both"/>
        <w:rPr>
          <w:rFonts w:ascii="Lato" w:hAnsi="Lato" w:cs="Arial"/>
          <w:sz w:val="24"/>
          <w:szCs w:val="24"/>
        </w:rPr>
      </w:pPr>
      <w:r w:rsidRPr="000A2D7D">
        <w:rPr>
          <w:rFonts w:ascii="Lato" w:hAnsi="Lato" w:cs="Arial"/>
          <w:sz w:val="24"/>
          <w:szCs w:val="24"/>
        </w:rPr>
        <w:lastRenderedPageBreak/>
        <w:t xml:space="preserve">Informacje dotyczące przetwarzania danych osobowych zawarte są w klauzuli stanowiącej załącznik nr </w:t>
      </w:r>
      <w:r w:rsidR="00D3606F" w:rsidRPr="000A2D7D">
        <w:rPr>
          <w:rFonts w:ascii="Lato" w:hAnsi="Lato" w:cs="Arial"/>
          <w:sz w:val="24"/>
          <w:szCs w:val="24"/>
        </w:rPr>
        <w:t>5</w:t>
      </w:r>
      <w:r w:rsidRPr="000A2D7D">
        <w:rPr>
          <w:rFonts w:ascii="Lato" w:hAnsi="Lato" w:cs="Arial"/>
          <w:sz w:val="24"/>
          <w:szCs w:val="24"/>
        </w:rPr>
        <w:t xml:space="preserve"> do regulaminu.</w:t>
      </w:r>
    </w:p>
    <w:p w14:paraId="23AF3984" w14:textId="77777777" w:rsidR="0008282C" w:rsidRPr="000A2D7D" w:rsidRDefault="0008282C" w:rsidP="008C5D99">
      <w:pPr>
        <w:autoSpaceDE w:val="0"/>
        <w:autoSpaceDN w:val="0"/>
        <w:adjustRightInd w:val="0"/>
        <w:spacing w:before="120" w:after="0" w:line="360" w:lineRule="auto"/>
        <w:ind w:left="1701" w:hanging="1701"/>
        <w:rPr>
          <w:rFonts w:ascii="Lato" w:hAnsi="Lato" w:cs="Arial"/>
          <w:sz w:val="24"/>
          <w:szCs w:val="24"/>
          <w:u w:val="single"/>
        </w:rPr>
      </w:pPr>
    </w:p>
    <w:p w14:paraId="037A54C6" w14:textId="77777777" w:rsidR="0008282C" w:rsidRPr="000A2D7D" w:rsidRDefault="0008282C" w:rsidP="008C5D99">
      <w:pPr>
        <w:autoSpaceDE w:val="0"/>
        <w:autoSpaceDN w:val="0"/>
        <w:adjustRightInd w:val="0"/>
        <w:spacing w:before="120" w:after="0" w:line="360" w:lineRule="auto"/>
        <w:ind w:left="1701" w:hanging="1701"/>
        <w:rPr>
          <w:rFonts w:ascii="Lato" w:hAnsi="Lato" w:cs="Arial"/>
          <w:sz w:val="24"/>
          <w:szCs w:val="24"/>
          <w:u w:val="single"/>
        </w:rPr>
      </w:pPr>
    </w:p>
    <w:p w14:paraId="0EC7B581" w14:textId="77777777" w:rsidR="000A2D7D" w:rsidRPr="000A2D7D" w:rsidRDefault="000A2D7D" w:rsidP="008C5D99">
      <w:pPr>
        <w:autoSpaceDE w:val="0"/>
        <w:autoSpaceDN w:val="0"/>
        <w:adjustRightInd w:val="0"/>
        <w:spacing w:before="120" w:after="0" w:line="360" w:lineRule="auto"/>
        <w:ind w:left="1701" w:hanging="1701"/>
        <w:rPr>
          <w:rFonts w:ascii="Lato" w:hAnsi="Lato" w:cs="Arial"/>
          <w:sz w:val="24"/>
          <w:szCs w:val="24"/>
          <w:u w:val="single"/>
        </w:rPr>
      </w:pPr>
    </w:p>
    <w:p w14:paraId="4C720AC1" w14:textId="77777777" w:rsidR="000A2D7D" w:rsidRPr="000A2D7D" w:rsidRDefault="000A2D7D" w:rsidP="008C5D99">
      <w:pPr>
        <w:autoSpaceDE w:val="0"/>
        <w:autoSpaceDN w:val="0"/>
        <w:adjustRightInd w:val="0"/>
        <w:spacing w:before="120" w:after="0" w:line="360" w:lineRule="auto"/>
        <w:ind w:left="1701" w:hanging="1701"/>
        <w:rPr>
          <w:rFonts w:ascii="Lato" w:hAnsi="Lato" w:cs="Arial"/>
          <w:sz w:val="24"/>
          <w:szCs w:val="24"/>
          <w:u w:val="single"/>
        </w:rPr>
      </w:pPr>
    </w:p>
    <w:p w14:paraId="685E564B" w14:textId="0712F46B" w:rsidR="000F633A" w:rsidRPr="000A2D7D" w:rsidRDefault="000F633A" w:rsidP="000A2D7D">
      <w:pPr>
        <w:autoSpaceDE w:val="0"/>
        <w:autoSpaceDN w:val="0"/>
        <w:adjustRightInd w:val="0"/>
        <w:spacing w:before="120" w:after="0" w:line="360" w:lineRule="auto"/>
        <w:ind w:left="1701" w:hanging="1701"/>
        <w:jc w:val="both"/>
        <w:rPr>
          <w:rFonts w:ascii="Lato" w:eastAsia="Times New Roman" w:hAnsi="Lato" w:cs="Arial"/>
          <w:sz w:val="24"/>
          <w:szCs w:val="24"/>
          <w:lang w:eastAsia="pl-PL"/>
        </w:rPr>
      </w:pPr>
      <w:r w:rsidRPr="000A2D7D">
        <w:rPr>
          <w:rFonts w:ascii="Lato" w:hAnsi="Lato" w:cs="Arial"/>
          <w:sz w:val="24"/>
          <w:szCs w:val="24"/>
          <w:u w:val="single"/>
        </w:rPr>
        <w:t>Załączniki</w:t>
      </w:r>
      <w:r w:rsidRPr="000A2D7D">
        <w:rPr>
          <w:rFonts w:ascii="Lato" w:hAnsi="Lato" w:cs="Arial"/>
          <w:sz w:val="24"/>
          <w:szCs w:val="24"/>
        </w:rPr>
        <w:t>:</w:t>
      </w:r>
    </w:p>
    <w:p w14:paraId="287AE956" w14:textId="77777777" w:rsidR="00490C1A" w:rsidRPr="000A2D7D" w:rsidRDefault="0059349C" w:rsidP="000A2D7D">
      <w:pPr>
        <w:pStyle w:val="Akapitzlist"/>
        <w:numPr>
          <w:ilvl w:val="0"/>
          <w:numId w:val="80"/>
        </w:numPr>
        <w:autoSpaceDE w:val="0"/>
        <w:autoSpaceDN w:val="0"/>
        <w:adjustRightInd w:val="0"/>
        <w:spacing w:before="120" w:after="0" w:line="360" w:lineRule="auto"/>
        <w:ind w:left="426" w:hanging="426"/>
        <w:jc w:val="both"/>
        <w:rPr>
          <w:rFonts w:ascii="Lato" w:eastAsia="Times New Roman" w:hAnsi="Lato" w:cs="Arial"/>
          <w:sz w:val="24"/>
          <w:szCs w:val="24"/>
          <w:lang w:eastAsia="pl-PL"/>
        </w:rPr>
      </w:pPr>
      <w:r w:rsidRPr="000A2D7D">
        <w:rPr>
          <w:rFonts w:ascii="Lato" w:eastAsia="Times New Roman" w:hAnsi="Lato" w:cs="Arial"/>
          <w:sz w:val="24"/>
          <w:szCs w:val="24"/>
          <w:lang w:eastAsia="pl-PL"/>
        </w:rPr>
        <w:t xml:space="preserve">Formularz </w:t>
      </w:r>
      <w:r w:rsidR="00616948" w:rsidRPr="000A2D7D">
        <w:rPr>
          <w:rFonts w:ascii="Lato" w:eastAsia="Times New Roman" w:hAnsi="Lato" w:cs="Arial"/>
          <w:sz w:val="24"/>
          <w:szCs w:val="24"/>
          <w:lang w:eastAsia="pl-PL"/>
        </w:rPr>
        <w:t>Wniosku o dofinansowanie</w:t>
      </w:r>
      <w:r w:rsidR="00382FEE" w:rsidRPr="000A2D7D">
        <w:rPr>
          <w:rFonts w:ascii="Lato" w:eastAsia="Times New Roman" w:hAnsi="Lato" w:cs="Arial"/>
          <w:sz w:val="24"/>
          <w:szCs w:val="24"/>
          <w:lang w:eastAsia="pl-PL"/>
        </w:rPr>
        <w:t>;</w:t>
      </w:r>
      <w:r w:rsidR="00616948" w:rsidRPr="000A2D7D">
        <w:rPr>
          <w:rFonts w:ascii="Lato" w:eastAsia="Times New Roman" w:hAnsi="Lato" w:cs="Arial"/>
          <w:sz w:val="24"/>
          <w:szCs w:val="24"/>
          <w:lang w:eastAsia="pl-PL"/>
        </w:rPr>
        <w:t xml:space="preserve"> </w:t>
      </w:r>
    </w:p>
    <w:p w14:paraId="3B44D52D" w14:textId="0E5735C6" w:rsidR="00FC2F9D" w:rsidRPr="000A2D7D" w:rsidRDefault="00382FEE" w:rsidP="000A2D7D">
      <w:pPr>
        <w:pStyle w:val="Akapitzlist"/>
        <w:numPr>
          <w:ilvl w:val="0"/>
          <w:numId w:val="80"/>
        </w:numPr>
        <w:autoSpaceDE w:val="0"/>
        <w:autoSpaceDN w:val="0"/>
        <w:adjustRightInd w:val="0"/>
        <w:spacing w:before="120" w:after="0" w:line="360" w:lineRule="auto"/>
        <w:ind w:left="426" w:hanging="426"/>
        <w:jc w:val="both"/>
        <w:rPr>
          <w:rFonts w:ascii="Lato" w:eastAsia="Times New Roman" w:hAnsi="Lato" w:cs="Arial"/>
          <w:sz w:val="24"/>
          <w:szCs w:val="24"/>
          <w:lang w:eastAsia="pl-PL"/>
        </w:rPr>
      </w:pPr>
      <w:r w:rsidRPr="000A2D7D">
        <w:rPr>
          <w:rFonts w:ascii="Lato" w:eastAsia="Times New Roman" w:hAnsi="Lato" w:cs="Arial"/>
          <w:sz w:val="24"/>
          <w:szCs w:val="24"/>
          <w:lang w:eastAsia="pl-PL"/>
        </w:rPr>
        <w:t>Instrukcja do W</w:t>
      </w:r>
      <w:r w:rsidR="0062377C" w:rsidRPr="000A2D7D">
        <w:rPr>
          <w:rFonts w:ascii="Lato" w:eastAsia="Times New Roman" w:hAnsi="Lato" w:cs="Arial"/>
          <w:sz w:val="24"/>
          <w:szCs w:val="24"/>
          <w:lang w:eastAsia="pl-PL"/>
        </w:rPr>
        <w:t>niosku o dofinansowanie</w:t>
      </w:r>
      <w:r w:rsidRPr="000A2D7D">
        <w:rPr>
          <w:rFonts w:ascii="Lato" w:eastAsia="Times New Roman" w:hAnsi="Lato" w:cs="Arial"/>
          <w:sz w:val="24"/>
          <w:szCs w:val="24"/>
          <w:lang w:eastAsia="pl-PL"/>
        </w:rPr>
        <w:t>;</w:t>
      </w:r>
    </w:p>
    <w:p w14:paraId="479D6238" w14:textId="77777777" w:rsidR="00E80217" w:rsidRPr="000A2D7D" w:rsidRDefault="00683A4A" w:rsidP="000A2D7D">
      <w:pPr>
        <w:pStyle w:val="Akapitzlist"/>
        <w:numPr>
          <w:ilvl w:val="0"/>
          <w:numId w:val="80"/>
        </w:numPr>
        <w:autoSpaceDE w:val="0"/>
        <w:autoSpaceDN w:val="0"/>
        <w:adjustRightInd w:val="0"/>
        <w:spacing w:before="120" w:after="0" w:line="360" w:lineRule="auto"/>
        <w:ind w:left="426" w:hanging="426"/>
        <w:jc w:val="both"/>
        <w:rPr>
          <w:rFonts w:ascii="Lato" w:eastAsia="Times New Roman" w:hAnsi="Lato" w:cs="Arial"/>
          <w:sz w:val="24"/>
          <w:szCs w:val="24"/>
          <w:lang w:eastAsia="pl-PL"/>
        </w:rPr>
      </w:pPr>
      <w:r w:rsidRPr="000A2D7D">
        <w:rPr>
          <w:rFonts w:ascii="Lato" w:eastAsia="Times New Roman" w:hAnsi="Lato" w:cs="Arial"/>
          <w:sz w:val="24"/>
          <w:szCs w:val="24"/>
          <w:lang w:eastAsia="pl-PL"/>
        </w:rPr>
        <w:t>Wzór Karty</w:t>
      </w:r>
      <w:r w:rsidR="00BC209D" w:rsidRPr="000A2D7D">
        <w:rPr>
          <w:rFonts w:ascii="Lato" w:eastAsia="Times New Roman" w:hAnsi="Lato" w:cs="Arial"/>
          <w:sz w:val="24"/>
          <w:szCs w:val="24"/>
          <w:lang w:eastAsia="pl-PL"/>
        </w:rPr>
        <w:t xml:space="preserve"> informacyjn</w:t>
      </w:r>
      <w:r w:rsidRPr="000A2D7D">
        <w:rPr>
          <w:rFonts w:ascii="Lato" w:eastAsia="Times New Roman" w:hAnsi="Lato" w:cs="Arial"/>
          <w:sz w:val="24"/>
          <w:szCs w:val="24"/>
          <w:lang w:eastAsia="pl-PL"/>
        </w:rPr>
        <w:t>ej</w:t>
      </w:r>
      <w:r w:rsidR="00BC209D" w:rsidRPr="000A2D7D">
        <w:rPr>
          <w:rFonts w:ascii="Lato" w:eastAsia="Times New Roman" w:hAnsi="Lato" w:cs="Arial"/>
          <w:sz w:val="24"/>
          <w:szCs w:val="24"/>
          <w:lang w:eastAsia="pl-PL"/>
        </w:rPr>
        <w:t xml:space="preserve"> d</w:t>
      </w:r>
      <w:r w:rsidR="0069718B" w:rsidRPr="000A2D7D">
        <w:rPr>
          <w:rFonts w:ascii="Lato" w:eastAsia="Times New Roman" w:hAnsi="Lato" w:cs="Arial"/>
          <w:sz w:val="24"/>
          <w:szCs w:val="24"/>
          <w:lang w:eastAsia="pl-PL"/>
        </w:rPr>
        <w:t>la</w:t>
      </w:r>
      <w:r w:rsidR="00BC209D" w:rsidRPr="000A2D7D">
        <w:rPr>
          <w:rFonts w:ascii="Lato" w:eastAsia="Times New Roman" w:hAnsi="Lato" w:cs="Arial"/>
          <w:sz w:val="24"/>
          <w:szCs w:val="24"/>
          <w:lang w:eastAsia="pl-PL"/>
        </w:rPr>
        <w:t xml:space="preserve"> załącznika; </w:t>
      </w:r>
    </w:p>
    <w:p w14:paraId="5853428C" w14:textId="77777777" w:rsidR="00E80217" w:rsidRPr="000A2D7D" w:rsidRDefault="00683A4A" w:rsidP="000A2D7D">
      <w:pPr>
        <w:pStyle w:val="Akapitzlist"/>
        <w:numPr>
          <w:ilvl w:val="0"/>
          <w:numId w:val="80"/>
        </w:numPr>
        <w:autoSpaceDE w:val="0"/>
        <w:autoSpaceDN w:val="0"/>
        <w:adjustRightInd w:val="0"/>
        <w:spacing w:before="120" w:after="0" w:line="360" w:lineRule="auto"/>
        <w:ind w:left="426" w:hanging="426"/>
        <w:jc w:val="both"/>
        <w:rPr>
          <w:rFonts w:ascii="Lato" w:eastAsia="Times New Roman" w:hAnsi="Lato" w:cs="Arial"/>
          <w:sz w:val="24"/>
          <w:szCs w:val="24"/>
          <w:lang w:eastAsia="pl-PL"/>
        </w:rPr>
      </w:pPr>
      <w:r w:rsidRPr="000A2D7D">
        <w:rPr>
          <w:rFonts w:ascii="Lato" w:eastAsia="Times New Roman" w:hAnsi="Lato" w:cs="Arial"/>
          <w:sz w:val="24"/>
          <w:szCs w:val="24"/>
          <w:lang w:eastAsia="pl-PL"/>
        </w:rPr>
        <w:t xml:space="preserve">Wzór </w:t>
      </w:r>
      <w:r w:rsidR="00791B0F" w:rsidRPr="000A2D7D">
        <w:rPr>
          <w:rFonts w:ascii="Lato" w:eastAsia="Times New Roman" w:hAnsi="Lato" w:cs="Arial"/>
          <w:sz w:val="24"/>
          <w:szCs w:val="24"/>
          <w:lang w:eastAsia="pl-PL"/>
        </w:rPr>
        <w:t>Oświadczenia Wnioskodawcy o dokonanych zmianach</w:t>
      </w:r>
      <w:r w:rsidR="0094003A" w:rsidRPr="000A2D7D">
        <w:rPr>
          <w:rFonts w:ascii="Lato" w:eastAsia="Times New Roman" w:hAnsi="Lato" w:cs="Arial"/>
          <w:sz w:val="24"/>
          <w:szCs w:val="24"/>
          <w:lang w:eastAsia="pl-PL"/>
        </w:rPr>
        <w:t>;</w:t>
      </w:r>
    </w:p>
    <w:p w14:paraId="7CE6C45C" w14:textId="4C078C0C" w:rsidR="00E302DA" w:rsidRPr="000A2D7D" w:rsidRDefault="00E302DA" w:rsidP="000A2D7D">
      <w:pPr>
        <w:pStyle w:val="Akapitzlist"/>
        <w:numPr>
          <w:ilvl w:val="0"/>
          <w:numId w:val="80"/>
        </w:numPr>
        <w:autoSpaceDE w:val="0"/>
        <w:autoSpaceDN w:val="0"/>
        <w:adjustRightInd w:val="0"/>
        <w:spacing w:before="120" w:after="0" w:line="360" w:lineRule="auto"/>
        <w:ind w:left="426" w:hanging="426"/>
        <w:jc w:val="both"/>
        <w:rPr>
          <w:rFonts w:ascii="Lato" w:eastAsia="Times New Roman" w:hAnsi="Lato" w:cs="Arial"/>
          <w:sz w:val="24"/>
          <w:szCs w:val="24"/>
          <w:lang w:eastAsia="pl-PL"/>
        </w:rPr>
      </w:pPr>
      <w:r w:rsidRPr="000A2D7D">
        <w:rPr>
          <w:rFonts w:ascii="Lato" w:hAnsi="Lato"/>
          <w:sz w:val="24"/>
          <w:szCs w:val="24"/>
          <w:lang w:eastAsia="pl-PL"/>
        </w:rPr>
        <w:t xml:space="preserve">Klauzula informacyjna </w:t>
      </w:r>
      <w:proofErr w:type="spellStart"/>
      <w:r w:rsidRPr="000A2D7D">
        <w:rPr>
          <w:rFonts w:ascii="Lato" w:hAnsi="Lato"/>
          <w:sz w:val="24"/>
          <w:szCs w:val="24"/>
          <w:lang w:eastAsia="pl-PL"/>
        </w:rPr>
        <w:t>FEnIKS</w:t>
      </w:r>
      <w:proofErr w:type="spellEnd"/>
      <w:r w:rsidR="008C5D99" w:rsidRPr="000A2D7D">
        <w:rPr>
          <w:rFonts w:ascii="Lato" w:hAnsi="Lato"/>
          <w:sz w:val="24"/>
          <w:szCs w:val="24"/>
          <w:lang w:eastAsia="pl-PL"/>
        </w:rPr>
        <w:t>;</w:t>
      </w:r>
    </w:p>
    <w:p w14:paraId="5EC0C8E7" w14:textId="77777777" w:rsidR="008B338D" w:rsidRPr="000A2D7D" w:rsidRDefault="008B338D" w:rsidP="000A2D7D">
      <w:pPr>
        <w:autoSpaceDE w:val="0"/>
        <w:autoSpaceDN w:val="0"/>
        <w:adjustRightInd w:val="0"/>
        <w:spacing w:before="120" w:after="0" w:line="360" w:lineRule="auto"/>
        <w:jc w:val="both"/>
        <w:rPr>
          <w:rFonts w:ascii="Lato" w:eastAsia="Times New Roman" w:hAnsi="Lato" w:cs="Arial"/>
          <w:sz w:val="24"/>
          <w:szCs w:val="24"/>
          <w:lang w:eastAsia="pl-PL"/>
        </w:rPr>
      </w:pPr>
    </w:p>
    <w:p w14:paraId="0D8666F6" w14:textId="77777777" w:rsidR="008B338D" w:rsidRPr="000A2D7D" w:rsidRDefault="008B338D" w:rsidP="008B338D">
      <w:pPr>
        <w:autoSpaceDE w:val="0"/>
        <w:autoSpaceDN w:val="0"/>
        <w:adjustRightInd w:val="0"/>
        <w:spacing w:before="120" w:after="0" w:line="360" w:lineRule="auto"/>
        <w:rPr>
          <w:rFonts w:ascii="Lato" w:eastAsia="Times New Roman" w:hAnsi="Lato" w:cs="Arial"/>
          <w:sz w:val="24"/>
          <w:szCs w:val="24"/>
          <w:lang w:eastAsia="pl-PL"/>
        </w:rPr>
      </w:pPr>
    </w:p>
    <w:p w14:paraId="49377815" w14:textId="77777777" w:rsidR="008B338D" w:rsidRPr="000A2D7D" w:rsidRDefault="008B338D" w:rsidP="008B338D">
      <w:pPr>
        <w:autoSpaceDE w:val="0"/>
        <w:autoSpaceDN w:val="0"/>
        <w:adjustRightInd w:val="0"/>
        <w:spacing w:before="120" w:after="0" w:line="360" w:lineRule="auto"/>
        <w:rPr>
          <w:rFonts w:ascii="Lato" w:eastAsia="Times New Roman" w:hAnsi="Lato" w:cs="Arial"/>
          <w:sz w:val="24"/>
          <w:szCs w:val="24"/>
          <w:lang w:eastAsia="pl-PL"/>
        </w:rPr>
      </w:pPr>
    </w:p>
    <w:sectPr w:rsidR="008B338D" w:rsidRPr="000A2D7D" w:rsidSect="00D60634">
      <w:headerReference w:type="default" r:id="rId16"/>
      <w:footerReference w:type="even" r:id="rId17"/>
      <w:footerReference w:type="default" r:id="rId18"/>
      <w:headerReference w:type="first" r:id="rId19"/>
      <w:pgSz w:w="12240" w:h="15840"/>
      <w:pgMar w:top="1134" w:right="1325" w:bottom="992" w:left="1276" w:header="426" w:footer="365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16FA63" w14:textId="77777777" w:rsidR="00D60634" w:rsidRDefault="00D60634">
      <w:r>
        <w:separator/>
      </w:r>
    </w:p>
  </w:endnote>
  <w:endnote w:type="continuationSeparator" w:id="0">
    <w:p w14:paraId="27D00AFB" w14:textId="77777777" w:rsidR="00D60634" w:rsidRDefault="00D60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-Light,Bold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C2BAF" w14:textId="77777777" w:rsidR="008A005C" w:rsidRDefault="006646FA" w:rsidP="00885B6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A005C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8A005C">
      <w:rPr>
        <w:rStyle w:val="Numerstrony"/>
        <w:noProof/>
      </w:rPr>
      <w:t>17</w:t>
    </w:r>
    <w:r>
      <w:rPr>
        <w:rStyle w:val="Numerstrony"/>
      </w:rPr>
      <w:fldChar w:fldCharType="end"/>
    </w:r>
  </w:p>
  <w:p w14:paraId="7C94A359" w14:textId="77777777" w:rsidR="008A005C" w:rsidRDefault="008A005C" w:rsidP="002B7EE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341813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14:paraId="0819C028" w14:textId="3FC80EDD" w:rsidR="008A005C" w:rsidRDefault="008A005C" w:rsidP="004F3A7E">
            <w:pPr>
              <w:pStyle w:val="Stopka"/>
              <w:spacing w:before="240"/>
              <w:jc w:val="right"/>
            </w:pPr>
            <w:r>
              <w:t xml:space="preserve">Strona </w:t>
            </w:r>
            <w:r w:rsidR="006646FA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6646FA">
              <w:rPr>
                <w:b/>
                <w:sz w:val="24"/>
                <w:szCs w:val="24"/>
              </w:rPr>
              <w:fldChar w:fldCharType="separate"/>
            </w:r>
            <w:r w:rsidR="00B92F02">
              <w:rPr>
                <w:b/>
                <w:noProof/>
              </w:rPr>
              <w:t>2</w:t>
            </w:r>
            <w:r w:rsidR="006646FA"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 w:rsidR="006646FA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6646FA">
              <w:rPr>
                <w:b/>
                <w:sz w:val="24"/>
                <w:szCs w:val="24"/>
              </w:rPr>
              <w:fldChar w:fldCharType="separate"/>
            </w:r>
            <w:r w:rsidR="00B92F02">
              <w:rPr>
                <w:b/>
                <w:noProof/>
              </w:rPr>
              <w:t>19</w:t>
            </w:r>
            <w:r w:rsidR="006646FA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5EED6EDC" w14:textId="2B2EC694" w:rsidR="008A005C" w:rsidRDefault="008A005C" w:rsidP="001C4983">
    <w:pPr>
      <w:pStyle w:val="Stopka"/>
      <w:ind w:left="851"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8A7A5D" w14:textId="77777777" w:rsidR="00D60634" w:rsidRDefault="00D60634">
      <w:r>
        <w:separator/>
      </w:r>
    </w:p>
  </w:footnote>
  <w:footnote w:type="continuationSeparator" w:id="0">
    <w:p w14:paraId="04C3B7D4" w14:textId="77777777" w:rsidR="00D60634" w:rsidRDefault="00D60634">
      <w:r>
        <w:continuationSeparator/>
      </w:r>
    </w:p>
  </w:footnote>
  <w:footnote w:id="1">
    <w:p w14:paraId="3186E305" w14:textId="77777777" w:rsidR="001D6093" w:rsidRPr="00276749" w:rsidRDefault="001D6093" w:rsidP="001D6093">
      <w:pPr>
        <w:pStyle w:val="Tekstprzypisudolnego"/>
        <w:spacing w:after="0" w:line="240" w:lineRule="auto"/>
        <w:ind w:left="142" w:hanging="142"/>
        <w:jc w:val="both"/>
        <w:rPr>
          <w:rFonts w:ascii="Arial" w:hAnsi="Arial" w:cs="Arial"/>
          <w:sz w:val="17"/>
          <w:szCs w:val="17"/>
        </w:rPr>
      </w:pPr>
      <w:r w:rsidRPr="00276749">
        <w:rPr>
          <w:rStyle w:val="Odwoanieprzypisudolnego"/>
          <w:rFonts w:ascii="Arial" w:hAnsi="Arial" w:cs="Arial"/>
          <w:sz w:val="17"/>
          <w:szCs w:val="17"/>
        </w:rPr>
        <w:footnoteRef/>
      </w:r>
      <w:r w:rsidRPr="00276749">
        <w:rPr>
          <w:rFonts w:ascii="Arial" w:hAnsi="Arial" w:cs="Arial"/>
          <w:sz w:val="17"/>
          <w:szCs w:val="17"/>
        </w:rPr>
        <w:t xml:space="preserve"> </w:t>
      </w:r>
      <w:r w:rsidRPr="0038593B">
        <w:rPr>
          <w:rFonts w:ascii="Arial" w:hAnsi="Arial" w:cs="Arial"/>
          <w:sz w:val="16"/>
          <w:szCs w:val="16"/>
        </w:rPr>
        <w:t>Przez osobę upoważnioną rozumie się właściwą osobę wskazaną w KRS/dokumencie rejestrowym lub upoważnieniu imiennym,</w:t>
      </w:r>
      <w:r>
        <w:rPr>
          <w:rFonts w:ascii="Arial" w:hAnsi="Arial" w:cs="Arial"/>
          <w:sz w:val="16"/>
          <w:szCs w:val="16"/>
        </w:rPr>
        <w:t xml:space="preserve"> </w:t>
      </w:r>
      <w:r w:rsidRPr="0038593B">
        <w:rPr>
          <w:rFonts w:ascii="Arial" w:hAnsi="Arial" w:cs="Arial"/>
          <w:sz w:val="16"/>
          <w:szCs w:val="16"/>
        </w:rPr>
        <w:t>dołączonym do wniosku o dofinansowanie.</w:t>
      </w:r>
      <w:r w:rsidRPr="00276749">
        <w:rPr>
          <w:rFonts w:ascii="Arial" w:hAnsi="Arial" w:cs="Arial"/>
          <w:sz w:val="17"/>
          <w:szCs w:val="17"/>
        </w:rPr>
        <w:t xml:space="preserve"> </w:t>
      </w:r>
    </w:p>
  </w:footnote>
  <w:footnote w:id="2">
    <w:p w14:paraId="5BDA52FF" w14:textId="77777777" w:rsidR="008A005C" w:rsidRDefault="008A005C">
      <w:pPr>
        <w:pStyle w:val="Tekstprzypisudolnego"/>
      </w:pPr>
      <w:r>
        <w:rPr>
          <w:rStyle w:val="Odwoanieprzypisudolnego"/>
        </w:rPr>
        <w:footnoteRef/>
      </w:r>
      <w:r>
        <w:t xml:space="preserve"> W zależności od decyzji IP.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37899" w14:textId="77777777" w:rsidR="008A005C" w:rsidRPr="00D25F02" w:rsidRDefault="008A005C" w:rsidP="00D25F02">
    <w:pPr>
      <w:tabs>
        <w:tab w:val="center" w:pos="4536"/>
        <w:tab w:val="left" w:pos="7560"/>
        <w:tab w:val="right" w:pos="9072"/>
      </w:tabs>
      <w:spacing w:after="0" w:line="240" w:lineRule="auto"/>
      <w:ind w:left="238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5F37C" w14:textId="0EACEC1B" w:rsidR="00CB6E1C" w:rsidRDefault="00CB6E1C" w:rsidP="00695411">
    <w:pPr>
      <w:pStyle w:val="Nagwek"/>
      <w:jc w:val="both"/>
    </w:pPr>
  </w:p>
  <w:tbl>
    <w:tblPr>
      <w:tblW w:w="22785" w:type="dxa"/>
      <w:jc w:val="center"/>
      <w:tblLayout w:type="fixed"/>
      <w:tblLook w:val="01E0" w:firstRow="1" w:lastRow="1" w:firstColumn="1" w:lastColumn="1" w:noHBand="0" w:noVBand="0"/>
    </w:tblPr>
    <w:tblGrid>
      <w:gridCol w:w="16582"/>
      <w:gridCol w:w="3039"/>
      <w:gridCol w:w="3164"/>
    </w:tblGrid>
    <w:tr w:rsidR="00CB6E1C" w14:paraId="0AB03FD4" w14:textId="77777777" w:rsidTr="00CB6E1C">
      <w:trPr>
        <w:trHeight w:hRule="exact" w:val="1247"/>
        <w:jc w:val="center"/>
      </w:trPr>
      <w:tc>
        <w:tcPr>
          <w:tcW w:w="16585" w:type="dxa"/>
        </w:tcPr>
        <w:p w14:paraId="2110E531" w14:textId="13537521" w:rsidR="00CB6E1C" w:rsidRDefault="00CB6E1C" w:rsidP="00CB6E1C">
          <w:pPr>
            <w:tabs>
              <w:tab w:val="left" w:pos="10275"/>
            </w:tabs>
            <w:spacing w:before="120" w:line="360" w:lineRule="auto"/>
            <w:ind w:left="7125"/>
            <w:rPr>
              <w:noProof/>
              <w:sz w:val="24"/>
              <w:szCs w:val="24"/>
              <w:lang w:eastAsia="pl-PL"/>
            </w:rPr>
          </w:pPr>
          <w:r>
            <w:rPr>
              <w:noProof/>
            </w:rPr>
            <w:drawing>
              <wp:inline distT="0" distB="0" distL="0" distR="0" wp14:anchorId="324AD116" wp14:editId="4C347403">
                <wp:extent cx="1264920" cy="571500"/>
                <wp:effectExtent l="0" t="0" r="0" b="0"/>
                <wp:docPr id="4" name="Obraz 4" descr="Obraz zawierający logo, Grafika, projekt graficzny, symbol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Obraz 4" descr="Obraz zawierający logo, Grafika, projekt graficzny, symbol&#10;&#10;Opis wygenerowany automatyczn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492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inline distT="0" distB="0" distL="0" distR="0" wp14:anchorId="7B440857" wp14:editId="000ABBAB">
                <wp:extent cx="1257300" cy="480060"/>
                <wp:effectExtent l="0" t="0" r="0" b="0"/>
                <wp:docPr id="3" name="Obraz 3" descr="Obraz zawierający strzałka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8" descr="Obraz zawierający strzałka&#10;&#10;Opis wygenerowany automatyczn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7300" cy="480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inline distT="0" distB="0" distL="0" distR="0" wp14:anchorId="7C00D927" wp14:editId="58BC5750">
                <wp:extent cx="1524000" cy="487680"/>
                <wp:effectExtent l="0" t="0" r="0" b="0"/>
                <wp:docPr id="2" name="Obraz 2" descr="Obraz zawierający symbol, zrzut ekranu, Jaskrawoniebieski, Majorelle blue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 descr="Obraz zawierający symbol, zrzut ekranu, Jaskrawoniebieski, Majorelle blue&#10;&#10;Opis wygenerowany automatyczn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0" cy="48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inline distT="0" distB="0" distL="0" distR="0" wp14:anchorId="4797AE92" wp14:editId="7FAEA8BF">
                <wp:extent cx="1562100" cy="525780"/>
                <wp:effectExtent l="0" t="0" r="0" b="0"/>
                <wp:docPr id="1" name="Obraz 1" descr="Obraz zawierający symbol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 descr="Obraz zawierający symbol&#10;&#10;Opis wygenerowany automatyczn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2100" cy="525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0354D96" w14:textId="77777777" w:rsidR="00CB6E1C" w:rsidRDefault="00CB6E1C" w:rsidP="00CB6E1C">
          <w:pPr>
            <w:tabs>
              <w:tab w:val="left" w:pos="10275"/>
            </w:tabs>
            <w:spacing w:before="120" w:line="360" w:lineRule="auto"/>
            <w:ind w:left="7125"/>
          </w:pPr>
        </w:p>
      </w:tc>
      <w:tc>
        <w:tcPr>
          <w:tcW w:w="3039" w:type="dxa"/>
        </w:tcPr>
        <w:p w14:paraId="37EE4397" w14:textId="77777777" w:rsidR="00CB6E1C" w:rsidRDefault="00CB6E1C" w:rsidP="00CB6E1C">
          <w:pPr>
            <w:spacing w:before="120" w:line="360" w:lineRule="auto"/>
            <w:jc w:val="center"/>
            <w:rPr>
              <w:sz w:val="10"/>
              <w:szCs w:val="10"/>
            </w:rPr>
          </w:pPr>
        </w:p>
      </w:tc>
      <w:tc>
        <w:tcPr>
          <w:tcW w:w="3164" w:type="dxa"/>
        </w:tcPr>
        <w:p w14:paraId="4AA3D85D" w14:textId="77777777" w:rsidR="00CB6E1C" w:rsidRDefault="00CB6E1C" w:rsidP="00CB6E1C">
          <w:pPr>
            <w:spacing w:before="120" w:line="360" w:lineRule="auto"/>
            <w:rPr>
              <w:rFonts w:ascii="Arial" w:hAnsi="Arial" w:cs="Arial"/>
              <w:sz w:val="20"/>
              <w:szCs w:val="24"/>
            </w:rPr>
          </w:pPr>
        </w:p>
      </w:tc>
    </w:tr>
  </w:tbl>
  <w:p w14:paraId="4A87C7B4" w14:textId="300FB6A0" w:rsidR="00B92F02" w:rsidRPr="00695411" w:rsidRDefault="00B92F02" w:rsidP="00695411">
    <w:pPr>
      <w:pStyle w:val="Nagwek"/>
      <w:jc w:val="both"/>
      <w:rPr>
        <w:rFonts w:ascii="Times New Roman" w:hAnsi="Times New Roman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F6F5F5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45FACC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D9CF35A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4456A8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F57AB88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FFFFFFE"/>
    <w:multiLevelType w:val="singleLevel"/>
    <w:tmpl w:val="4EB6330A"/>
    <w:lvl w:ilvl="0">
      <w:numFmt w:val="bullet"/>
      <w:lvlText w:val="*"/>
      <w:lvlJc w:val="left"/>
    </w:lvl>
  </w:abstractNum>
  <w:abstractNum w:abstractNumId="6" w15:restartNumberingAfterBreak="0">
    <w:nsid w:val="007F38A1"/>
    <w:multiLevelType w:val="hybridMultilevel"/>
    <w:tmpl w:val="8852130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921424"/>
    <w:multiLevelType w:val="hybridMultilevel"/>
    <w:tmpl w:val="40CA16CA"/>
    <w:lvl w:ilvl="0" w:tplc="16CAB7CA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AD565A48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2" w:tplc="B49C7D3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/>
      </w:rPr>
    </w:lvl>
    <w:lvl w:ilvl="3" w:tplc="699ACB7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1250C1E"/>
    <w:multiLevelType w:val="hybridMultilevel"/>
    <w:tmpl w:val="1458B9D2"/>
    <w:lvl w:ilvl="0" w:tplc="E5D0EB9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19D1575"/>
    <w:multiLevelType w:val="hybridMultilevel"/>
    <w:tmpl w:val="B6E05D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1CF16F8"/>
    <w:multiLevelType w:val="hybridMultilevel"/>
    <w:tmpl w:val="3184FC54"/>
    <w:lvl w:ilvl="0" w:tplc="FFFFFFFF">
      <w:start w:val="1"/>
      <w:numFmt w:val="decimal"/>
      <w:lvlText w:val="%1."/>
      <w:lvlJc w:val="left"/>
      <w:pPr>
        <w:ind w:left="1077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236335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3CF565E"/>
    <w:multiLevelType w:val="hybridMultilevel"/>
    <w:tmpl w:val="35CA03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3DB0E64"/>
    <w:multiLevelType w:val="hybridMultilevel"/>
    <w:tmpl w:val="77268AA0"/>
    <w:lvl w:ilvl="0" w:tplc="32F44A94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5246730"/>
    <w:multiLevelType w:val="hybridMultilevel"/>
    <w:tmpl w:val="23E66F98"/>
    <w:lvl w:ilvl="0" w:tplc="DE248B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5A7793B"/>
    <w:multiLevelType w:val="hybridMultilevel"/>
    <w:tmpl w:val="5770D582"/>
    <w:lvl w:ilvl="0" w:tplc="0415000F">
      <w:start w:val="1"/>
      <w:numFmt w:val="decimal"/>
      <w:lvlText w:val="%1."/>
      <w:lvlJc w:val="left"/>
      <w:pPr>
        <w:ind w:left="1050" w:hanging="360"/>
      </w:pPr>
    </w:lvl>
    <w:lvl w:ilvl="1" w:tplc="04150019" w:tentative="1">
      <w:start w:val="1"/>
      <w:numFmt w:val="lowerLetter"/>
      <w:lvlText w:val="%2."/>
      <w:lvlJc w:val="left"/>
      <w:pPr>
        <w:ind w:left="1770" w:hanging="360"/>
      </w:pPr>
    </w:lvl>
    <w:lvl w:ilvl="2" w:tplc="0415001B" w:tentative="1">
      <w:start w:val="1"/>
      <w:numFmt w:val="lowerRoman"/>
      <w:lvlText w:val="%3."/>
      <w:lvlJc w:val="right"/>
      <w:pPr>
        <w:ind w:left="2490" w:hanging="180"/>
      </w:pPr>
    </w:lvl>
    <w:lvl w:ilvl="3" w:tplc="0415000F" w:tentative="1">
      <w:start w:val="1"/>
      <w:numFmt w:val="decimal"/>
      <w:lvlText w:val="%4."/>
      <w:lvlJc w:val="left"/>
      <w:pPr>
        <w:ind w:left="3210" w:hanging="360"/>
      </w:pPr>
    </w:lvl>
    <w:lvl w:ilvl="4" w:tplc="04150019" w:tentative="1">
      <w:start w:val="1"/>
      <w:numFmt w:val="lowerLetter"/>
      <w:lvlText w:val="%5."/>
      <w:lvlJc w:val="left"/>
      <w:pPr>
        <w:ind w:left="3930" w:hanging="360"/>
      </w:p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6" w15:restartNumberingAfterBreak="0">
    <w:nsid w:val="05ED1698"/>
    <w:multiLevelType w:val="hybridMultilevel"/>
    <w:tmpl w:val="3FDAF3E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64A698D"/>
    <w:multiLevelType w:val="hybridMultilevel"/>
    <w:tmpl w:val="1F3CB09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08154689"/>
    <w:multiLevelType w:val="hybridMultilevel"/>
    <w:tmpl w:val="5E625F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8B8359A"/>
    <w:multiLevelType w:val="hybridMultilevel"/>
    <w:tmpl w:val="52DACCB0"/>
    <w:lvl w:ilvl="0" w:tplc="FFFFFFFF">
      <w:start w:val="1"/>
      <w:numFmt w:val="decimal"/>
      <w:lvlText w:val="%1)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099A007F"/>
    <w:multiLevelType w:val="hybridMultilevel"/>
    <w:tmpl w:val="F878C22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0BE86313"/>
    <w:multiLevelType w:val="hybridMultilevel"/>
    <w:tmpl w:val="28DE35FC"/>
    <w:lvl w:ilvl="0" w:tplc="A57AEC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7328F04">
      <w:start w:val="1"/>
      <w:numFmt w:val="bullet"/>
      <w:lvlText w:val="◦"/>
      <w:lvlJc w:val="left"/>
      <w:pPr>
        <w:ind w:left="1440" w:hanging="360"/>
      </w:pPr>
      <w:rPr>
        <w:rFonts w:ascii="Arial" w:hAnsi="Arial" w:hint="default"/>
      </w:rPr>
    </w:lvl>
    <w:lvl w:ilvl="2" w:tplc="57328F04">
      <w:start w:val="1"/>
      <w:numFmt w:val="bullet"/>
      <w:lvlText w:val="◦"/>
      <w:lvlJc w:val="left"/>
      <w:pPr>
        <w:ind w:left="2160" w:hanging="360"/>
      </w:pPr>
      <w:rPr>
        <w:rFonts w:ascii="Arial" w:hAnsi="Aria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D6E6866"/>
    <w:multiLevelType w:val="hybridMultilevel"/>
    <w:tmpl w:val="7C44B0D4"/>
    <w:lvl w:ilvl="0" w:tplc="559CDAC2">
      <w:start w:val="1"/>
      <w:numFmt w:val="decimal"/>
      <w:lvlText w:val="%1."/>
      <w:lvlJc w:val="left"/>
      <w:pPr>
        <w:ind w:left="1077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3" w15:restartNumberingAfterBreak="0">
    <w:nsid w:val="108D2B7A"/>
    <w:multiLevelType w:val="hybridMultilevel"/>
    <w:tmpl w:val="747892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19B2BD0"/>
    <w:multiLevelType w:val="hybridMultilevel"/>
    <w:tmpl w:val="8F88FB46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11A354F2"/>
    <w:multiLevelType w:val="multilevel"/>
    <w:tmpl w:val="D042FC6C"/>
    <w:lvl w:ilvl="0">
      <w:start w:val="1"/>
      <w:numFmt w:val="decimal"/>
      <w:lvlText w:val="Załącznik %1.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4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11DF468B"/>
    <w:multiLevelType w:val="hybridMultilevel"/>
    <w:tmpl w:val="0A443A64"/>
    <w:lvl w:ilvl="0" w:tplc="E5D0EB9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540"/>
        </w:tabs>
        <w:ind w:left="-5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620"/>
        </w:tabs>
        <w:ind w:left="16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340"/>
        </w:tabs>
        <w:ind w:left="23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180"/>
      </w:pPr>
    </w:lvl>
  </w:abstractNum>
  <w:abstractNum w:abstractNumId="27" w15:restartNumberingAfterBreak="0">
    <w:nsid w:val="1258698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12758A1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 w15:restartNumberingAfterBreak="0">
    <w:nsid w:val="12E2227E"/>
    <w:multiLevelType w:val="hybridMultilevel"/>
    <w:tmpl w:val="FDAC7782"/>
    <w:lvl w:ilvl="0" w:tplc="ECE0E288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14F70291"/>
    <w:multiLevelType w:val="hybridMultilevel"/>
    <w:tmpl w:val="5C98BD5E"/>
    <w:lvl w:ilvl="0" w:tplc="DD0EE17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7990B7B"/>
    <w:multiLevelType w:val="hybridMultilevel"/>
    <w:tmpl w:val="79F088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3E4E5FC">
      <w:start w:val="1"/>
      <w:numFmt w:val="decimal"/>
      <w:lvlText w:val="%2)"/>
      <w:lvlJc w:val="left"/>
      <w:pPr>
        <w:ind w:left="1440" w:hanging="360"/>
      </w:pPr>
      <w:rPr>
        <w:rFonts w:ascii="Calibri" w:eastAsia="Calibri" w:hAnsi="Calibri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83C729B"/>
    <w:multiLevelType w:val="hybridMultilevel"/>
    <w:tmpl w:val="F220528A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3" w15:restartNumberingAfterBreak="0">
    <w:nsid w:val="185C476E"/>
    <w:multiLevelType w:val="hybridMultilevel"/>
    <w:tmpl w:val="D49E4AB8"/>
    <w:lvl w:ilvl="0" w:tplc="ECE0E288">
      <w:start w:val="1"/>
      <w:numFmt w:val="decimal"/>
      <w:lvlText w:val="%1."/>
      <w:lvlJc w:val="right"/>
      <w:pPr>
        <w:tabs>
          <w:tab w:val="num" w:pos="502"/>
        </w:tabs>
        <w:ind w:left="502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4" w15:restartNumberingAfterBreak="0">
    <w:nsid w:val="19797E80"/>
    <w:multiLevelType w:val="hybridMultilevel"/>
    <w:tmpl w:val="A566E39C"/>
    <w:lvl w:ilvl="0" w:tplc="3F7E3B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C7F4F9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 w15:restartNumberingAfterBreak="0">
    <w:nsid w:val="1D905CFE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1E05502A"/>
    <w:multiLevelType w:val="hybridMultilevel"/>
    <w:tmpl w:val="5ED45E2A"/>
    <w:lvl w:ilvl="0" w:tplc="FFFFFFFF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1E782BB5"/>
    <w:multiLevelType w:val="hybridMultilevel"/>
    <w:tmpl w:val="EF82E234"/>
    <w:lvl w:ilvl="0" w:tplc="4C943888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02A350C"/>
    <w:multiLevelType w:val="hybridMultilevel"/>
    <w:tmpl w:val="99C82E6A"/>
    <w:lvl w:ilvl="0" w:tplc="04150017">
      <w:start w:val="1"/>
      <w:numFmt w:val="lowerLetter"/>
      <w:lvlText w:val="%1)"/>
      <w:lvlJc w:val="left"/>
      <w:pPr>
        <w:ind w:left="1502" w:hanging="360"/>
      </w:pPr>
    </w:lvl>
    <w:lvl w:ilvl="1" w:tplc="1BEA6966">
      <w:start w:val="1"/>
      <w:numFmt w:val="decimal"/>
      <w:lvlText w:val="%2."/>
      <w:lvlJc w:val="left"/>
      <w:pPr>
        <w:ind w:left="2572" w:hanging="71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942" w:hanging="180"/>
      </w:pPr>
    </w:lvl>
    <w:lvl w:ilvl="3" w:tplc="0415000F" w:tentative="1">
      <w:start w:val="1"/>
      <w:numFmt w:val="decimal"/>
      <w:lvlText w:val="%4."/>
      <w:lvlJc w:val="left"/>
      <w:pPr>
        <w:ind w:left="3662" w:hanging="360"/>
      </w:pPr>
    </w:lvl>
    <w:lvl w:ilvl="4" w:tplc="04150019" w:tentative="1">
      <w:start w:val="1"/>
      <w:numFmt w:val="lowerLetter"/>
      <w:lvlText w:val="%5."/>
      <w:lvlJc w:val="left"/>
      <w:pPr>
        <w:ind w:left="4382" w:hanging="360"/>
      </w:pPr>
    </w:lvl>
    <w:lvl w:ilvl="5" w:tplc="0415001B" w:tentative="1">
      <w:start w:val="1"/>
      <w:numFmt w:val="lowerRoman"/>
      <w:lvlText w:val="%6."/>
      <w:lvlJc w:val="right"/>
      <w:pPr>
        <w:ind w:left="5102" w:hanging="180"/>
      </w:pPr>
    </w:lvl>
    <w:lvl w:ilvl="6" w:tplc="0415000F" w:tentative="1">
      <w:start w:val="1"/>
      <w:numFmt w:val="decimal"/>
      <w:lvlText w:val="%7."/>
      <w:lvlJc w:val="left"/>
      <w:pPr>
        <w:ind w:left="5822" w:hanging="360"/>
      </w:pPr>
    </w:lvl>
    <w:lvl w:ilvl="7" w:tplc="04150019" w:tentative="1">
      <w:start w:val="1"/>
      <w:numFmt w:val="lowerLetter"/>
      <w:lvlText w:val="%8."/>
      <w:lvlJc w:val="left"/>
      <w:pPr>
        <w:ind w:left="6542" w:hanging="360"/>
      </w:pPr>
    </w:lvl>
    <w:lvl w:ilvl="8" w:tplc="0415001B" w:tentative="1">
      <w:start w:val="1"/>
      <w:numFmt w:val="lowerRoman"/>
      <w:lvlText w:val="%9."/>
      <w:lvlJc w:val="right"/>
      <w:pPr>
        <w:ind w:left="7262" w:hanging="180"/>
      </w:pPr>
    </w:lvl>
  </w:abstractNum>
  <w:abstractNum w:abstractNumId="40" w15:restartNumberingAfterBreak="0">
    <w:nsid w:val="20E6576C"/>
    <w:multiLevelType w:val="hybridMultilevel"/>
    <w:tmpl w:val="E04A337E"/>
    <w:lvl w:ilvl="0" w:tplc="A98E1D7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22B65E2C"/>
    <w:multiLevelType w:val="hybridMultilevel"/>
    <w:tmpl w:val="2736AA48"/>
    <w:lvl w:ilvl="0" w:tplc="559CDAC2">
      <w:start w:val="1"/>
      <w:numFmt w:val="decimal"/>
      <w:lvlText w:val="%1."/>
      <w:lvlJc w:val="left"/>
      <w:pPr>
        <w:ind w:left="1848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211" w:hanging="360"/>
      </w:pPr>
    </w:lvl>
    <w:lvl w:ilvl="2" w:tplc="0415001B" w:tentative="1">
      <w:start w:val="1"/>
      <w:numFmt w:val="lowerRoman"/>
      <w:lvlText w:val="%3."/>
      <w:lvlJc w:val="right"/>
      <w:pPr>
        <w:ind w:left="2931" w:hanging="180"/>
      </w:pPr>
    </w:lvl>
    <w:lvl w:ilvl="3" w:tplc="0415000F" w:tentative="1">
      <w:start w:val="1"/>
      <w:numFmt w:val="decimal"/>
      <w:lvlText w:val="%4."/>
      <w:lvlJc w:val="left"/>
      <w:pPr>
        <w:ind w:left="3651" w:hanging="360"/>
      </w:pPr>
    </w:lvl>
    <w:lvl w:ilvl="4" w:tplc="04150019" w:tentative="1">
      <w:start w:val="1"/>
      <w:numFmt w:val="lowerLetter"/>
      <w:lvlText w:val="%5."/>
      <w:lvlJc w:val="left"/>
      <w:pPr>
        <w:ind w:left="4371" w:hanging="360"/>
      </w:pPr>
    </w:lvl>
    <w:lvl w:ilvl="5" w:tplc="0415001B" w:tentative="1">
      <w:start w:val="1"/>
      <w:numFmt w:val="lowerRoman"/>
      <w:lvlText w:val="%6."/>
      <w:lvlJc w:val="right"/>
      <w:pPr>
        <w:ind w:left="5091" w:hanging="180"/>
      </w:pPr>
    </w:lvl>
    <w:lvl w:ilvl="6" w:tplc="0415000F" w:tentative="1">
      <w:start w:val="1"/>
      <w:numFmt w:val="decimal"/>
      <w:lvlText w:val="%7."/>
      <w:lvlJc w:val="left"/>
      <w:pPr>
        <w:ind w:left="5811" w:hanging="360"/>
      </w:pPr>
    </w:lvl>
    <w:lvl w:ilvl="7" w:tplc="04150019" w:tentative="1">
      <w:start w:val="1"/>
      <w:numFmt w:val="lowerLetter"/>
      <w:lvlText w:val="%8."/>
      <w:lvlJc w:val="left"/>
      <w:pPr>
        <w:ind w:left="6531" w:hanging="360"/>
      </w:pPr>
    </w:lvl>
    <w:lvl w:ilvl="8" w:tplc="0415001B" w:tentative="1">
      <w:start w:val="1"/>
      <w:numFmt w:val="lowerRoman"/>
      <w:lvlText w:val="%9."/>
      <w:lvlJc w:val="right"/>
      <w:pPr>
        <w:ind w:left="7251" w:hanging="180"/>
      </w:pPr>
    </w:lvl>
  </w:abstractNum>
  <w:abstractNum w:abstractNumId="42" w15:restartNumberingAfterBreak="0">
    <w:nsid w:val="22FD00F5"/>
    <w:multiLevelType w:val="hybridMultilevel"/>
    <w:tmpl w:val="B06CD1E2"/>
    <w:lvl w:ilvl="0" w:tplc="16D4139A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24087B83"/>
    <w:multiLevelType w:val="hybridMultilevel"/>
    <w:tmpl w:val="F160866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246748EC"/>
    <w:multiLevelType w:val="hybridMultilevel"/>
    <w:tmpl w:val="7AEC1BF6"/>
    <w:lvl w:ilvl="0" w:tplc="E5D0EB9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24825787"/>
    <w:multiLevelType w:val="hybridMultilevel"/>
    <w:tmpl w:val="1D2EEF1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25AC7BDC"/>
    <w:multiLevelType w:val="hybridMultilevel"/>
    <w:tmpl w:val="EF7E68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6D7332B"/>
    <w:multiLevelType w:val="hybridMultilevel"/>
    <w:tmpl w:val="56766ECC"/>
    <w:lvl w:ilvl="0" w:tplc="4E00DC76">
      <w:start w:val="2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89B0C97"/>
    <w:multiLevelType w:val="hybridMultilevel"/>
    <w:tmpl w:val="5ED45E2A"/>
    <w:lvl w:ilvl="0" w:tplc="A5AA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8CB21AC"/>
    <w:multiLevelType w:val="hybridMultilevel"/>
    <w:tmpl w:val="C8D2DB06"/>
    <w:lvl w:ilvl="0" w:tplc="176CD9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28ED4728"/>
    <w:multiLevelType w:val="hybridMultilevel"/>
    <w:tmpl w:val="F5F69E82"/>
    <w:lvl w:ilvl="0" w:tplc="6F045A38">
      <w:start w:val="4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1" w15:restartNumberingAfterBreak="0">
    <w:nsid w:val="29073DE0"/>
    <w:multiLevelType w:val="hybridMultilevel"/>
    <w:tmpl w:val="0826FE7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2" w15:restartNumberingAfterBreak="0">
    <w:nsid w:val="293F1073"/>
    <w:multiLevelType w:val="hybridMultilevel"/>
    <w:tmpl w:val="8F60BE3C"/>
    <w:lvl w:ilvl="0" w:tplc="0415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53" w15:restartNumberingAfterBreak="0">
    <w:nsid w:val="2A1C3F8C"/>
    <w:multiLevelType w:val="hybridMultilevel"/>
    <w:tmpl w:val="1F66EC4E"/>
    <w:lvl w:ilvl="0" w:tplc="3F7E3B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2BFF1370"/>
    <w:multiLevelType w:val="hybridMultilevel"/>
    <w:tmpl w:val="CAE4291C"/>
    <w:lvl w:ilvl="0" w:tplc="3F7E3B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2C5C789B"/>
    <w:multiLevelType w:val="hybridMultilevel"/>
    <w:tmpl w:val="23E66F98"/>
    <w:lvl w:ilvl="0" w:tplc="DE248B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2DB418AD"/>
    <w:multiLevelType w:val="hybridMultilevel"/>
    <w:tmpl w:val="0CDC98F2"/>
    <w:lvl w:ilvl="0" w:tplc="57328F04">
      <w:start w:val="1"/>
      <w:numFmt w:val="bullet"/>
      <w:lvlText w:val="◦"/>
      <w:lvlJc w:val="left"/>
      <w:pPr>
        <w:ind w:left="786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7" w15:restartNumberingAfterBreak="0">
    <w:nsid w:val="2E8C6CF9"/>
    <w:multiLevelType w:val="hybridMultilevel"/>
    <w:tmpl w:val="9B1E7CF0"/>
    <w:lvl w:ilvl="0" w:tplc="E5D0EB9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2F0E6551"/>
    <w:multiLevelType w:val="hybridMultilevel"/>
    <w:tmpl w:val="1BC6C0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2F0F7FAD"/>
    <w:multiLevelType w:val="hybridMultilevel"/>
    <w:tmpl w:val="D1C656A4"/>
    <w:lvl w:ilvl="0" w:tplc="2EA4C43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2F90546E"/>
    <w:multiLevelType w:val="hybridMultilevel"/>
    <w:tmpl w:val="97422A90"/>
    <w:lvl w:ilvl="0" w:tplc="5CD6E024">
      <w:start w:val="13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00E3361"/>
    <w:multiLevelType w:val="multilevel"/>
    <w:tmpl w:val="90DCDAA6"/>
    <w:lvl w:ilvl="0">
      <w:start w:val="1"/>
      <w:numFmt w:val="decimal"/>
      <w:lvlText w:val="%1."/>
      <w:lvlJc w:val="right"/>
      <w:pPr>
        <w:tabs>
          <w:tab w:val="num" w:pos="648"/>
        </w:tabs>
        <w:ind w:left="648" w:hanging="360"/>
      </w:pPr>
      <w:rPr>
        <w:rFonts w:hint="default"/>
        <w:b w:val="0"/>
        <w:i w:val="0"/>
        <w:color w:val="auto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340"/>
      </w:pPr>
      <w:rPr>
        <w:rFonts w:ascii="Arial" w:hAnsi="Arial" w:hint="default"/>
        <w:b w:val="0"/>
        <w:i w:val="0"/>
        <w:color w:val="auto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2" w15:restartNumberingAfterBreak="0">
    <w:nsid w:val="328A0CE1"/>
    <w:multiLevelType w:val="hybridMultilevel"/>
    <w:tmpl w:val="A276F5E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35B948B0"/>
    <w:multiLevelType w:val="hybridMultilevel"/>
    <w:tmpl w:val="7B2840A0"/>
    <w:lvl w:ilvl="0" w:tplc="0CB4CD1E">
      <w:start w:val="1"/>
      <w:numFmt w:val="bullet"/>
      <w:pStyle w:val="FEDEwypunktowanie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6BD3871"/>
    <w:multiLevelType w:val="hybridMultilevel"/>
    <w:tmpl w:val="F8FEB8B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 w15:restartNumberingAfterBreak="0">
    <w:nsid w:val="376418C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6" w15:restartNumberingAfterBreak="0">
    <w:nsid w:val="37A7382F"/>
    <w:multiLevelType w:val="hybridMultilevel"/>
    <w:tmpl w:val="77DC96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38221DED"/>
    <w:multiLevelType w:val="hybridMultilevel"/>
    <w:tmpl w:val="5596D536"/>
    <w:lvl w:ilvl="0" w:tplc="D470650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38FE1C84"/>
    <w:multiLevelType w:val="hybridMultilevel"/>
    <w:tmpl w:val="F04C16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393D1FA1"/>
    <w:multiLevelType w:val="hybridMultilevel"/>
    <w:tmpl w:val="E25EB468"/>
    <w:lvl w:ilvl="0" w:tplc="2124ED72">
      <w:start w:val="1"/>
      <w:numFmt w:val="decimal"/>
      <w:lvlText w:val="%1."/>
      <w:lvlJc w:val="left"/>
      <w:pPr>
        <w:ind w:left="720" w:hanging="360"/>
      </w:pPr>
      <w:rPr>
        <w:rFonts w:ascii="Helvetica-Bold" w:hAnsi="Helvetica-Bold" w:cs="Helvetica-Bold" w:hint="default"/>
        <w:b/>
        <w:color w:val="262626"/>
        <w:sz w:val="23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0" w15:restartNumberingAfterBreak="0">
    <w:nsid w:val="3ACE3EE4"/>
    <w:multiLevelType w:val="hybridMultilevel"/>
    <w:tmpl w:val="A32A2AFE"/>
    <w:lvl w:ilvl="0" w:tplc="B780248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3D163AD6"/>
    <w:multiLevelType w:val="hybridMultilevel"/>
    <w:tmpl w:val="DE18B9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3F862F00"/>
    <w:multiLevelType w:val="hybridMultilevel"/>
    <w:tmpl w:val="9064F810"/>
    <w:lvl w:ilvl="0" w:tplc="2EA4C43A">
      <w:start w:val="1"/>
      <w:numFmt w:val="lowerLetter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3" w15:restartNumberingAfterBreak="0">
    <w:nsid w:val="40331ADF"/>
    <w:multiLevelType w:val="hybridMultilevel"/>
    <w:tmpl w:val="91088C48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4" w15:restartNumberingAfterBreak="0">
    <w:nsid w:val="40B10D2A"/>
    <w:multiLevelType w:val="hybridMultilevel"/>
    <w:tmpl w:val="25349926"/>
    <w:lvl w:ilvl="0" w:tplc="0415000F">
      <w:start w:val="1"/>
      <w:numFmt w:val="decimal"/>
      <w:lvlText w:val="%1."/>
      <w:lvlJc w:val="left"/>
      <w:pPr>
        <w:ind w:left="1077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40C32DE2"/>
    <w:multiLevelType w:val="hybridMultilevel"/>
    <w:tmpl w:val="3184FC54"/>
    <w:lvl w:ilvl="0" w:tplc="FFFFFFFF">
      <w:start w:val="1"/>
      <w:numFmt w:val="decimal"/>
      <w:lvlText w:val="%1."/>
      <w:lvlJc w:val="left"/>
      <w:pPr>
        <w:ind w:left="1077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42602ADB"/>
    <w:multiLevelType w:val="hybridMultilevel"/>
    <w:tmpl w:val="C0C4CFC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7" w15:restartNumberingAfterBreak="0">
    <w:nsid w:val="42917223"/>
    <w:multiLevelType w:val="hybridMultilevel"/>
    <w:tmpl w:val="FA926470"/>
    <w:lvl w:ilvl="0" w:tplc="3F7E3B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43E01BEA"/>
    <w:multiLevelType w:val="hybridMultilevel"/>
    <w:tmpl w:val="1F3CB09C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9" w15:restartNumberingAfterBreak="0">
    <w:nsid w:val="457E2AEF"/>
    <w:multiLevelType w:val="hybridMultilevel"/>
    <w:tmpl w:val="BB288B28"/>
    <w:lvl w:ilvl="0" w:tplc="3F7E3B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4BFB2396"/>
    <w:multiLevelType w:val="hybridMultilevel"/>
    <w:tmpl w:val="F25AEBBA"/>
    <w:lvl w:ilvl="0" w:tplc="E72E8C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4CDA07BF"/>
    <w:multiLevelType w:val="hybridMultilevel"/>
    <w:tmpl w:val="C068107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2" w15:restartNumberingAfterBreak="0">
    <w:nsid w:val="4D5451D2"/>
    <w:multiLevelType w:val="multilevel"/>
    <w:tmpl w:val="3E06E6BA"/>
    <w:lvl w:ilvl="0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hint="default"/>
      </w:rPr>
    </w:lvl>
  </w:abstractNum>
  <w:abstractNum w:abstractNumId="83" w15:restartNumberingAfterBreak="0">
    <w:nsid w:val="4DA74CE5"/>
    <w:multiLevelType w:val="hybridMultilevel"/>
    <w:tmpl w:val="4D02960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4" w15:restartNumberingAfterBreak="0">
    <w:nsid w:val="50C7160B"/>
    <w:multiLevelType w:val="hybridMultilevel"/>
    <w:tmpl w:val="A72603BE"/>
    <w:lvl w:ilvl="0" w:tplc="3F7E3B8C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5" w15:restartNumberingAfterBreak="0">
    <w:nsid w:val="51207C59"/>
    <w:multiLevelType w:val="hybridMultilevel"/>
    <w:tmpl w:val="49F6DCF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6" w15:restartNumberingAfterBreak="0">
    <w:nsid w:val="51503722"/>
    <w:multiLevelType w:val="hybridMultilevel"/>
    <w:tmpl w:val="94506032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7" w15:restartNumberingAfterBreak="0">
    <w:nsid w:val="51740A1D"/>
    <w:multiLevelType w:val="hybridMultilevel"/>
    <w:tmpl w:val="6E82CEC8"/>
    <w:lvl w:ilvl="0" w:tplc="04150011">
      <w:start w:val="1"/>
      <w:numFmt w:val="decimal"/>
      <w:lvlText w:val="%1)"/>
      <w:lvlJc w:val="left"/>
      <w:pPr>
        <w:ind w:left="1502" w:hanging="360"/>
      </w:pPr>
    </w:lvl>
    <w:lvl w:ilvl="1" w:tplc="04150019" w:tentative="1">
      <w:start w:val="1"/>
      <w:numFmt w:val="lowerLetter"/>
      <w:lvlText w:val="%2."/>
      <w:lvlJc w:val="left"/>
      <w:pPr>
        <w:ind w:left="2222" w:hanging="360"/>
      </w:pPr>
    </w:lvl>
    <w:lvl w:ilvl="2" w:tplc="0415001B" w:tentative="1">
      <w:start w:val="1"/>
      <w:numFmt w:val="lowerRoman"/>
      <w:lvlText w:val="%3."/>
      <w:lvlJc w:val="right"/>
      <w:pPr>
        <w:ind w:left="2942" w:hanging="180"/>
      </w:pPr>
    </w:lvl>
    <w:lvl w:ilvl="3" w:tplc="0415000F" w:tentative="1">
      <w:start w:val="1"/>
      <w:numFmt w:val="decimal"/>
      <w:lvlText w:val="%4."/>
      <w:lvlJc w:val="left"/>
      <w:pPr>
        <w:ind w:left="3662" w:hanging="360"/>
      </w:pPr>
    </w:lvl>
    <w:lvl w:ilvl="4" w:tplc="04150019" w:tentative="1">
      <w:start w:val="1"/>
      <w:numFmt w:val="lowerLetter"/>
      <w:lvlText w:val="%5."/>
      <w:lvlJc w:val="left"/>
      <w:pPr>
        <w:ind w:left="4382" w:hanging="360"/>
      </w:pPr>
    </w:lvl>
    <w:lvl w:ilvl="5" w:tplc="0415001B" w:tentative="1">
      <w:start w:val="1"/>
      <w:numFmt w:val="lowerRoman"/>
      <w:lvlText w:val="%6."/>
      <w:lvlJc w:val="right"/>
      <w:pPr>
        <w:ind w:left="5102" w:hanging="180"/>
      </w:pPr>
    </w:lvl>
    <w:lvl w:ilvl="6" w:tplc="0415000F" w:tentative="1">
      <w:start w:val="1"/>
      <w:numFmt w:val="decimal"/>
      <w:lvlText w:val="%7."/>
      <w:lvlJc w:val="left"/>
      <w:pPr>
        <w:ind w:left="5822" w:hanging="360"/>
      </w:pPr>
    </w:lvl>
    <w:lvl w:ilvl="7" w:tplc="04150019" w:tentative="1">
      <w:start w:val="1"/>
      <w:numFmt w:val="lowerLetter"/>
      <w:lvlText w:val="%8."/>
      <w:lvlJc w:val="left"/>
      <w:pPr>
        <w:ind w:left="6542" w:hanging="360"/>
      </w:pPr>
    </w:lvl>
    <w:lvl w:ilvl="8" w:tplc="0415001B" w:tentative="1">
      <w:start w:val="1"/>
      <w:numFmt w:val="lowerRoman"/>
      <w:lvlText w:val="%9."/>
      <w:lvlJc w:val="right"/>
      <w:pPr>
        <w:ind w:left="7262" w:hanging="180"/>
      </w:pPr>
    </w:lvl>
  </w:abstractNum>
  <w:abstractNum w:abstractNumId="88" w15:restartNumberingAfterBreak="0">
    <w:nsid w:val="541E4271"/>
    <w:multiLevelType w:val="hybridMultilevel"/>
    <w:tmpl w:val="52DACCB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9" w15:restartNumberingAfterBreak="0">
    <w:nsid w:val="54D371E7"/>
    <w:multiLevelType w:val="hybridMultilevel"/>
    <w:tmpl w:val="8D0EB7D6"/>
    <w:lvl w:ilvl="0" w:tplc="10063B64">
      <w:start w:val="1"/>
      <w:numFmt w:val="decimal"/>
      <w:lvlText w:val="%1)"/>
      <w:lvlJc w:val="left"/>
      <w:pPr>
        <w:ind w:left="360" w:hanging="360"/>
      </w:pPr>
      <w:rPr>
        <w:rFonts w:cs="Times New Roman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0" w15:restartNumberingAfterBreak="0">
    <w:nsid w:val="56151CB1"/>
    <w:multiLevelType w:val="hybridMultilevel"/>
    <w:tmpl w:val="E7BA51D8"/>
    <w:lvl w:ilvl="0" w:tplc="3F7E3B8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1" w15:restartNumberingAfterBreak="0">
    <w:nsid w:val="56721671"/>
    <w:multiLevelType w:val="hybridMultilevel"/>
    <w:tmpl w:val="2BA0E762"/>
    <w:lvl w:ilvl="0" w:tplc="E5D0EB9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2" w15:restartNumberingAfterBreak="0">
    <w:nsid w:val="57FC21D1"/>
    <w:multiLevelType w:val="hybridMultilevel"/>
    <w:tmpl w:val="0C989B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58E334E0"/>
    <w:multiLevelType w:val="hybridMultilevel"/>
    <w:tmpl w:val="82B86902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4" w15:restartNumberingAfterBreak="0">
    <w:nsid w:val="5B4D59C3"/>
    <w:multiLevelType w:val="hybridMultilevel"/>
    <w:tmpl w:val="9F0402C8"/>
    <w:lvl w:ilvl="0" w:tplc="3F7E3B8C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5" w15:restartNumberingAfterBreak="0">
    <w:nsid w:val="5B7F517A"/>
    <w:multiLevelType w:val="hybridMultilevel"/>
    <w:tmpl w:val="D5EEA6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5E2B5A3F"/>
    <w:multiLevelType w:val="hybridMultilevel"/>
    <w:tmpl w:val="F7181C26"/>
    <w:lvl w:ilvl="0" w:tplc="0D3ABFFE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7" w15:restartNumberingAfterBreak="0">
    <w:nsid w:val="5E715C03"/>
    <w:multiLevelType w:val="hybridMultilevel"/>
    <w:tmpl w:val="390002CC"/>
    <w:lvl w:ilvl="0" w:tplc="4198E3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8320DEE">
      <w:numFmt w:val="bullet"/>
      <w:lvlText w:val="•"/>
      <w:lvlJc w:val="left"/>
      <w:pPr>
        <w:ind w:left="1785" w:hanging="705"/>
      </w:pPr>
      <w:rPr>
        <w:rFonts w:ascii="Calibri" w:eastAsia="Calibri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5FD533E5"/>
    <w:multiLevelType w:val="hybridMultilevel"/>
    <w:tmpl w:val="1D92E94A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9" w15:restartNumberingAfterBreak="0">
    <w:nsid w:val="600D261E"/>
    <w:multiLevelType w:val="hybridMultilevel"/>
    <w:tmpl w:val="B0E6E044"/>
    <w:lvl w:ilvl="0" w:tplc="3F7E3B8C">
      <w:start w:val="1"/>
      <w:numFmt w:val="bullet"/>
      <w:lvlText w:val=""/>
      <w:lvlJc w:val="left"/>
      <w:pPr>
        <w:ind w:left="100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100" w15:restartNumberingAfterBreak="0">
    <w:nsid w:val="60685338"/>
    <w:multiLevelType w:val="hybridMultilevel"/>
    <w:tmpl w:val="B2C0118A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1" w15:restartNumberingAfterBreak="0">
    <w:nsid w:val="6237819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2" w15:restartNumberingAfterBreak="0">
    <w:nsid w:val="6361556B"/>
    <w:multiLevelType w:val="hybridMultilevel"/>
    <w:tmpl w:val="DE18B9B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63B57107"/>
    <w:multiLevelType w:val="hybridMultilevel"/>
    <w:tmpl w:val="F138B2F2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4" w15:restartNumberingAfterBreak="0">
    <w:nsid w:val="65180E59"/>
    <w:multiLevelType w:val="hybridMultilevel"/>
    <w:tmpl w:val="039E3D40"/>
    <w:lvl w:ilvl="0" w:tplc="C1B82FC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659F45F1"/>
    <w:multiLevelType w:val="hybridMultilevel"/>
    <w:tmpl w:val="C248BC7E"/>
    <w:lvl w:ilvl="0" w:tplc="B3E259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66675AC2"/>
    <w:multiLevelType w:val="hybridMultilevel"/>
    <w:tmpl w:val="4060042E"/>
    <w:lvl w:ilvl="0" w:tplc="0D3ABFFE">
      <w:start w:val="1"/>
      <w:numFmt w:val="decimal"/>
      <w:lvlText w:val="%1."/>
      <w:lvlJc w:val="righ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7" w15:restartNumberingAfterBreak="0">
    <w:nsid w:val="6722629E"/>
    <w:multiLevelType w:val="hybridMultilevel"/>
    <w:tmpl w:val="3184FC54"/>
    <w:lvl w:ilvl="0" w:tplc="FFFFFFFF">
      <w:start w:val="1"/>
      <w:numFmt w:val="decimal"/>
      <w:lvlText w:val="%1."/>
      <w:lvlJc w:val="left"/>
      <w:pPr>
        <w:ind w:left="1077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675F7662"/>
    <w:multiLevelType w:val="hybridMultilevel"/>
    <w:tmpl w:val="E05AA00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9" w15:restartNumberingAfterBreak="0">
    <w:nsid w:val="686B2A5E"/>
    <w:multiLevelType w:val="hybridMultilevel"/>
    <w:tmpl w:val="BC7467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68F54ECC"/>
    <w:multiLevelType w:val="hybridMultilevel"/>
    <w:tmpl w:val="1F80B178"/>
    <w:lvl w:ilvl="0" w:tplc="0415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3B869F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Lato" w:eastAsia="Calibri" w:hAnsi="Lato" w:cs="Arial"/>
      </w:rPr>
    </w:lvl>
    <w:lvl w:ilvl="2" w:tplc="62D4B8CC">
      <w:start w:val="1"/>
      <w:numFmt w:val="decimal"/>
      <w:lvlText w:val="%3)"/>
      <w:lvlJc w:val="left"/>
      <w:pPr>
        <w:ind w:left="2355" w:hanging="375"/>
      </w:pPr>
      <w:rPr>
        <w:rFonts w:ascii="Arial" w:eastAsia="Calibri" w:hAnsi="Arial" w:cs="Arial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1" w15:restartNumberingAfterBreak="0">
    <w:nsid w:val="699D76AD"/>
    <w:multiLevelType w:val="hybridMultilevel"/>
    <w:tmpl w:val="3208BA4A"/>
    <w:lvl w:ilvl="0" w:tplc="0D3ABFFE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2" w15:restartNumberingAfterBreak="0">
    <w:nsid w:val="69E66862"/>
    <w:multiLevelType w:val="hybridMultilevel"/>
    <w:tmpl w:val="ECB8EF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6A201512"/>
    <w:multiLevelType w:val="hybridMultilevel"/>
    <w:tmpl w:val="2E04A0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6A4E0943"/>
    <w:multiLevelType w:val="hybridMultilevel"/>
    <w:tmpl w:val="09429F66"/>
    <w:lvl w:ilvl="0" w:tplc="040C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C0019">
      <w:start w:val="1"/>
      <w:numFmt w:val="lowerLetter"/>
      <w:lvlText w:val="%2."/>
      <w:lvlJc w:val="left"/>
      <w:pPr>
        <w:tabs>
          <w:tab w:val="num" w:pos="-1440"/>
        </w:tabs>
        <w:ind w:left="-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-720"/>
        </w:tabs>
        <w:ind w:left="-72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0"/>
        </w:tabs>
        <w:ind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3600"/>
        </w:tabs>
        <w:ind w:left="3600" w:hanging="180"/>
      </w:pPr>
      <w:rPr>
        <w:rFonts w:cs="Times New Roman"/>
      </w:rPr>
    </w:lvl>
  </w:abstractNum>
  <w:abstractNum w:abstractNumId="115" w15:restartNumberingAfterBreak="0">
    <w:nsid w:val="6AAF14FA"/>
    <w:multiLevelType w:val="hybridMultilevel"/>
    <w:tmpl w:val="CD7A43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6B126338"/>
    <w:multiLevelType w:val="hybridMultilevel"/>
    <w:tmpl w:val="5D88C2E2"/>
    <w:lvl w:ilvl="0" w:tplc="94FACF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6C705C32"/>
    <w:multiLevelType w:val="hybridMultilevel"/>
    <w:tmpl w:val="1F3CB09C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8" w15:restartNumberingAfterBreak="0">
    <w:nsid w:val="6CA83A32"/>
    <w:multiLevelType w:val="hybridMultilevel"/>
    <w:tmpl w:val="E7E834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6CC1098B"/>
    <w:multiLevelType w:val="hybridMultilevel"/>
    <w:tmpl w:val="AE14BC3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2D4B8CC">
      <w:start w:val="1"/>
      <w:numFmt w:val="decimal"/>
      <w:lvlText w:val="%3)"/>
      <w:lvlJc w:val="left"/>
      <w:pPr>
        <w:ind w:left="2355" w:hanging="375"/>
      </w:pPr>
      <w:rPr>
        <w:rFonts w:ascii="Arial" w:eastAsia="Calibri" w:hAnsi="Arial" w:cs="Arial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0" w15:restartNumberingAfterBreak="0">
    <w:nsid w:val="6CEC6C46"/>
    <w:multiLevelType w:val="hybridMultilevel"/>
    <w:tmpl w:val="5596D536"/>
    <w:lvl w:ilvl="0" w:tplc="D470650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1" w15:restartNumberingAfterBreak="0">
    <w:nsid w:val="712601FA"/>
    <w:multiLevelType w:val="hybridMultilevel"/>
    <w:tmpl w:val="3184FC54"/>
    <w:lvl w:ilvl="0" w:tplc="FFFFFFFF">
      <w:start w:val="1"/>
      <w:numFmt w:val="decimal"/>
      <w:lvlText w:val="%1."/>
      <w:lvlJc w:val="left"/>
      <w:pPr>
        <w:ind w:left="1077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72711BF4"/>
    <w:multiLevelType w:val="hybridMultilevel"/>
    <w:tmpl w:val="1FA4378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1">
      <w:start w:val="1"/>
      <w:numFmt w:val="decimal"/>
      <w:lvlText w:val="%3)"/>
      <w:lvlJc w:val="lef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3" w15:restartNumberingAfterBreak="0">
    <w:nsid w:val="72CB1D41"/>
    <w:multiLevelType w:val="hybridMultilevel"/>
    <w:tmpl w:val="DB8E50F8"/>
    <w:lvl w:ilvl="0" w:tplc="04150011">
      <w:start w:val="1"/>
      <w:numFmt w:val="decimal"/>
      <w:lvlText w:val="%1)"/>
      <w:lvlJc w:val="left"/>
      <w:pPr>
        <w:ind w:left="1050" w:hanging="360"/>
      </w:pPr>
    </w:lvl>
    <w:lvl w:ilvl="1" w:tplc="04150019" w:tentative="1">
      <w:start w:val="1"/>
      <w:numFmt w:val="lowerLetter"/>
      <w:lvlText w:val="%2."/>
      <w:lvlJc w:val="left"/>
      <w:pPr>
        <w:ind w:left="1770" w:hanging="360"/>
      </w:pPr>
    </w:lvl>
    <w:lvl w:ilvl="2" w:tplc="0415001B" w:tentative="1">
      <w:start w:val="1"/>
      <w:numFmt w:val="lowerRoman"/>
      <w:lvlText w:val="%3."/>
      <w:lvlJc w:val="right"/>
      <w:pPr>
        <w:ind w:left="2490" w:hanging="180"/>
      </w:pPr>
    </w:lvl>
    <w:lvl w:ilvl="3" w:tplc="0415000F" w:tentative="1">
      <w:start w:val="1"/>
      <w:numFmt w:val="decimal"/>
      <w:lvlText w:val="%4."/>
      <w:lvlJc w:val="left"/>
      <w:pPr>
        <w:ind w:left="3210" w:hanging="360"/>
      </w:pPr>
    </w:lvl>
    <w:lvl w:ilvl="4" w:tplc="04150019" w:tentative="1">
      <w:start w:val="1"/>
      <w:numFmt w:val="lowerLetter"/>
      <w:lvlText w:val="%5."/>
      <w:lvlJc w:val="left"/>
      <w:pPr>
        <w:ind w:left="3930" w:hanging="360"/>
      </w:p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24" w15:restartNumberingAfterBreak="0">
    <w:nsid w:val="743905A6"/>
    <w:multiLevelType w:val="hybridMultilevel"/>
    <w:tmpl w:val="D35266E8"/>
    <w:lvl w:ilvl="0" w:tplc="16D4139A">
      <w:start w:val="7"/>
      <w:numFmt w:val="bullet"/>
      <w:lvlText w:val="-"/>
      <w:lvlJc w:val="left"/>
      <w:pPr>
        <w:ind w:left="1866" w:hanging="360"/>
      </w:pPr>
      <w:rPr>
        <w:rFonts w:ascii="Arial" w:hAnsi="Arial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125" w15:restartNumberingAfterBreak="0">
    <w:nsid w:val="74813BCE"/>
    <w:multiLevelType w:val="hybridMultilevel"/>
    <w:tmpl w:val="D67AB58A"/>
    <w:lvl w:ilvl="0" w:tplc="E5D0EB9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6" w15:restartNumberingAfterBreak="0">
    <w:nsid w:val="75691F5F"/>
    <w:multiLevelType w:val="hybridMultilevel"/>
    <w:tmpl w:val="0314754E"/>
    <w:lvl w:ilvl="0" w:tplc="C134A478">
      <w:start w:val="1"/>
      <w:numFmt w:val="decimal"/>
      <w:lvlText w:val="%1)"/>
      <w:lvlJc w:val="left"/>
      <w:pPr>
        <w:ind w:left="105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770" w:hanging="360"/>
      </w:pPr>
    </w:lvl>
    <w:lvl w:ilvl="2" w:tplc="0415001B" w:tentative="1">
      <w:start w:val="1"/>
      <w:numFmt w:val="lowerRoman"/>
      <w:lvlText w:val="%3."/>
      <w:lvlJc w:val="right"/>
      <w:pPr>
        <w:ind w:left="2490" w:hanging="180"/>
      </w:pPr>
    </w:lvl>
    <w:lvl w:ilvl="3" w:tplc="0415000F" w:tentative="1">
      <w:start w:val="1"/>
      <w:numFmt w:val="decimal"/>
      <w:lvlText w:val="%4."/>
      <w:lvlJc w:val="left"/>
      <w:pPr>
        <w:ind w:left="3210" w:hanging="360"/>
      </w:pPr>
    </w:lvl>
    <w:lvl w:ilvl="4" w:tplc="04150019" w:tentative="1">
      <w:start w:val="1"/>
      <w:numFmt w:val="lowerLetter"/>
      <w:lvlText w:val="%5."/>
      <w:lvlJc w:val="left"/>
      <w:pPr>
        <w:ind w:left="3930" w:hanging="360"/>
      </w:p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27" w15:restartNumberingAfterBreak="0">
    <w:nsid w:val="763D418E"/>
    <w:multiLevelType w:val="hybridMultilevel"/>
    <w:tmpl w:val="DBD4E1E6"/>
    <w:lvl w:ilvl="0" w:tplc="0D3ABFFE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8" w15:restartNumberingAfterBreak="0">
    <w:nsid w:val="771D5C33"/>
    <w:multiLevelType w:val="hybridMultilevel"/>
    <w:tmpl w:val="A0148748"/>
    <w:lvl w:ilvl="0" w:tplc="ECE0E288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9" w15:restartNumberingAfterBreak="0">
    <w:nsid w:val="78104AE1"/>
    <w:multiLevelType w:val="hybridMultilevel"/>
    <w:tmpl w:val="A35437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7A01453E"/>
    <w:multiLevelType w:val="hybridMultilevel"/>
    <w:tmpl w:val="3184FC54"/>
    <w:lvl w:ilvl="0" w:tplc="FFFFFFFF">
      <w:start w:val="1"/>
      <w:numFmt w:val="decimal"/>
      <w:lvlText w:val="%1."/>
      <w:lvlJc w:val="left"/>
      <w:pPr>
        <w:ind w:left="1077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7AC225DA"/>
    <w:multiLevelType w:val="hybridMultilevel"/>
    <w:tmpl w:val="D0AE32A2"/>
    <w:lvl w:ilvl="0" w:tplc="3F7E3B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7BE14339"/>
    <w:multiLevelType w:val="hybridMultilevel"/>
    <w:tmpl w:val="6A2EEDDA"/>
    <w:lvl w:ilvl="0" w:tplc="D8D032D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7C897140"/>
    <w:multiLevelType w:val="hybridMultilevel"/>
    <w:tmpl w:val="4DC01288"/>
    <w:lvl w:ilvl="0" w:tplc="0D3ABFFE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4" w15:restartNumberingAfterBreak="0">
    <w:nsid w:val="7DF90713"/>
    <w:multiLevelType w:val="hybridMultilevel"/>
    <w:tmpl w:val="1D860EA4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35" w15:restartNumberingAfterBreak="0">
    <w:nsid w:val="7E8638A4"/>
    <w:multiLevelType w:val="hybridMultilevel"/>
    <w:tmpl w:val="45787E22"/>
    <w:lvl w:ilvl="0" w:tplc="16D4139A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21349803">
    <w:abstractNumId w:val="63"/>
  </w:num>
  <w:num w:numId="2" w16cid:durableId="1413159031">
    <w:abstractNumId w:val="61"/>
  </w:num>
  <w:num w:numId="3" w16cid:durableId="2038384780">
    <w:abstractNumId w:val="26"/>
  </w:num>
  <w:num w:numId="4" w16cid:durableId="1094284433">
    <w:abstractNumId w:val="127"/>
  </w:num>
  <w:num w:numId="5" w16cid:durableId="373576293">
    <w:abstractNumId w:val="96"/>
  </w:num>
  <w:num w:numId="6" w16cid:durableId="409734869">
    <w:abstractNumId w:val="20"/>
  </w:num>
  <w:num w:numId="7" w16cid:durableId="1082870881">
    <w:abstractNumId w:val="91"/>
  </w:num>
  <w:num w:numId="8" w16cid:durableId="13964952">
    <w:abstractNumId w:val="111"/>
  </w:num>
  <w:num w:numId="9" w16cid:durableId="1658611531">
    <w:abstractNumId w:val="110"/>
  </w:num>
  <w:num w:numId="10" w16cid:durableId="1231816467">
    <w:abstractNumId w:val="125"/>
  </w:num>
  <w:num w:numId="11" w16cid:durableId="1263878833">
    <w:abstractNumId w:val="33"/>
  </w:num>
  <w:num w:numId="12" w16cid:durableId="1712146803">
    <w:abstractNumId w:val="29"/>
  </w:num>
  <w:num w:numId="13" w16cid:durableId="1754430502">
    <w:abstractNumId w:val="57"/>
  </w:num>
  <w:num w:numId="14" w16cid:durableId="316154944">
    <w:abstractNumId w:val="43"/>
  </w:num>
  <w:num w:numId="15" w16cid:durableId="1658269969">
    <w:abstractNumId w:val="8"/>
  </w:num>
  <w:num w:numId="16" w16cid:durableId="212159913">
    <w:abstractNumId w:val="128"/>
  </w:num>
  <w:num w:numId="17" w16cid:durableId="636569451">
    <w:abstractNumId w:val="44"/>
  </w:num>
  <w:num w:numId="18" w16cid:durableId="126633948">
    <w:abstractNumId w:val="15"/>
  </w:num>
  <w:num w:numId="19" w16cid:durableId="2091265216">
    <w:abstractNumId w:val="71"/>
  </w:num>
  <w:num w:numId="20" w16cid:durableId="1080829815">
    <w:abstractNumId w:val="70"/>
  </w:num>
  <w:num w:numId="21" w16cid:durableId="1177427057">
    <w:abstractNumId w:val="89"/>
  </w:num>
  <w:num w:numId="22" w16cid:durableId="814029621">
    <w:abstractNumId w:val="99"/>
  </w:num>
  <w:num w:numId="23" w16cid:durableId="1403020918">
    <w:abstractNumId w:val="79"/>
  </w:num>
  <w:num w:numId="24" w16cid:durableId="89661423">
    <w:abstractNumId w:val="77"/>
  </w:num>
  <w:num w:numId="25" w16cid:durableId="73406597">
    <w:abstractNumId w:val="53"/>
  </w:num>
  <w:num w:numId="26" w16cid:durableId="86774300">
    <w:abstractNumId w:val="97"/>
  </w:num>
  <w:num w:numId="27" w16cid:durableId="754397588">
    <w:abstractNumId w:val="131"/>
  </w:num>
  <w:num w:numId="28" w16cid:durableId="1801265448">
    <w:abstractNumId w:val="132"/>
  </w:num>
  <w:num w:numId="29" w16cid:durableId="1843205027">
    <w:abstractNumId w:val="38"/>
  </w:num>
  <w:num w:numId="30" w16cid:durableId="1506554799">
    <w:abstractNumId w:val="59"/>
  </w:num>
  <w:num w:numId="31" w16cid:durableId="1323923585">
    <w:abstractNumId w:val="90"/>
  </w:num>
  <w:num w:numId="32" w16cid:durableId="1619797471">
    <w:abstractNumId w:val="54"/>
  </w:num>
  <w:num w:numId="33" w16cid:durableId="956258238">
    <w:abstractNumId w:val="25"/>
  </w:num>
  <w:num w:numId="34" w16cid:durableId="1570772038">
    <w:abstractNumId w:val="21"/>
  </w:num>
  <w:num w:numId="35" w16cid:durableId="1588734261">
    <w:abstractNumId w:val="56"/>
  </w:num>
  <w:num w:numId="36" w16cid:durableId="2008365057">
    <w:abstractNumId w:val="114"/>
  </w:num>
  <w:num w:numId="37" w16cid:durableId="1900482572">
    <w:abstractNumId w:val="84"/>
  </w:num>
  <w:num w:numId="38" w16cid:durableId="1489710775">
    <w:abstractNumId w:val="7"/>
  </w:num>
  <w:num w:numId="39" w16cid:durableId="1058356509">
    <w:abstractNumId w:val="50"/>
  </w:num>
  <w:num w:numId="40" w16cid:durableId="1480730738">
    <w:abstractNumId w:val="94"/>
  </w:num>
  <w:num w:numId="41" w16cid:durableId="1821654998">
    <w:abstractNumId w:val="72"/>
  </w:num>
  <w:num w:numId="42" w16cid:durableId="260454060">
    <w:abstractNumId w:val="13"/>
  </w:num>
  <w:num w:numId="43" w16cid:durableId="686638737">
    <w:abstractNumId w:val="60"/>
  </w:num>
  <w:num w:numId="44" w16cid:durableId="293485024">
    <w:abstractNumId w:val="34"/>
  </w:num>
  <w:num w:numId="45" w16cid:durableId="1274634441">
    <w:abstractNumId w:val="106"/>
  </w:num>
  <w:num w:numId="46" w16cid:durableId="1582905420">
    <w:abstractNumId w:val="30"/>
  </w:num>
  <w:num w:numId="47" w16cid:durableId="2138916286">
    <w:abstractNumId w:val="55"/>
  </w:num>
  <w:num w:numId="48" w16cid:durableId="587466632">
    <w:abstractNumId w:val="14"/>
  </w:num>
  <w:num w:numId="49" w16cid:durableId="1386291126">
    <w:abstractNumId w:val="47"/>
  </w:num>
  <w:num w:numId="50" w16cid:durableId="2131315475">
    <w:abstractNumId w:val="133"/>
  </w:num>
  <w:num w:numId="51" w16cid:durableId="1925071346">
    <w:abstractNumId w:val="51"/>
  </w:num>
  <w:num w:numId="52" w16cid:durableId="1527479337">
    <w:abstractNumId w:val="80"/>
  </w:num>
  <w:num w:numId="53" w16cid:durableId="1835417912">
    <w:abstractNumId w:val="104"/>
  </w:num>
  <w:num w:numId="54" w16cid:durableId="1938294785">
    <w:abstractNumId w:val="68"/>
  </w:num>
  <w:num w:numId="55" w16cid:durableId="169220260">
    <w:abstractNumId w:val="116"/>
  </w:num>
  <w:num w:numId="56" w16cid:durableId="1780754885">
    <w:abstractNumId w:val="81"/>
  </w:num>
  <w:num w:numId="57" w16cid:durableId="2144224145">
    <w:abstractNumId w:val="69"/>
  </w:num>
  <w:num w:numId="58" w16cid:durableId="1196850888">
    <w:abstractNumId w:val="126"/>
  </w:num>
  <w:num w:numId="59" w16cid:durableId="1118523441">
    <w:abstractNumId w:val="123"/>
  </w:num>
  <w:num w:numId="60" w16cid:durableId="1097943820">
    <w:abstractNumId w:val="93"/>
  </w:num>
  <w:num w:numId="61" w16cid:durableId="1171681565">
    <w:abstractNumId w:val="6"/>
  </w:num>
  <w:num w:numId="62" w16cid:durableId="368262203">
    <w:abstractNumId w:val="105"/>
  </w:num>
  <w:num w:numId="63" w16cid:durableId="561868788">
    <w:abstractNumId w:val="18"/>
  </w:num>
  <w:num w:numId="64" w16cid:durableId="2013296940">
    <w:abstractNumId w:val="46"/>
  </w:num>
  <w:num w:numId="65" w16cid:durableId="1095592314">
    <w:abstractNumId w:val="9"/>
  </w:num>
  <w:num w:numId="66" w16cid:durableId="1233006609">
    <w:abstractNumId w:val="92"/>
  </w:num>
  <w:num w:numId="67" w16cid:durableId="1611163385">
    <w:abstractNumId w:val="85"/>
  </w:num>
  <w:num w:numId="68" w16cid:durableId="1013264398">
    <w:abstractNumId w:val="49"/>
  </w:num>
  <w:num w:numId="69" w16cid:durableId="2088072010">
    <w:abstractNumId w:val="108"/>
  </w:num>
  <w:num w:numId="70" w16cid:durableId="2066754249">
    <w:abstractNumId w:val="16"/>
  </w:num>
  <w:num w:numId="71" w16cid:durableId="1890412976">
    <w:abstractNumId w:val="67"/>
  </w:num>
  <w:num w:numId="72" w16cid:durableId="148788805">
    <w:abstractNumId w:val="42"/>
  </w:num>
  <w:num w:numId="73" w16cid:durableId="310596187">
    <w:abstractNumId w:val="64"/>
  </w:num>
  <w:num w:numId="74" w16cid:durableId="38168573">
    <w:abstractNumId w:val="135"/>
  </w:num>
  <w:num w:numId="75" w16cid:durableId="349573574">
    <w:abstractNumId w:val="62"/>
  </w:num>
  <w:num w:numId="76" w16cid:durableId="1259562834">
    <w:abstractNumId w:val="88"/>
  </w:num>
  <w:num w:numId="77" w16cid:durableId="303703100">
    <w:abstractNumId w:val="17"/>
  </w:num>
  <w:num w:numId="78" w16cid:durableId="2101173989">
    <w:abstractNumId w:val="129"/>
  </w:num>
  <w:num w:numId="79" w16cid:durableId="216203382">
    <w:abstractNumId w:val="45"/>
  </w:num>
  <w:num w:numId="80" w16cid:durableId="302541221">
    <w:abstractNumId w:val="82"/>
  </w:num>
  <w:num w:numId="81" w16cid:durableId="617954180">
    <w:abstractNumId w:val="73"/>
  </w:num>
  <w:num w:numId="82" w16cid:durableId="165826812">
    <w:abstractNumId w:val="24"/>
  </w:num>
  <w:num w:numId="83" w16cid:durableId="1442263967">
    <w:abstractNumId w:val="52"/>
  </w:num>
  <w:num w:numId="84" w16cid:durableId="1982689744">
    <w:abstractNumId w:val="120"/>
  </w:num>
  <w:num w:numId="85" w16cid:durableId="571626157">
    <w:abstractNumId w:val="124"/>
  </w:num>
  <w:num w:numId="86" w16cid:durableId="592855920">
    <w:abstractNumId w:val="76"/>
  </w:num>
  <w:num w:numId="87" w16cid:durableId="1751582140">
    <w:abstractNumId w:val="122"/>
  </w:num>
  <w:num w:numId="88" w16cid:durableId="580529993">
    <w:abstractNumId w:val="5"/>
    <w:lvlOverride w:ilvl="0">
      <w:lvl w:ilvl="0">
        <w:start w:val="1"/>
        <w:numFmt w:val="decimal"/>
        <w:lvlText w:val="%1)"/>
        <w:legacy w:legacy="1" w:legacySpace="0" w:legacyIndent="0"/>
        <w:lvlJc w:val="left"/>
        <w:rPr>
          <w:rFonts w:ascii="Arial" w:eastAsia="Calibri" w:hAnsi="Arial" w:cs="Arial"/>
          <w:sz w:val="22"/>
        </w:rPr>
      </w:lvl>
    </w:lvlOverride>
  </w:num>
  <w:num w:numId="89" w16cid:durableId="1283609007">
    <w:abstractNumId w:val="86"/>
  </w:num>
  <w:num w:numId="90" w16cid:durableId="1013922361">
    <w:abstractNumId w:val="66"/>
  </w:num>
  <w:num w:numId="91" w16cid:durableId="2095081031">
    <w:abstractNumId w:val="103"/>
  </w:num>
  <w:num w:numId="92" w16cid:durableId="859928273">
    <w:abstractNumId w:val="78"/>
  </w:num>
  <w:num w:numId="93" w16cid:durableId="752360142">
    <w:abstractNumId w:val="58"/>
  </w:num>
  <w:num w:numId="94" w16cid:durableId="1984895359">
    <w:abstractNumId w:val="117"/>
  </w:num>
  <w:num w:numId="95" w16cid:durableId="2036224179">
    <w:abstractNumId w:val="119"/>
  </w:num>
  <w:num w:numId="96" w16cid:durableId="1541674505">
    <w:abstractNumId w:val="83"/>
  </w:num>
  <w:num w:numId="97" w16cid:durableId="1372413445">
    <w:abstractNumId w:val="36"/>
  </w:num>
  <w:num w:numId="98" w16cid:durableId="1946304885">
    <w:abstractNumId w:val="48"/>
  </w:num>
  <w:num w:numId="99" w16cid:durableId="2089496643">
    <w:abstractNumId w:val="37"/>
  </w:num>
  <w:num w:numId="100" w16cid:durableId="563107044">
    <w:abstractNumId w:val="100"/>
  </w:num>
  <w:num w:numId="101" w16cid:durableId="1316298642">
    <w:abstractNumId w:val="40"/>
  </w:num>
  <w:num w:numId="102" w16cid:durableId="78597071">
    <w:abstractNumId w:val="118"/>
  </w:num>
  <w:num w:numId="103" w16cid:durableId="999386782">
    <w:abstractNumId w:val="12"/>
  </w:num>
  <w:num w:numId="104" w16cid:durableId="2119638480">
    <w:abstractNumId w:val="95"/>
  </w:num>
  <w:num w:numId="105" w16cid:durableId="420684168">
    <w:abstractNumId w:val="115"/>
  </w:num>
  <w:num w:numId="106" w16cid:durableId="59866107">
    <w:abstractNumId w:val="31"/>
  </w:num>
  <w:num w:numId="107" w16cid:durableId="91947280">
    <w:abstractNumId w:val="98"/>
  </w:num>
  <w:num w:numId="108" w16cid:durableId="1841385539">
    <w:abstractNumId w:val="112"/>
  </w:num>
  <w:num w:numId="109" w16cid:durableId="1596523657">
    <w:abstractNumId w:val="22"/>
  </w:num>
  <w:num w:numId="110" w16cid:durableId="1497265718">
    <w:abstractNumId w:val="41"/>
  </w:num>
  <w:num w:numId="111" w16cid:durableId="895551787">
    <w:abstractNumId w:val="74"/>
  </w:num>
  <w:num w:numId="112" w16cid:durableId="1155992819">
    <w:abstractNumId w:val="87"/>
  </w:num>
  <w:num w:numId="113" w16cid:durableId="227498514">
    <w:abstractNumId w:val="121"/>
  </w:num>
  <w:num w:numId="114" w16cid:durableId="1977107363">
    <w:abstractNumId w:val="107"/>
  </w:num>
  <w:num w:numId="115" w16cid:durableId="1427117061">
    <w:abstractNumId w:val="75"/>
  </w:num>
  <w:num w:numId="116" w16cid:durableId="231352449">
    <w:abstractNumId w:val="10"/>
  </w:num>
  <w:num w:numId="117" w16cid:durableId="1136485792">
    <w:abstractNumId w:val="130"/>
  </w:num>
  <w:num w:numId="118" w16cid:durableId="1935245206">
    <w:abstractNumId w:val="19"/>
  </w:num>
  <w:num w:numId="119" w16cid:durableId="1955480159">
    <w:abstractNumId w:val="39"/>
  </w:num>
  <w:num w:numId="120" w16cid:durableId="649792008">
    <w:abstractNumId w:val="1"/>
  </w:num>
  <w:num w:numId="121" w16cid:durableId="1033262364">
    <w:abstractNumId w:val="3"/>
  </w:num>
  <w:num w:numId="122" w16cid:durableId="2146847077">
    <w:abstractNumId w:val="0"/>
  </w:num>
  <w:num w:numId="123" w16cid:durableId="220412726">
    <w:abstractNumId w:val="28"/>
  </w:num>
  <w:num w:numId="124" w16cid:durableId="196358046">
    <w:abstractNumId w:val="134"/>
  </w:num>
  <w:num w:numId="125" w16cid:durableId="1675306108">
    <w:abstractNumId w:val="35"/>
  </w:num>
  <w:num w:numId="126" w16cid:durableId="1225793809">
    <w:abstractNumId w:val="101"/>
  </w:num>
  <w:num w:numId="127" w16cid:durableId="1242637983">
    <w:abstractNumId w:val="2"/>
  </w:num>
  <w:num w:numId="128" w16cid:durableId="855193918">
    <w:abstractNumId w:val="4"/>
  </w:num>
  <w:num w:numId="129" w16cid:durableId="2095781306">
    <w:abstractNumId w:val="65"/>
  </w:num>
  <w:num w:numId="130" w16cid:durableId="494686972">
    <w:abstractNumId w:val="11"/>
  </w:num>
  <w:num w:numId="131" w16cid:durableId="1910580979">
    <w:abstractNumId w:val="32"/>
  </w:num>
  <w:num w:numId="132" w16cid:durableId="1132134693">
    <w:abstractNumId w:val="27"/>
  </w:num>
  <w:num w:numId="133" w16cid:durableId="1705135887">
    <w:abstractNumId w:val="23"/>
  </w:num>
  <w:num w:numId="134" w16cid:durableId="1075712303">
    <w:abstractNumId w:val="109"/>
  </w:num>
  <w:num w:numId="135" w16cid:durableId="112791922">
    <w:abstractNumId w:val="102"/>
  </w:num>
  <w:num w:numId="136" w16cid:durableId="2134904289">
    <w:abstractNumId w:val="113"/>
  </w:num>
  <w:numIdMacAtCleanup w:val="1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386"/>
    <w:rsid w:val="00000966"/>
    <w:rsid w:val="00000AD6"/>
    <w:rsid w:val="0000276C"/>
    <w:rsid w:val="0000589F"/>
    <w:rsid w:val="000072AC"/>
    <w:rsid w:val="000075A1"/>
    <w:rsid w:val="00010FB5"/>
    <w:rsid w:val="00012181"/>
    <w:rsid w:val="00013182"/>
    <w:rsid w:val="000137C5"/>
    <w:rsid w:val="00013DCB"/>
    <w:rsid w:val="00013EC2"/>
    <w:rsid w:val="00017316"/>
    <w:rsid w:val="0001731E"/>
    <w:rsid w:val="00017F94"/>
    <w:rsid w:val="000213B1"/>
    <w:rsid w:val="00021F43"/>
    <w:rsid w:val="00022513"/>
    <w:rsid w:val="00022F1C"/>
    <w:rsid w:val="0002378B"/>
    <w:rsid w:val="00023883"/>
    <w:rsid w:val="00024E89"/>
    <w:rsid w:val="000260C8"/>
    <w:rsid w:val="00026754"/>
    <w:rsid w:val="000270F3"/>
    <w:rsid w:val="00027FFE"/>
    <w:rsid w:val="000307C6"/>
    <w:rsid w:val="00031A73"/>
    <w:rsid w:val="00031B67"/>
    <w:rsid w:val="0003256B"/>
    <w:rsid w:val="00032B8F"/>
    <w:rsid w:val="000353E2"/>
    <w:rsid w:val="000358F4"/>
    <w:rsid w:val="00035E37"/>
    <w:rsid w:val="00036133"/>
    <w:rsid w:val="00037C13"/>
    <w:rsid w:val="000444B4"/>
    <w:rsid w:val="0004538D"/>
    <w:rsid w:val="00046D85"/>
    <w:rsid w:val="000515C7"/>
    <w:rsid w:val="00053049"/>
    <w:rsid w:val="00053611"/>
    <w:rsid w:val="00055731"/>
    <w:rsid w:val="00056963"/>
    <w:rsid w:val="00060054"/>
    <w:rsid w:val="00060618"/>
    <w:rsid w:val="00061579"/>
    <w:rsid w:val="0006256E"/>
    <w:rsid w:val="000631DD"/>
    <w:rsid w:val="00063C44"/>
    <w:rsid w:val="00064400"/>
    <w:rsid w:val="0006455E"/>
    <w:rsid w:val="00065A18"/>
    <w:rsid w:val="00065A94"/>
    <w:rsid w:val="00066738"/>
    <w:rsid w:val="000668F4"/>
    <w:rsid w:val="000671CF"/>
    <w:rsid w:val="00072B73"/>
    <w:rsid w:val="00073173"/>
    <w:rsid w:val="0007371B"/>
    <w:rsid w:val="00073F0D"/>
    <w:rsid w:val="00077F78"/>
    <w:rsid w:val="00080007"/>
    <w:rsid w:val="00080CE0"/>
    <w:rsid w:val="000813D7"/>
    <w:rsid w:val="000817EB"/>
    <w:rsid w:val="00081DE4"/>
    <w:rsid w:val="0008249D"/>
    <w:rsid w:val="0008282C"/>
    <w:rsid w:val="00082EFA"/>
    <w:rsid w:val="00082F02"/>
    <w:rsid w:val="000832D2"/>
    <w:rsid w:val="0008472E"/>
    <w:rsid w:val="00085684"/>
    <w:rsid w:val="000925A5"/>
    <w:rsid w:val="00093628"/>
    <w:rsid w:val="0009435C"/>
    <w:rsid w:val="0009482F"/>
    <w:rsid w:val="00095F0A"/>
    <w:rsid w:val="000A1C68"/>
    <w:rsid w:val="000A2D7D"/>
    <w:rsid w:val="000B1A7B"/>
    <w:rsid w:val="000B1B91"/>
    <w:rsid w:val="000B1E38"/>
    <w:rsid w:val="000B4499"/>
    <w:rsid w:val="000B4C31"/>
    <w:rsid w:val="000B7B93"/>
    <w:rsid w:val="000C06DC"/>
    <w:rsid w:val="000C1903"/>
    <w:rsid w:val="000C3CCB"/>
    <w:rsid w:val="000C4B9B"/>
    <w:rsid w:val="000C52A8"/>
    <w:rsid w:val="000C5B0C"/>
    <w:rsid w:val="000D05FD"/>
    <w:rsid w:val="000D1381"/>
    <w:rsid w:val="000D2839"/>
    <w:rsid w:val="000D291B"/>
    <w:rsid w:val="000D2EDA"/>
    <w:rsid w:val="000D3200"/>
    <w:rsid w:val="000D3A3D"/>
    <w:rsid w:val="000D3D7B"/>
    <w:rsid w:val="000D68A8"/>
    <w:rsid w:val="000E00DF"/>
    <w:rsid w:val="000E0325"/>
    <w:rsid w:val="000E0C48"/>
    <w:rsid w:val="000E1B71"/>
    <w:rsid w:val="000E2D27"/>
    <w:rsid w:val="000E44FE"/>
    <w:rsid w:val="000E51BB"/>
    <w:rsid w:val="000E55FE"/>
    <w:rsid w:val="000E5894"/>
    <w:rsid w:val="000E5ADB"/>
    <w:rsid w:val="000E602F"/>
    <w:rsid w:val="000E7293"/>
    <w:rsid w:val="000E7465"/>
    <w:rsid w:val="000F08F5"/>
    <w:rsid w:val="000F0A07"/>
    <w:rsid w:val="000F2F2C"/>
    <w:rsid w:val="000F315D"/>
    <w:rsid w:val="000F3974"/>
    <w:rsid w:val="000F400D"/>
    <w:rsid w:val="000F4094"/>
    <w:rsid w:val="000F4640"/>
    <w:rsid w:val="000F4FEB"/>
    <w:rsid w:val="000F5EB7"/>
    <w:rsid w:val="000F633A"/>
    <w:rsid w:val="00102111"/>
    <w:rsid w:val="0010285D"/>
    <w:rsid w:val="00102AA5"/>
    <w:rsid w:val="00102AAD"/>
    <w:rsid w:val="00103144"/>
    <w:rsid w:val="0010396D"/>
    <w:rsid w:val="0010476C"/>
    <w:rsid w:val="001053E0"/>
    <w:rsid w:val="00106E6A"/>
    <w:rsid w:val="00110BEB"/>
    <w:rsid w:val="00110CD1"/>
    <w:rsid w:val="00111A38"/>
    <w:rsid w:val="00111B61"/>
    <w:rsid w:val="00112EC0"/>
    <w:rsid w:val="00113FE1"/>
    <w:rsid w:val="001147FA"/>
    <w:rsid w:val="0011525B"/>
    <w:rsid w:val="00116F56"/>
    <w:rsid w:val="00117D08"/>
    <w:rsid w:val="0012067D"/>
    <w:rsid w:val="00120C39"/>
    <w:rsid w:val="00121F41"/>
    <w:rsid w:val="0012390E"/>
    <w:rsid w:val="00123A10"/>
    <w:rsid w:val="001243C4"/>
    <w:rsid w:val="001247F7"/>
    <w:rsid w:val="00125435"/>
    <w:rsid w:val="00125AE3"/>
    <w:rsid w:val="001271F3"/>
    <w:rsid w:val="00130D8E"/>
    <w:rsid w:val="00133599"/>
    <w:rsid w:val="00134921"/>
    <w:rsid w:val="00135AB4"/>
    <w:rsid w:val="00136E33"/>
    <w:rsid w:val="00136E8A"/>
    <w:rsid w:val="00140E58"/>
    <w:rsid w:val="0014273C"/>
    <w:rsid w:val="00142DD8"/>
    <w:rsid w:val="00143403"/>
    <w:rsid w:val="00143449"/>
    <w:rsid w:val="001452C2"/>
    <w:rsid w:val="001455C5"/>
    <w:rsid w:val="001456A2"/>
    <w:rsid w:val="00145A22"/>
    <w:rsid w:val="001467D6"/>
    <w:rsid w:val="001469CF"/>
    <w:rsid w:val="00146A00"/>
    <w:rsid w:val="00151170"/>
    <w:rsid w:val="0015201B"/>
    <w:rsid w:val="0015298E"/>
    <w:rsid w:val="001530A9"/>
    <w:rsid w:val="00153AB5"/>
    <w:rsid w:val="0015411B"/>
    <w:rsid w:val="00154ACC"/>
    <w:rsid w:val="00160293"/>
    <w:rsid w:val="00161A5F"/>
    <w:rsid w:val="0016249F"/>
    <w:rsid w:val="00162BD6"/>
    <w:rsid w:val="00162FFC"/>
    <w:rsid w:val="0016517A"/>
    <w:rsid w:val="0016648A"/>
    <w:rsid w:val="001705F9"/>
    <w:rsid w:val="0017105D"/>
    <w:rsid w:val="00173A84"/>
    <w:rsid w:val="001751A3"/>
    <w:rsid w:val="001769DA"/>
    <w:rsid w:val="00176CB2"/>
    <w:rsid w:val="00180A2D"/>
    <w:rsid w:val="001810CE"/>
    <w:rsid w:val="00181F25"/>
    <w:rsid w:val="0018273E"/>
    <w:rsid w:val="00183BD6"/>
    <w:rsid w:val="0018498E"/>
    <w:rsid w:val="00184C20"/>
    <w:rsid w:val="001861B3"/>
    <w:rsid w:val="00186ED8"/>
    <w:rsid w:val="0018792C"/>
    <w:rsid w:val="00187934"/>
    <w:rsid w:val="001905FF"/>
    <w:rsid w:val="001919B6"/>
    <w:rsid w:val="00192E26"/>
    <w:rsid w:val="00193725"/>
    <w:rsid w:val="001939DE"/>
    <w:rsid w:val="00194650"/>
    <w:rsid w:val="001954A9"/>
    <w:rsid w:val="001956B9"/>
    <w:rsid w:val="001959A9"/>
    <w:rsid w:val="00197495"/>
    <w:rsid w:val="001976D9"/>
    <w:rsid w:val="001A1D07"/>
    <w:rsid w:val="001A1E7C"/>
    <w:rsid w:val="001A20D5"/>
    <w:rsid w:val="001A268B"/>
    <w:rsid w:val="001A269E"/>
    <w:rsid w:val="001A288F"/>
    <w:rsid w:val="001A3542"/>
    <w:rsid w:val="001A4DB3"/>
    <w:rsid w:val="001A5924"/>
    <w:rsid w:val="001A6E86"/>
    <w:rsid w:val="001B0FAE"/>
    <w:rsid w:val="001B0FDC"/>
    <w:rsid w:val="001B38E3"/>
    <w:rsid w:val="001B444A"/>
    <w:rsid w:val="001B44D2"/>
    <w:rsid w:val="001B49D2"/>
    <w:rsid w:val="001B5395"/>
    <w:rsid w:val="001B554A"/>
    <w:rsid w:val="001B5869"/>
    <w:rsid w:val="001B5B40"/>
    <w:rsid w:val="001B7AA0"/>
    <w:rsid w:val="001C00C0"/>
    <w:rsid w:val="001C03D5"/>
    <w:rsid w:val="001C041D"/>
    <w:rsid w:val="001C0725"/>
    <w:rsid w:val="001C1EC9"/>
    <w:rsid w:val="001C33C5"/>
    <w:rsid w:val="001C4983"/>
    <w:rsid w:val="001C502F"/>
    <w:rsid w:val="001C5A6D"/>
    <w:rsid w:val="001C6656"/>
    <w:rsid w:val="001C7373"/>
    <w:rsid w:val="001D03CE"/>
    <w:rsid w:val="001D05D5"/>
    <w:rsid w:val="001D114E"/>
    <w:rsid w:val="001D1273"/>
    <w:rsid w:val="001D3CFA"/>
    <w:rsid w:val="001D3E52"/>
    <w:rsid w:val="001D6093"/>
    <w:rsid w:val="001D6A47"/>
    <w:rsid w:val="001D79CF"/>
    <w:rsid w:val="001E0A38"/>
    <w:rsid w:val="001E2211"/>
    <w:rsid w:val="001E3E30"/>
    <w:rsid w:val="001E3F6D"/>
    <w:rsid w:val="001E435C"/>
    <w:rsid w:val="001E6292"/>
    <w:rsid w:val="001E7762"/>
    <w:rsid w:val="001E7F71"/>
    <w:rsid w:val="001F0838"/>
    <w:rsid w:val="001F1BC3"/>
    <w:rsid w:val="001F3AD8"/>
    <w:rsid w:val="001F4221"/>
    <w:rsid w:val="001F551C"/>
    <w:rsid w:val="001F60A5"/>
    <w:rsid w:val="001F65EB"/>
    <w:rsid w:val="001F67AD"/>
    <w:rsid w:val="001F77B2"/>
    <w:rsid w:val="00200FB6"/>
    <w:rsid w:val="00202B64"/>
    <w:rsid w:val="002059F7"/>
    <w:rsid w:val="00206980"/>
    <w:rsid w:val="00207366"/>
    <w:rsid w:val="00207526"/>
    <w:rsid w:val="00207683"/>
    <w:rsid w:val="00213D3B"/>
    <w:rsid w:val="00215071"/>
    <w:rsid w:val="00216E6D"/>
    <w:rsid w:val="00217BBD"/>
    <w:rsid w:val="002209CE"/>
    <w:rsid w:val="00223453"/>
    <w:rsid w:val="00227CCE"/>
    <w:rsid w:val="0023080E"/>
    <w:rsid w:val="00230FA2"/>
    <w:rsid w:val="00232B3C"/>
    <w:rsid w:val="00233F14"/>
    <w:rsid w:val="00235FE1"/>
    <w:rsid w:val="00237E0C"/>
    <w:rsid w:val="00241AAC"/>
    <w:rsid w:val="00241C16"/>
    <w:rsid w:val="002421C3"/>
    <w:rsid w:val="0024413E"/>
    <w:rsid w:val="00244D0E"/>
    <w:rsid w:val="00245645"/>
    <w:rsid w:val="00245BB0"/>
    <w:rsid w:val="002468C3"/>
    <w:rsid w:val="002479F2"/>
    <w:rsid w:val="00253108"/>
    <w:rsid w:val="002538BD"/>
    <w:rsid w:val="002546D8"/>
    <w:rsid w:val="00256C56"/>
    <w:rsid w:val="00257D0C"/>
    <w:rsid w:val="0026119A"/>
    <w:rsid w:val="002611B7"/>
    <w:rsid w:val="0026333B"/>
    <w:rsid w:val="00263769"/>
    <w:rsid w:val="00264673"/>
    <w:rsid w:val="002668FD"/>
    <w:rsid w:val="00267A01"/>
    <w:rsid w:val="00271146"/>
    <w:rsid w:val="002718DB"/>
    <w:rsid w:val="00271DA5"/>
    <w:rsid w:val="00272622"/>
    <w:rsid w:val="00273380"/>
    <w:rsid w:val="00273C8A"/>
    <w:rsid w:val="0027492C"/>
    <w:rsid w:val="0027497E"/>
    <w:rsid w:val="00274BB0"/>
    <w:rsid w:val="002755B6"/>
    <w:rsid w:val="00275B0A"/>
    <w:rsid w:val="00276749"/>
    <w:rsid w:val="00276800"/>
    <w:rsid w:val="002819F6"/>
    <w:rsid w:val="00283392"/>
    <w:rsid w:val="00283A5A"/>
    <w:rsid w:val="00283EB5"/>
    <w:rsid w:val="0028414D"/>
    <w:rsid w:val="002843A3"/>
    <w:rsid w:val="0028633D"/>
    <w:rsid w:val="00286EAC"/>
    <w:rsid w:val="00287AD4"/>
    <w:rsid w:val="00290AAC"/>
    <w:rsid w:val="00292E6C"/>
    <w:rsid w:val="0029441F"/>
    <w:rsid w:val="00294B20"/>
    <w:rsid w:val="002A0643"/>
    <w:rsid w:val="002A0E0F"/>
    <w:rsid w:val="002A2B96"/>
    <w:rsid w:val="002A3697"/>
    <w:rsid w:val="002A3858"/>
    <w:rsid w:val="002A4121"/>
    <w:rsid w:val="002A7D58"/>
    <w:rsid w:val="002B12C6"/>
    <w:rsid w:val="002B2A66"/>
    <w:rsid w:val="002B4980"/>
    <w:rsid w:val="002B5ADB"/>
    <w:rsid w:val="002B651A"/>
    <w:rsid w:val="002B68EF"/>
    <w:rsid w:val="002B7EEA"/>
    <w:rsid w:val="002C0692"/>
    <w:rsid w:val="002C1642"/>
    <w:rsid w:val="002C1F4E"/>
    <w:rsid w:val="002C3348"/>
    <w:rsid w:val="002C6D4D"/>
    <w:rsid w:val="002D17D0"/>
    <w:rsid w:val="002D2C6B"/>
    <w:rsid w:val="002D368C"/>
    <w:rsid w:val="002D5543"/>
    <w:rsid w:val="002D7040"/>
    <w:rsid w:val="002E0695"/>
    <w:rsid w:val="002E1017"/>
    <w:rsid w:val="002E32B1"/>
    <w:rsid w:val="002E42B8"/>
    <w:rsid w:val="002E4865"/>
    <w:rsid w:val="002E6BE1"/>
    <w:rsid w:val="002E7C67"/>
    <w:rsid w:val="002F1C9A"/>
    <w:rsid w:val="002F1F6C"/>
    <w:rsid w:val="002F2A68"/>
    <w:rsid w:val="002F3CE8"/>
    <w:rsid w:val="002F4578"/>
    <w:rsid w:val="002F5563"/>
    <w:rsid w:val="002F57A5"/>
    <w:rsid w:val="002F7130"/>
    <w:rsid w:val="002F7494"/>
    <w:rsid w:val="002F7748"/>
    <w:rsid w:val="002F7DCC"/>
    <w:rsid w:val="00300764"/>
    <w:rsid w:val="003013FB"/>
    <w:rsid w:val="0030304F"/>
    <w:rsid w:val="0030319E"/>
    <w:rsid w:val="003031A4"/>
    <w:rsid w:val="0030378A"/>
    <w:rsid w:val="003038F6"/>
    <w:rsid w:val="00303915"/>
    <w:rsid w:val="00306567"/>
    <w:rsid w:val="00306C49"/>
    <w:rsid w:val="00310843"/>
    <w:rsid w:val="0031139B"/>
    <w:rsid w:val="003127EB"/>
    <w:rsid w:val="003128DA"/>
    <w:rsid w:val="0031350E"/>
    <w:rsid w:val="00313D75"/>
    <w:rsid w:val="00315D6B"/>
    <w:rsid w:val="00316F80"/>
    <w:rsid w:val="00320FBA"/>
    <w:rsid w:val="003218C7"/>
    <w:rsid w:val="0032340F"/>
    <w:rsid w:val="00323F23"/>
    <w:rsid w:val="003253AA"/>
    <w:rsid w:val="00326B16"/>
    <w:rsid w:val="00326C70"/>
    <w:rsid w:val="00331684"/>
    <w:rsid w:val="00331B4F"/>
    <w:rsid w:val="00331BA9"/>
    <w:rsid w:val="0033270F"/>
    <w:rsid w:val="00335073"/>
    <w:rsid w:val="00337035"/>
    <w:rsid w:val="00340142"/>
    <w:rsid w:val="003405B9"/>
    <w:rsid w:val="0034073A"/>
    <w:rsid w:val="00343375"/>
    <w:rsid w:val="003448A3"/>
    <w:rsid w:val="00346E63"/>
    <w:rsid w:val="0035150D"/>
    <w:rsid w:val="00355F78"/>
    <w:rsid w:val="0035618F"/>
    <w:rsid w:val="00360FEF"/>
    <w:rsid w:val="00361DDC"/>
    <w:rsid w:val="00362DEC"/>
    <w:rsid w:val="003657DE"/>
    <w:rsid w:val="003662E1"/>
    <w:rsid w:val="00367102"/>
    <w:rsid w:val="00370888"/>
    <w:rsid w:val="00374C6F"/>
    <w:rsid w:val="00376995"/>
    <w:rsid w:val="00380278"/>
    <w:rsid w:val="003816B6"/>
    <w:rsid w:val="003824A1"/>
    <w:rsid w:val="00382581"/>
    <w:rsid w:val="00382FEE"/>
    <w:rsid w:val="00383354"/>
    <w:rsid w:val="00385254"/>
    <w:rsid w:val="0038593B"/>
    <w:rsid w:val="00385BD0"/>
    <w:rsid w:val="00386D29"/>
    <w:rsid w:val="00387A4E"/>
    <w:rsid w:val="00391413"/>
    <w:rsid w:val="00392926"/>
    <w:rsid w:val="00393720"/>
    <w:rsid w:val="0039416A"/>
    <w:rsid w:val="00395C3F"/>
    <w:rsid w:val="00397E03"/>
    <w:rsid w:val="003A0DBE"/>
    <w:rsid w:val="003A0F2A"/>
    <w:rsid w:val="003A15E8"/>
    <w:rsid w:val="003A18B9"/>
    <w:rsid w:val="003A46BD"/>
    <w:rsid w:val="003A6DDD"/>
    <w:rsid w:val="003A7F7B"/>
    <w:rsid w:val="003B094E"/>
    <w:rsid w:val="003B1813"/>
    <w:rsid w:val="003B1CD8"/>
    <w:rsid w:val="003B48BD"/>
    <w:rsid w:val="003B5BCE"/>
    <w:rsid w:val="003B5C48"/>
    <w:rsid w:val="003B6DBE"/>
    <w:rsid w:val="003B797B"/>
    <w:rsid w:val="003C335A"/>
    <w:rsid w:val="003C6DBB"/>
    <w:rsid w:val="003D07D4"/>
    <w:rsid w:val="003D163B"/>
    <w:rsid w:val="003D1FBE"/>
    <w:rsid w:val="003D3A99"/>
    <w:rsid w:val="003D53C5"/>
    <w:rsid w:val="003D5B69"/>
    <w:rsid w:val="003D6F1F"/>
    <w:rsid w:val="003D717A"/>
    <w:rsid w:val="003D77C0"/>
    <w:rsid w:val="003D7913"/>
    <w:rsid w:val="003E0E61"/>
    <w:rsid w:val="003E2C11"/>
    <w:rsid w:val="003E7937"/>
    <w:rsid w:val="003F14A0"/>
    <w:rsid w:val="003F436C"/>
    <w:rsid w:val="003F6C3E"/>
    <w:rsid w:val="003F705E"/>
    <w:rsid w:val="00401F29"/>
    <w:rsid w:val="004030E5"/>
    <w:rsid w:val="00403DEC"/>
    <w:rsid w:val="00403F15"/>
    <w:rsid w:val="004043A7"/>
    <w:rsid w:val="00404A8C"/>
    <w:rsid w:val="00405322"/>
    <w:rsid w:val="004057ED"/>
    <w:rsid w:val="0040790F"/>
    <w:rsid w:val="00407ED5"/>
    <w:rsid w:val="00410B7A"/>
    <w:rsid w:val="00410D97"/>
    <w:rsid w:val="00411E22"/>
    <w:rsid w:val="00411F2E"/>
    <w:rsid w:val="004126EA"/>
    <w:rsid w:val="004132B0"/>
    <w:rsid w:val="004138D7"/>
    <w:rsid w:val="00413E44"/>
    <w:rsid w:val="00414115"/>
    <w:rsid w:val="0041489F"/>
    <w:rsid w:val="0041534E"/>
    <w:rsid w:val="00416E8E"/>
    <w:rsid w:val="004174F3"/>
    <w:rsid w:val="00420470"/>
    <w:rsid w:val="0042193C"/>
    <w:rsid w:val="004225AB"/>
    <w:rsid w:val="00422D52"/>
    <w:rsid w:val="00423221"/>
    <w:rsid w:val="0042345A"/>
    <w:rsid w:val="004256EA"/>
    <w:rsid w:val="0042583B"/>
    <w:rsid w:val="004262A6"/>
    <w:rsid w:val="00430EBC"/>
    <w:rsid w:val="00431356"/>
    <w:rsid w:val="00432857"/>
    <w:rsid w:val="004339D3"/>
    <w:rsid w:val="00434EDE"/>
    <w:rsid w:val="00435A17"/>
    <w:rsid w:val="00436C53"/>
    <w:rsid w:val="00440221"/>
    <w:rsid w:val="004406DC"/>
    <w:rsid w:val="004419F9"/>
    <w:rsid w:val="00441AB7"/>
    <w:rsid w:val="00442228"/>
    <w:rsid w:val="00442A77"/>
    <w:rsid w:val="00442DC8"/>
    <w:rsid w:val="00443350"/>
    <w:rsid w:val="00444406"/>
    <w:rsid w:val="00446227"/>
    <w:rsid w:val="00447754"/>
    <w:rsid w:val="00450513"/>
    <w:rsid w:val="00454ECA"/>
    <w:rsid w:val="00456339"/>
    <w:rsid w:val="00456CA2"/>
    <w:rsid w:val="004611B9"/>
    <w:rsid w:val="00461354"/>
    <w:rsid w:val="00462D1C"/>
    <w:rsid w:val="00466BCC"/>
    <w:rsid w:val="00471431"/>
    <w:rsid w:val="004737B3"/>
    <w:rsid w:val="00474496"/>
    <w:rsid w:val="00475D8A"/>
    <w:rsid w:val="00475F77"/>
    <w:rsid w:val="0047648F"/>
    <w:rsid w:val="00477091"/>
    <w:rsid w:val="00477A97"/>
    <w:rsid w:val="0048157C"/>
    <w:rsid w:val="004815CD"/>
    <w:rsid w:val="0048461D"/>
    <w:rsid w:val="004847C4"/>
    <w:rsid w:val="00487DDB"/>
    <w:rsid w:val="0049008A"/>
    <w:rsid w:val="00490C1A"/>
    <w:rsid w:val="00493089"/>
    <w:rsid w:val="004932F7"/>
    <w:rsid w:val="0049335B"/>
    <w:rsid w:val="00493917"/>
    <w:rsid w:val="004947F9"/>
    <w:rsid w:val="00494A54"/>
    <w:rsid w:val="00495763"/>
    <w:rsid w:val="00495886"/>
    <w:rsid w:val="0049692F"/>
    <w:rsid w:val="004A0617"/>
    <w:rsid w:val="004A16DE"/>
    <w:rsid w:val="004A4A38"/>
    <w:rsid w:val="004A57A2"/>
    <w:rsid w:val="004B1088"/>
    <w:rsid w:val="004B359F"/>
    <w:rsid w:val="004B44EB"/>
    <w:rsid w:val="004B4CFB"/>
    <w:rsid w:val="004B5CCA"/>
    <w:rsid w:val="004B6BC1"/>
    <w:rsid w:val="004C0EAB"/>
    <w:rsid w:val="004C46AC"/>
    <w:rsid w:val="004C6119"/>
    <w:rsid w:val="004C72B4"/>
    <w:rsid w:val="004D3212"/>
    <w:rsid w:val="004D3E50"/>
    <w:rsid w:val="004D64B4"/>
    <w:rsid w:val="004D6F9E"/>
    <w:rsid w:val="004E0152"/>
    <w:rsid w:val="004E0BAA"/>
    <w:rsid w:val="004E11BD"/>
    <w:rsid w:val="004E54E8"/>
    <w:rsid w:val="004E606B"/>
    <w:rsid w:val="004E6519"/>
    <w:rsid w:val="004E655D"/>
    <w:rsid w:val="004E70BF"/>
    <w:rsid w:val="004E732A"/>
    <w:rsid w:val="004F0496"/>
    <w:rsid w:val="004F0BE4"/>
    <w:rsid w:val="004F134D"/>
    <w:rsid w:val="004F1856"/>
    <w:rsid w:val="004F2350"/>
    <w:rsid w:val="004F3399"/>
    <w:rsid w:val="004F35B1"/>
    <w:rsid w:val="004F3A7E"/>
    <w:rsid w:val="004F4BCE"/>
    <w:rsid w:val="004F4D89"/>
    <w:rsid w:val="004F5D1E"/>
    <w:rsid w:val="004F609C"/>
    <w:rsid w:val="004F64A1"/>
    <w:rsid w:val="005032E9"/>
    <w:rsid w:val="00503A17"/>
    <w:rsid w:val="00503DAF"/>
    <w:rsid w:val="005065F2"/>
    <w:rsid w:val="00506CA6"/>
    <w:rsid w:val="005073CC"/>
    <w:rsid w:val="005122C5"/>
    <w:rsid w:val="005126B4"/>
    <w:rsid w:val="00512D4C"/>
    <w:rsid w:val="005134C2"/>
    <w:rsid w:val="00513D50"/>
    <w:rsid w:val="005143BF"/>
    <w:rsid w:val="0051544B"/>
    <w:rsid w:val="00516391"/>
    <w:rsid w:val="0051676A"/>
    <w:rsid w:val="00516C22"/>
    <w:rsid w:val="00517426"/>
    <w:rsid w:val="00517BDF"/>
    <w:rsid w:val="00526029"/>
    <w:rsid w:val="005300AA"/>
    <w:rsid w:val="0053014E"/>
    <w:rsid w:val="00530753"/>
    <w:rsid w:val="00530BA9"/>
    <w:rsid w:val="00530D43"/>
    <w:rsid w:val="005312AA"/>
    <w:rsid w:val="00531CE3"/>
    <w:rsid w:val="0053383E"/>
    <w:rsid w:val="00535C59"/>
    <w:rsid w:val="00537269"/>
    <w:rsid w:val="00537669"/>
    <w:rsid w:val="005377FE"/>
    <w:rsid w:val="00543B0D"/>
    <w:rsid w:val="00546755"/>
    <w:rsid w:val="00550B85"/>
    <w:rsid w:val="00553018"/>
    <w:rsid w:val="005542D2"/>
    <w:rsid w:val="00554DC1"/>
    <w:rsid w:val="00555AA6"/>
    <w:rsid w:val="00555E3C"/>
    <w:rsid w:val="005614DB"/>
    <w:rsid w:val="005626BA"/>
    <w:rsid w:val="005630BA"/>
    <w:rsid w:val="00563563"/>
    <w:rsid w:val="0056541F"/>
    <w:rsid w:val="00566C7E"/>
    <w:rsid w:val="00567E8E"/>
    <w:rsid w:val="00570212"/>
    <w:rsid w:val="00571D17"/>
    <w:rsid w:val="005726A0"/>
    <w:rsid w:val="005732B6"/>
    <w:rsid w:val="00573B00"/>
    <w:rsid w:val="00574B1E"/>
    <w:rsid w:val="0057512C"/>
    <w:rsid w:val="00582920"/>
    <w:rsid w:val="005854B7"/>
    <w:rsid w:val="0058597F"/>
    <w:rsid w:val="00586C0E"/>
    <w:rsid w:val="0058721D"/>
    <w:rsid w:val="005872F7"/>
    <w:rsid w:val="005873FB"/>
    <w:rsid w:val="0059028E"/>
    <w:rsid w:val="00590B92"/>
    <w:rsid w:val="0059349C"/>
    <w:rsid w:val="0059402C"/>
    <w:rsid w:val="005A1E6A"/>
    <w:rsid w:val="005A26F8"/>
    <w:rsid w:val="005A27FE"/>
    <w:rsid w:val="005A2E2D"/>
    <w:rsid w:val="005A46E8"/>
    <w:rsid w:val="005A52B9"/>
    <w:rsid w:val="005A5CAF"/>
    <w:rsid w:val="005B03A3"/>
    <w:rsid w:val="005B1527"/>
    <w:rsid w:val="005B2718"/>
    <w:rsid w:val="005B2E66"/>
    <w:rsid w:val="005B3066"/>
    <w:rsid w:val="005B3124"/>
    <w:rsid w:val="005B6893"/>
    <w:rsid w:val="005B6EED"/>
    <w:rsid w:val="005C0C27"/>
    <w:rsid w:val="005C0CF1"/>
    <w:rsid w:val="005C0E6C"/>
    <w:rsid w:val="005C2719"/>
    <w:rsid w:val="005C41D0"/>
    <w:rsid w:val="005C45DF"/>
    <w:rsid w:val="005C5259"/>
    <w:rsid w:val="005C65D9"/>
    <w:rsid w:val="005C6EC8"/>
    <w:rsid w:val="005C72F2"/>
    <w:rsid w:val="005D0044"/>
    <w:rsid w:val="005D0A94"/>
    <w:rsid w:val="005D2C6F"/>
    <w:rsid w:val="005D469B"/>
    <w:rsid w:val="005D576E"/>
    <w:rsid w:val="005D629A"/>
    <w:rsid w:val="005D72CD"/>
    <w:rsid w:val="005D7C7E"/>
    <w:rsid w:val="005E07AA"/>
    <w:rsid w:val="005E0DBD"/>
    <w:rsid w:val="005E124D"/>
    <w:rsid w:val="005E2CC5"/>
    <w:rsid w:val="005E4D71"/>
    <w:rsid w:val="005E562A"/>
    <w:rsid w:val="005E71F2"/>
    <w:rsid w:val="005E7AE3"/>
    <w:rsid w:val="005F1982"/>
    <w:rsid w:val="005F318F"/>
    <w:rsid w:val="005F46AA"/>
    <w:rsid w:val="00601204"/>
    <w:rsid w:val="00601555"/>
    <w:rsid w:val="00602391"/>
    <w:rsid w:val="00606C1C"/>
    <w:rsid w:val="00606EA9"/>
    <w:rsid w:val="00610274"/>
    <w:rsid w:val="00610896"/>
    <w:rsid w:val="00611309"/>
    <w:rsid w:val="006120BB"/>
    <w:rsid w:val="00612B4D"/>
    <w:rsid w:val="00613047"/>
    <w:rsid w:val="00616948"/>
    <w:rsid w:val="0062377C"/>
    <w:rsid w:val="006249C2"/>
    <w:rsid w:val="00624C5F"/>
    <w:rsid w:val="00625BC1"/>
    <w:rsid w:val="006269C2"/>
    <w:rsid w:val="00627EA7"/>
    <w:rsid w:val="00631F08"/>
    <w:rsid w:val="006337AC"/>
    <w:rsid w:val="006338FE"/>
    <w:rsid w:val="006349CD"/>
    <w:rsid w:val="00635B85"/>
    <w:rsid w:val="00637B21"/>
    <w:rsid w:val="0064272B"/>
    <w:rsid w:val="00644EB8"/>
    <w:rsid w:val="0064575F"/>
    <w:rsid w:val="00645BA0"/>
    <w:rsid w:val="00645FB1"/>
    <w:rsid w:val="006466E3"/>
    <w:rsid w:val="00646E88"/>
    <w:rsid w:val="00647C72"/>
    <w:rsid w:val="00650E49"/>
    <w:rsid w:val="00651E41"/>
    <w:rsid w:val="00653CE2"/>
    <w:rsid w:val="00653FA0"/>
    <w:rsid w:val="0065552A"/>
    <w:rsid w:val="00661F4A"/>
    <w:rsid w:val="00662479"/>
    <w:rsid w:val="006627AE"/>
    <w:rsid w:val="006632E4"/>
    <w:rsid w:val="00663529"/>
    <w:rsid w:val="00664484"/>
    <w:rsid w:val="006646FA"/>
    <w:rsid w:val="00664965"/>
    <w:rsid w:val="00665F18"/>
    <w:rsid w:val="006746FB"/>
    <w:rsid w:val="00675945"/>
    <w:rsid w:val="00675AD4"/>
    <w:rsid w:val="00676B4E"/>
    <w:rsid w:val="00677F08"/>
    <w:rsid w:val="00681E52"/>
    <w:rsid w:val="006829B6"/>
    <w:rsid w:val="00682C0F"/>
    <w:rsid w:val="00683A4A"/>
    <w:rsid w:val="00683C72"/>
    <w:rsid w:val="00684014"/>
    <w:rsid w:val="00684C34"/>
    <w:rsid w:val="00685836"/>
    <w:rsid w:val="00686737"/>
    <w:rsid w:val="00686FFC"/>
    <w:rsid w:val="006904B6"/>
    <w:rsid w:val="00691E12"/>
    <w:rsid w:val="00691E14"/>
    <w:rsid w:val="00694771"/>
    <w:rsid w:val="00694CCC"/>
    <w:rsid w:val="00695411"/>
    <w:rsid w:val="00696736"/>
    <w:rsid w:val="0069718B"/>
    <w:rsid w:val="006A0020"/>
    <w:rsid w:val="006A0129"/>
    <w:rsid w:val="006A1630"/>
    <w:rsid w:val="006A1817"/>
    <w:rsid w:val="006A3343"/>
    <w:rsid w:val="006A3BDC"/>
    <w:rsid w:val="006A61EE"/>
    <w:rsid w:val="006A6363"/>
    <w:rsid w:val="006A6B6D"/>
    <w:rsid w:val="006A6E86"/>
    <w:rsid w:val="006A6E97"/>
    <w:rsid w:val="006A7622"/>
    <w:rsid w:val="006B0563"/>
    <w:rsid w:val="006B0AE1"/>
    <w:rsid w:val="006B17C5"/>
    <w:rsid w:val="006B1B82"/>
    <w:rsid w:val="006B3FC5"/>
    <w:rsid w:val="006B4830"/>
    <w:rsid w:val="006B4CDB"/>
    <w:rsid w:val="006B5D3F"/>
    <w:rsid w:val="006B676E"/>
    <w:rsid w:val="006C0BEF"/>
    <w:rsid w:val="006C3A1F"/>
    <w:rsid w:val="006C3AFB"/>
    <w:rsid w:val="006C437C"/>
    <w:rsid w:val="006C4FB9"/>
    <w:rsid w:val="006C612A"/>
    <w:rsid w:val="006C6A3D"/>
    <w:rsid w:val="006C7AD6"/>
    <w:rsid w:val="006D16CD"/>
    <w:rsid w:val="006D1AF9"/>
    <w:rsid w:val="006D376E"/>
    <w:rsid w:val="006D3982"/>
    <w:rsid w:val="006D3CE8"/>
    <w:rsid w:val="006D69C6"/>
    <w:rsid w:val="006E00E1"/>
    <w:rsid w:val="006E1D82"/>
    <w:rsid w:val="006E1F99"/>
    <w:rsid w:val="006E5D6D"/>
    <w:rsid w:val="006E6567"/>
    <w:rsid w:val="006E6650"/>
    <w:rsid w:val="006F0793"/>
    <w:rsid w:val="006F0BDB"/>
    <w:rsid w:val="006F1386"/>
    <w:rsid w:val="006F381D"/>
    <w:rsid w:val="006F5D11"/>
    <w:rsid w:val="006F5DBB"/>
    <w:rsid w:val="006F679E"/>
    <w:rsid w:val="006F7A0A"/>
    <w:rsid w:val="006F7EF3"/>
    <w:rsid w:val="006F7F33"/>
    <w:rsid w:val="00701BB5"/>
    <w:rsid w:val="00701E24"/>
    <w:rsid w:val="00702D6C"/>
    <w:rsid w:val="00703CC8"/>
    <w:rsid w:val="007067EF"/>
    <w:rsid w:val="007079CD"/>
    <w:rsid w:val="00710060"/>
    <w:rsid w:val="00711D92"/>
    <w:rsid w:val="007120A4"/>
    <w:rsid w:val="0071444F"/>
    <w:rsid w:val="00714B30"/>
    <w:rsid w:val="00715607"/>
    <w:rsid w:val="0071690F"/>
    <w:rsid w:val="00717736"/>
    <w:rsid w:val="00720B4F"/>
    <w:rsid w:val="00721C88"/>
    <w:rsid w:val="007222F7"/>
    <w:rsid w:val="00724543"/>
    <w:rsid w:val="00725558"/>
    <w:rsid w:val="0072681D"/>
    <w:rsid w:val="00732029"/>
    <w:rsid w:val="0073345E"/>
    <w:rsid w:val="00735291"/>
    <w:rsid w:val="00735E3B"/>
    <w:rsid w:val="0074031C"/>
    <w:rsid w:val="00741FA1"/>
    <w:rsid w:val="00745C1B"/>
    <w:rsid w:val="007463F8"/>
    <w:rsid w:val="00746863"/>
    <w:rsid w:val="00747219"/>
    <w:rsid w:val="007509AE"/>
    <w:rsid w:val="00750D9E"/>
    <w:rsid w:val="00752532"/>
    <w:rsid w:val="00753C6C"/>
    <w:rsid w:val="00754730"/>
    <w:rsid w:val="00754CF9"/>
    <w:rsid w:val="00755974"/>
    <w:rsid w:val="007573F5"/>
    <w:rsid w:val="00757DE7"/>
    <w:rsid w:val="00760200"/>
    <w:rsid w:val="00761040"/>
    <w:rsid w:val="00761DC4"/>
    <w:rsid w:val="00762781"/>
    <w:rsid w:val="0076338D"/>
    <w:rsid w:val="00765C80"/>
    <w:rsid w:val="00766145"/>
    <w:rsid w:val="00766343"/>
    <w:rsid w:val="00766D0D"/>
    <w:rsid w:val="00766F9D"/>
    <w:rsid w:val="00770E3D"/>
    <w:rsid w:val="00770E5B"/>
    <w:rsid w:val="00771DB6"/>
    <w:rsid w:val="00772889"/>
    <w:rsid w:val="00775037"/>
    <w:rsid w:val="00776AEF"/>
    <w:rsid w:val="007808A2"/>
    <w:rsid w:val="007821A0"/>
    <w:rsid w:val="00782739"/>
    <w:rsid w:val="00783F9C"/>
    <w:rsid w:val="00784D24"/>
    <w:rsid w:val="00784E1F"/>
    <w:rsid w:val="007850D8"/>
    <w:rsid w:val="00786C69"/>
    <w:rsid w:val="0079042C"/>
    <w:rsid w:val="00790C00"/>
    <w:rsid w:val="00791B0F"/>
    <w:rsid w:val="00792BA2"/>
    <w:rsid w:val="007955A5"/>
    <w:rsid w:val="00796DB6"/>
    <w:rsid w:val="007A030D"/>
    <w:rsid w:val="007A0462"/>
    <w:rsid w:val="007A11BC"/>
    <w:rsid w:val="007A27FC"/>
    <w:rsid w:val="007A719F"/>
    <w:rsid w:val="007A7DB4"/>
    <w:rsid w:val="007B08BC"/>
    <w:rsid w:val="007B0B29"/>
    <w:rsid w:val="007B1A41"/>
    <w:rsid w:val="007B288D"/>
    <w:rsid w:val="007B32D3"/>
    <w:rsid w:val="007B359B"/>
    <w:rsid w:val="007B4167"/>
    <w:rsid w:val="007B5E26"/>
    <w:rsid w:val="007B6710"/>
    <w:rsid w:val="007B67F8"/>
    <w:rsid w:val="007B6B88"/>
    <w:rsid w:val="007B70E4"/>
    <w:rsid w:val="007B782D"/>
    <w:rsid w:val="007B7C33"/>
    <w:rsid w:val="007B7DD5"/>
    <w:rsid w:val="007B7F7B"/>
    <w:rsid w:val="007C3C10"/>
    <w:rsid w:val="007C4622"/>
    <w:rsid w:val="007C48EB"/>
    <w:rsid w:val="007D0EFD"/>
    <w:rsid w:val="007D23E8"/>
    <w:rsid w:val="007D2D6C"/>
    <w:rsid w:val="007D2DC2"/>
    <w:rsid w:val="007D45D7"/>
    <w:rsid w:val="007D61F4"/>
    <w:rsid w:val="007E148A"/>
    <w:rsid w:val="007E1B34"/>
    <w:rsid w:val="007E2BF2"/>
    <w:rsid w:val="007E56FA"/>
    <w:rsid w:val="007E59B4"/>
    <w:rsid w:val="007E6DF8"/>
    <w:rsid w:val="007E75D2"/>
    <w:rsid w:val="007E7915"/>
    <w:rsid w:val="007F184E"/>
    <w:rsid w:val="007F27F7"/>
    <w:rsid w:val="007F3FD1"/>
    <w:rsid w:val="007F410B"/>
    <w:rsid w:val="007F4509"/>
    <w:rsid w:val="007F5745"/>
    <w:rsid w:val="00801920"/>
    <w:rsid w:val="00805BE4"/>
    <w:rsid w:val="00805FA3"/>
    <w:rsid w:val="008061C7"/>
    <w:rsid w:val="0080675D"/>
    <w:rsid w:val="00807B3A"/>
    <w:rsid w:val="008102BE"/>
    <w:rsid w:val="008119F7"/>
    <w:rsid w:val="00811C18"/>
    <w:rsid w:val="008128FE"/>
    <w:rsid w:val="00812DE6"/>
    <w:rsid w:val="0081451D"/>
    <w:rsid w:val="00815B9D"/>
    <w:rsid w:val="00815CA1"/>
    <w:rsid w:val="0081694B"/>
    <w:rsid w:val="00817BA4"/>
    <w:rsid w:val="00817E0D"/>
    <w:rsid w:val="00821EB1"/>
    <w:rsid w:val="00821EF9"/>
    <w:rsid w:val="00821F4A"/>
    <w:rsid w:val="00822840"/>
    <w:rsid w:val="00822BA0"/>
    <w:rsid w:val="00823148"/>
    <w:rsid w:val="00824554"/>
    <w:rsid w:val="00826BF7"/>
    <w:rsid w:val="0083077D"/>
    <w:rsid w:val="008310B1"/>
    <w:rsid w:val="00833B2C"/>
    <w:rsid w:val="00834DF4"/>
    <w:rsid w:val="0083653B"/>
    <w:rsid w:val="00836DE1"/>
    <w:rsid w:val="00836F57"/>
    <w:rsid w:val="0084428C"/>
    <w:rsid w:val="0084461E"/>
    <w:rsid w:val="00844D96"/>
    <w:rsid w:val="00845AD2"/>
    <w:rsid w:val="008466FC"/>
    <w:rsid w:val="00850C72"/>
    <w:rsid w:val="0085197A"/>
    <w:rsid w:val="00851FE1"/>
    <w:rsid w:val="00855040"/>
    <w:rsid w:val="00855223"/>
    <w:rsid w:val="00857458"/>
    <w:rsid w:val="0086333D"/>
    <w:rsid w:val="00864EEB"/>
    <w:rsid w:val="00865052"/>
    <w:rsid w:val="00865CF3"/>
    <w:rsid w:val="00866A97"/>
    <w:rsid w:val="00867F6D"/>
    <w:rsid w:val="00873318"/>
    <w:rsid w:val="00873514"/>
    <w:rsid w:val="008744D1"/>
    <w:rsid w:val="00874F14"/>
    <w:rsid w:val="00875889"/>
    <w:rsid w:val="00877BEA"/>
    <w:rsid w:val="00880008"/>
    <w:rsid w:val="0088023E"/>
    <w:rsid w:val="00881A2D"/>
    <w:rsid w:val="0088388C"/>
    <w:rsid w:val="0088393E"/>
    <w:rsid w:val="00884FCF"/>
    <w:rsid w:val="0088568C"/>
    <w:rsid w:val="00885B66"/>
    <w:rsid w:val="008900A1"/>
    <w:rsid w:val="00890DBC"/>
    <w:rsid w:val="0089114A"/>
    <w:rsid w:val="008924A4"/>
    <w:rsid w:val="00893ED6"/>
    <w:rsid w:val="008942B1"/>
    <w:rsid w:val="00894669"/>
    <w:rsid w:val="00894B0F"/>
    <w:rsid w:val="00894B98"/>
    <w:rsid w:val="00895193"/>
    <w:rsid w:val="00895D55"/>
    <w:rsid w:val="0089726F"/>
    <w:rsid w:val="008A005C"/>
    <w:rsid w:val="008A088D"/>
    <w:rsid w:val="008A1010"/>
    <w:rsid w:val="008A2367"/>
    <w:rsid w:val="008A4801"/>
    <w:rsid w:val="008A5D6F"/>
    <w:rsid w:val="008A66F3"/>
    <w:rsid w:val="008A753C"/>
    <w:rsid w:val="008A7BB3"/>
    <w:rsid w:val="008B2989"/>
    <w:rsid w:val="008B338D"/>
    <w:rsid w:val="008B3DFD"/>
    <w:rsid w:val="008B74E0"/>
    <w:rsid w:val="008C0549"/>
    <w:rsid w:val="008C1887"/>
    <w:rsid w:val="008C362C"/>
    <w:rsid w:val="008C506D"/>
    <w:rsid w:val="008C57D1"/>
    <w:rsid w:val="008C5D99"/>
    <w:rsid w:val="008C602D"/>
    <w:rsid w:val="008C614D"/>
    <w:rsid w:val="008C6238"/>
    <w:rsid w:val="008C681D"/>
    <w:rsid w:val="008C6A01"/>
    <w:rsid w:val="008C7D5E"/>
    <w:rsid w:val="008D01B2"/>
    <w:rsid w:val="008D0324"/>
    <w:rsid w:val="008D2E3D"/>
    <w:rsid w:val="008D325E"/>
    <w:rsid w:val="008D45B1"/>
    <w:rsid w:val="008D563F"/>
    <w:rsid w:val="008D596A"/>
    <w:rsid w:val="008D6859"/>
    <w:rsid w:val="008E10D1"/>
    <w:rsid w:val="008E1E67"/>
    <w:rsid w:val="008E54BE"/>
    <w:rsid w:val="008E5A73"/>
    <w:rsid w:val="008E5FA6"/>
    <w:rsid w:val="008E6669"/>
    <w:rsid w:val="008F1715"/>
    <w:rsid w:val="008F1F59"/>
    <w:rsid w:val="008F205A"/>
    <w:rsid w:val="008F2C29"/>
    <w:rsid w:val="008F2C72"/>
    <w:rsid w:val="008F43FC"/>
    <w:rsid w:val="008F5951"/>
    <w:rsid w:val="008F62C1"/>
    <w:rsid w:val="008F710F"/>
    <w:rsid w:val="0090005B"/>
    <w:rsid w:val="0090231B"/>
    <w:rsid w:val="009029F2"/>
    <w:rsid w:val="00902E21"/>
    <w:rsid w:val="009032F3"/>
    <w:rsid w:val="00904135"/>
    <w:rsid w:val="0090502A"/>
    <w:rsid w:val="0090512D"/>
    <w:rsid w:val="00910C19"/>
    <w:rsid w:val="009119F8"/>
    <w:rsid w:val="00913795"/>
    <w:rsid w:val="009138B9"/>
    <w:rsid w:val="00915541"/>
    <w:rsid w:val="00915D08"/>
    <w:rsid w:val="00915E2D"/>
    <w:rsid w:val="00916F64"/>
    <w:rsid w:val="00917251"/>
    <w:rsid w:val="00917EEF"/>
    <w:rsid w:val="00921C3B"/>
    <w:rsid w:val="0092254C"/>
    <w:rsid w:val="00922819"/>
    <w:rsid w:val="009235F8"/>
    <w:rsid w:val="00923B7E"/>
    <w:rsid w:val="00924D35"/>
    <w:rsid w:val="00924F7E"/>
    <w:rsid w:val="00925A0C"/>
    <w:rsid w:val="0092665E"/>
    <w:rsid w:val="00930D67"/>
    <w:rsid w:val="009366BE"/>
    <w:rsid w:val="00937190"/>
    <w:rsid w:val="0094003A"/>
    <w:rsid w:val="0094132A"/>
    <w:rsid w:val="00942C1C"/>
    <w:rsid w:val="00944115"/>
    <w:rsid w:val="009459F0"/>
    <w:rsid w:val="00945CD2"/>
    <w:rsid w:val="00945D89"/>
    <w:rsid w:val="00945E59"/>
    <w:rsid w:val="009461B9"/>
    <w:rsid w:val="00947778"/>
    <w:rsid w:val="009509B5"/>
    <w:rsid w:val="0095333A"/>
    <w:rsid w:val="00953B3A"/>
    <w:rsid w:val="0095407B"/>
    <w:rsid w:val="0095649C"/>
    <w:rsid w:val="00957081"/>
    <w:rsid w:val="00957E27"/>
    <w:rsid w:val="00961989"/>
    <w:rsid w:val="00962366"/>
    <w:rsid w:val="00962B51"/>
    <w:rsid w:val="00964DA0"/>
    <w:rsid w:val="0096631B"/>
    <w:rsid w:val="0096673B"/>
    <w:rsid w:val="0097107A"/>
    <w:rsid w:val="009727F4"/>
    <w:rsid w:val="009757DB"/>
    <w:rsid w:val="00976CE0"/>
    <w:rsid w:val="00976E9B"/>
    <w:rsid w:val="00977452"/>
    <w:rsid w:val="00977BD7"/>
    <w:rsid w:val="0098074C"/>
    <w:rsid w:val="00980E27"/>
    <w:rsid w:val="00981699"/>
    <w:rsid w:val="00981C4B"/>
    <w:rsid w:val="009830AD"/>
    <w:rsid w:val="00984230"/>
    <w:rsid w:val="00986536"/>
    <w:rsid w:val="009865D5"/>
    <w:rsid w:val="009869BF"/>
    <w:rsid w:val="009872E5"/>
    <w:rsid w:val="009922E3"/>
    <w:rsid w:val="00992901"/>
    <w:rsid w:val="00993B52"/>
    <w:rsid w:val="00995812"/>
    <w:rsid w:val="00996987"/>
    <w:rsid w:val="00996F35"/>
    <w:rsid w:val="009978BD"/>
    <w:rsid w:val="00997E30"/>
    <w:rsid w:val="009A0490"/>
    <w:rsid w:val="009A0B64"/>
    <w:rsid w:val="009A1385"/>
    <w:rsid w:val="009A1528"/>
    <w:rsid w:val="009A21C6"/>
    <w:rsid w:val="009A2F0F"/>
    <w:rsid w:val="009A39FE"/>
    <w:rsid w:val="009A4DB2"/>
    <w:rsid w:val="009A66B8"/>
    <w:rsid w:val="009A761D"/>
    <w:rsid w:val="009A7E9C"/>
    <w:rsid w:val="009B183E"/>
    <w:rsid w:val="009B1899"/>
    <w:rsid w:val="009B2289"/>
    <w:rsid w:val="009B2395"/>
    <w:rsid w:val="009B521C"/>
    <w:rsid w:val="009B7088"/>
    <w:rsid w:val="009C0B80"/>
    <w:rsid w:val="009C1996"/>
    <w:rsid w:val="009C3FF5"/>
    <w:rsid w:val="009C4555"/>
    <w:rsid w:val="009C4B3A"/>
    <w:rsid w:val="009C517E"/>
    <w:rsid w:val="009C5F1B"/>
    <w:rsid w:val="009C7D91"/>
    <w:rsid w:val="009D02D4"/>
    <w:rsid w:val="009D0739"/>
    <w:rsid w:val="009D20CF"/>
    <w:rsid w:val="009D3C42"/>
    <w:rsid w:val="009D3EB0"/>
    <w:rsid w:val="009D4E96"/>
    <w:rsid w:val="009D5368"/>
    <w:rsid w:val="009D688A"/>
    <w:rsid w:val="009E1C9D"/>
    <w:rsid w:val="009E2236"/>
    <w:rsid w:val="009E280A"/>
    <w:rsid w:val="009E30A0"/>
    <w:rsid w:val="009E3CCE"/>
    <w:rsid w:val="009E466A"/>
    <w:rsid w:val="009E59D5"/>
    <w:rsid w:val="009E5A69"/>
    <w:rsid w:val="009E7CA9"/>
    <w:rsid w:val="009F02CD"/>
    <w:rsid w:val="009F14BE"/>
    <w:rsid w:val="009F15E2"/>
    <w:rsid w:val="009F1DCC"/>
    <w:rsid w:val="009F2E4F"/>
    <w:rsid w:val="009F4686"/>
    <w:rsid w:val="009F56E8"/>
    <w:rsid w:val="009F65FA"/>
    <w:rsid w:val="009F6A47"/>
    <w:rsid w:val="00A01F2A"/>
    <w:rsid w:val="00A0249C"/>
    <w:rsid w:val="00A045D3"/>
    <w:rsid w:val="00A04754"/>
    <w:rsid w:val="00A04843"/>
    <w:rsid w:val="00A061F5"/>
    <w:rsid w:val="00A06BC9"/>
    <w:rsid w:val="00A07788"/>
    <w:rsid w:val="00A0792B"/>
    <w:rsid w:val="00A07A6B"/>
    <w:rsid w:val="00A07E43"/>
    <w:rsid w:val="00A1006E"/>
    <w:rsid w:val="00A11966"/>
    <w:rsid w:val="00A128B8"/>
    <w:rsid w:val="00A138FE"/>
    <w:rsid w:val="00A139AC"/>
    <w:rsid w:val="00A13D43"/>
    <w:rsid w:val="00A13F5D"/>
    <w:rsid w:val="00A14812"/>
    <w:rsid w:val="00A14F51"/>
    <w:rsid w:val="00A15D59"/>
    <w:rsid w:val="00A16881"/>
    <w:rsid w:val="00A16FE2"/>
    <w:rsid w:val="00A20B88"/>
    <w:rsid w:val="00A222B8"/>
    <w:rsid w:val="00A22418"/>
    <w:rsid w:val="00A22DAE"/>
    <w:rsid w:val="00A2369B"/>
    <w:rsid w:val="00A23A2A"/>
    <w:rsid w:val="00A23F48"/>
    <w:rsid w:val="00A2729C"/>
    <w:rsid w:val="00A274EE"/>
    <w:rsid w:val="00A27F15"/>
    <w:rsid w:val="00A302C4"/>
    <w:rsid w:val="00A30431"/>
    <w:rsid w:val="00A3107A"/>
    <w:rsid w:val="00A32F55"/>
    <w:rsid w:val="00A32FE6"/>
    <w:rsid w:val="00A346F7"/>
    <w:rsid w:val="00A35910"/>
    <w:rsid w:val="00A35BBA"/>
    <w:rsid w:val="00A379E9"/>
    <w:rsid w:val="00A4098C"/>
    <w:rsid w:val="00A40FCC"/>
    <w:rsid w:val="00A41E6A"/>
    <w:rsid w:val="00A429C4"/>
    <w:rsid w:val="00A43850"/>
    <w:rsid w:val="00A44D76"/>
    <w:rsid w:val="00A47134"/>
    <w:rsid w:val="00A476E9"/>
    <w:rsid w:val="00A501A8"/>
    <w:rsid w:val="00A50D6A"/>
    <w:rsid w:val="00A52F5F"/>
    <w:rsid w:val="00A5350C"/>
    <w:rsid w:val="00A539B7"/>
    <w:rsid w:val="00A5481F"/>
    <w:rsid w:val="00A578C2"/>
    <w:rsid w:val="00A57F02"/>
    <w:rsid w:val="00A609F2"/>
    <w:rsid w:val="00A614BC"/>
    <w:rsid w:val="00A66775"/>
    <w:rsid w:val="00A6771C"/>
    <w:rsid w:val="00A67D1F"/>
    <w:rsid w:val="00A70997"/>
    <w:rsid w:val="00A71F70"/>
    <w:rsid w:val="00A72B58"/>
    <w:rsid w:val="00A76570"/>
    <w:rsid w:val="00A77849"/>
    <w:rsid w:val="00A77B72"/>
    <w:rsid w:val="00A803D0"/>
    <w:rsid w:val="00A849B4"/>
    <w:rsid w:val="00A85E58"/>
    <w:rsid w:val="00A86A24"/>
    <w:rsid w:val="00A875C3"/>
    <w:rsid w:val="00A87A70"/>
    <w:rsid w:val="00A90AEF"/>
    <w:rsid w:val="00A910C1"/>
    <w:rsid w:val="00A911FD"/>
    <w:rsid w:val="00A91C50"/>
    <w:rsid w:val="00A922B5"/>
    <w:rsid w:val="00A92A26"/>
    <w:rsid w:val="00A934A5"/>
    <w:rsid w:val="00A9392A"/>
    <w:rsid w:val="00A9492B"/>
    <w:rsid w:val="00A95367"/>
    <w:rsid w:val="00A95B98"/>
    <w:rsid w:val="00A95DD7"/>
    <w:rsid w:val="00A95E77"/>
    <w:rsid w:val="00A967F6"/>
    <w:rsid w:val="00A97F5A"/>
    <w:rsid w:val="00AA0C0A"/>
    <w:rsid w:val="00AA1130"/>
    <w:rsid w:val="00AA46CE"/>
    <w:rsid w:val="00AA6B32"/>
    <w:rsid w:val="00AA7E4A"/>
    <w:rsid w:val="00AB0DDB"/>
    <w:rsid w:val="00AB124E"/>
    <w:rsid w:val="00AB13CE"/>
    <w:rsid w:val="00AB4D76"/>
    <w:rsid w:val="00AB5DDB"/>
    <w:rsid w:val="00AC0072"/>
    <w:rsid w:val="00AC0C7D"/>
    <w:rsid w:val="00AC27C5"/>
    <w:rsid w:val="00AC30EF"/>
    <w:rsid w:val="00AC493C"/>
    <w:rsid w:val="00AC61C1"/>
    <w:rsid w:val="00AC6550"/>
    <w:rsid w:val="00AD00B9"/>
    <w:rsid w:val="00AD14A4"/>
    <w:rsid w:val="00AD14EA"/>
    <w:rsid w:val="00AD1CE5"/>
    <w:rsid w:val="00AD1D67"/>
    <w:rsid w:val="00AD25C2"/>
    <w:rsid w:val="00AD25ED"/>
    <w:rsid w:val="00AD297B"/>
    <w:rsid w:val="00AD41E0"/>
    <w:rsid w:val="00AD489C"/>
    <w:rsid w:val="00AD6F4E"/>
    <w:rsid w:val="00AE2DDA"/>
    <w:rsid w:val="00AE3F0B"/>
    <w:rsid w:val="00AE6486"/>
    <w:rsid w:val="00AF15B8"/>
    <w:rsid w:val="00AF1A08"/>
    <w:rsid w:val="00AF4A10"/>
    <w:rsid w:val="00AF4A86"/>
    <w:rsid w:val="00AF4E9D"/>
    <w:rsid w:val="00AF64ED"/>
    <w:rsid w:val="00AF6DCF"/>
    <w:rsid w:val="00B022BC"/>
    <w:rsid w:val="00B02471"/>
    <w:rsid w:val="00B04471"/>
    <w:rsid w:val="00B059E0"/>
    <w:rsid w:val="00B076EF"/>
    <w:rsid w:val="00B11463"/>
    <w:rsid w:val="00B1254B"/>
    <w:rsid w:val="00B1399B"/>
    <w:rsid w:val="00B13C33"/>
    <w:rsid w:val="00B15D1B"/>
    <w:rsid w:val="00B15F64"/>
    <w:rsid w:val="00B1623A"/>
    <w:rsid w:val="00B1703A"/>
    <w:rsid w:val="00B21459"/>
    <w:rsid w:val="00B21C47"/>
    <w:rsid w:val="00B22543"/>
    <w:rsid w:val="00B23709"/>
    <w:rsid w:val="00B2556E"/>
    <w:rsid w:val="00B26E3D"/>
    <w:rsid w:val="00B2754B"/>
    <w:rsid w:val="00B2765A"/>
    <w:rsid w:val="00B3058B"/>
    <w:rsid w:val="00B30E1C"/>
    <w:rsid w:val="00B32B0A"/>
    <w:rsid w:val="00B3441D"/>
    <w:rsid w:val="00B3479A"/>
    <w:rsid w:val="00B34F9A"/>
    <w:rsid w:val="00B36427"/>
    <w:rsid w:val="00B36C55"/>
    <w:rsid w:val="00B427DF"/>
    <w:rsid w:val="00B45AFE"/>
    <w:rsid w:val="00B46264"/>
    <w:rsid w:val="00B465C1"/>
    <w:rsid w:val="00B50F49"/>
    <w:rsid w:val="00B51C92"/>
    <w:rsid w:val="00B5236B"/>
    <w:rsid w:val="00B525F6"/>
    <w:rsid w:val="00B52E74"/>
    <w:rsid w:val="00B52EB8"/>
    <w:rsid w:val="00B53917"/>
    <w:rsid w:val="00B53EE7"/>
    <w:rsid w:val="00B54815"/>
    <w:rsid w:val="00B54B7B"/>
    <w:rsid w:val="00B552D7"/>
    <w:rsid w:val="00B56FD5"/>
    <w:rsid w:val="00B57015"/>
    <w:rsid w:val="00B57DA7"/>
    <w:rsid w:val="00B611E5"/>
    <w:rsid w:val="00B61327"/>
    <w:rsid w:val="00B627A7"/>
    <w:rsid w:val="00B6327B"/>
    <w:rsid w:val="00B63BCB"/>
    <w:rsid w:val="00B66442"/>
    <w:rsid w:val="00B702F2"/>
    <w:rsid w:val="00B70882"/>
    <w:rsid w:val="00B70F49"/>
    <w:rsid w:val="00B7102D"/>
    <w:rsid w:val="00B71F31"/>
    <w:rsid w:val="00B72CC9"/>
    <w:rsid w:val="00B745BF"/>
    <w:rsid w:val="00B7580A"/>
    <w:rsid w:val="00B7649E"/>
    <w:rsid w:val="00B769E0"/>
    <w:rsid w:val="00B81008"/>
    <w:rsid w:val="00B81D74"/>
    <w:rsid w:val="00B82476"/>
    <w:rsid w:val="00B86BBC"/>
    <w:rsid w:val="00B90271"/>
    <w:rsid w:val="00B9060E"/>
    <w:rsid w:val="00B912D0"/>
    <w:rsid w:val="00B9280D"/>
    <w:rsid w:val="00B928A3"/>
    <w:rsid w:val="00B92F02"/>
    <w:rsid w:val="00B95345"/>
    <w:rsid w:val="00B95922"/>
    <w:rsid w:val="00B96350"/>
    <w:rsid w:val="00B96C7A"/>
    <w:rsid w:val="00BA0742"/>
    <w:rsid w:val="00BA0980"/>
    <w:rsid w:val="00BA1499"/>
    <w:rsid w:val="00BA22CD"/>
    <w:rsid w:val="00BA262E"/>
    <w:rsid w:val="00BA2C62"/>
    <w:rsid w:val="00BA3258"/>
    <w:rsid w:val="00BA6943"/>
    <w:rsid w:val="00BA6954"/>
    <w:rsid w:val="00BA7AEB"/>
    <w:rsid w:val="00BB054A"/>
    <w:rsid w:val="00BB15A5"/>
    <w:rsid w:val="00BB2E53"/>
    <w:rsid w:val="00BB3FF0"/>
    <w:rsid w:val="00BB75C6"/>
    <w:rsid w:val="00BB7706"/>
    <w:rsid w:val="00BC0160"/>
    <w:rsid w:val="00BC0F70"/>
    <w:rsid w:val="00BC1758"/>
    <w:rsid w:val="00BC209D"/>
    <w:rsid w:val="00BC2933"/>
    <w:rsid w:val="00BC31DB"/>
    <w:rsid w:val="00BC3D94"/>
    <w:rsid w:val="00BC4980"/>
    <w:rsid w:val="00BC64A3"/>
    <w:rsid w:val="00BC6A87"/>
    <w:rsid w:val="00BC6C06"/>
    <w:rsid w:val="00BC7949"/>
    <w:rsid w:val="00BC7FB9"/>
    <w:rsid w:val="00BD0E04"/>
    <w:rsid w:val="00BD28E7"/>
    <w:rsid w:val="00BD3A39"/>
    <w:rsid w:val="00BD5E3B"/>
    <w:rsid w:val="00BD60BD"/>
    <w:rsid w:val="00BD6E01"/>
    <w:rsid w:val="00BD7B6B"/>
    <w:rsid w:val="00BE009B"/>
    <w:rsid w:val="00BE0F7D"/>
    <w:rsid w:val="00BE10D3"/>
    <w:rsid w:val="00BE14FC"/>
    <w:rsid w:val="00BE287D"/>
    <w:rsid w:val="00BE30D6"/>
    <w:rsid w:val="00BE516B"/>
    <w:rsid w:val="00BE51FA"/>
    <w:rsid w:val="00BE63DD"/>
    <w:rsid w:val="00BE7E8C"/>
    <w:rsid w:val="00BF0265"/>
    <w:rsid w:val="00BF0AF8"/>
    <w:rsid w:val="00BF0CFF"/>
    <w:rsid w:val="00BF0D75"/>
    <w:rsid w:val="00BF264C"/>
    <w:rsid w:val="00BF3E6E"/>
    <w:rsid w:val="00BF3FFF"/>
    <w:rsid w:val="00BF63EE"/>
    <w:rsid w:val="00BF6DA0"/>
    <w:rsid w:val="00BF7435"/>
    <w:rsid w:val="00C001ED"/>
    <w:rsid w:val="00C015F2"/>
    <w:rsid w:val="00C0279B"/>
    <w:rsid w:val="00C02C36"/>
    <w:rsid w:val="00C03B7F"/>
    <w:rsid w:val="00C058E0"/>
    <w:rsid w:val="00C118F2"/>
    <w:rsid w:val="00C119A0"/>
    <w:rsid w:val="00C131F6"/>
    <w:rsid w:val="00C145D2"/>
    <w:rsid w:val="00C14F68"/>
    <w:rsid w:val="00C15DB7"/>
    <w:rsid w:val="00C15E2E"/>
    <w:rsid w:val="00C16310"/>
    <w:rsid w:val="00C210DE"/>
    <w:rsid w:val="00C211A6"/>
    <w:rsid w:val="00C25567"/>
    <w:rsid w:val="00C26689"/>
    <w:rsid w:val="00C3043D"/>
    <w:rsid w:val="00C31E94"/>
    <w:rsid w:val="00C32B63"/>
    <w:rsid w:val="00C32FAB"/>
    <w:rsid w:val="00C336DB"/>
    <w:rsid w:val="00C361FF"/>
    <w:rsid w:val="00C36861"/>
    <w:rsid w:val="00C40D4D"/>
    <w:rsid w:val="00C42667"/>
    <w:rsid w:val="00C43836"/>
    <w:rsid w:val="00C4426E"/>
    <w:rsid w:val="00C44FF1"/>
    <w:rsid w:val="00C472F9"/>
    <w:rsid w:val="00C47F80"/>
    <w:rsid w:val="00C53263"/>
    <w:rsid w:val="00C55F34"/>
    <w:rsid w:val="00C578E7"/>
    <w:rsid w:val="00C57F1E"/>
    <w:rsid w:val="00C6314F"/>
    <w:rsid w:val="00C64135"/>
    <w:rsid w:val="00C64FDD"/>
    <w:rsid w:val="00C65404"/>
    <w:rsid w:val="00C67619"/>
    <w:rsid w:val="00C706B0"/>
    <w:rsid w:val="00C709B6"/>
    <w:rsid w:val="00C71E40"/>
    <w:rsid w:val="00C73BAB"/>
    <w:rsid w:val="00C76485"/>
    <w:rsid w:val="00C7696A"/>
    <w:rsid w:val="00C76BBF"/>
    <w:rsid w:val="00C77EE1"/>
    <w:rsid w:val="00C801D5"/>
    <w:rsid w:val="00C80AA1"/>
    <w:rsid w:val="00C82218"/>
    <w:rsid w:val="00C84856"/>
    <w:rsid w:val="00C856C7"/>
    <w:rsid w:val="00C85DF3"/>
    <w:rsid w:val="00C867EC"/>
    <w:rsid w:val="00C87319"/>
    <w:rsid w:val="00C87877"/>
    <w:rsid w:val="00C90162"/>
    <w:rsid w:val="00C90D74"/>
    <w:rsid w:val="00C918AA"/>
    <w:rsid w:val="00C92FA7"/>
    <w:rsid w:val="00C95134"/>
    <w:rsid w:val="00C973B0"/>
    <w:rsid w:val="00CA0093"/>
    <w:rsid w:val="00CA0B98"/>
    <w:rsid w:val="00CA136F"/>
    <w:rsid w:val="00CA1C45"/>
    <w:rsid w:val="00CA47C4"/>
    <w:rsid w:val="00CA4E8B"/>
    <w:rsid w:val="00CA5883"/>
    <w:rsid w:val="00CA6D39"/>
    <w:rsid w:val="00CB01C5"/>
    <w:rsid w:val="00CB05D2"/>
    <w:rsid w:val="00CB243A"/>
    <w:rsid w:val="00CB2A5E"/>
    <w:rsid w:val="00CB3B41"/>
    <w:rsid w:val="00CB5B94"/>
    <w:rsid w:val="00CB5D49"/>
    <w:rsid w:val="00CB5DE6"/>
    <w:rsid w:val="00CB61FD"/>
    <w:rsid w:val="00CB66AB"/>
    <w:rsid w:val="00CB6E1C"/>
    <w:rsid w:val="00CC0979"/>
    <w:rsid w:val="00CC172E"/>
    <w:rsid w:val="00CC1F78"/>
    <w:rsid w:val="00CC2EF3"/>
    <w:rsid w:val="00CC34D2"/>
    <w:rsid w:val="00CC3F38"/>
    <w:rsid w:val="00CC4368"/>
    <w:rsid w:val="00CC6212"/>
    <w:rsid w:val="00CC6538"/>
    <w:rsid w:val="00CC6A62"/>
    <w:rsid w:val="00CC7E65"/>
    <w:rsid w:val="00CD0AAA"/>
    <w:rsid w:val="00CD0F58"/>
    <w:rsid w:val="00CD3565"/>
    <w:rsid w:val="00CD3C92"/>
    <w:rsid w:val="00CD62F2"/>
    <w:rsid w:val="00CD63D2"/>
    <w:rsid w:val="00CE0C7B"/>
    <w:rsid w:val="00CE0CED"/>
    <w:rsid w:val="00CE154E"/>
    <w:rsid w:val="00CE1716"/>
    <w:rsid w:val="00CE1E6B"/>
    <w:rsid w:val="00CE1E95"/>
    <w:rsid w:val="00CE2B98"/>
    <w:rsid w:val="00CE36D0"/>
    <w:rsid w:val="00CE5303"/>
    <w:rsid w:val="00CE5CC4"/>
    <w:rsid w:val="00CE5E29"/>
    <w:rsid w:val="00CE7D67"/>
    <w:rsid w:val="00CF0B95"/>
    <w:rsid w:val="00CF1B4B"/>
    <w:rsid w:val="00CF38A5"/>
    <w:rsid w:val="00CF3C83"/>
    <w:rsid w:val="00CF4F24"/>
    <w:rsid w:val="00CF619E"/>
    <w:rsid w:val="00CF727B"/>
    <w:rsid w:val="00CF78A7"/>
    <w:rsid w:val="00CF7B80"/>
    <w:rsid w:val="00D01A9D"/>
    <w:rsid w:val="00D025D2"/>
    <w:rsid w:val="00D0413E"/>
    <w:rsid w:val="00D05994"/>
    <w:rsid w:val="00D06E51"/>
    <w:rsid w:val="00D07B0C"/>
    <w:rsid w:val="00D12C6C"/>
    <w:rsid w:val="00D12D3E"/>
    <w:rsid w:val="00D1489C"/>
    <w:rsid w:val="00D16FE3"/>
    <w:rsid w:val="00D17074"/>
    <w:rsid w:val="00D17ADC"/>
    <w:rsid w:val="00D20D56"/>
    <w:rsid w:val="00D25F02"/>
    <w:rsid w:val="00D27FFB"/>
    <w:rsid w:val="00D30019"/>
    <w:rsid w:val="00D316DE"/>
    <w:rsid w:val="00D32C06"/>
    <w:rsid w:val="00D33447"/>
    <w:rsid w:val="00D33618"/>
    <w:rsid w:val="00D34C73"/>
    <w:rsid w:val="00D3606F"/>
    <w:rsid w:val="00D3680A"/>
    <w:rsid w:val="00D37082"/>
    <w:rsid w:val="00D40631"/>
    <w:rsid w:val="00D40BBE"/>
    <w:rsid w:val="00D423BB"/>
    <w:rsid w:val="00D43B90"/>
    <w:rsid w:val="00D441EC"/>
    <w:rsid w:val="00D44D28"/>
    <w:rsid w:val="00D45161"/>
    <w:rsid w:val="00D45D67"/>
    <w:rsid w:val="00D50628"/>
    <w:rsid w:val="00D51798"/>
    <w:rsid w:val="00D54771"/>
    <w:rsid w:val="00D55ED9"/>
    <w:rsid w:val="00D5676D"/>
    <w:rsid w:val="00D5766E"/>
    <w:rsid w:val="00D6025F"/>
    <w:rsid w:val="00D60634"/>
    <w:rsid w:val="00D622C9"/>
    <w:rsid w:val="00D634A4"/>
    <w:rsid w:val="00D6441E"/>
    <w:rsid w:val="00D67894"/>
    <w:rsid w:val="00D67A2F"/>
    <w:rsid w:val="00D70082"/>
    <w:rsid w:val="00D705C9"/>
    <w:rsid w:val="00D718D6"/>
    <w:rsid w:val="00D71DA9"/>
    <w:rsid w:val="00D72532"/>
    <w:rsid w:val="00D7262D"/>
    <w:rsid w:val="00D736EB"/>
    <w:rsid w:val="00D7371E"/>
    <w:rsid w:val="00D74118"/>
    <w:rsid w:val="00D76131"/>
    <w:rsid w:val="00D77905"/>
    <w:rsid w:val="00D80147"/>
    <w:rsid w:val="00D80DAB"/>
    <w:rsid w:val="00D849DF"/>
    <w:rsid w:val="00D87413"/>
    <w:rsid w:val="00D87F3B"/>
    <w:rsid w:val="00D91E1C"/>
    <w:rsid w:val="00D91E76"/>
    <w:rsid w:val="00D9358F"/>
    <w:rsid w:val="00D94032"/>
    <w:rsid w:val="00D97AE4"/>
    <w:rsid w:val="00DA09DE"/>
    <w:rsid w:val="00DA1D02"/>
    <w:rsid w:val="00DA1EB8"/>
    <w:rsid w:val="00DA24E3"/>
    <w:rsid w:val="00DA2964"/>
    <w:rsid w:val="00DA2EE8"/>
    <w:rsid w:val="00DA76E8"/>
    <w:rsid w:val="00DB1454"/>
    <w:rsid w:val="00DB3880"/>
    <w:rsid w:val="00DB3B08"/>
    <w:rsid w:val="00DB47C8"/>
    <w:rsid w:val="00DB58A7"/>
    <w:rsid w:val="00DB5E06"/>
    <w:rsid w:val="00DB77E7"/>
    <w:rsid w:val="00DB7EFC"/>
    <w:rsid w:val="00DC060D"/>
    <w:rsid w:val="00DC3DA3"/>
    <w:rsid w:val="00DC51E1"/>
    <w:rsid w:val="00DC5904"/>
    <w:rsid w:val="00DC7D12"/>
    <w:rsid w:val="00DD04D2"/>
    <w:rsid w:val="00DD0745"/>
    <w:rsid w:val="00DD2056"/>
    <w:rsid w:val="00DD2EFA"/>
    <w:rsid w:val="00DD3909"/>
    <w:rsid w:val="00DD464B"/>
    <w:rsid w:val="00DD487A"/>
    <w:rsid w:val="00DD5370"/>
    <w:rsid w:val="00DD5C7A"/>
    <w:rsid w:val="00DD64B0"/>
    <w:rsid w:val="00DD7689"/>
    <w:rsid w:val="00DE20BE"/>
    <w:rsid w:val="00DE25AA"/>
    <w:rsid w:val="00DE4F75"/>
    <w:rsid w:val="00DE5CB7"/>
    <w:rsid w:val="00DE60E5"/>
    <w:rsid w:val="00DE6934"/>
    <w:rsid w:val="00DE6B4D"/>
    <w:rsid w:val="00DE7190"/>
    <w:rsid w:val="00DF3759"/>
    <w:rsid w:val="00DF4FC0"/>
    <w:rsid w:val="00DF5307"/>
    <w:rsid w:val="00DF5A8B"/>
    <w:rsid w:val="00DF7309"/>
    <w:rsid w:val="00DF7855"/>
    <w:rsid w:val="00DF7C51"/>
    <w:rsid w:val="00E00033"/>
    <w:rsid w:val="00E000C8"/>
    <w:rsid w:val="00E00656"/>
    <w:rsid w:val="00E0084A"/>
    <w:rsid w:val="00E0375A"/>
    <w:rsid w:val="00E06253"/>
    <w:rsid w:val="00E0724A"/>
    <w:rsid w:val="00E07AEB"/>
    <w:rsid w:val="00E10CEC"/>
    <w:rsid w:val="00E12DD3"/>
    <w:rsid w:val="00E1377D"/>
    <w:rsid w:val="00E13EAE"/>
    <w:rsid w:val="00E14A47"/>
    <w:rsid w:val="00E14FBE"/>
    <w:rsid w:val="00E15317"/>
    <w:rsid w:val="00E15ED2"/>
    <w:rsid w:val="00E17000"/>
    <w:rsid w:val="00E21BAD"/>
    <w:rsid w:val="00E23565"/>
    <w:rsid w:val="00E2386E"/>
    <w:rsid w:val="00E23885"/>
    <w:rsid w:val="00E23A5F"/>
    <w:rsid w:val="00E240F5"/>
    <w:rsid w:val="00E24873"/>
    <w:rsid w:val="00E24BC1"/>
    <w:rsid w:val="00E25412"/>
    <w:rsid w:val="00E25B84"/>
    <w:rsid w:val="00E2756E"/>
    <w:rsid w:val="00E302DA"/>
    <w:rsid w:val="00E30C88"/>
    <w:rsid w:val="00E314A4"/>
    <w:rsid w:val="00E326C2"/>
    <w:rsid w:val="00E32912"/>
    <w:rsid w:val="00E369A0"/>
    <w:rsid w:val="00E37CDB"/>
    <w:rsid w:val="00E4001F"/>
    <w:rsid w:val="00E403A1"/>
    <w:rsid w:val="00E416B3"/>
    <w:rsid w:val="00E417EC"/>
    <w:rsid w:val="00E419E9"/>
    <w:rsid w:val="00E423AA"/>
    <w:rsid w:val="00E4254A"/>
    <w:rsid w:val="00E425E3"/>
    <w:rsid w:val="00E42C00"/>
    <w:rsid w:val="00E42C08"/>
    <w:rsid w:val="00E4325D"/>
    <w:rsid w:val="00E436DA"/>
    <w:rsid w:val="00E50949"/>
    <w:rsid w:val="00E50AA7"/>
    <w:rsid w:val="00E50B23"/>
    <w:rsid w:val="00E5487F"/>
    <w:rsid w:val="00E60506"/>
    <w:rsid w:val="00E612B0"/>
    <w:rsid w:val="00E63B8B"/>
    <w:rsid w:val="00E6573D"/>
    <w:rsid w:val="00E659CC"/>
    <w:rsid w:val="00E709BE"/>
    <w:rsid w:val="00E716B8"/>
    <w:rsid w:val="00E745B3"/>
    <w:rsid w:val="00E74DCB"/>
    <w:rsid w:val="00E74F21"/>
    <w:rsid w:val="00E75E29"/>
    <w:rsid w:val="00E75E62"/>
    <w:rsid w:val="00E75F9C"/>
    <w:rsid w:val="00E7660D"/>
    <w:rsid w:val="00E80217"/>
    <w:rsid w:val="00E81C47"/>
    <w:rsid w:val="00E81C72"/>
    <w:rsid w:val="00E83EA8"/>
    <w:rsid w:val="00E841BA"/>
    <w:rsid w:val="00E8777F"/>
    <w:rsid w:val="00E87A22"/>
    <w:rsid w:val="00E91877"/>
    <w:rsid w:val="00E9201E"/>
    <w:rsid w:val="00E923C4"/>
    <w:rsid w:val="00E92840"/>
    <w:rsid w:val="00E938AE"/>
    <w:rsid w:val="00E938F2"/>
    <w:rsid w:val="00E93C60"/>
    <w:rsid w:val="00E93DC6"/>
    <w:rsid w:val="00E946A5"/>
    <w:rsid w:val="00E95008"/>
    <w:rsid w:val="00E95044"/>
    <w:rsid w:val="00E9640D"/>
    <w:rsid w:val="00E97F26"/>
    <w:rsid w:val="00EA1633"/>
    <w:rsid w:val="00EA35AB"/>
    <w:rsid w:val="00EA364A"/>
    <w:rsid w:val="00EA3D9E"/>
    <w:rsid w:val="00EA4D40"/>
    <w:rsid w:val="00EA6224"/>
    <w:rsid w:val="00EA68FB"/>
    <w:rsid w:val="00EA6BB3"/>
    <w:rsid w:val="00EB05C9"/>
    <w:rsid w:val="00EB16B3"/>
    <w:rsid w:val="00EB1AF7"/>
    <w:rsid w:val="00EB2110"/>
    <w:rsid w:val="00EB2228"/>
    <w:rsid w:val="00EB2A70"/>
    <w:rsid w:val="00EB2AA0"/>
    <w:rsid w:val="00EB380E"/>
    <w:rsid w:val="00EB667A"/>
    <w:rsid w:val="00EC017B"/>
    <w:rsid w:val="00EC1E95"/>
    <w:rsid w:val="00EC2920"/>
    <w:rsid w:val="00EC301B"/>
    <w:rsid w:val="00EC329D"/>
    <w:rsid w:val="00EC3328"/>
    <w:rsid w:val="00EC35E2"/>
    <w:rsid w:val="00EC39B4"/>
    <w:rsid w:val="00EC61CF"/>
    <w:rsid w:val="00EC6236"/>
    <w:rsid w:val="00EC6342"/>
    <w:rsid w:val="00EC6603"/>
    <w:rsid w:val="00EC6888"/>
    <w:rsid w:val="00EC717A"/>
    <w:rsid w:val="00EC7885"/>
    <w:rsid w:val="00ED0519"/>
    <w:rsid w:val="00ED058C"/>
    <w:rsid w:val="00ED0F9C"/>
    <w:rsid w:val="00ED2263"/>
    <w:rsid w:val="00ED3E1C"/>
    <w:rsid w:val="00EE0578"/>
    <w:rsid w:val="00EE0A3E"/>
    <w:rsid w:val="00EE0F43"/>
    <w:rsid w:val="00EE1A24"/>
    <w:rsid w:val="00EE2D1D"/>
    <w:rsid w:val="00EE5BD5"/>
    <w:rsid w:val="00EE6680"/>
    <w:rsid w:val="00EE7061"/>
    <w:rsid w:val="00EE78D7"/>
    <w:rsid w:val="00EF1B3B"/>
    <w:rsid w:val="00EF3207"/>
    <w:rsid w:val="00EF5EBC"/>
    <w:rsid w:val="00EF5F3F"/>
    <w:rsid w:val="00EF62F8"/>
    <w:rsid w:val="00EF68AF"/>
    <w:rsid w:val="00EF68FE"/>
    <w:rsid w:val="00EF6BEC"/>
    <w:rsid w:val="00F04CFB"/>
    <w:rsid w:val="00F06472"/>
    <w:rsid w:val="00F079D3"/>
    <w:rsid w:val="00F11432"/>
    <w:rsid w:val="00F11920"/>
    <w:rsid w:val="00F11A6D"/>
    <w:rsid w:val="00F126F4"/>
    <w:rsid w:val="00F15BC8"/>
    <w:rsid w:val="00F15C59"/>
    <w:rsid w:val="00F205B3"/>
    <w:rsid w:val="00F21378"/>
    <w:rsid w:val="00F21CD0"/>
    <w:rsid w:val="00F22854"/>
    <w:rsid w:val="00F234C8"/>
    <w:rsid w:val="00F23A9D"/>
    <w:rsid w:val="00F23E05"/>
    <w:rsid w:val="00F25237"/>
    <w:rsid w:val="00F26BA5"/>
    <w:rsid w:val="00F27BAA"/>
    <w:rsid w:val="00F30989"/>
    <w:rsid w:val="00F312A0"/>
    <w:rsid w:val="00F31A54"/>
    <w:rsid w:val="00F33616"/>
    <w:rsid w:val="00F33686"/>
    <w:rsid w:val="00F33A6D"/>
    <w:rsid w:val="00F363DF"/>
    <w:rsid w:val="00F37BAF"/>
    <w:rsid w:val="00F40480"/>
    <w:rsid w:val="00F44560"/>
    <w:rsid w:val="00F46C69"/>
    <w:rsid w:val="00F52E10"/>
    <w:rsid w:val="00F53202"/>
    <w:rsid w:val="00F534D5"/>
    <w:rsid w:val="00F53A96"/>
    <w:rsid w:val="00F55303"/>
    <w:rsid w:val="00F5599E"/>
    <w:rsid w:val="00F561D9"/>
    <w:rsid w:val="00F577B9"/>
    <w:rsid w:val="00F60D8C"/>
    <w:rsid w:val="00F61F53"/>
    <w:rsid w:val="00F646A8"/>
    <w:rsid w:val="00F65E88"/>
    <w:rsid w:val="00F674ED"/>
    <w:rsid w:val="00F67B96"/>
    <w:rsid w:val="00F67F46"/>
    <w:rsid w:val="00F708AD"/>
    <w:rsid w:val="00F70F81"/>
    <w:rsid w:val="00F721D4"/>
    <w:rsid w:val="00F7260E"/>
    <w:rsid w:val="00F72F0A"/>
    <w:rsid w:val="00F73A5B"/>
    <w:rsid w:val="00F73CD0"/>
    <w:rsid w:val="00F7499E"/>
    <w:rsid w:val="00F76DDC"/>
    <w:rsid w:val="00F7724A"/>
    <w:rsid w:val="00F77FEF"/>
    <w:rsid w:val="00F835B3"/>
    <w:rsid w:val="00F8596B"/>
    <w:rsid w:val="00F87B5E"/>
    <w:rsid w:val="00F87CE4"/>
    <w:rsid w:val="00F901CE"/>
    <w:rsid w:val="00F92793"/>
    <w:rsid w:val="00F9367A"/>
    <w:rsid w:val="00F947D0"/>
    <w:rsid w:val="00F94B52"/>
    <w:rsid w:val="00F959C8"/>
    <w:rsid w:val="00F95A98"/>
    <w:rsid w:val="00FA344F"/>
    <w:rsid w:val="00FA78D5"/>
    <w:rsid w:val="00FB5481"/>
    <w:rsid w:val="00FB66E4"/>
    <w:rsid w:val="00FB7C90"/>
    <w:rsid w:val="00FC1216"/>
    <w:rsid w:val="00FC2F9D"/>
    <w:rsid w:val="00FC3993"/>
    <w:rsid w:val="00FC3B89"/>
    <w:rsid w:val="00FC450E"/>
    <w:rsid w:val="00FC451B"/>
    <w:rsid w:val="00FC5BF6"/>
    <w:rsid w:val="00FC6D1F"/>
    <w:rsid w:val="00FC7938"/>
    <w:rsid w:val="00FD1645"/>
    <w:rsid w:val="00FD1797"/>
    <w:rsid w:val="00FD1A90"/>
    <w:rsid w:val="00FD2C42"/>
    <w:rsid w:val="00FD2EFF"/>
    <w:rsid w:val="00FD3394"/>
    <w:rsid w:val="00FD4296"/>
    <w:rsid w:val="00FD48C3"/>
    <w:rsid w:val="00FD4D7E"/>
    <w:rsid w:val="00FD5B19"/>
    <w:rsid w:val="00FD6990"/>
    <w:rsid w:val="00FD7005"/>
    <w:rsid w:val="00FE0095"/>
    <w:rsid w:val="00FE04CB"/>
    <w:rsid w:val="00FE1748"/>
    <w:rsid w:val="00FE27F5"/>
    <w:rsid w:val="00FE2BF5"/>
    <w:rsid w:val="00FE3C05"/>
    <w:rsid w:val="00FE3C56"/>
    <w:rsid w:val="00FE5796"/>
    <w:rsid w:val="00FE64C6"/>
    <w:rsid w:val="00FF362C"/>
    <w:rsid w:val="00FF3A7F"/>
    <w:rsid w:val="00FF48FB"/>
    <w:rsid w:val="00FF4D82"/>
    <w:rsid w:val="00FF51D6"/>
    <w:rsid w:val="00FF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9F1980"/>
  <w15:docId w15:val="{6EAF9EA9-1261-464E-87A6-F33E360CB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iPriority="0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5040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627EA7"/>
    <w:pPr>
      <w:keepNext/>
      <w:spacing w:after="0" w:line="240" w:lineRule="auto"/>
      <w:jc w:val="right"/>
      <w:outlineLvl w:val="0"/>
    </w:pPr>
    <w:rPr>
      <w:rFonts w:ascii="Arial" w:eastAsia="Times New Roman" w:hAnsi="Arial"/>
      <w:snapToGrid w:val="0"/>
      <w:sz w:val="24"/>
      <w:szCs w:val="20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5032E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5032E9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A288F"/>
    <w:pPr>
      <w:spacing w:before="240" w:after="60"/>
      <w:outlineLvl w:val="5"/>
    </w:pPr>
    <w:rPr>
      <w:rFonts w:eastAsia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EPL lista punktowana z wyrózneniem,A_wyliczenie,K-P_odwolanie,Akapit z listą5,maz_wyliczenie,opis dzialania,1st level - Bullet List Paragraph,Lettre d'introduction,Normal bullet 2,Bullet list,Listenabsatz,Wykres,OBC Bullet,L"/>
    <w:basedOn w:val="Normalny"/>
    <w:link w:val="AkapitzlistZnak"/>
    <w:uiPriority w:val="34"/>
    <w:qFormat/>
    <w:rsid w:val="006F1386"/>
    <w:pPr>
      <w:ind w:left="720"/>
      <w:contextualSpacing/>
    </w:pPr>
  </w:style>
  <w:style w:type="character" w:styleId="Hipercze">
    <w:name w:val="Hyperlink"/>
    <w:uiPriority w:val="99"/>
    <w:unhideWhenUsed/>
    <w:rsid w:val="009B2395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2B7EEA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B7EEA"/>
  </w:style>
  <w:style w:type="table" w:styleId="Tabela-Siatka">
    <w:name w:val="Table Grid"/>
    <w:basedOn w:val="Standardowy"/>
    <w:rsid w:val="00CE5303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">
    <w:name w:val="Styl"/>
    <w:rsid w:val="00403DE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customStyle="1" w:styleId="Nagwek1Znak">
    <w:name w:val="Nagłówek 1 Znak"/>
    <w:link w:val="Nagwek1"/>
    <w:rsid w:val="00627EA7"/>
    <w:rPr>
      <w:rFonts w:ascii="Arial" w:eastAsia="Times New Roman" w:hAnsi="Arial"/>
      <w:snapToGrid w:val="0"/>
      <w:sz w:val="24"/>
    </w:rPr>
  </w:style>
  <w:style w:type="paragraph" w:styleId="Tekstpodstawowy">
    <w:name w:val="Body Text"/>
    <w:basedOn w:val="Normalny"/>
    <w:link w:val="TekstpodstawowyZnak"/>
    <w:semiHidden/>
    <w:rsid w:val="00627EA7"/>
    <w:pPr>
      <w:spacing w:after="0" w:line="240" w:lineRule="auto"/>
      <w:jc w:val="both"/>
    </w:pPr>
    <w:rPr>
      <w:rFonts w:ascii="Arial" w:eastAsia="Times New Roman" w:hAnsi="Arial"/>
      <w:snapToGrid w:val="0"/>
      <w:sz w:val="24"/>
      <w:szCs w:val="20"/>
    </w:rPr>
  </w:style>
  <w:style w:type="character" w:customStyle="1" w:styleId="TekstpodstawowyZnak">
    <w:name w:val="Tekst podstawowy Znak"/>
    <w:link w:val="Tekstpodstawowy"/>
    <w:semiHidden/>
    <w:rsid w:val="00627EA7"/>
    <w:rPr>
      <w:rFonts w:ascii="Arial" w:eastAsia="Times New Roman" w:hAnsi="Arial"/>
      <w:snapToGrid w:val="0"/>
      <w:sz w:val="24"/>
    </w:rPr>
  </w:style>
  <w:style w:type="paragraph" w:styleId="Tekstprzypisudolnego">
    <w:name w:val="footnote text"/>
    <w:aliases w:val="Podrozdział,Footnote,Podrozdzia3,-E Fuﬂnotentext,Fuﬂnotentext Ursprung,Fußnotentext Ursprung,-E Fußnotentext,Footnote text,Tekst przypisu Znak Znak Znak Znak,Tekst przypisu Znak Znak Znak Znak Znak,footnote text,Fußnote,FOOTNOTES"/>
    <w:basedOn w:val="Normalny"/>
    <w:link w:val="TekstprzypisudolnegoZnak"/>
    <w:unhideWhenUsed/>
    <w:qFormat/>
    <w:rsid w:val="00627EA7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ootnote text Znak,Tekst przypisu Znak Znak Znak Znak Znak1,footnote text Znak"/>
    <w:link w:val="Tekstprzypisudolnego"/>
    <w:rsid w:val="00627EA7"/>
    <w:rPr>
      <w:lang w:eastAsia="en-US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 Exposant 3 Point,number,16 Poi"/>
    <w:unhideWhenUsed/>
    <w:rsid w:val="00627EA7"/>
    <w:rPr>
      <w:vertAlign w:val="superscript"/>
    </w:rPr>
  </w:style>
  <w:style w:type="paragraph" w:customStyle="1" w:styleId="FEDEwypunktowanie1">
    <w:name w:val="FEDE wypunktowanie 1"/>
    <w:basedOn w:val="Normalny"/>
    <w:rsid w:val="00627EA7"/>
    <w:pPr>
      <w:numPr>
        <w:numId w:val="1"/>
      </w:numPr>
    </w:pPr>
    <w:rPr>
      <w:rFonts w:ascii="Arial" w:hAnsi="Arial"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552D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B552D7"/>
    <w:rPr>
      <w:rFonts w:ascii="Tahoma" w:hAnsi="Tahoma" w:cs="Tahoma"/>
      <w:sz w:val="16"/>
      <w:szCs w:val="16"/>
      <w:lang w:eastAsia="en-US"/>
    </w:rPr>
  </w:style>
  <w:style w:type="character" w:customStyle="1" w:styleId="Nagwek2Znak">
    <w:name w:val="Nagłówek 2 Znak"/>
    <w:link w:val="Nagwek2"/>
    <w:uiPriority w:val="9"/>
    <w:semiHidden/>
    <w:rsid w:val="005032E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semiHidden/>
    <w:rsid w:val="005032E9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5614D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5614DB"/>
    <w:rPr>
      <w:sz w:val="22"/>
      <w:szCs w:val="22"/>
      <w:lang w:eastAsia="en-US"/>
    </w:rPr>
  </w:style>
  <w:style w:type="paragraph" w:styleId="Tytu">
    <w:name w:val="Title"/>
    <w:basedOn w:val="Normalny"/>
    <w:link w:val="TytuZnak"/>
    <w:uiPriority w:val="99"/>
    <w:qFormat/>
    <w:rsid w:val="0014273C"/>
    <w:pPr>
      <w:spacing w:after="0" w:line="240" w:lineRule="auto"/>
      <w:jc w:val="center"/>
    </w:pPr>
    <w:rPr>
      <w:rFonts w:ascii="Times New Roman" w:eastAsia="Times New Roman" w:hAnsi="Times New Roman"/>
      <w:sz w:val="32"/>
      <w:szCs w:val="24"/>
    </w:rPr>
  </w:style>
  <w:style w:type="character" w:customStyle="1" w:styleId="TytuZnak">
    <w:name w:val="Tytuł Znak"/>
    <w:link w:val="Tytu"/>
    <w:uiPriority w:val="99"/>
    <w:rsid w:val="0014273C"/>
    <w:rPr>
      <w:rFonts w:ascii="Times New Roman" w:eastAsia="Times New Roman" w:hAnsi="Times New Roman"/>
      <w:sz w:val="32"/>
      <w:szCs w:val="24"/>
    </w:rPr>
  </w:style>
  <w:style w:type="paragraph" w:styleId="Poprawka">
    <w:name w:val="Revision"/>
    <w:hidden/>
    <w:uiPriority w:val="99"/>
    <w:semiHidden/>
    <w:rsid w:val="0015411B"/>
    <w:rPr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1C041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C041D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1C041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0304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30304F"/>
    <w:rPr>
      <w:b/>
      <w:bCs/>
      <w:lang w:eastAsia="en-US"/>
    </w:rPr>
  </w:style>
  <w:style w:type="paragraph" w:styleId="Tekstpodstawowy2">
    <w:name w:val="Body Text 2"/>
    <w:basedOn w:val="Normalny"/>
    <w:rsid w:val="00885B66"/>
    <w:pPr>
      <w:spacing w:after="120" w:line="480" w:lineRule="auto"/>
    </w:pPr>
  </w:style>
  <w:style w:type="paragraph" w:styleId="Tekstpodstawowywcity">
    <w:name w:val="Body Text Indent"/>
    <w:basedOn w:val="Normalny"/>
    <w:rsid w:val="00885B66"/>
    <w:pPr>
      <w:spacing w:after="120"/>
      <w:ind w:left="283"/>
    </w:pPr>
  </w:style>
  <w:style w:type="paragraph" w:customStyle="1" w:styleId="Numerowaniearab">
    <w:name w:val="Numerowanie arab"/>
    <w:basedOn w:val="Normalny"/>
    <w:link w:val="NumerowaniearabZnak"/>
    <w:uiPriority w:val="99"/>
    <w:qFormat/>
    <w:rsid w:val="001F65EB"/>
    <w:pPr>
      <w:spacing w:before="240" w:after="120" w:line="240" w:lineRule="auto"/>
      <w:jc w:val="both"/>
    </w:pPr>
    <w:rPr>
      <w:rFonts w:ascii="Arial" w:eastAsia="Times New Roman" w:hAnsi="Arial"/>
    </w:rPr>
  </w:style>
  <w:style w:type="character" w:customStyle="1" w:styleId="NumerowaniearabZnak">
    <w:name w:val="Numerowanie arab Znak"/>
    <w:link w:val="Numerowaniearab"/>
    <w:uiPriority w:val="99"/>
    <w:rsid w:val="001F65EB"/>
    <w:rPr>
      <w:rFonts w:ascii="Arial" w:eastAsia="Times New Roman" w:hAnsi="Arial"/>
      <w:sz w:val="22"/>
      <w:szCs w:val="22"/>
    </w:rPr>
  </w:style>
  <w:style w:type="paragraph" w:styleId="Lista4">
    <w:name w:val="List 4"/>
    <w:basedOn w:val="Normalny"/>
    <w:rsid w:val="0079042C"/>
    <w:pPr>
      <w:spacing w:before="120" w:after="120" w:line="240" w:lineRule="auto"/>
      <w:ind w:left="1132" w:hanging="283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w4winTerm">
    <w:name w:val="tw4winTerm"/>
    <w:uiPriority w:val="99"/>
    <w:rsid w:val="005B03A3"/>
    <w:rPr>
      <w:color w:val="0000FF"/>
    </w:rPr>
  </w:style>
  <w:style w:type="paragraph" w:customStyle="1" w:styleId="Akapit">
    <w:name w:val="Akapit"/>
    <w:basedOn w:val="Nagwek6"/>
    <w:rsid w:val="001A288F"/>
    <w:pPr>
      <w:keepNext/>
      <w:spacing w:before="0" w:after="0" w:line="360" w:lineRule="auto"/>
      <w:jc w:val="both"/>
    </w:pPr>
    <w:rPr>
      <w:rFonts w:ascii="Times New Roman" w:hAnsi="Times New Roman"/>
      <w:b w:val="0"/>
      <w:bCs w:val="0"/>
      <w:sz w:val="24"/>
      <w:szCs w:val="24"/>
      <w:lang w:eastAsia="pl-PL"/>
    </w:rPr>
  </w:style>
  <w:style w:type="character" w:customStyle="1" w:styleId="Nagwek6Znak">
    <w:name w:val="Nagłówek 6 Znak"/>
    <w:link w:val="Nagwek6"/>
    <w:uiPriority w:val="9"/>
    <w:semiHidden/>
    <w:rsid w:val="001A288F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styleId="Pogrubienie">
    <w:name w:val="Strong"/>
    <w:uiPriority w:val="22"/>
    <w:qFormat/>
    <w:rsid w:val="00F60D8C"/>
    <w:rPr>
      <w:b/>
      <w:bCs/>
    </w:rPr>
  </w:style>
  <w:style w:type="character" w:customStyle="1" w:styleId="StopkaZnak">
    <w:name w:val="Stopka Znak"/>
    <w:basedOn w:val="Domylnaczcionkaakapitu"/>
    <w:link w:val="Stopka"/>
    <w:uiPriority w:val="99"/>
    <w:rsid w:val="00BA22CD"/>
    <w:rPr>
      <w:sz w:val="22"/>
      <w:szCs w:val="22"/>
      <w:lang w:eastAsia="en-US"/>
    </w:rPr>
  </w:style>
  <w:style w:type="paragraph" w:customStyle="1" w:styleId="Default">
    <w:name w:val="Default"/>
    <w:rsid w:val="00B82476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832D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DC51E1"/>
    <w:rPr>
      <w:color w:val="800080" w:themeColor="followedHyperlink"/>
      <w:u w:val="single"/>
    </w:rPr>
  </w:style>
  <w:style w:type="character" w:customStyle="1" w:styleId="AkapitzlistZnak">
    <w:name w:val="Akapit z listą Znak"/>
    <w:aliases w:val="Numerowanie Znak,EPL lista punktowana z wyrózneniem Znak,A_wyliczenie Znak,K-P_odwolanie Znak,Akapit z listą5 Znak,maz_wyliczenie Znak,opis dzialania Znak,1st level - Bullet List Paragraph Znak,Lettre d'introduction Znak,Wykres Znak"/>
    <w:basedOn w:val="Domylnaczcionkaakapitu"/>
    <w:link w:val="Akapitzlist"/>
    <w:uiPriority w:val="34"/>
    <w:qFormat/>
    <w:locked/>
    <w:rsid w:val="00DC51E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26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4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0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6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2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2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5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6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9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1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7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4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5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8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4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7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4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46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1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8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9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0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8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03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7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3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5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1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5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3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3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8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4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2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0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7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8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1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7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0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9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2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6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5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5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7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03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4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26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3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3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4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3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1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8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9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2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03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8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9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50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93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0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5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3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2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0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8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7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5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8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eniks.gov.pl/strony/dowiedz-sie-wiecej-o-programie/prawo-i-dokumenty/szczegolowy-opis-priorytetow-dla-programu-fundusze-europejskie-na-infrastrukture-klimat-srodowisko-2021-2027/" TargetMode="External"/><Relationship Id="rId13" Type="http://schemas.openxmlformats.org/officeDocument/2006/relationships/hyperlink" Target="https://wod.cst2021.gov.pl/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gov.pl/web/klimat/ogloszenia-o-naborach-w-trybie-pozakonkursowym2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unduszeeuropejskie.gov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feniks.gov.pl" TargetMode="External"/><Relationship Id="rId10" Type="http://schemas.openxmlformats.org/officeDocument/2006/relationships/hyperlink" Target="https://www.feniks.gov.pl/strony/dowiedz-sie-wiecej-o-programie/prawo-i-dokumenty/metodyka-i-kryteria-wyboru-projektow-dla-programu-fundusze-europejskie-na-infrastrukture-klimat-srodowisko-2021-2027/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s://www.feniks.gov.pl/strony/dowiedz-sie-wiecej-o-programie/prawo-i-dokumenty/metodyka-i-kryteria-wyboru-projektow-dla-programu-fundusze-europejskie-na-infrastrukture-klimat-srodowisko-2021-2027/" TargetMode="External"/><Relationship Id="rId14" Type="http://schemas.openxmlformats.org/officeDocument/2006/relationships/hyperlink" Target="mailto:sekretarzkop@klimat.gov.pl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8D595B-7BC3-4485-A757-1C702A323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20</Pages>
  <Words>4706</Words>
  <Characters>28239</Characters>
  <Application>Microsoft Office Word</Application>
  <DocSecurity>0</DocSecurity>
  <Lines>235</Lines>
  <Paragraphs>65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Oceny i Wyboru Projektów</vt:lpstr>
    </vt:vector>
  </TitlesOfParts>
  <Company>Ministerstwo Gospodarki</Company>
  <LinksUpToDate>false</LinksUpToDate>
  <CharactersWithSpaces>32880</CharactersWithSpaces>
  <SharedDoc>false</SharedDoc>
  <HLinks>
    <vt:vector size="18" baseType="variant">
      <vt:variant>
        <vt:i4>4522070</vt:i4>
      </vt:variant>
      <vt:variant>
        <vt:i4>6</vt:i4>
      </vt:variant>
      <vt:variant>
        <vt:i4>0</vt:i4>
      </vt:variant>
      <vt:variant>
        <vt:i4>5</vt:i4>
      </vt:variant>
      <vt:variant>
        <vt:lpwstr>http://www.mg.gov.pl/</vt:lpwstr>
      </vt:variant>
      <vt:variant>
        <vt:lpwstr/>
      </vt:variant>
      <vt:variant>
        <vt:i4>2949179</vt:i4>
      </vt:variant>
      <vt:variant>
        <vt:i4>3</vt:i4>
      </vt:variant>
      <vt:variant>
        <vt:i4>0</vt:i4>
      </vt:variant>
      <vt:variant>
        <vt:i4>5</vt:i4>
      </vt:variant>
      <vt:variant>
        <vt:lpwstr>http://www.inig-pib.pl/</vt:lpwstr>
      </vt:variant>
      <vt:variant>
        <vt:lpwstr/>
      </vt:variant>
      <vt:variant>
        <vt:i4>2949179</vt:i4>
      </vt:variant>
      <vt:variant>
        <vt:i4>0</vt:i4>
      </vt:variant>
      <vt:variant>
        <vt:i4>0</vt:i4>
      </vt:variant>
      <vt:variant>
        <vt:i4>5</vt:i4>
      </vt:variant>
      <vt:variant>
        <vt:lpwstr>http://www.inig-pib.pl/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Oceny i Wyboru Projektów</dc:title>
  <dc:creator>Wojtek</dc:creator>
  <cp:lastModifiedBy>Brzozowska Karolina</cp:lastModifiedBy>
  <cp:revision>2</cp:revision>
  <cp:lastPrinted>2018-01-30T08:51:00Z</cp:lastPrinted>
  <dcterms:created xsi:type="dcterms:W3CDTF">2024-04-12T07:59:00Z</dcterms:created>
  <dcterms:modified xsi:type="dcterms:W3CDTF">2024-04-12T07:59:00Z</dcterms:modified>
</cp:coreProperties>
</file>