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E78B9B" w14:textId="4E602CDC" w:rsidR="001E2331" w:rsidRPr="00777B1A" w:rsidRDefault="001E2331" w:rsidP="00777B1A">
      <w:pPr>
        <w:keepNext/>
        <w:keepLines/>
        <w:spacing w:after="19" w:line="276" w:lineRule="auto"/>
        <w:outlineLvl w:val="0"/>
        <w:rPr>
          <w:rFonts w:ascii="Calibri" w:eastAsia="Calibri" w:hAnsi="Calibri" w:cs="Calibri"/>
          <w:b/>
          <w:color w:val="000000"/>
          <w:lang w:eastAsia="pl-PL"/>
        </w:rPr>
      </w:pPr>
      <w:r w:rsidRPr="00F94A58">
        <w:rPr>
          <w:rFonts w:ascii="Calibri" w:eastAsia="Arial" w:hAnsi="Calibri" w:cs="Calibri"/>
          <w:b/>
          <w:sz w:val="22"/>
          <w:szCs w:val="22"/>
        </w:rPr>
        <w:t xml:space="preserve">ZAPYTANIE OFERTOWE </w:t>
      </w:r>
      <w:r w:rsidR="00027074">
        <w:rPr>
          <w:rFonts w:ascii="Calibri" w:eastAsia="Arial" w:hAnsi="Calibri" w:cs="Calibri"/>
          <w:b/>
          <w:sz w:val="22"/>
          <w:szCs w:val="22"/>
        </w:rPr>
        <w:t>W CELU</w:t>
      </w:r>
      <w:r w:rsidR="00AE5834">
        <w:rPr>
          <w:rFonts w:ascii="Calibri" w:eastAsia="Arial" w:hAnsi="Calibri" w:cs="Calibri"/>
          <w:b/>
          <w:sz w:val="22"/>
          <w:szCs w:val="22"/>
        </w:rPr>
        <w:t xml:space="preserve"> ROZEZNANIA </w:t>
      </w:r>
      <w:r w:rsidR="008E02DD">
        <w:rPr>
          <w:rFonts w:ascii="Calibri" w:eastAsia="Arial" w:hAnsi="Calibri" w:cs="Calibri"/>
          <w:b/>
          <w:sz w:val="22"/>
          <w:szCs w:val="22"/>
        </w:rPr>
        <w:t>RYNKU I</w:t>
      </w:r>
      <w:r w:rsidR="00027074">
        <w:rPr>
          <w:rFonts w:ascii="Calibri" w:eastAsia="Arial" w:hAnsi="Calibri" w:cs="Calibri"/>
          <w:b/>
          <w:sz w:val="22"/>
          <w:szCs w:val="22"/>
        </w:rPr>
        <w:t xml:space="preserve"> OSZACOWANIA</w:t>
      </w:r>
      <w:r w:rsidR="008E02DD">
        <w:rPr>
          <w:rFonts w:ascii="Calibri" w:eastAsia="Arial" w:hAnsi="Calibri" w:cs="Calibri"/>
          <w:b/>
          <w:sz w:val="22"/>
          <w:szCs w:val="22"/>
        </w:rPr>
        <w:t xml:space="preserve"> </w:t>
      </w:r>
      <w:r w:rsidR="00027074">
        <w:rPr>
          <w:rFonts w:ascii="Calibri" w:eastAsia="Arial" w:hAnsi="Calibri" w:cs="Calibri"/>
          <w:b/>
          <w:sz w:val="22"/>
          <w:szCs w:val="22"/>
        </w:rPr>
        <w:t>WARTOŚCI</w:t>
      </w:r>
    </w:p>
    <w:p w14:paraId="25E38B0F" w14:textId="77777777" w:rsidR="001E2331" w:rsidRPr="00F94A58" w:rsidRDefault="001E2331" w:rsidP="00052106">
      <w:pPr>
        <w:spacing w:line="276" w:lineRule="auto"/>
        <w:ind w:left="3205" w:right="-46" w:hanging="3205"/>
        <w:rPr>
          <w:rFonts w:ascii="Calibri" w:eastAsia="Arial" w:hAnsi="Calibri" w:cs="Calibri"/>
          <w:b/>
          <w:sz w:val="22"/>
          <w:szCs w:val="22"/>
        </w:rPr>
      </w:pPr>
      <w:r w:rsidRPr="00F94A58">
        <w:rPr>
          <w:rFonts w:ascii="Calibri" w:eastAsia="Arial" w:hAnsi="Calibri" w:cs="Calibri"/>
          <w:b/>
          <w:sz w:val="22"/>
          <w:szCs w:val="22"/>
        </w:rPr>
        <w:t>Narodowy Fundusz Ochrony Środowiska i Gospodarki Wodnej</w:t>
      </w:r>
    </w:p>
    <w:p w14:paraId="255A7872" w14:textId="77777777" w:rsidR="001E2331" w:rsidRPr="00F94A58" w:rsidRDefault="001E2331" w:rsidP="00052106">
      <w:pPr>
        <w:spacing w:line="276" w:lineRule="auto"/>
        <w:ind w:right="2744"/>
        <w:rPr>
          <w:rFonts w:ascii="Calibri" w:eastAsia="Arial" w:hAnsi="Calibri" w:cs="Calibri"/>
          <w:bCs/>
          <w:i/>
          <w:sz w:val="22"/>
          <w:szCs w:val="22"/>
        </w:rPr>
      </w:pPr>
      <w:r w:rsidRPr="00F94A58">
        <w:rPr>
          <w:rFonts w:ascii="Calibri" w:eastAsia="Arial" w:hAnsi="Calibri" w:cs="Calibri"/>
          <w:bCs/>
          <w:sz w:val="22"/>
          <w:szCs w:val="22"/>
        </w:rPr>
        <w:t>ul. Konstruktorska 3A, 02-673 Warszawa, Polska</w:t>
      </w:r>
      <w:r w:rsidRPr="00F94A58">
        <w:rPr>
          <w:rFonts w:ascii="Calibri" w:eastAsia="Arial" w:hAnsi="Calibri" w:cs="Calibri"/>
          <w:bCs/>
          <w:i/>
          <w:sz w:val="22"/>
          <w:szCs w:val="22"/>
        </w:rPr>
        <w:t xml:space="preserve"> </w:t>
      </w:r>
    </w:p>
    <w:p w14:paraId="1ACB7785" w14:textId="77777777" w:rsidR="001E2331" w:rsidRPr="00F94A58" w:rsidRDefault="001E2331" w:rsidP="00052106">
      <w:pPr>
        <w:spacing w:line="276" w:lineRule="auto"/>
        <w:ind w:right="2744"/>
        <w:rPr>
          <w:rFonts w:ascii="Calibri" w:eastAsia="Arial" w:hAnsi="Calibri" w:cs="Calibri"/>
          <w:iCs/>
          <w:sz w:val="22"/>
          <w:szCs w:val="22"/>
        </w:rPr>
      </w:pPr>
      <w:r w:rsidRPr="00F94A58">
        <w:rPr>
          <w:rFonts w:ascii="Calibri" w:eastAsia="Arial" w:hAnsi="Calibri" w:cs="Calibri"/>
          <w:iCs/>
          <w:sz w:val="22"/>
          <w:szCs w:val="22"/>
        </w:rPr>
        <w:t xml:space="preserve">REGON: 142137128, NIP: 5220018559 </w:t>
      </w:r>
    </w:p>
    <w:p w14:paraId="0AB4F572" w14:textId="160806C5" w:rsidR="001E2331" w:rsidRPr="00F94A58" w:rsidRDefault="001E2331" w:rsidP="00052106">
      <w:pPr>
        <w:pStyle w:val="Nagwek1"/>
        <w:numPr>
          <w:ilvl w:val="0"/>
          <w:numId w:val="9"/>
        </w:numPr>
        <w:spacing w:line="276" w:lineRule="auto"/>
        <w:rPr>
          <w:rFonts w:ascii="Calibri" w:hAnsi="Calibri" w:cs="Calibri"/>
          <w:color w:val="auto"/>
          <w:sz w:val="22"/>
          <w:szCs w:val="22"/>
        </w:rPr>
      </w:pPr>
      <w:r w:rsidRPr="00F94A58">
        <w:rPr>
          <w:rFonts w:ascii="Calibri" w:hAnsi="Calibri" w:cs="Calibri"/>
          <w:color w:val="auto"/>
          <w:sz w:val="22"/>
          <w:szCs w:val="22"/>
        </w:rPr>
        <w:t xml:space="preserve">INFORMACJE O POSTĘPOWANIU </w:t>
      </w:r>
    </w:p>
    <w:p w14:paraId="5B38DEDE" w14:textId="2F6C2222" w:rsidR="001E2331" w:rsidRPr="00F94A58" w:rsidRDefault="001E2331" w:rsidP="00052106">
      <w:pPr>
        <w:numPr>
          <w:ilvl w:val="0"/>
          <w:numId w:val="8"/>
        </w:numPr>
        <w:spacing w:line="276" w:lineRule="auto"/>
        <w:ind w:left="567" w:right="51" w:hanging="425"/>
        <w:contextualSpacing/>
        <w:rPr>
          <w:rFonts w:ascii="Calibri" w:hAnsi="Calibri" w:cs="Calibri"/>
          <w:sz w:val="22"/>
          <w:szCs w:val="22"/>
        </w:rPr>
      </w:pPr>
      <w:r w:rsidRPr="00F94A58">
        <w:rPr>
          <w:rFonts w:ascii="Calibri" w:hAnsi="Calibri" w:cs="Calibri"/>
          <w:sz w:val="22"/>
          <w:szCs w:val="22"/>
        </w:rPr>
        <w:t xml:space="preserve">Niniejsze Postępowanie podlega przepisom ustawy - Prawo zamówień publicznych. </w:t>
      </w:r>
    </w:p>
    <w:p w14:paraId="2FCADD4A" w14:textId="77777777" w:rsidR="001E2331" w:rsidRPr="00F94A58" w:rsidRDefault="001E2331" w:rsidP="00052106">
      <w:pPr>
        <w:numPr>
          <w:ilvl w:val="0"/>
          <w:numId w:val="8"/>
        </w:numPr>
        <w:spacing w:line="276" w:lineRule="auto"/>
        <w:ind w:left="567" w:right="51" w:hanging="425"/>
        <w:contextualSpacing/>
        <w:rPr>
          <w:rFonts w:ascii="Calibri" w:hAnsi="Calibri" w:cs="Calibri"/>
          <w:sz w:val="22"/>
          <w:szCs w:val="22"/>
        </w:rPr>
      </w:pPr>
      <w:r w:rsidRPr="00F94A58">
        <w:rPr>
          <w:rFonts w:ascii="Calibri" w:hAnsi="Calibri" w:cs="Calibri"/>
          <w:sz w:val="22"/>
          <w:szCs w:val="22"/>
        </w:rPr>
        <w:t xml:space="preserve">Postępowanie prowadzone jest w języku polskim. Wszelkie oświadczenia, zawiadomienia </w:t>
      </w:r>
      <w:r w:rsidRPr="00F94A58">
        <w:rPr>
          <w:rFonts w:ascii="Calibri" w:hAnsi="Calibri" w:cs="Calibri"/>
          <w:sz w:val="22"/>
          <w:szCs w:val="22"/>
        </w:rPr>
        <w:br/>
        <w:t xml:space="preserve">i inne dokumenty należy składać w Postępowaniu w języku polskim. Dokumenty sporządzone w języku obcym należy złożyć wraz z tłumaczeniem na język polski. </w:t>
      </w:r>
    </w:p>
    <w:p w14:paraId="538DA889" w14:textId="77777777" w:rsidR="001E2331" w:rsidRPr="00F94A58" w:rsidRDefault="001E2331" w:rsidP="00052106">
      <w:pPr>
        <w:numPr>
          <w:ilvl w:val="0"/>
          <w:numId w:val="8"/>
        </w:numPr>
        <w:spacing w:line="276" w:lineRule="auto"/>
        <w:ind w:left="567" w:right="51" w:hanging="425"/>
        <w:contextualSpacing/>
        <w:rPr>
          <w:rFonts w:ascii="Calibri" w:hAnsi="Calibri" w:cs="Calibri"/>
          <w:sz w:val="22"/>
          <w:szCs w:val="22"/>
        </w:rPr>
      </w:pPr>
      <w:r w:rsidRPr="00F94A58">
        <w:rPr>
          <w:rFonts w:ascii="Calibri" w:hAnsi="Calibri" w:cs="Calibri"/>
          <w:sz w:val="22"/>
          <w:szCs w:val="22"/>
        </w:rPr>
        <w:t>Zamawiający ma prawo do zamknięcia Postępowania na każdym jego etapie bez podania przyczyny. Oferentom nie przysługują żadne roszczenia z tytułu zamknięcia Postępowania.</w:t>
      </w:r>
    </w:p>
    <w:p w14:paraId="242E7313" w14:textId="65283BDE" w:rsidR="00EE1C54" w:rsidRPr="00F94A58" w:rsidRDefault="001E2331" w:rsidP="00052106">
      <w:pPr>
        <w:numPr>
          <w:ilvl w:val="0"/>
          <w:numId w:val="8"/>
        </w:numPr>
        <w:spacing w:line="276" w:lineRule="auto"/>
        <w:ind w:left="567" w:right="51" w:hanging="425"/>
        <w:contextualSpacing/>
        <w:rPr>
          <w:rFonts w:ascii="Calibri" w:hAnsi="Calibri" w:cs="Calibri"/>
          <w:sz w:val="22"/>
          <w:szCs w:val="22"/>
        </w:rPr>
      </w:pPr>
      <w:r w:rsidRPr="00F94A58">
        <w:rPr>
          <w:rFonts w:ascii="Calibri" w:hAnsi="Calibri" w:cs="Calibri"/>
          <w:sz w:val="22"/>
          <w:szCs w:val="22"/>
        </w:rPr>
        <w:t>Zamawiający zastrzega sobie możliwość dokonania zmian lub odwołania warunków zawartych  w niniejszym Postępowaniu.</w:t>
      </w:r>
    </w:p>
    <w:p w14:paraId="4D3A6334" w14:textId="00596DCF" w:rsidR="003E3401" w:rsidRPr="00F94A58" w:rsidRDefault="003E3401" w:rsidP="00512562">
      <w:pPr>
        <w:pStyle w:val="Nagwek1"/>
        <w:numPr>
          <w:ilvl w:val="0"/>
          <w:numId w:val="9"/>
        </w:numPr>
        <w:spacing w:after="120" w:line="276" w:lineRule="auto"/>
        <w:rPr>
          <w:rFonts w:ascii="Calibri" w:hAnsi="Calibri" w:cs="Calibri"/>
          <w:color w:val="auto"/>
          <w:sz w:val="22"/>
          <w:szCs w:val="22"/>
        </w:rPr>
      </w:pPr>
      <w:r w:rsidRPr="00F94A58">
        <w:rPr>
          <w:rFonts w:ascii="Calibri" w:hAnsi="Calibri" w:cs="Calibri"/>
          <w:color w:val="auto"/>
          <w:sz w:val="22"/>
          <w:szCs w:val="22"/>
        </w:rPr>
        <w:t>PRZEDMIOT ZAMÓWIENIA</w:t>
      </w:r>
    </w:p>
    <w:p w14:paraId="25015E9F" w14:textId="3AF91FEE" w:rsidR="00EE1C54" w:rsidRPr="00F94A58" w:rsidRDefault="00A84838" w:rsidP="008C7441">
      <w:pPr>
        <w:spacing w:line="276" w:lineRule="auto"/>
        <w:rPr>
          <w:rFonts w:ascii="Calibri" w:hAnsi="Calibri" w:cs="Calibri"/>
          <w:sz w:val="22"/>
          <w:szCs w:val="22"/>
        </w:rPr>
      </w:pPr>
      <w:r w:rsidRPr="00F94A58">
        <w:rPr>
          <w:rFonts w:ascii="Calibri" w:hAnsi="Calibri" w:cs="Calibri"/>
          <w:sz w:val="22"/>
          <w:szCs w:val="22"/>
        </w:rPr>
        <w:t>Przedmiotem zamówienia jest opracowanie projektu wykonawczego oraz realizacja i montaż oznakowania wizualnego</w:t>
      </w:r>
      <w:r w:rsidR="000410C1" w:rsidRPr="00F94A58">
        <w:rPr>
          <w:rFonts w:ascii="Calibri" w:hAnsi="Calibri" w:cs="Calibri"/>
          <w:sz w:val="22"/>
          <w:szCs w:val="22"/>
        </w:rPr>
        <w:t xml:space="preserve"> oraz innych elementów dekoracyjnych i funkcjonalnych</w:t>
      </w:r>
      <w:r w:rsidRPr="00F94A58">
        <w:rPr>
          <w:rFonts w:ascii="Calibri" w:hAnsi="Calibri" w:cs="Calibri"/>
          <w:sz w:val="22"/>
          <w:szCs w:val="22"/>
        </w:rPr>
        <w:t xml:space="preserve"> przestrzeni biurowej o powierzchni około 10 000 m², zlokalizowanej w budynku The Form przy ul. Pańskiej 97 w Warszawie, użytkowanej przez Narodowy Fundusz Ochrony Środowiska i Gospodarki Wodnej (NFOŚiGW).</w:t>
      </w:r>
    </w:p>
    <w:p w14:paraId="213FB038" w14:textId="77777777" w:rsidR="00BC2B8B" w:rsidRPr="00F94A58" w:rsidRDefault="00BC2B8B" w:rsidP="008C7441">
      <w:pPr>
        <w:spacing w:line="276" w:lineRule="auto"/>
        <w:rPr>
          <w:rFonts w:ascii="Calibri" w:hAnsi="Calibri" w:cs="Calibri"/>
          <w:sz w:val="22"/>
          <w:szCs w:val="22"/>
        </w:rPr>
      </w:pPr>
      <w:r w:rsidRPr="00F94A58">
        <w:rPr>
          <w:rFonts w:ascii="Calibri" w:hAnsi="Calibri" w:cs="Calibri"/>
          <w:sz w:val="22"/>
          <w:szCs w:val="22"/>
        </w:rPr>
        <w:t>Wykonawca zobowiązany jest do:</w:t>
      </w:r>
    </w:p>
    <w:p w14:paraId="23582472" w14:textId="77777777" w:rsidR="00BC2B8B" w:rsidRPr="00F94A58" w:rsidRDefault="00BC2B8B" w:rsidP="008C7441">
      <w:pPr>
        <w:spacing w:line="276" w:lineRule="auto"/>
        <w:rPr>
          <w:rFonts w:ascii="Calibri" w:hAnsi="Calibri" w:cs="Calibri"/>
          <w:sz w:val="22"/>
          <w:szCs w:val="22"/>
        </w:rPr>
      </w:pPr>
      <w:r w:rsidRPr="00F94A58">
        <w:rPr>
          <w:rFonts w:ascii="Calibri" w:hAnsi="Calibri" w:cs="Calibri"/>
          <w:sz w:val="22"/>
          <w:szCs w:val="22"/>
        </w:rPr>
        <w:t>- przygotowania tłumaczeń napisów w języku Braille’a,</w:t>
      </w:r>
    </w:p>
    <w:p w14:paraId="077AE390" w14:textId="77777777" w:rsidR="00BC2B8B" w:rsidRPr="00F94A58" w:rsidRDefault="00BC2B8B" w:rsidP="008C7441">
      <w:pPr>
        <w:spacing w:line="276" w:lineRule="auto"/>
        <w:rPr>
          <w:rFonts w:ascii="Calibri" w:hAnsi="Calibri" w:cs="Calibri"/>
          <w:sz w:val="22"/>
          <w:szCs w:val="22"/>
        </w:rPr>
      </w:pPr>
      <w:r w:rsidRPr="00F94A58">
        <w:rPr>
          <w:rFonts w:ascii="Calibri" w:hAnsi="Calibri" w:cs="Calibri"/>
          <w:sz w:val="22"/>
          <w:szCs w:val="22"/>
        </w:rPr>
        <w:t>- produkcji, dostawy i montażu elementów oznakowania,</w:t>
      </w:r>
    </w:p>
    <w:p w14:paraId="1078BCFE" w14:textId="77777777" w:rsidR="00BC2B8B" w:rsidRPr="00F94A58" w:rsidRDefault="00BC2B8B" w:rsidP="008C7441">
      <w:pPr>
        <w:spacing w:line="276" w:lineRule="auto"/>
        <w:rPr>
          <w:rFonts w:ascii="Calibri" w:hAnsi="Calibri" w:cs="Calibri"/>
          <w:sz w:val="22"/>
          <w:szCs w:val="22"/>
        </w:rPr>
      </w:pPr>
      <w:r w:rsidRPr="00F94A58">
        <w:rPr>
          <w:rFonts w:ascii="Calibri" w:hAnsi="Calibri" w:cs="Calibri"/>
          <w:sz w:val="22"/>
          <w:szCs w:val="22"/>
        </w:rPr>
        <w:t xml:space="preserve">- zapewnienia spójności wizualnej wszystkich elementów zgodnie z </w:t>
      </w:r>
      <w:proofErr w:type="spellStart"/>
      <w:r w:rsidRPr="00F94A58">
        <w:rPr>
          <w:rFonts w:ascii="Calibri" w:hAnsi="Calibri" w:cs="Calibri"/>
          <w:sz w:val="22"/>
          <w:szCs w:val="22"/>
        </w:rPr>
        <w:t>brandbookiem</w:t>
      </w:r>
      <w:proofErr w:type="spellEnd"/>
      <w:r w:rsidRPr="00F94A58">
        <w:rPr>
          <w:rFonts w:ascii="Calibri" w:hAnsi="Calibri" w:cs="Calibri"/>
          <w:sz w:val="22"/>
          <w:szCs w:val="22"/>
        </w:rPr>
        <w:t xml:space="preserve"> NFOŚiGW i projektem aranżacji,</w:t>
      </w:r>
    </w:p>
    <w:p w14:paraId="56B5DE51" w14:textId="02F7202A" w:rsidR="001E2331" w:rsidRPr="00F94A58" w:rsidRDefault="00BC2B8B" w:rsidP="008C7441">
      <w:pPr>
        <w:spacing w:line="276" w:lineRule="auto"/>
        <w:rPr>
          <w:rFonts w:ascii="Calibri" w:hAnsi="Calibri" w:cs="Calibri"/>
          <w:sz w:val="22"/>
          <w:szCs w:val="22"/>
        </w:rPr>
      </w:pPr>
      <w:r w:rsidRPr="00F94A58">
        <w:rPr>
          <w:rFonts w:ascii="Calibri" w:hAnsi="Calibri" w:cs="Calibri"/>
          <w:sz w:val="22"/>
          <w:szCs w:val="22"/>
        </w:rPr>
        <w:t>- przygotowania egzemplarzy próbnych (</w:t>
      </w:r>
      <w:proofErr w:type="spellStart"/>
      <w:r w:rsidRPr="00F94A58">
        <w:rPr>
          <w:rFonts w:ascii="Calibri" w:hAnsi="Calibri" w:cs="Calibri"/>
          <w:sz w:val="22"/>
          <w:szCs w:val="22"/>
        </w:rPr>
        <w:t>mockupów</w:t>
      </w:r>
      <w:proofErr w:type="spellEnd"/>
      <w:r w:rsidRPr="00F94A58">
        <w:rPr>
          <w:rFonts w:ascii="Calibri" w:hAnsi="Calibri" w:cs="Calibri"/>
          <w:sz w:val="22"/>
          <w:szCs w:val="22"/>
        </w:rPr>
        <w:t>) wszystkich typów oznaczeń do akceptacji przez Zamawiającego przed produkcją seryjną.</w:t>
      </w:r>
    </w:p>
    <w:p w14:paraId="21EBC745" w14:textId="4545CF67" w:rsidR="005E732F" w:rsidRPr="00F94A58" w:rsidRDefault="005E732F" w:rsidP="00512562">
      <w:pPr>
        <w:pStyle w:val="Nagwek1"/>
        <w:numPr>
          <w:ilvl w:val="0"/>
          <w:numId w:val="9"/>
        </w:numPr>
        <w:spacing w:after="120" w:line="276" w:lineRule="auto"/>
        <w:rPr>
          <w:rFonts w:ascii="Calibri" w:hAnsi="Calibri" w:cs="Calibri"/>
          <w:color w:val="auto"/>
          <w:sz w:val="22"/>
          <w:szCs w:val="22"/>
        </w:rPr>
      </w:pPr>
      <w:r w:rsidRPr="00F94A58">
        <w:rPr>
          <w:rFonts w:ascii="Calibri" w:hAnsi="Calibri" w:cs="Calibri"/>
          <w:color w:val="auto"/>
          <w:sz w:val="22"/>
          <w:szCs w:val="22"/>
        </w:rPr>
        <w:t>ZAKRES PRZEDMIOTU ZAMÓWIENIA OBEJMUJE</w:t>
      </w:r>
    </w:p>
    <w:p w14:paraId="49AD945B" w14:textId="54B9AEE5" w:rsidR="00BA4611" w:rsidRPr="00E04F66" w:rsidRDefault="00FD5FDA" w:rsidP="00512562">
      <w:pPr>
        <w:pStyle w:val="Akapitzlist"/>
        <w:numPr>
          <w:ilvl w:val="0"/>
          <w:numId w:val="10"/>
        </w:numPr>
        <w:spacing w:before="120" w:after="120" w:line="276" w:lineRule="auto"/>
        <w:ind w:left="357" w:hanging="357"/>
        <w:contextualSpacing w:val="0"/>
        <w:rPr>
          <w:rFonts w:ascii="Calibri" w:hAnsi="Calibri" w:cs="Calibri"/>
          <w:b/>
          <w:bCs/>
          <w:sz w:val="22"/>
          <w:szCs w:val="22"/>
          <w:u w:val="single"/>
        </w:rPr>
      </w:pPr>
      <w:r w:rsidRPr="00E04F66">
        <w:rPr>
          <w:rFonts w:ascii="Calibri" w:hAnsi="Calibri" w:cs="Calibri"/>
          <w:b/>
          <w:bCs/>
          <w:sz w:val="22"/>
          <w:szCs w:val="22"/>
          <w:u w:val="single"/>
        </w:rPr>
        <w:t>OZNAKOWANIE</w:t>
      </w:r>
    </w:p>
    <w:p w14:paraId="42FA725A" w14:textId="2897C199" w:rsidR="00EE1C54" w:rsidRPr="00F94A58" w:rsidRDefault="00EE1C54" w:rsidP="005F4FA0">
      <w:pPr>
        <w:pStyle w:val="Akapitzlist"/>
        <w:numPr>
          <w:ilvl w:val="1"/>
          <w:numId w:val="10"/>
        </w:numPr>
        <w:spacing w:before="120" w:line="276" w:lineRule="auto"/>
        <w:ind w:left="788" w:hanging="431"/>
        <w:rPr>
          <w:rFonts w:ascii="Calibri" w:hAnsi="Calibri" w:cs="Calibri"/>
          <w:sz w:val="22"/>
          <w:szCs w:val="22"/>
        </w:rPr>
      </w:pPr>
      <w:r w:rsidRPr="00F94A58">
        <w:rPr>
          <w:rFonts w:ascii="Calibri" w:hAnsi="Calibri" w:cs="Calibri"/>
          <w:sz w:val="22"/>
          <w:szCs w:val="22"/>
        </w:rPr>
        <w:t>Tablice naścienne</w:t>
      </w:r>
      <w:r w:rsidR="00A84279">
        <w:rPr>
          <w:rFonts w:ascii="Calibri" w:hAnsi="Calibri" w:cs="Calibri"/>
          <w:sz w:val="22"/>
          <w:szCs w:val="22"/>
        </w:rPr>
        <w:t xml:space="preserve"> duże</w:t>
      </w:r>
      <w:r w:rsidRPr="00F94A58">
        <w:rPr>
          <w:rFonts w:ascii="Calibri" w:hAnsi="Calibri" w:cs="Calibri"/>
          <w:sz w:val="22"/>
          <w:szCs w:val="22"/>
        </w:rPr>
        <w:t xml:space="preserve"> (W1)</w:t>
      </w:r>
      <w:r w:rsidR="008E4F6A">
        <w:rPr>
          <w:rFonts w:ascii="Calibri" w:hAnsi="Calibri" w:cs="Calibri"/>
          <w:sz w:val="22"/>
          <w:szCs w:val="22"/>
        </w:rPr>
        <w:t xml:space="preserve"> – </w:t>
      </w:r>
      <w:r w:rsidR="00B72D17">
        <w:rPr>
          <w:rFonts w:ascii="Calibri" w:hAnsi="Calibri" w:cs="Calibri"/>
          <w:sz w:val="22"/>
          <w:szCs w:val="22"/>
        </w:rPr>
        <w:t>Załącznik nr 1 (Rys. 1).</w:t>
      </w:r>
      <w:r w:rsidR="008E4F6A">
        <w:rPr>
          <w:rFonts w:ascii="Calibri" w:hAnsi="Calibri" w:cs="Calibri"/>
          <w:sz w:val="22"/>
          <w:szCs w:val="22"/>
        </w:rPr>
        <w:t xml:space="preserve"> </w:t>
      </w:r>
    </w:p>
    <w:p w14:paraId="58A345EE" w14:textId="462CCBD5" w:rsidR="00912454" w:rsidRPr="00F94A58" w:rsidRDefault="006665FC" w:rsidP="009343E8">
      <w:pPr>
        <w:pStyle w:val="Akapitzlist"/>
        <w:spacing w:line="276" w:lineRule="auto"/>
        <w:ind w:left="0"/>
        <w:rPr>
          <w:rFonts w:ascii="Calibri" w:hAnsi="Calibri" w:cs="Calibri"/>
          <w:sz w:val="22"/>
          <w:szCs w:val="22"/>
        </w:rPr>
      </w:pPr>
      <w:r w:rsidRPr="00F94A58">
        <w:rPr>
          <w:rFonts w:ascii="Calibri" w:hAnsi="Calibri" w:cs="Calibri"/>
          <w:sz w:val="22"/>
          <w:szCs w:val="22"/>
        </w:rPr>
        <w:t>Wymiar:</w:t>
      </w:r>
      <w:r w:rsidR="008C7441" w:rsidRPr="00F94A58">
        <w:rPr>
          <w:rFonts w:ascii="Calibri" w:hAnsi="Calibri" w:cs="Calibri"/>
          <w:sz w:val="22"/>
          <w:szCs w:val="22"/>
        </w:rPr>
        <w:t xml:space="preserve"> </w:t>
      </w:r>
      <w:r w:rsidR="00FC00EA" w:rsidRPr="00F94A58">
        <w:rPr>
          <w:rFonts w:ascii="Calibri" w:hAnsi="Calibri" w:cs="Calibri"/>
          <w:sz w:val="22"/>
          <w:szCs w:val="22"/>
        </w:rPr>
        <w:t>15 x 20/22,5 cm</w:t>
      </w:r>
    </w:p>
    <w:p w14:paraId="2B1611E5" w14:textId="47291AEC" w:rsidR="009343E8" w:rsidRPr="00F94A58" w:rsidRDefault="009343E8" w:rsidP="009343E8">
      <w:pPr>
        <w:pStyle w:val="Akapitzlist"/>
        <w:spacing w:line="276" w:lineRule="auto"/>
        <w:ind w:left="0"/>
        <w:rPr>
          <w:rFonts w:ascii="Calibri" w:hAnsi="Calibri" w:cs="Calibri"/>
          <w:sz w:val="22"/>
          <w:szCs w:val="22"/>
        </w:rPr>
      </w:pPr>
      <w:r w:rsidRPr="00F94A58">
        <w:rPr>
          <w:rFonts w:ascii="Calibri" w:hAnsi="Calibri" w:cs="Calibri"/>
          <w:sz w:val="22"/>
          <w:szCs w:val="22"/>
        </w:rPr>
        <w:t>Ilość: 75 szt.</w:t>
      </w:r>
    </w:p>
    <w:p w14:paraId="4684C13A" w14:textId="498B0635" w:rsidR="00FD5FDA" w:rsidRPr="00F94A58" w:rsidRDefault="00FD5FDA" w:rsidP="009343E8">
      <w:pPr>
        <w:spacing w:line="276" w:lineRule="auto"/>
        <w:rPr>
          <w:rFonts w:ascii="Calibri" w:hAnsi="Calibri" w:cs="Calibri"/>
          <w:sz w:val="22"/>
          <w:szCs w:val="22"/>
        </w:rPr>
      </w:pPr>
      <w:r w:rsidRPr="00F94A58">
        <w:rPr>
          <w:rFonts w:ascii="Calibri" w:hAnsi="Calibri" w:cs="Calibri"/>
          <w:sz w:val="22"/>
          <w:szCs w:val="22"/>
        </w:rPr>
        <w:t>Technologia wykonania:</w:t>
      </w:r>
      <w:r w:rsidR="008C7441" w:rsidRPr="00F94A58">
        <w:rPr>
          <w:rFonts w:ascii="Calibri" w:hAnsi="Calibri" w:cs="Calibri"/>
          <w:sz w:val="22"/>
          <w:szCs w:val="22"/>
        </w:rPr>
        <w:t xml:space="preserve"> </w:t>
      </w:r>
      <w:r w:rsidRPr="00F94A58">
        <w:rPr>
          <w:rFonts w:ascii="Calibri" w:hAnsi="Calibri" w:cs="Calibri"/>
          <w:sz w:val="22"/>
          <w:szCs w:val="22"/>
        </w:rPr>
        <w:t>Druk wielowarstwowy z oznaczeniami w alfabecie Braille'a - wypukłość liter zapewniająca czytelność dotykową.</w:t>
      </w:r>
    </w:p>
    <w:p w14:paraId="141382B6" w14:textId="41AA4E57" w:rsidR="00FD5FDA" w:rsidRPr="00F94A58" w:rsidRDefault="00FD5FDA" w:rsidP="009343E8">
      <w:pPr>
        <w:spacing w:line="276" w:lineRule="auto"/>
        <w:rPr>
          <w:rFonts w:ascii="Calibri" w:hAnsi="Calibri" w:cs="Calibri"/>
          <w:sz w:val="22"/>
          <w:szCs w:val="22"/>
        </w:rPr>
      </w:pPr>
      <w:r w:rsidRPr="00F94A58">
        <w:rPr>
          <w:rFonts w:ascii="Calibri" w:hAnsi="Calibri" w:cs="Calibri"/>
          <w:sz w:val="22"/>
          <w:szCs w:val="22"/>
        </w:rPr>
        <w:t>Materiały dopuszczalne:</w:t>
      </w:r>
      <w:r w:rsidR="008C7441" w:rsidRPr="00F94A58">
        <w:rPr>
          <w:rFonts w:ascii="Calibri" w:hAnsi="Calibri" w:cs="Calibri"/>
          <w:sz w:val="22"/>
          <w:szCs w:val="22"/>
        </w:rPr>
        <w:t xml:space="preserve"> </w:t>
      </w:r>
      <w:r w:rsidRPr="00F94A58">
        <w:rPr>
          <w:rFonts w:ascii="Calibri" w:hAnsi="Calibri" w:cs="Calibri"/>
          <w:sz w:val="22"/>
          <w:szCs w:val="22"/>
        </w:rPr>
        <w:t xml:space="preserve">Płyta </w:t>
      </w:r>
      <w:proofErr w:type="spellStart"/>
      <w:r w:rsidRPr="00F94A58">
        <w:rPr>
          <w:rFonts w:ascii="Calibri" w:hAnsi="Calibri" w:cs="Calibri"/>
          <w:sz w:val="22"/>
          <w:szCs w:val="22"/>
        </w:rPr>
        <w:t>plexi</w:t>
      </w:r>
      <w:proofErr w:type="spellEnd"/>
      <w:r w:rsidRPr="00F94A58">
        <w:rPr>
          <w:rFonts w:ascii="Calibri" w:hAnsi="Calibri" w:cs="Calibri"/>
          <w:sz w:val="22"/>
          <w:szCs w:val="22"/>
        </w:rPr>
        <w:t xml:space="preserve"> lub materiał kompozytowy.</w:t>
      </w:r>
    </w:p>
    <w:p w14:paraId="2E86F873" w14:textId="7DC6DDE2" w:rsidR="00FD5FDA" w:rsidRPr="00F94A58" w:rsidRDefault="00FD5FDA" w:rsidP="009343E8">
      <w:pPr>
        <w:spacing w:line="276" w:lineRule="auto"/>
        <w:rPr>
          <w:rFonts w:ascii="Calibri" w:hAnsi="Calibri" w:cs="Calibri"/>
          <w:sz w:val="22"/>
          <w:szCs w:val="22"/>
        </w:rPr>
      </w:pPr>
      <w:r w:rsidRPr="00F94A58">
        <w:rPr>
          <w:rFonts w:ascii="Calibri" w:hAnsi="Calibri" w:cs="Calibri"/>
          <w:sz w:val="22"/>
          <w:szCs w:val="22"/>
        </w:rPr>
        <w:t>Wykończenie frontu:</w:t>
      </w:r>
      <w:r w:rsidR="008C7441" w:rsidRPr="00F94A58">
        <w:rPr>
          <w:rFonts w:ascii="Calibri" w:hAnsi="Calibri" w:cs="Calibri"/>
          <w:sz w:val="22"/>
          <w:szCs w:val="22"/>
        </w:rPr>
        <w:t xml:space="preserve"> </w:t>
      </w:r>
      <w:r w:rsidRPr="00F94A58">
        <w:rPr>
          <w:rFonts w:ascii="Calibri" w:hAnsi="Calibri" w:cs="Calibri"/>
          <w:sz w:val="22"/>
          <w:szCs w:val="22"/>
        </w:rPr>
        <w:t>Grafika wykonana na folii drukowanej zgodnie z kolorystyką projektu (bez lakierowania) lub z użyciem folii barwionej w masie w zbliżonym odcieniu.</w:t>
      </w:r>
    </w:p>
    <w:p w14:paraId="45CE384A" w14:textId="2532FA6C" w:rsidR="00FD5FDA" w:rsidRPr="00F94A58" w:rsidRDefault="00FD5FDA" w:rsidP="009343E8">
      <w:pPr>
        <w:spacing w:line="276" w:lineRule="auto"/>
        <w:rPr>
          <w:rFonts w:ascii="Calibri" w:hAnsi="Calibri" w:cs="Calibri"/>
          <w:sz w:val="22"/>
          <w:szCs w:val="22"/>
        </w:rPr>
      </w:pPr>
      <w:r w:rsidRPr="00F94A58">
        <w:rPr>
          <w:rFonts w:ascii="Calibri" w:hAnsi="Calibri" w:cs="Calibri"/>
          <w:sz w:val="22"/>
          <w:szCs w:val="22"/>
        </w:rPr>
        <w:t>Grubość elementów:</w:t>
      </w:r>
      <w:r w:rsidR="008C7441" w:rsidRPr="00F94A5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94A58">
        <w:rPr>
          <w:rFonts w:ascii="Calibri" w:hAnsi="Calibri" w:cs="Calibri"/>
          <w:sz w:val="22"/>
          <w:szCs w:val="22"/>
        </w:rPr>
        <w:t>Plexi</w:t>
      </w:r>
      <w:proofErr w:type="spellEnd"/>
      <w:r w:rsidRPr="00F94A58">
        <w:rPr>
          <w:rFonts w:ascii="Calibri" w:hAnsi="Calibri" w:cs="Calibri"/>
          <w:sz w:val="22"/>
          <w:szCs w:val="22"/>
        </w:rPr>
        <w:t xml:space="preserve"> ~3 mm. Kompozyt 3 mm. Separacja PMMA bezbarwna 3 mm</w:t>
      </w:r>
    </w:p>
    <w:p w14:paraId="2A2623E0" w14:textId="7E6BE301" w:rsidR="00FD5FDA" w:rsidRPr="00F94A58" w:rsidRDefault="00FD5FDA" w:rsidP="009343E8">
      <w:pPr>
        <w:spacing w:line="276" w:lineRule="auto"/>
        <w:rPr>
          <w:rFonts w:ascii="Calibri" w:hAnsi="Calibri" w:cs="Calibri"/>
          <w:sz w:val="22"/>
          <w:szCs w:val="22"/>
        </w:rPr>
      </w:pPr>
      <w:r w:rsidRPr="00F94A58">
        <w:rPr>
          <w:rFonts w:ascii="Calibri" w:hAnsi="Calibri" w:cs="Calibri"/>
          <w:sz w:val="22"/>
          <w:szCs w:val="22"/>
        </w:rPr>
        <w:t>Spójność estetyczna:</w:t>
      </w:r>
      <w:r w:rsidR="008C7441" w:rsidRPr="00F94A58">
        <w:rPr>
          <w:rFonts w:ascii="Calibri" w:hAnsi="Calibri" w:cs="Calibri"/>
          <w:sz w:val="22"/>
          <w:szCs w:val="22"/>
        </w:rPr>
        <w:t xml:space="preserve"> </w:t>
      </w:r>
      <w:r w:rsidRPr="00F94A58">
        <w:rPr>
          <w:rFonts w:ascii="Calibri" w:hAnsi="Calibri" w:cs="Calibri"/>
          <w:sz w:val="22"/>
          <w:szCs w:val="22"/>
        </w:rPr>
        <w:t>Wizualna zgodność z tablicami kierunkowymi oraz semaforami.</w:t>
      </w:r>
    </w:p>
    <w:p w14:paraId="26BB417B" w14:textId="70FDFE13" w:rsidR="00EE1C54" w:rsidRDefault="00FD5FDA" w:rsidP="009343E8">
      <w:pPr>
        <w:spacing w:line="276" w:lineRule="auto"/>
        <w:rPr>
          <w:rFonts w:ascii="Calibri" w:hAnsi="Calibri" w:cs="Calibri"/>
          <w:sz w:val="22"/>
          <w:szCs w:val="22"/>
        </w:rPr>
      </w:pPr>
      <w:r w:rsidRPr="00F94A58">
        <w:rPr>
          <w:rFonts w:ascii="Calibri" w:hAnsi="Calibri" w:cs="Calibri"/>
          <w:sz w:val="22"/>
          <w:szCs w:val="22"/>
        </w:rPr>
        <w:t>Montaż:</w:t>
      </w:r>
      <w:r w:rsidR="008C7441" w:rsidRPr="00F94A58">
        <w:rPr>
          <w:rFonts w:ascii="Calibri" w:hAnsi="Calibri" w:cs="Calibri"/>
          <w:sz w:val="22"/>
          <w:szCs w:val="22"/>
        </w:rPr>
        <w:t xml:space="preserve"> </w:t>
      </w:r>
      <w:r w:rsidRPr="00F94A58">
        <w:rPr>
          <w:rFonts w:ascii="Calibri" w:hAnsi="Calibri" w:cs="Calibri"/>
          <w:sz w:val="22"/>
          <w:szCs w:val="22"/>
        </w:rPr>
        <w:t>Za pomocą kleju montażowego lub taśmy dwustronnej o wysokiej przyczepności (np. system 3M). System montażu umożliwia łatwy demontaż bez narzędzi.</w:t>
      </w:r>
    </w:p>
    <w:p w14:paraId="3E4898D9" w14:textId="5217FE30" w:rsidR="00EE1C54" w:rsidRPr="00F94A58" w:rsidRDefault="00EE1C54" w:rsidP="00512562">
      <w:pPr>
        <w:pStyle w:val="Akapitzlist"/>
        <w:numPr>
          <w:ilvl w:val="1"/>
          <w:numId w:val="10"/>
        </w:numPr>
        <w:spacing w:before="120" w:line="276" w:lineRule="auto"/>
        <w:ind w:left="788" w:hanging="431"/>
        <w:rPr>
          <w:rFonts w:ascii="Calibri" w:hAnsi="Calibri" w:cs="Calibri"/>
          <w:sz w:val="22"/>
          <w:szCs w:val="22"/>
        </w:rPr>
      </w:pPr>
      <w:r w:rsidRPr="00F94A58">
        <w:rPr>
          <w:rFonts w:ascii="Calibri" w:hAnsi="Calibri" w:cs="Calibri"/>
          <w:sz w:val="22"/>
          <w:szCs w:val="22"/>
        </w:rPr>
        <w:lastRenderedPageBreak/>
        <w:t>Tablice naścienne</w:t>
      </w:r>
      <w:r w:rsidR="00A84279">
        <w:rPr>
          <w:rFonts w:ascii="Calibri" w:hAnsi="Calibri" w:cs="Calibri"/>
          <w:sz w:val="22"/>
          <w:szCs w:val="22"/>
        </w:rPr>
        <w:t xml:space="preserve"> małe</w:t>
      </w:r>
      <w:r w:rsidRPr="00F94A58">
        <w:rPr>
          <w:rFonts w:ascii="Calibri" w:hAnsi="Calibri" w:cs="Calibri"/>
          <w:sz w:val="22"/>
          <w:szCs w:val="22"/>
        </w:rPr>
        <w:t xml:space="preserve"> (W3)</w:t>
      </w:r>
      <w:r w:rsidR="00DC5755">
        <w:rPr>
          <w:rFonts w:ascii="Calibri" w:hAnsi="Calibri" w:cs="Calibri"/>
          <w:sz w:val="22"/>
          <w:szCs w:val="22"/>
        </w:rPr>
        <w:t xml:space="preserve"> </w:t>
      </w:r>
      <w:r w:rsidR="00CC19AF">
        <w:rPr>
          <w:rFonts w:ascii="Calibri" w:hAnsi="Calibri" w:cs="Calibri"/>
          <w:sz w:val="22"/>
          <w:szCs w:val="22"/>
        </w:rPr>
        <w:t>–</w:t>
      </w:r>
      <w:r w:rsidR="00DC5755">
        <w:rPr>
          <w:rFonts w:ascii="Calibri" w:hAnsi="Calibri" w:cs="Calibri"/>
          <w:sz w:val="22"/>
          <w:szCs w:val="22"/>
        </w:rPr>
        <w:t xml:space="preserve"> Załącznik nr 1</w:t>
      </w:r>
      <w:r w:rsidR="0034122B">
        <w:rPr>
          <w:rFonts w:ascii="Calibri" w:hAnsi="Calibri" w:cs="Calibri"/>
          <w:sz w:val="22"/>
          <w:szCs w:val="22"/>
        </w:rPr>
        <w:t xml:space="preserve"> (</w:t>
      </w:r>
      <w:r w:rsidR="00DC5755">
        <w:rPr>
          <w:rFonts w:ascii="Calibri" w:hAnsi="Calibri" w:cs="Calibri"/>
          <w:sz w:val="22"/>
          <w:szCs w:val="22"/>
        </w:rPr>
        <w:t>Rys. 1</w:t>
      </w:r>
      <w:r w:rsidR="0034122B">
        <w:rPr>
          <w:rFonts w:ascii="Calibri" w:hAnsi="Calibri" w:cs="Calibri"/>
          <w:sz w:val="22"/>
          <w:szCs w:val="22"/>
        </w:rPr>
        <w:t>)</w:t>
      </w:r>
      <w:r w:rsidR="00DC5755">
        <w:rPr>
          <w:rFonts w:ascii="Calibri" w:hAnsi="Calibri" w:cs="Calibri"/>
          <w:sz w:val="22"/>
          <w:szCs w:val="22"/>
        </w:rPr>
        <w:t>.</w:t>
      </w:r>
    </w:p>
    <w:p w14:paraId="021C8F7B" w14:textId="77777777" w:rsidR="00EE1C54" w:rsidRPr="00F94A58" w:rsidRDefault="00EE1C54" w:rsidP="008C7441">
      <w:pPr>
        <w:spacing w:line="276" w:lineRule="auto"/>
        <w:rPr>
          <w:rFonts w:ascii="Calibri" w:hAnsi="Calibri" w:cs="Calibri"/>
          <w:sz w:val="22"/>
          <w:szCs w:val="22"/>
        </w:rPr>
      </w:pPr>
      <w:r w:rsidRPr="00F94A58">
        <w:rPr>
          <w:rFonts w:ascii="Calibri" w:hAnsi="Calibri" w:cs="Calibri"/>
          <w:sz w:val="22"/>
          <w:szCs w:val="22"/>
        </w:rPr>
        <w:t>Wymiar: 15 x 3,5/6 cm</w:t>
      </w:r>
    </w:p>
    <w:p w14:paraId="0570206C" w14:textId="77777777" w:rsidR="00EE1C54" w:rsidRPr="00F94A58" w:rsidRDefault="00EE1C54" w:rsidP="008C7441">
      <w:pPr>
        <w:spacing w:line="276" w:lineRule="auto"/>
        <w:rPr>
          <w:rFonts w:ascii="Calibri" w:hAnsi="Calibri" w:cs="Calibri"/>
          <w:sz w:val="22"/>
          <w:szCs w:val="22"/>
        </w:rPr>
      </w:pPr>
      <w:r w:rsidRPr="00F94A58">
        <w:rPr>
          <w:rFonts w:ascii="Calibri" w:hAnsi="Calibri" w:cs="Calibri"/>
          <w:sz w:val="22"/>
          <w:szCs w:val="22"/>
        </w:rPr>
        <w:t>Ilość: 500 sztuk</w:t>
      </w:r>
    </w:p>
    <w:p w14:paraId="3100B0A8" w14:textId="60E6CAAF" w:rsidR="008C7441" w:rsidRPr="00F94A58" w:rsidRDefault="008C7441" w:rsidP="008C7441">
      <w:pPr>
        <w:spacing w:line="276" w:lineRule="auto"/>
        <w:rPr>
          <w:rFonts w:ascii="Calibri" w:hAnsi="Calibri" w:cs="Calibri"/>
          <w:sz w:val="22"/>
          <w:szCs w:val="22"/>
        </w:rPr>
      </w:pPr>
      <w:r w:rsidRPr="00F94A58">
        <w:rPr>
          <w:rFonts w:ascii="Calibri" w:hAnsi="Calibri" w:cs="Calibri"/>
          <w:sz w:val="22"/>
          <w:szCs w:val="22"/>
        </w:rPr>
        <w:t>Technologia wykonania: Druk wielowarstwowy z oznaczeniami w alfabecie Braille'a - wypukłość liter zapewniająca czytelność dotykową.</w:t>
      </w:r>
    </w:p>
    <w:p w14:paraId="0CB27BAF" w14:textId="39469063" w:rsidR="008C7441" w:rsidRPr="00F94A58" w:rsidRDefault="008C7441" w:rsidP="008C7441">
      <w:pPr>
        <w:spacing w:line="276" w:lineRule="auto"/>
        <w:rPr>
          <w:rFonts w:ascii="Calibri" w:hAnsi="Calibri" w:cs="Calibri"/>
          <w:sz w:val="22"/>
          <w:szCs w:val="22"/>
        </w:rPr>
      </w:pPr>
      <w:r w:rsidRPr="00F94A58">
        <w:rPr>
          <w:rFonts w:ascii="Calibri" w:hAnsi="Calibri" w:cs="Calibri"/>
          <w:sz w:val="22"/>
          <w:szCs w:val="22"/>
        </w:rPr>
        <w:t xml:space="preserve">Materiały dopuszczalne: Płyta </w:t>
      </w:r>
      <w:proofErr w:type="spellStart"/>
      <w:r w:rsidRPr="00F94A58">
        <w:rPr>
          <w:rFonts w:ascii="Calibri" w:hAnsi="Calibri" w:cs="Calibri"/>
          <w:sz w:val="22"/>
          <w:szCs w:val="22"/>
        </w:rPr>
        <w:t>plexi</w:t>
      </w:r>
      <w:proofErr w:type="spellEnd"/>
      <w:r w:rsidRPr="00F94A58">
        <w:rPr>
          <w:rFonts w:ascii="Calibri" w:hAnsi="Calibri" w:cs="Calibri"/>
          <w:sz w:val="22"/>
          <w:szCs w:val="22"/>
        </w:rPr>
        <w:t xml:space="preserve"> lub materiał kompozytowy.</w:t>
      </w:r>
    </w:p>
    <w:p w14:paraId="068AA50F" w14:textId="6086AD13" w:rsidR="008C7441" w:rsidRPr="00F94A58" w:rsidRDefault="008C7441" w:rsidP="008C7441">
      <w:pPr>
        <w:spacing w:line="276" w:lineRule="auto"/>
        <w:rPr>
          <w:rFonts w:ascii="Calibri" w:hAnsi="Calibri" w:cs="Calibri"/>
          <w:sz w:val="22"/>
          <w:szCs w:val="22"/>
        </w:rPr>
      </w:pPr>
      <w:r w:rsidRPr="00F94A58">
        <w:rPr>
          <w:rFonts w:ascii="Calibri" w:hAnsi="Calibri" w:cs="Calibri"/>
          <w:sz w:val="22"/>
          <w:szCs w:val="22"/>
        </w:rPr>
        <w:t>Wykończenie frontu: Grafika wykonana na folii drukowanej zgodnie z kolorystyką projektu (bez lakierowania) lub z użyciem folii barwionej w masie w zbliżonym odcieniu.</w:t>
      </w:r>
    </w:p>
    <w:p w14:paraId="603072C2" w14:textId="50E9334E" w:rsidR="008C7441" w:rsidRPr="00F94A58" w:rsidRDefault="008C7441" w:rsidP="008C7441">
      <w:pPr>
        <w:spacing w:line="276" w:lineRule="auto"/>
        <w:rPr>
          <w:rFonts w:ascii="Calibri" w:hAnsi="Calibri" w:cs="Calibri"/>
          <w:sz w:val="22"/>
          <w:szCs w:val="22"/>
        </w:rPr>
      </w:pPr>
      <w:r w:rsidRPr="00F94A58">
        <w:rPr>
          <w:rFonts w:ascii="Calibri" w:hAnsi="Calibri" w:cs="Calibri"/>
          <w:sz w:val="22"/>
          <w:szCs w:val="22"/>
        </w:rPr>
        <w:t xml:space="preserve">Grubość elementów: </w:t>
      </w:r>
      <w:proofErr w:type="spellStart"/>
      <w:r w:rsidRPr="00F94A58">
        <w:rPr>
          <w:rFonts w:ascii="Calibri" w:hAnsi="Calibri" w:cs="Calibri"/>
          <w:sz w:val="22"/>
          <w:szCs w:val="22"/>
        </w:rPr>
        <w:t>Plexi</w:t>
      </w:r>
      <w:proofErr w:type="spellEnd"/>
      <w:r w:rsidRPr="00F94A58">
        <w:rPr>
          <w:rFonts w:ascii="Calibri" w:hAnsi="Calibri" w:cs="Calibri"/>
          <w:sz w:val="22"/>
          <w:szCs w:val="22"/>
        </w:rPr>
        <w:t xml:space="preserve"> ~3 mm. Kompozyt 3 mm. Separacja PMMA bezbarwna 3 mm </w:t>
      </w:r>
    </w:p>
    <w:p w14:paraId="1A60116D" w14:textId="20CEDDFF" w:rsidR="008C7441" w:rsidRPr="00F94A58" w:rsidRDefault="008C7441" w:rsidP="008C7441">
      <w:pPr>
        <w:spacing w:line="276" w:lineRule="auto"/>
        <w:rPr>
          <w:rFonts w:ascii="Calibri" w:hAnsi="Calibri" w:cs="Calibri"/>
          <w:sz w:val="22"/>
          <w:szCs w:val="22"/>
        </w:rPr>
      </w:pPr>
      <w:r w:rsidRPr="00F94A58">
        <w:rPr>
          <w:rFonts w:ascii="Calibri" w:hAnsi="Calibri" w:cs="Calibri"/>
          <w:sz w:val="22"/>
          <w:szCs w:val="22"/>
        </w:rPr>
        <w:t>Spójność estetyczna: Wizualna zgodność z tablicami kierunkowymi oraz semaforami.</w:t>
      </w:r>
    </w:p>
    <w:p w14:paraId="180D5A30" w14:textId="42A46C2E" w:rsidR="00EE1C54" w:rsidRPr="00F94A58" w:rsidRDefault="008C7441" w:rsidP="008C7441">
      <w:pPr>
        <w:spacing w:line="276" w:lineRule="auto"/>
        <w:rPr>
          <w:rFonts w:ascii="Calibri" w:hAnsi="Calibri" w:cs="Calibri"/>
          <w:sz w:val="22"/>
          <w:szCs w:val="22"/>
        </w:rPr>
      </w:pPr>
      <w:r w:rsidRPr="00F94A58">
        <w:rPr>
          <w:rFonts w:ascii="Calibri" w:hAnsi="Calibri" w:cs="Calibri"/>
          <w:sz w:val="22"/>
          <w:szCs w:val="22"/>
        </w:rPr>
        <w:t>Montaż: Za pomocą kleju montażowego lub taśmy dwustronnej o wysokiej przyczepności (np. system 3M). System montażu umożliwia łatwy demontaż bez narzędzi.</w:t>
      </w:r>
    </w:p>
    <w:p w14:paraId="4D7F2F05" w14:textId="5C87A36F" w:rsidR="00EE1C54" w:rsidRPr="00F94A58" w:rsidRDefault="00EE1C54" w:rsidP="00512562">
      <w:pPr>
        <w:pStyle w:val="Akapitzlist"/>
        <w:numPr>
          <w:ilvl w:val="1"/>
          <w:numId w:val="10"/>
        </w:numPr>
        <w:spacing w:before="120" w:line="276" w:lineRule="auto"/>
        <w:ind w:left="788" w:hanging="431"/>
        <w:rPr>
          <w:rFonts w:ascii="Calibri" w:hAnsi="Calibri" w:cs="Calibri"/>
          <w:sz w:val="22"/>
          <w:szCs w:val="22"/>
        </w:rPr>
      </w:pPr>
      <w:r w:rsidRPr="00F94A58">
        <w:rPr>
          <w:rFonts w:ascii="Calibri" w:hAnsi="Calibri" w:cs="Calibri"/>
          <w:sz w:val="22"/>
          <w:szCs w:val="22"/>
        </w:rPr>
        <w:t>Tablice podwieszane (C1)</w:t>
      </w:r>
      <w:r w:rsidR="00567414">
        <w:rPr>
          <w:rFonts w:ascii="Calibri" w:hAnsi="Calibri" w:cs="Calibri"/>
          <w:sz w:val="22"/>
          <w:szCs w:val="22"/>
        </w:rPr>
        <w:t xml:space="preserve"> – Załącznik nr 1 (Rys. 2).</w:t>
      </w:r>
    </w:p>
    <w:p w14:paraId="233BA29E" w14:textId="77777777" w:rsidR="00EE1C54" w:rsidRPr="00F94A58" w:rsidRDefault="00EE1C54" w:rsidP="00B67BC5">
      <w:pPr>
        <w:spacing w:line="276" w:lineRule="auto"/>
        <w:rPr>
          <w:rFonts w:ascii="Calibri" w:hAnsi="Calibri" w:cs="Calibri"/>
          <w:sz w:val="22"/>
          <w:szCs w:val="22"/>
        </w:rPr>
      </w:pPr>
      <w:r w:rsidRPr="00F94A58">
        <w:rPr>
          <w:rFonts w:ascii="Calibri" w:hAnsi="Calibri" w:cs="Calibri"/>
          <w:sz w:val="22"/>
          <w:szCs w:val="22"/>
        </w:rPr>
        <w:t xml:space="preserve">Wymiar: 20 x 60 cm (3 warianty zakończenia, </w:t>
      </w:r>
      <w:proofErr w:type="spellStart"/>
      <w:r w:rsidRPr="00F94A58">
        <w:rPr>
          <w:rFonts w:ascii="Calibri" w:hAnsi="Calibri" w:cs="Calibri"/>
          <w:sz w:val="22"/>
          <w:szCs w:val="22"/>
        </w:rPr>
        <w:t>termoformowanie</w:t>
      </w:r>
      <w:proofErr w:type="spellEnd"/>
      <w:r w:rsidRPr="00F94A58">
        <w:rPr>
          <w:rFonts w:ascii="Calibri" w:hAnsi="Calibri" w:cs="Calibri"/>
          <w:sz w:val="22"/>
          <w:szCs w:val="22"/>
        </w:rPr>
        <w:t>)</w:t>
      </w:r>
    </w:p>
    <w:p w14:paraId="6EA3B76E" w14:textId="77777777" w:rsidR="00EE1C54" w:rsidRPr="00F94A58" w:rsidRDefault="00EE1C54" w:rsidP="00B67BC5">
      <w:pPr>
        <w:spacing w:line="276" w:lineRule="auto"/>
        <w:rPr>
          <w:rFonts w:ascii="Calibri" w:hAnsi="Calibri" w:cs="Calibri"/>
          <w:sz w:val="22"/>
          <w:szCs w:val="22"/>
        </w:rPr>
      </w:pPr>
      <w:r w:rsidRPr="00F94A58">
        <w:rPr>
          <w:rFonts w:ascii="Calibri" w:hAnsi="Calibri" w:cs="Calibri"/>
          <w:sz w:val="22"/>
          <w:szCs w:val="22"/>
        </w:rPr>
        <w:t>Ilość: 20 sztuk</w:t>
      </w:r>
    </w:p>
    <w:p w14:paraId="52B2AB04" w14:textId="00227023" w:rsidR="00BA7799" w:rsidRPr="00F94A58" w:rsidRDefault="00BA7799" w:rsidP="00B67BC5">
      <w:pPr>
        <w:spacing w:line="276" w:lineRule="auto"/>
        <w:rPr>
          <w:rFonts w:ascii="Calibri" w:hAnsi="Calibri" w:cs="Calibri"/>
          <w:sz w:val="22"/>
          <w:szCs w:val="22"/>
        </w:rPr>
      </w:pPr>
      <w:r w:rsidRPr="00F94A58">
        <w:rPr>
          <w:rFonts w:ascii="Calibri" w:hAnsi="Calibri" w:cs="Calibri"/>
          <w:sz w:val="22"/>
          <w:szCs w:val="22"/>
        </w:rPr>
        <w:t>Technologia wykonania: Elementy wykonane z tworzywa sztucznego, osadzone w ramie zagłębionej (typu „kuweta") z wyprowadzonymi centralnie detalami. Dolna krawędź tablicy na wysokości 230cm od podłogi. Informacje po jednej stronie.</w:t>
      </w:r>
    </w:p>
    <w:p w14:paraId="42F9F3CF" w14:textId="5A0973CB" w:rsidR="00BA7799" w:rsidRPr="00F94A58" w:rsidRDefault="00BA7799" w:rsidP="00B67BC5">
      <w:pPr>
        <w:spacing w:line="276" w:lineRule="auto"/>
        <w:rPr>
          <w:rFonts w:ascii="Calibri" w:hAnsi="Calibri" w:cs="Calibri"/>
          <w:sz w:val="22"/>
          <w:szCs w:val="22"/>
        </w:rPr>
      </w:pPr>
      <w:r w:rsidRPr="00F94A58">
        <w:rPr>
          <w:rFonts w:ascii="Calibri" w:hAnsi="Calibri" w:cs="Calibri"/>
          <w:sz w:val="22"/>
          <w:szCs w:val="22"/>
        </w:rPr>
        <w:t>Materiały dopuszczalne:</w:t>
      </w:r>
      <w:r w:rsidR="00AE71AF" w:rsidRPr="00F94A58">
        <w:rPr>
          <w:rFonts w:ascii="Calibri" w:hAnsi="Calibri" w:cs="Calibri"/>
          <w:sz w:val="22"/>
          <w:szCs w:val="22"/>
        </w:rPr>
        <w:t xml:space="preserve"> </w:t>
      </w:r>
      <w:r w:rsidRPr="00F94A58">
        <w:rPr>
          <w:rFonts w:ascii="Calibri" w:hAnsi="Calibri" w:cs="Calibri"/>
          <w:sz w:val="22"/>
          <w:szCs w:val="22"/>
        </w:rPr>
        <w:t xml:space="preserve">Płyta </w:t>
      </w:r>
      <w:proofErr w:type="spellStart"/>
      <w:r w:rsidRPr="00F94A58">
        <w:rPr>
          <w:rFonts w:ascii="Calibri" w:hAnsi="Calibri" w:cs="Calibri"/>
          <w:sz w:val="22"/>
          <w:szCs w:val="22"/>
        </w:rPr>
        <w:t>plexi</w:t>
      </w:r>
      <w:proofErr w:type="spellEnd"/>
      <w:r w:rsidRPr="00F94A58">
        <w:rPr>
          <w:rFonts w:ascii="Calibri" w:hAnsi="Calibri" w:cs="Calibri"/>
          <w:sz w:val="22"/>
          <w:szCs w:val="22"/>
        </w:rPr>
        <w:t xml:space="preserve"> lub materiał kompozytowy.</w:t>
      </w:r>
    </w:p>
    <w:p w14:paraId="69A086E9" w14:textId="2D83C91A" w:rsidR="00BA7799" w:rsidRPr="00F94A58" w:rsidRDefault="00BA7799" w:rsidP="00B67BC5">
      <w:pPr>
        <w:spacing w:line="276" w:lineRule="auto"/>
        <w:rPr>
          <w:rFonts w:ascii="Calibri" w:hAnsi="Calibri" w:cs="Calibri"/>
          <w:sz w:val="22"/>
          <w:szCs w:val="22"/>
        </w:rPr>
      </w:pPr>
      <w:r w:rsidRPr="00F94A58">
        <w:rPr>
          <w:rFonts w:ascii="Calibri" w:hAnsi="Calibri" w:cs="Calibri"/>
          <w:sz w:val="22"/>
          <w:szCs w:val="22"/>
        </w:rPr>
        <w:t>Grubość elementów:</w:t>
      </w:r>
      <w:r w:rsidR="00AE71AF" w:rsidRPr="00F94A5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94A58">
        <w:rPr>
          <w:rFonts w:ascii="Calibri" w:hAnsi="Calibri" w:cs="Calibri"/>
          <w:sz w:val="22"/>
          <w:szCs w:val="22"/>
        </w:rPr>
        <w:t>Plexi</w:t>
      </w:r>
      <w:proofErr w:type="spellEnd"/>
      <w:r w:rsidRPr="00F94A58">
        <w:rPr>
          <w:rFonts w:ascii="Calibri" w:hAnsi="Calibri" w:cs="Calibri"/>
          <w:sz w:val="22"/>
          <w:szCs w:val="22"/>
        </w:rPr>
        <w:t xml:space="preserve"> ~3 mm. Kompozyt 3 mm. Separacja PMMA bezbarwna 3 mm.</w:t>
      </w:r>
    </w:p>
    <w:p w14:paraId="166C4A23" w14:textId="0A34D55C" w:rsidR="00BA7799" w:rsidRPr="00F94A58" w:rsidRDefault="00BA7799" w:rsidP="00B67BC5">
      <w:pPr>
        <w:spacing w:line="276" w:lineRule="auto"/>
        <w:rPr>
          <w:rFonts w:ascii="Calibri" w:hAnsi="Calibri" w:cs="Calibri"/>
          <w:sz w:val="22"/>
          <w:szCs w:val="22"/>
        </w:rPr>
      </w:pPr>
      <w:r w:rsidRPr="00F94A58">
        <w:rPr>
          <w:rFonts w:ascii="Calibri" w:hAnsi="Calibri" w:cs="Calibri"/>
          <w:sz w:val="22"/>
          <w:szCs w:val="22"/>
        </w:rPr>
        <w:t>Wykończenie frontu:</w:t>
      </w:r>
      <w:r w:rsidR="00AE71AF" w:rsidRPr="00F94A58">
        <w:rPr>
          <w:rFonts w:ascii="Calibri" w:hAnsi="Calibri" w:cs="Calibri"/>
          <w:sz w:val="22"/>
          <w:szCs w:val="22"/>
        </w:rPr>
        <w:t xml:space="preserve"> </w:t>
      </w:r>
      <w:r w:rsidRPr="00F94A58">
        <w:rPr>
          <w:rFonts w:ascii="Calibri" w:hAnsi="Calibri" w:cs="Calibri"/>
          <w:sz w:val="22"/>
          <w:szCs w:val="22"/>
        </w:rPr>
        <w:t>Grafika wykonana na folii drukowanej zgodnie z kolorystyką projektu (bez lakierowania) lub z użyciem folii barwionej w masie w zbliżonym odcieniu.</w:t>
      </w:r>
    </w:p>
    <w:p w14:paraId="1B4C5FC8" w14:textId="630ABA5C" w:rsidR="00EE1C54" w:rsidRPr="00F94A58" w:rsidRDefault="00BA7799" w:rsidP="00B67BC5">
      <w:pPr>
        <w:spacing w:line="276" w:lineRule="auto"/>
        <w:rPr>
          <w:rFonts w:ascii="Calibri" w:hAnsi="Calibri" w:cs="Calibri"/>
          <w:sz w:val="22"/>
          <w:szCs w:val="22"/>
        </w:rPr>
      </w:pPr>
      <w:r w:rsidRPr="00F94A58">
        <w:rPr>
          <w:rFonts w:ascii="Calibri" w:hAnsi="Calibri" w:cs="Calibri"/>
          <w:sz w:val="22"/>
          <w:szCs w:val="22"/>
        </w:rPr>
        <w:t>Montaż:</w:t>
      </w:r>
      <w:r w:rsidR="00B67BC5" w:rsidRPr="00F94A58">
        <w:rPr>
          <w:rFonts w:ascii="Calibri" w:hAnsi="Calibri" w:cs="Calibri"/>
          <w:sz w:val="22"/>
          <w:szCs w:val="22"/>
        </w:rPr>
        <w:t xml:space="preserve"> </w:t>
      </w:r>
      <w:r w:rsidRPr="00F94A58">
        <w:rPr>
          <w:rFonts w:ascii="Calibri" w:hAnsi="Calibri" w:cs="Calibri"/>
          <w:sz w:val="22"/>
          <w:szCs w:val="22"/>
        </w:rPr>
        <w:t>Elementy na dystansach o tej samej grubości (~3 mm), zapewniających efekt lekkości i przestrzenności. Montaż do sufitu na stalowych zawiesiach. System montażu umożliwia łatwy demontaż bez narzędzi.</w:t>
      </w:r>
    </w:p>
    <w:p w14:paraId="0555CD6F" w14:textId="1285FFB8" w:rsidR="00EE1C54" w:rsidRPr="00F94A58" w:rsidRDefault="00EE1C54" w:rsidP="00512562">
      <w:pPr>
        <w:pStyle w:val="Akapitzlist"/>
        <w:numPr>
          <w:ilvl w:val="1"/>
          <w:numId w:val="10"/>
        </w:numPr>
        <w:spacing w:before="120" w:line="276" w:lineRule="auto"/>
        <w:ind w:left="788" w:hanging="431"/>
        <w:rPr>
          <w:rFonts w:ascii="Calibri" w:hAnsi="Calibri" w:cs="Calibri"/>
          <w:sz w:val="22"/>
          <w:szCs w:val="22"/>
        </w:rPr>
      </w:pPr>
      <w:r w:rsidRPr="00F94A58">
        <w:rPr>
          <w:rFonts w:ascii="Calibri" w:hAnsi="Calibri" w:cs="Calibri"/>
          <w:sz w:val="22"/>
          <w:szCs w:val="22"/>
        </w:rPr>
        <w:t>Tablice podwieszane (C2)</w:t>
      </w:r>
      <w:r w:rsidR="00A16F49">
        <w:rPr>
          <w:rFonts w:ascii="Calibri" w:hAnsi="Calibri" w:cs="Calibri"/>
          <w:sz w:val="22"/>
          <w:szCs w:val="22"/>
        </w:rPr>
        <w:t xml:space="preserve"> – Załącznik nr 1 (Rys. 3).</w:t>
      </w:r>
    </w:p>
    <w:p w14:paraId="47B6E055" w14:textId="77777777" w:rsidR="00EE1C54" w:rsidRPr="00F94A58" w:rsidRDefault="00EE1C54" w:rsidP="003E5C64">
      <w:pPr>
        <w:spacing w:line="276" w:lineRule="auto"/>
        <w:rPr>
          <w:rFonts w:ascii="Calibri" w:hAnsi="Calibri" w:cs="Calibri"/>
          <w:sz w:val="22"/>
          <w:szCs w:val="22"/>
        </w:rPr>
      </w:pPr>
      <w:r w:rsidRPr="00F94A58">
        <w:rPr>
          <w:rFonts w:ascii="Calibri" w:hAnsi="Calibri" w:cs="Calibri"/>
          <w:sz w:val="22"/>
          <w:szCs w:val="22"/>
        </w:rPr>
        <w:t>Wymiar: 34 x 96 cm</w:t>
      </w:r>
    </w:p>
    <w:p w14:paraId="335A0F3F" w14:textId="77777777" w:rsidR="00EE1C54" w:rsidRPr="00F94A58" w:rsidRDefault="00EE1C54" w:rsidP="003E5C64">
      <w:pPr>
        <w:spacing w:line="276" w:lineRule="auto"/>
        <w:rPr>
          <w:rFonts w:ascii="Calibri" w:hAnsi="Calibri" w:cs="Calibri"/>
          <w:sz w:val="22"/>
          <w:szCs w:val="22"/>
        </w:rPr>
      </w:pPr>
      <w:r w:rsidRPr="00F94A58">
        <w:rPr>
          <w:rFonts w:ascii="Calibri" w:hAnsi="Calibri" w:cs="Calibri"/>
          <w:sz w:val="22"/>
          <w:szCs w:val="22"/>
        </w:rPr>
        <w:t>Ilość: 80 sztuk</w:t>
      </w:r>
    </w:p>
    <w:p w14:paraId="07D9CEDC" w14:textId="57411950" w:rsidR="003E5C64" w:rsidRPr="00F94A58" w:rsidRDefault="003E5C64" w:rsidP="003E5C64">
      <w:pPr>
        <w:spacing w:line="276" w:lineRule="auto"/>
        <w:rPr>
          <w:rFonts w:ascii="Calibri" w:hAnsi="Calibri" w:cs="Calibri"/>
          <w:sz w:val="22"/>
          <w:szCs w:val="22"/>
        </w:rPr>
      </w:pPr>
      <w:r w:rsidRPr="00F94A58">
        <w:rPr>
          <w:rFonts w:ascii="Calibri" w:hAnsi="Calibri" w:cs="Calibri"/>
          <w:sz w:val="22"/>
          <w:szCs w:val="22"/>
        </w:rPr>
        <w:t>Technologia wykonania: Elementy wykonane z tworzywa sztucznego, osadzone w ramie zagłębionej (typu „kuweta") z wyprowadzonymi centralnie detalami. Dolna krawędź tablicy na wysokości 230cm od podłogi. Informacje po dwóch stronach tablicy.</w:t>
      </w:r>
    </w:p>
    <w:p w14:paraId="068E2F44" w14:textId="630E9D55" w:rsidR="003E5C64" w:rsidRPr="00F94A58" w:rsidRDefault="003E5C64" w:rsidP="003E5C64">
      <w:pPr>
        <w:spacing w:line="276" w:lineRule="auto"/>
        <w:rPr>
          <w:rFonts w:ascii="Calibri" w:hAnsi="Calibri" w:cs="Calibri"/>
          <w:sz w:val="22"/>
          <w:szCs w:val="22"/>
        </w:rPr>
      </w:pPr>
      <w:r w:rsidRPr="00F94A58">
        <w:rPr>
          <w:rFonts w:ascii="Calibri" w:hAnsi="Calibri" w:cs="Calibri"/>
          <w:sz w:val="22"/>
          <w:szCs w:val="22"/>
        </w:rPr>
        <w:t xml:space="preserve">Materiały dopuszczalne: Płyta </w:t>
      </w:r>
      <w:proofErr w:type="spellStart"/>
      <w:r w:rsidRPr="00F94A58">
        <w:rPr>
          <w:rFonts w:ascii="Calibri" w:hAnsi="Calibri" w:cs="Calibri"/>
          <w:sz w:val="22"/>
          <w:szCs w:val="22"/>
        </w:rPr>
        <w:t>plexi</w:t>
      </w:r>
      <w:proofErr w:type="spellEnd"/>
      <w:r w:rsidRPr="00F94A58">
        <w:rPr>
          <w:rFonts w:ascii="Calibri" w:hAnsi="Calibri" w:cs="Calibri"/>
          <w:sz w:val="22"/>
          <w:szCs w:val="22"/>
        </w:rPr>
        <w:t xml:space="preserve"> lub materiał kompozytowy.</w:t>
      </w:r>
    </w:p>
    <w:p w14:paraId="13CA5970" w14:textId="19687343" w:rsidR="003E5C64" w:rsidRPr="00F94A58" w:rsidRDefault="003E5C64" w:rsidP="003E5C64">
      <w:pPr>
        <w:spacing w:line="276" w:lineRule="auto"/>
        <w:rPr>
          <w:rFonts w:ascii="Calibri" w:hAnsi="Calibri" w:cs="Calibri"/>
          <w:sz w:val="22"/>
          <w:szCs w:val="22"/>
        </w:rPr>
      </w:pPr>
      <w:r w:rsidRPr="00F94A58">
        <w:rPr>
          <w:rFonts w:ascii="Calibri" w:hAnsi="Calibri" w:cs="Calibri"/>
          <w:sz w:val="22"/>
          <w:szCs w:val="22"/>
        </w:rPr>
        <w:t xml:space="preserve">Grubość elementów: </w:t>
      </w:r>
      <w:proofErr w:type="spellStart"/>
      <w:r w:rsidRPr="00F94A58">
        <w:rPr>
          <w:rFonts w:ascii="Calibri" w:hAnsi="Calibri" w:cs="Calibri"/>
          <w:sz w:val="22"/>
          <w:szCs w:val="22"/>
        </w:rPr>
        <w:t>Plexi</w:t>
      </w:r>
      <w:proofErr w:type="spellEnd"/>
      <w:r w:rsidRPr="00F94A58">
        <w:rPr>
          <w:rFonts w:ascii="Calibri" w:hAnsi="Calibri" w:cs="Calibri"/>
          <w:sz w:val="22"/>
          <w:szCs w:val="22"/>
        </w:rPr>
        <w:t xml:space="preserve"> ~3 mm. Kompozyt 3 mm. Separacja PMMA bezbarwna 3 mm.</w:t>
      </w:r>
    </w:p>
    <w:p w14:paraId="468EB500" w14:textId="11227534" w:rsidR="003E5C64" w:rsidRPr="00F94A58" w:rsidRDefault="003E5C64" w:rsidP="003E5C64">
      <w:pPr>
        <w:spacing w:line="276" w:lineRule="auto"/>
        <w:rPr>
          <w:rFonts w:ascii="Calibri" w:hAnsi="Calibri" w:cs="Calibri"/>
          <w:sz w:val="22"/>
          <w:szCs w:val="22"/>
        </w:rPr>
      </w:pPr>
      <w:r w:rsidRPr="00F94A58">
        <w:rPr>
          <w:rFonts w:ascii="Calibri" w:hAnsi="Calibri" w:cs="Calibri"/>
          <w:sz w:val="22"/>
          <w:szCs w:val="22"/>
        </w:rPr>
        <w:t>Wykończenie frontu: Grafika wykonana na folii drukowanej zgodnie z kolorystyką projektu (bez lakierowania) lub z użyciem folii barwionej w masie w zbliżonym odcieniu.</w:t>
      </w:r>
    </w:p>
    <w:p w14:paraId="43AED80B" w14:textId="2CCB1B1D" w:rsidR="00EE1C54" w:rsidRPr="00F94A58" w:rsidRDefault="003E5C64" w:rsidP="003E5C64">
      <w:pPr>
        <w:spacing w:line="276" w:lineRule="auto"/>
        <w:rPr>
          <w:rFonts w:ascii="Calibri" w:hAnsi="Calibri" w:cs="Calibri"/>
          <w:sz w:val="22"/>
          <w:szCs w:val="22"/>
        </w:rPr>
      </w:pPr>
      <w:r w:rsidRPr="00F94A58">
        <w:rPr>
          <w:rFonts w:ascii="Calibri" w:hAnsi="Calibri" w:cs="Calibri"/>
          <w:sz w:val="22"/>
          <w:szCs w:val="22"/>
        </w:rPr>
        <w:t>Montaż: Elementy na dystansach o tej samej grubości ( ~3 mm), zapewniających efekt lekkości i przestrzenności. Montaż do sufitu na stalowych zawiesiach. System montażu umożliwia łatwy demontaż bez narzędzi.</w:t>
      </w:r>
    </w:p>
    <w:p w14:paraId="7A0487A6" w14:textId="6BD269EA" w:rsidR="00EE1C54" w:rsidRPr="00F94A58" w:rsidRDefault="00EE1C54" w:rsidP="00512562">
      <w:pPr>
        <w:pStyle w:val="Akapitzlist"/>
        <w:numPr>
          <w:ilvl w:val="1"/>
          <w:numId w:val="10"/>
        </w:numPr>
        <w:spacing w:before="120" w:line="276" w:lineRule="auto"/>
        <w:ind w:left="788" w:hanging="431"/>
        <w:rPr>
          <w:rFonts w:ascii="Calibri" w:hAnsi="Calibri" w:cs="Calibri"/>
          <w:sz w:val="22"/>
          <w:szCs w:val="22"/>
        </w:rPr>
      </w:pPr>
      <w:r w:rsidRPr="00F94A58">
        <w:rPr>
          <w:rFonts w:ascii="Calibri" w:hAnsi="Calibri" w:cs="Calibri"/>
          <w:sz w:val="22"/>
          <w:szCs w:val="22"/>
        </w:rPr>
        <w:t>Semafor (S1)</w:t>
      </w:r>
      <w:r w:rsidR="00E21713">
        <w:rPr>
          <w:rFonts w:ascii="Calibri" w:hAnsi="Calibri" w:cs="Calibri"/>
          <w:sz w:val="22"/>
          <w:szCs w:val="22"/>
        </w:rPr>
        <w:t xml:space="preserve"> – Załącznik nr 1 (Rys. 4).</w:t>
      </w:r>
    </w:p>
    <w:p w14:paraId="64DB5312" w14:textId="11422C9B" w:rsidR="00AC5558" w:rsidRPr="00F94A58" w:rsidRDefault="00EE1C54" w:rsidP="0067053C">
      <w:pPr>
        <w:spacing w:line="276" w:lineRule="auto"/>
        <w:rPr>
          <w:rFonts w:ascii="Calibri" w:hAnsi="Calibri" w:cs="Calibri"/>
          <w:sz w:val="22"/>
          <w:szCs w:val="22"/>
        </w:rPr>
      </w:pPr>
      <w:r w:rsidRPr="00F94A58">
        <w:rPr>
          <w:rFonts w:ascii="Calibri" w:hAnsi="Calibri" w:cs="Calibri"/>
          <w:sz w:val="22"/>
          <w:szCs w:val="22"/>
        </w:rPr>
        <w:t>Wymiar: 30 x 20 cm</w:t>
      </w:r>
      <w:r w:rsidR="00AC5558" w:rsidRPr="00F94A58">
        <w:rPr>
          <w:rFonts w:ascii="Calibri" w:hAnsi="Calibri" w:cs="Calibri"/>
          <w:sz w:val="22"/>
          <w:szCs w:val="22"/>
        </w:rPr>
        <w:t xml:space="preserve"> (3 warianty zakończenia, </w:t>
      </w:r>
      <w:proofErr w:type="spellStart"/>
      <w:r w:rsidR="00AC5558" w:rsidRPr="00F94A58">
        <w:rPr>
          <w:rFonts w:ascii="Calibri" w:hAnsi="Calibri" w:cs="Calibri"/>
          <w:sz w:val="22"/>
          <w:szCs w:val="22"/>
        </w:rPr>
        <w:t>termoformowanie</w:t>
      </w:r>
      <w:proofErr w:type="spellEnd"/>
      <w:r w:rsidR="00D718D0" w:rsidRPr="00F94A58">
        <w:rPr>
          <w:rFonts w:ascii="Calibri" w:hAnsi="Calibri" w:cs="Calibri"/>
          <w:sz w:val="22"/>
          <w:szCs w:val="22"/>
        </w:rPr>
        <w:t>)</w:t>
      </w:r>
      <w:r w:rsidR="00AC5558" w:rsidRPr="00F94A58">
        <w:rPr>
          <w:rFonts w:ascii="Calibri" w:hAnsi="Calibri" w:cs="Calibri"/>
          <w:sz w:val="22"/>
          <w:szCs w:val="22"/>
        </w:rPr>
        <w:t>, 10 x 20 cm.</w:t>
      </w:r>
    </w:p>
    <w:p w14:paraId="1AD4EEA8" w14:textId="7710E0FB" w:rsidR="00EE1C54" w:rsidRPr="00F94A58" w:rsidRDefault="00AC5558" w:rsidP="0067053C">
      <w:pPr>
        <w:spacing w:line="276" w:lineRule="auto"/>
        <w:rPr>
          <w:rFonts w:ascii="Calibri" w:hAnsi="Calibri" w:cs="Calibri"/>
          <w:sz w:val="22"/>
          <w:szCs w:val="22"/>
        </w:rPr>
      </w:pPr>
      <w:r w:rsidRPr="00F94A58">
        <w:rPr>
          <w:rFonts w:ascii="Calibri" w:hAnsi="Calibri" w:cs="Calibri"/>
          <w:sz w:val="22"/>
          <w:szCs w:val="22"/>
        </w:rPr>
        <w:t>Płaszczyzna semafora z kompozytu bez przetłoczeń, powierzchnia 20 x 20 cm</w:t>
      </w:r>
      <w:r w:rsidR="0085067E" w:rsidRPr="00F94A58">
        <w:rPr>
          <w:rFonts w:ascii="Calibri" w:hAnsi="Calibri" w:cs="Calibri"/>
          <w:sz w:val="22"/>
          <w:szCs w:val="22"/>
        </w:rPr>
        <w:t>.</w:t>
      </w:r>
    </w:p>
    <w:p w14:paraId="706EAF38" w14:textId="77777777" w:rsidR="00EE1C54" w:rsidRPr="00F94A58" w:rsidRDefault="00EE1C54" w:rsidP="0067053C">
      <w:pPr>
        <w:spacing w:line="276" w:lineRule="auto"/>
        <w:rPr>
          <w:rFonts w:ascii="Calibri" w:hAnsi="Calibri" w:cs="Calibri"/>
          <w:sz w:val="22"/>
          <w:szCs w:val="22"/>
        </w:rPr>
      </w:pPr>
      <w:r w:rsidRPr="00F94A58">
        <w:rPr>
          <w:rFonts w:ascii="Calibri" w:hAnsi="Calibri" w:cs="Calibri"/>
          <w:sz w:val="22"/>
          <w:szCs w:val="22"/>
        </w:rPr>
        <w:t>Ilość: 70 sztuk</w:t>
      </w:r>
    </w:p>
    <w:p w14:paraId="49690C17" w14:textId="30D10563" w:rsidR="0067053C" w:rsidRPr="00F94A58" w:rsidRDefault="0067053C" w:rsidP="0067053C">
      <w:pPr>
        <w:spacing w:line="276" w:lineRule="auto"/>
        <w:rPr>
          <w:rFonts w:ascii="Calibri" w:hAnsi="Calibri" w:cs="Calibri"/>
          <w:sz w:val="22"/>
          <w:szCs w:val="22"/>
        </w:rPr>
      </w:pPr>
      <w:r w:rsidRPr="00F94A58">
        <w:rPr>
          <w:rFonts w:ascii="Calibri" w:hAnsi="Calibri" w:cs="Calibri"/>
          <w:sz w:val="22"/>
          <w:szCs w:val="22"/>
        </w:rPr>
        <w:t xml:space="preserve">Technologia wykonania: Wykonanie analogiczne jak w przypadku tablic kierunkowych -  elementy z tworzywa sztucznego osadzone w ramie typu „kuweta", z detalami giętymi prowadzonymi od środka. </w:t>
      </w:r>
    </w:p>
    <w:p w14:paraId="1E0C6B51" w14:textId="14A7E038" w:rsidR="0067053C" w:rsidRPr="00F94A58" w:rsidRDefault="0067053C" w:rsidP="0067053C">
      <w:pPr>
        <w:spacing w:line="276" w:lineRule="auto"/>
        <w:rPr>
          <w:rFonts w:ascii="Calibri" w:hAnsi="Calibri" w:cs="Calibri"/>
          <w:sz w:val="22"/>
          <w:szCs w:val="22"/>
        </w:rPr>
      </w:pPr>
      <w:r w:rsidRPr="00F94A58">
        <w:rPr>
          <w:rFonts w:ascii="Calibri" w:hAnsi="Calibri" w:cs="Calibri"/>
          <w:sz w:val="22"/>
          <w:szCs w:val="22"/>
        </w:rPr>
        <w:lastRenderedPageBreak/>
        <w:t xml:space="preserve">Materiały dopuszczalne: </w:t>
      </w:r>
      <w:proofErr w:type="spellStart"/>
      <w:r w:rsidRPr="00F94A58">
        <w:rPr>
          <w:rFonts w:ascii="Calibri" w:hAnsi="Calibri" w:cs="Calibri"/>
          <w:sz w:val="22"/>
          <w:szCs w:val="22"/>
        </w:rPr>
        <w:t>Plexi</w:t>
      </w:r>
      <w:proofErr w:type="spellEnd"/>
      <w:r w:rsidRPr="00F94A58">
        <w:rPr>
          <w:rFonts w:ascii="Calibri" w:hAnsi="Calibri" w:cs="Calibri"/>
          <w:sz w:val="22"/>
          <w:szCs w:val="22"/>
        </w:rPr>
        <w:t xml:space="preserve"> lub materiał kompozytowy.</w:t>
      </w:r>
    </w:p>
    <w:p w14:paraId="56852F5A" w14:textId="66C25DD1" w:rsidR="0067053C" w:rsidRPr="00F94A58" w:rsidRDefault="0067053C" w:rsidP="0067053C">
      <w:pPr>
        <w:spacing w:line="276" w:lineRule="auto"/>
        <w:rPr>
          <w:rFonts w:ascii="Calibri" w:hAnsi="Calibri" w:cs="Calibri"/>
          <w:sz w:val="22"/>
          <w:szCs w:val="22"/>
        </w:rPr>
      </w:pPr>
      <w:r w:rsidRPr="00F94A58">
        <w:rPr>
          <w:rFonts w:ascii="Calibri" w:hAnsi="Calibri" w:cs="Calibri"/>
          <w:sz w:val="22"/>
          <w:szCs w:val="22"/>
        </w:rPr>
        <w:t xml:space="preserve">Grubość elementów: </w:t>
      </w:r>
      <w:proofErr w:type="spellStart"/>
      <w:r w:rsidRPr="00F94A58">
        <w:rPr>
          <w:rFonts w:ascii="Calibri" w:hAnsi="Calibri" w:cs="Calibri"/>
          <w:sz w:val="22"/>
          <w:szCs w:val="22"/>
        </w:rPr>
        <w:t>Plexi</w:t>
      </w:r>
      <w:proofErr w:type="spellEnd"/>
      <w:r w:rsidRPr="00F94A58">
        <w:rPr>
          <w:rFonts w:ascii="Calibri" w:hAnsi="Calibri" w:cs="Calibri"/>
          <w:sz w:val="22"/>
          <w:szCs w:val="22"/>
        </w:rPr>
        <w:t xml:space="preserve"> ~3 mm. Kompozyt 3 mm. Separacja PMMA bezbarwna 3 mm.</w:t>
      </w:r>
    </w:p>
    <w:p w14:paraId="07A3C643" w14:textId="6F4A3C8D" w:rsidR="0067053C" w:rsidRPr="00F94A58" w:rsidRDefault="0067053C" w:rsidP="0067053C">
      <w:pPr>
        <w:spacing w:line="276" w:lineRule="auto"/>
        <w:rPr>
          <w:rFonts w:ascii="Calibri" w:hAnsi="Calibri" w:cs="Calibri"/>
          <w:sz w:val="22"/>
          <w:szCs w:val="22"/>
        </w:rPr>
      </w:pPr>
      <w:r w:rsidRPr="00F94A58">
        <w:rPr>
          <w:rFonts w:ascii="Calibri" w:hAnsi="Calibri" w:cs="Calibri"/>
          <w:sz w:val="22"/>
          <w:szCs w:val="22"/>
        </w:rPr>
        <w:t>Wykończenie frontu: Grafika wykonana na folii drukowanej zgodnie z kolorystyką projektu (bez lakierowania) lub z użyciem folii barwionej w masie w zbliżonym odcieniu.</w:t>
      </w:r>
    </w:p>
    <w:p w14:paraId="4A11700B" w14:textId="2187232D" w:rsidR="00EE1C54" w:rsidRPr="00F94A58" w:rsidRDefault="0067053C" w:rsidP="0067053C">
      <w:pPr>
        <w:spacing w:line="276" w:lineRule="auto"/>
        <w:rPr>
          <w:rFonts w:ascii="Calibri" w:hAnsi="Calibri" w:cs="Calibri"/>
          <w:sz w:val="22"/>
          <w:szCs w:val="22"/>
        </w:rPr>
      </w:pPr>
      <w:r w:rsidRPr="00F94A58">
        <w:rPr>
          <w:rFonts w:ascii="Calibri" w:hAnsi="Calibri" w:cs="Calibri"/>
          <w:sz w:val="22"/>
          <w:szCs w:val="22"/>
        </w:rPr>
        <w:t>Montaż: Estetyczny montaż ścienny z minimalną widocznością mocowań - preferowany ukryty system montażowy (np. z wykorzystaniem wewnętrznego kątownika lub systemu ukrytego wewnątrz korpusu semafora). System montażu umożliwia łatwy demontaż bez narzędzi.</w:t>
      </w:r>
    </w:p>
    <w:p w14:paraId="302739D6" w14:textId="19CC9857" w:rsidR="00EE1C54" w:rsidRPr="00F94A58" w:rsidRDefault="00EE1C54" w:rsidP="00512562">
      <w:pPr>
        <w:pStyle w:val="Akapitzlist"/>
        <w:numPr>
          <w:ilvl w:val="1"/>
          <w:numId w:val="10"/>
        </w:numPr>
        <w:spacing w:before="120" w:line="276" w:lineRule="auto"/>
        <w:ind w:left="788" w:hanging="431"/>
        <w:rPr>
          <w:rFonts w:ascii="Calibri" w:hAnsi="Calibri" w:cs="Calibri"/>
          <w:sz w:val="22"/>
          <w:szCs w:val="22"/>
        </w:rPr>
      </w:pPr>
      <w:r w:rsidRPr="00F94A58">
        <w:rPr>
          <w:rFonts w:ascii="Calibri" w:hAnsi="Calibri" w:cs="Calibri"/>
          <w:sz w:val="22"/>
          <w:szCs w:val="22"/>
        </w:rPr>
        <w:t>Logo przestrzenne</w:t>
      </w:r>
      <w:r w:rsidR="00E21713">
        <w:rPr>
          <w:rFonts w:ascii="Calibri" w:hAnsi="Calibri" w:cs="Calibri"/>
          <w:sz w:val="22"/>
          <w:szCs w:val="22"/>
        </w:rPr>
        <w:t xml:space="preserve"> – Załącznik nr 1 (Rys. 5).</w:t>
      </w:r>
    </w:p>
    <w:p w14:paraId="6BE283BB" w14:textId="5773D1AB" w:rsidR="00EE1C54" w:rsidRPr="00F94A58" w:rsidRDefault="00EE1C54" w:rsidP="0047056F">
      <w:pPr>
        <w:spacing w:line="276" w:lineRule="auto"/>
        <w:rPr>
          <w:rFonts w:ascii="Calibri" w:hAnsi="Calibri" w:cs="Calibri"/>
          <w:sz w:val="22"/>
          <w:szCs w:val="22"/>
        </w:rPr>
      </w:pPr>
      <w:r w:rsidRPr="00F94A58">
        <w:rPr>
          <w:rFonts w:ascii="Calibri" w:hAnsi="Calibri" w:cs="Calibri"/>
          <w:sz w:val="22"/>
          <w:szCs w:val="22"/>
        </w:rPr>
        <w:t xml:space="preserve">Wymiar: Maksymalnie 100 cm wysokości i 290 cm szerokości (w zależności od </w:t>
      </w:r>
      <w:r w:rsidR="000D5EAC" w:rsidRPr="00F94A58">
        <w:rPr>
          <w:rFonts w:ascii="Calibri" w:hAnsi="Calibri" w:cs="Calibri"/>
          <w:sz w:val="22"/>
          <w:szCs w:val="22"/>
        </w:rPr>
        <w:t xml:space="preserve">wyboru </w:t>
      </w:r>
      <w:r w:rsidRPr="00F94A58">
        <w:rPr>
          <w:rFonts w:ascii="Calibri" w:hAnsi="Calibri" w:cs="Calibri"/>
          <w:sz w:val="22"/>
          <w:szCs w:val="22"/>
        </w:rPr>
        <w:t>wersji).</w:t>
      </w:r>
    </w:p>
    <w:p w14:paraId="2E7AC00B" w14:textId="35E29141" w:rsidR="00EE1C54" w:rsidRPr="00F94A58" w:rsidRDefault="00EE1C54" w:rsidP="0047056F">
      <w:pPr>
        <w:spacing w:line="276" w:lineRule="auto"/>
        <w:rPr>
          <w:rFonts w:ascii="Calibri" w:hAnsi="Calibri" w:cs="Calibri"/>
          <w:sz w:val="22"/>
          <w:szCs w:val="22"/>
        </w:rPr>
      </w:pPr>
      <w:r w:rsidRPr="00F94A58">
        <w:rPr>
          <w:rFonts w:ascii="Calibri" w:hAnsi="Calibri" w:cs="Calibri"/>
          <w:sz w:val="22"/>
          <w:szCs w:val="22"/>
        </w:rPr>
        <w:t>Sygnet</w:t>
      </w:r>
      <w:r w:rsidR="000D5EAC" w:rsidRPr="00F94A58">
        <w:rPr>
          <w:rFonts w:ascii="Calibri" w:hAnsi="Calibri" w:cs="Calibri"/>
          <w:sz w:val="22"/>
          <w:szCs w:val="22"/>
        </w:rPr>
        <w:t xml:space="preserve"> </w:t>
      </w:r>
      <w:r w:rsidR="00FD40F8" w:rsidRPr="00F94A58">
        <w:rPr>
          <w:rFonts w:ascii="Calibri" w:hAnsi="Calibri" w:cs="Calibri"/>
          <w:sz w:val="22"/>
          <w:szCs w:val="22"/>
        </w:rPr>
        <w:t>–</w:t>
      </w:r>
      <w:r w:rsidR="000D5EAC" w:rsidRPr="00F94A58">
        <w:rPr>
          <w:rFonts w:ascii="Calibri" w:hAnsi="Calibri" w:cs="Calibri"/>
          <w:sz w:val="22"/>
          <w:szCs w:val="22"/>
        </w:rPr>
        <w:t xml:space="preserve"> </w:t>
      </w:r>
      <w:r w:rsidR="00FD40F8" w:rsidRPr="00F94A58">
        <w:rPr>
          <w:rFonts w:ascii="Calibri" w:hAnsi="Calibri" w:cs="Calibri"/>
          <w:sz w:val="22"/>
          <w:szCs w:val="22"/>
        </w:rPr>
        <w:t>technika wykonania</w:t>
      </w:r>
      <w:r w:rsidRPr="00F94A58">
        <w:rPr>
          <w:rFonts w:ascii="Calibri" w:hAnsi="Calibri" w:cs="Calibri"/>
          <w:sz w:val="22"/>
          <w:szCs w:val="22"/>
        </w:rPr>
        <w:t xml:space="preserve">: </w:t>
      </w:r>
      <w:r w:rsidR="0047056F" w:rsidRPr="00F94A58">
        <w:rPr>
          <w:rFonts w:ascii="Calibri" w:hAnsi="Calibri" w:cs="Calibri"/>
          <w:sz w:val="22"/>
          <w:szCs w:val="22"/>
        </w:rPr>
        <w:t xml:space="preserve">Biała masa ceramiczna o grubości ok. 10 mm, formowana, szkliwiona i wypalana w wysokiej temperaturze w kolorystyce zgodnej z </w:t>
      </w:r>
      <w:proofErr w:type="spellStart"/>
      <w:r w:rsidR="0047056F" w:rsidRPr="00F94A58">
        <w:rPr>
          <w:rFonts w:ascii="Calibri" w:hAnsi="Calibri" w:cs="Calibri"/>
          <w:sz w:val="22"/>
          <w:szCs w:val="22"/>
        </w:rPr>
        <w:t>brandbook’iem</w:t>
      </w:r>
      <w:proofErr w:type="spellEnd"/>
      <w:r w:rsidRPr="00F94A58">
        <w:rPr>
          <w:rFonts w:ascii="Calibri" w:hAnsi="Calibri" w:cs="Calibri"/>
          <w:sz w:val="22"/>
          <w:szCs w:val="22"/>
        </w:rPr>
        <w:t>.</w:t>
      </w:r>
    </w:p>
    <w:p w14:paraId="708EF2E6" w14:textId="45DE03FD" w:rsidR="00EE1C54" w:rsidRPr="00F94A58" w:rsidRDefault="00EE1C54" w:rsidP="0047056F">
      <w:pPr>
        <w:spacing w:line="276" w:lineRule="auto"/>
        <w:rPr>
          <w:rFonts w:ascii="Calibri" w:hAnsi="Calibri" w:cs="Calibri"/>
          <w:sz w:val="22"/>
          <w:szCs w:val="22"/>
        </w:rPr>
      </w:pPr>
      <w:r w:rsidRPr="00F94A58">
        <w:rPr>
          <w:rFonts w:ascii="Calibri" w:hAnsi="Calibri" w:cs="Calibri"/>
          <w:sz w:val="22"/>
          <w:szCs w:val="22"/>
        </w:rPr>
        <w:t>Logotyp</w:t>
      </w:r>
      <w:r w:rsidR="0047056F" w:rsidRPr="00F94A58">
        <w:rPr>
          <w:rFonts w:ascii="Calibri" w:hAnsi="Calibri" w:cs="Calibri"/>
          <w:sz w:val="22"/>
          <w:szCs w:val="22"/>
        </w:rPr>
        <w:t xml:space="preserve"> – technika wykonania</w:t>
      </w:r>
      <w:r w:rsidRPr="00F94A58">
        <w:rPr>
          <w:rFonts w:ascii="Calibri" w:hAnsi="Calibri" w:cs="Calibri"/>
          <w:sz w:val="22"/>
          <w:szCs w:val="22"/>
        </w:rPr>
        <w:t xml:space="preserve">: </w:t>
      </w:r>
      <w:r w:rsidR="0047056F" w:rsidRPr="00F94A58">
        <w:rPr>
          <w:rFonts w:ascii="Calibri" w:hAnsi="Calibri" w:cs="Calibri"/>
          <w:sz w:val="22"/>
          <w:szCs w:val="22"/>
        </w:rPr>
        <w:t>P</w:t>
      </w:r>
      <w:r w:rsidRPr="00F94A58">
        <w:rPr>
          <w:rFonts w:ascii="Calibri" w:hAnsi="Calibri" w:cs="Calibri"/>
          <w:sz w:val="22"/>
          <w:szCs w:val="22"/>
        </w:rPr>
        <w:t>łyt</w:t>
      </w:r>
      <w:r w:rsidR="0047056F" w:rsidRPr="00F94A58">
        <w:rPr>
          <w:rFonts w:ascii="Calibri" w:hAnsi="Calibri" w:cs="Calibri"/>
          <w:sz w:val="22"/>
          <w:szCs w:val="22"/>
        </w:rPr>
        <w:t>a</w:t>
      </w:r>
      <w:r w:rsidRPr="00F94A5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94A58">
        <w:rPr>
          <w:rFonts w:ascii="Calibri" w:hAnsi="Calibri" w:cs="Calibri"/>
          <w:sz w:val="22"/>
          <w:szCs w:val="22"/>
        </w:rPr>
        <w:t>Corian</w:t>
      </w:r>
      <w:proofErr w:type="spellEnd"/>
      <w:r w:rsidRPr="00F94A58">
        <w:rPr>
          <w:rFonts w:ascii="Calibri" w:hAnsi="Calibri" w:cs="Calibri"/>
          <w:sz w:val="22"/>
          <w:szCs w:val="22"/>
        </w:rPr>
        <w:t xml:space="preserve">® </w:t>
      </w:r>
      <w:r w:rsidR="0047056F" w:rsidRPr="00F94A58">
        <w:rPr>
          <w:rFonts w:ascii="Calibri" w:hAnsi="Calibri" w:cs="Calibri"/>
          <w:sz w:val="22"/>
          <w:szCs w:val="22"/>
        </w:rPr>
        <w:t>wycinana</w:t>
      </w:r>
      <w:r w:rsidRPr="00F94A58">
        <w:rPr>
          <w:rFonts w:ascii="Calibri" w:hAnsi="Calibri" w:cs="Calibri"/>
          <w:sz w:val="22"/>
          <w:szCs w:val="22"/>
        </w:rPr>
        <w:t xml:space="preserve"> na maszynie CNC.</w:t>
      </w:r>
    </w:p>
    <w:p w14:paraId="3448BA88" w14:textId="2660678F" w:rsidR="00C53016" w:rsidRPr="00E04F66" w:rsidRDefault="00C53016" w:rsidP="00512562">
      <w:pPr>
        <w:pStyle w:val="Akapitzlist"/>
        <w:numPr>
          <w:ilvl w:val="0"/>
          <w:numId w:val="10"/>
        </w:numPr>
        <w:spacing w:before="120" w:after="120" w:line="276" w:lineRule="auto"/>
        <w:ind w:left="357" w:hanging="357"/>
        <w:contextualSpacing w:val="0"/>
        <w:rPr>
          <w:rFonts w:ascii="Calibri" w:hAnsi="Calibri" w:cs="Calibri"/>
          <w:b/>
          <w:bCs/>
          <w:sz w:val="22"/>
          <w:szCs w:val="22"/>
          <w:u w:val="single"/>
        </w:rPr>
      </w:pPr>
      <w:r w:rsidRPr="00E04F66">
        <w:rPr>
          <w:rFonts w:ascii="Calibri" w:hAnsi="Calibri" w:cs="Calibri"/>
          <w:b/>
          <w:bCs/>
          <w:sz w:val="22"/>
          <w:szCs w:val="22"/>
          <w:u w:val="single"/>
        </w:rPr>
        <w:t>FOLIOWANIE</w:t>
      </w:r>
    </w:p>
    <w:p w14:paraId="46DEFF58" w14:textId="7D16B4C0" w:rsidR="00EE1C54" w:rsidRPr="00F94A58" w:rsidRDefault="00C53016" w:rsidP="00601B68">
      <w:pPr>
        <w:pStyle w:val="Akapitzlist"/>
        <w:numPr>
          <w:ilvl w:val="1"/>
          <w:numId w:val="10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F94A58">
        <w:rPr>
          <w:rFonts w:ascii="Calibri" w:hAnsi="Calibri" w:cs="Calibri"/>
          <w:sz w:val="22"/>
          <w:szCs w:val="22"/>
        </w:rPr>
        <w:t>Folia na drzwi (W</w:t>
      </w:r>
      <w:r w:rsidR="00565081" w:rsidRPr="00F94A58">
        <w:rPr>
          <w:rFonts w:ascii="Calibri" w:hAnsi="Calibri" w:cs="Calibri"/>
          <w:sz w:val="22"/>
          <w:szCs w:val="22"/>
        </w:rPr>
        <w:t>2</w:t>
      </w:r>
      <w:r w:rsidRPr="00F94A58">
        <w:rPr>
          <w:rFonts w:ascii="Calibri" w:hAnsi="Calibri" w:cs="Calibri"/>
          <w:sz w:val="22"/>
          <w:szCs w:val="22"/>
        </w:rPr>
        <w:t>)</w:t>
      </w:r>
      <w:r w:rsidR="009809F5">
        <w:rPr>
          <w:rFonts w:ascii="Calibri" w:hAnsi="Calibri" w:cs="Calibri"/>
          <w:sz w:val="22"/>
          <w:szCs w:val="22"/>
        </w:rPr>
        <w:t xml:space="preserve"> – Załącznik nr 1 (Rys. </w:t>
      </w:r>
      <w:r w:rsidR="00F035ED">
        <w:rPr>
          <w:rFonts w:ascii="Calibri" w:hAnsi="Calibri" w:cs="Calibri"/>
          <w:sz w:val="22"/>
          <w:szCs w:val="22"/>
        </w:rPr>
        <w:t>6</w:t>
      </w:r>
      <w:r w:rsidR="009809F5">
        <w:rPr>
          <w:rFonts w:ascii="Calibri" w:hAnsi="Calibri" w:cs="Calibri"/>
          <w:sz w:val="22"/>
          <w:szCs w:val="22"/>
        </w:rPr>
        <w:t>).</w:t>
      </w:r>
    </w:p>
    <w:p w14:paraId="5E8159DF" w14:textId="581D1812" w:rsidR="00565081" w:rsidRPr="00F94A58" w:rsidRDefault="00565081" w:rsidP="00601B68">
      <w:pPr>
        <w:spacing w:line="276" w:lineRule="auto"/>
        <w:rPr>
          <w:rFonts w:ascii="Calibri" w:hAnsi="Calibri" w:cs="Calibri"/>
          <w:sz w:val="22"/>
          <w:szCs w:val="22"/>
        </w:rPr>
      </w:pPr>
      <w:r w:rsidRPr="00F94A58">
        <w:rPr>
          <w:rFonts w:ascii="Calibri" w:hAnsi="Calibri" w:cs="Calibri"/>
          <w:sz w:val="22"/>
          <w:szCs w:val="22"/>
        </w:rPr>
        <w:t xml:space="preserve">Wymiar: Piktogram </w:t>
      </w:r>
      <w:r w:rsidR="0055620F">
        <w:rPr>
          <w:rFonts w:ascii="Calibri" w:hAnsi="Calibri" w:cs="Calibri"/>
          <w:sz w:val="22"/>
          <w:szCs w:val="22"/>
        </w:rPr>
        <w:t>~</w:t>
      </w:r>
      <w:r w:rsidRPr="00F94A58">
        <w:rPr>
          <w:rFonts w:ascii="Calibri" w:hAnsi="Calibri" w:cs="Calibri"/>
          <w:sz w:val="22"/>
          <w:szCs w:val="22"/>
        </w:rPr>
        <w:t>1</w:t>
      </w:r>
      <w:r w:rsidR="00D61695">
        <w:rPr>
          <w:rFonts w:ascii="Calibri" w:hAnsi="Calibri" w:cs="Calibri"/>
          <w:sz w:val="22"/>
          <w:szCs w:val="22"/>
        </w:rPr>
        <w:t>5</w:t>
      </w:r>
      <w:r w:rsidRPr="00F94A58">
        <w:rPr>
          <w:rFonts w:ascii="Calibri" w:hAnsi="Calibri" w:cs="Calibri"/>
          <w:sz w:val="22"/>
          <w:szCs w:val="22"/>
        </w:rPr>
        <w:t xml:space="preserve"> x </w:t>
      </w:r>
      <w:r w:rsidR="0055620F">
        <w:rPr>
          <w:rFonts w:ascii="Calibri" w:hAnsi="Calibri" w:cs="Calibri"/>
          <w:sz w:val="22"/>
          <w:szCs w:val="22"/>
        </w:rPr>
        <w:t>~</w:t>
      </w:r>
      <w:r w:rsidR="003B7956">
        <w:rPr>
          <w:rFonts w:ascii="Calibri" w:hAnsi="Calibri" w:cs="Calibri"/>
          <w:sz w:val="22"/>
          <w:szCs w:val="22"/>
        </w:rPr>
        <w:t>1</w:t>
      </w:r>
      <w:r w:rsidR="00D61695">
        <w:rPr>
          <w:rFonts w:ascii="Calibri" w:hAnsi="Calibri" w:cs="Calibri"/>
          <w:sz w:val="22"/>
          <w:szCs w:val="22"/>
        </w:rPr>
        <w:t>5</w:t>
      </w:r>
      <w:r w:rsidRPr="00F94A58">
        <w:rPr>
          <w:rFonts w:ascii="Calibri" w:hAnsi="Calibri" w:cs="Calibri"/>
          <w:sz w:val="22"/>
          <w:szCs w:val="22"/>
        </w:rPr>
        <w:t xml:space="preserve"> cm + treść</w:t>
      </w:r>
    </w:p>
    <w:p w14:paraId="73F6B832" w14:textId="46BD12A7" w:rsidR="00EE1C54" w:rsidRPr="00F94A58" w:rsidRDefault="00EE1C54" w:rsidP="00601B68">
      <w:pPr>
        <w:spacing w:line="276" w:lineRule="auto"/>
        <w:rPr>
          <w:rFonts w:ascii="Calibri" w:hAnsi="Calibri" w:cs="Calibri"/>
          <w:sz w:val="22"/>
          <w:szCs w:val="22"/>
        </w:rPr>
      </w:pPr>
      <w:r w:rsidRPr="00F94A58">
        <w:rPr>
          <w:rFonts w:ascii="Calibri" w:hAnsi="Calibri" w:cs="Calibri"/>
          <w:sz w:val="22"/>
          <w:szCs w:val="22"/>
        </w:rPr>
        <w:t>Ilość: 120 sztuk</w:t>
      </w:r>
    </w:p>
    <w:p w14:paraId="3D087876" w14:textId="10144DD1" w:rsidR="00CD404A" w:rsidRPr="00F94A58" w:rsidRDefault="00CD404A" w:rsidP="00601B68">
      <w:pPr>
        <w:spacing w:line="276" w:lineRule="auto"/>
        <w:rPr>
          <w:rFonts w:ascii="Calibri" w:hAnsi="Calibri" w:cs="Calibri"/>
          <w:sz w:val="22"/>
          <w:szCs w:val="22"/>
        </w:rPr>
      </w:pPr>
      <w:r w:rsidRPr="00F94A58">
        <w:rPr>
          <w:rFonts w:ascii="Calibri" w:hAnsi="Calibri" w:cs="Calibri"/>
          <w:sz w:val="22"/>
          <w:szCs w:val="22"/>
        </w:rPr>
        <w:t>Technologia wykonania: Aplikacja folii wycinanej ploterowo i nanoszonej bezpośrednio na powierzchnię drzwi.</w:t>
      </w:r>
    </w:p>
    <w:p w14:paraId="430729F0" w14:textId="06676A4A" w:rsidR="00CD404A" w:rsidRPr="00F94A58" w:rsidRDefault="00CD404A" w:rsidP="00601B68">
      <w:pPr>
        <w:spacing w:line="276" w:lineRule="auto"/>
        <w:rPr>
          <w:rFonts w:ascii="Calibri" w:hAnsi="Calibri" w:cs="Calibri"/>
          <w:sz w:val="22"/>
          <w:szCs w:val="22"/>
        </w:rPr>
      </w:pPr>
      <w:r w:rsidRPr="00F94A58">
        <w:rPr>
          <w:rFonts w:ascii="Calibri" w:hAnsi="Calibri" w:cs="Calibri"/>
          <w:sz w:val="22"/>
          <w:szCs w:val="22"/>
        </w:rPr>
        <w:t>Rodzaj folii: Folia drukowana w kolorze określonym w projekcie (bez lakierowania, wykończenie matowe lub półmatowe)</w:t>
      </w:r>
      <w:r w:rsidR="0046571D" w:rsidRPr="00F94A58">
        <w:rPr>
          <w:rFonts w:ascii="Calibri" w:hAnsi="Calibri" w:cs="Calibri"/>
          <w:sz w:val="22"/>
          <w:szCs w:val="22"/>
        </w:rPr>
        <w:t xml:space="preserve">. </w:t>
      </w:r>
      <w:r w:rsidRPr="00F94A58">
        <w:rPr>
          <w:rFonts w:ascii="Calibri" w:hAnsi="Calibri" w:cs="Calibri"/>
          <w:sz w:val="22"/>
          <w:szCs w:val="22"/>
        </w:rPr>
        <w:t>Alternatywnie – folia barwiona w masie, dopasowana kolorystycznie do projektu.</w:t>
      </w:r>
    </w:p>
    <w:p w14:paraId="45F833AE" w14:textId="793A72D5" w:rsidR="00CD404A" w:rsidRPr="00F94A58" w:rsidRDefault="00CD404A" w:rsidP="00601B68">
      <w:pPr>
        <w:spacing w:line="276" w:lineRule="auto"/>
        <w:rPr>
          <w:rFonts w:ascii="Calibri" w:hAnsi="Calibri" w:cs="Calibri"/>
          <w:sz w:val="22"/>
          <w:szCs w:val="22"/>
        </w:rPr>
      </w:pPr>
      <w:r w:rsidRPr="00F94A58">
        <w:rPr>
          <w:rFonts w:ascii="Calibri" w:hAnsi="Calibri" w:cs="Calibri"/>
          <w:sz w:val="22"/>
          <w:szCs w:val="22"/>
        </w:rPr>
        <w:t>Spójność estetyczna:</w:t>
      </w:r>
      <w:r w:rsidR="0046571D" w:rsidRPr="00F94A58">
        <w:rPr>
          <w:rFonts w:ascii="Calibri" w:hAnsi="Calibri" w:cs="Calibri"/>
          <w:sz w:val="22"/>
          <w:szCs w:val="22"/>
        </w:rPr>
        <w:t xml:space="preserve"> </w:t>
      </w:r>
      <w:r w:rsidRPr="00F94A58">
        <w:rPr>
          <w:rFonts w:ascii="Calibri" w:hAnsi="Calibri" w:cs="Calibri"/>
          <w:sz w:val="22"/>
          <w:szCs w:val="22"/>
        </w:rPr>
        <w:t>Wizualna zgodność z tablicami naściennymi, kierunkowymi oraz semaforami.</w:t>
      </w:r>
    </w:p>
    <w:p w14:paraId="1D86BAED" w14:textId="4736BEF6" w:rsidR="00EE1C54" w:rsidRDefault="00CD404A" w:rsidP="00601B68">
      <w:pPr>
        <w:spacing w:line="276" w:lineRule="auto"/>
        <w:rPr>
          <w:rFonts w:ascii="Calibri" w:hAnsi="Calibri" w:cs="Calibri"/>
          <w:sz w:val="22"/>
          <w:szCs w:val="22"/>
        </w:rPr>
      </w:pPr>
      <w:r w:rsidRPr="00F94A58">
        <w:rPr>
          <w:rFonts w:ascii="Calibri" w:hAnsi="Calibri" w:cs="Calibri"/>
          <w:sz w:val="22"/>
          <w:szCs w:val="22"/>
        </w:rPr>
        <w:t>Montaż:</w:t>
      </w:r>
      <w:r w:rsidR="0046571D" w:rsidRPr="00F94A58">
        <w:rPr>
          <w:rFonts w:ascii="Calibri" w:hAnsi="Calibri" w:cs="Calibri"/>
          <w:sz w:val="22"/>
          <w:szCs w:val="22"/>
        </w:rPr>
        <w:t xml:space="preserve"> </w:t>
      </w:r>
      <w:r w:rsidRPr="00F94A58">
        <w:rPr>
          <w:rFonts w:ascii="Calibri" w:hAnsi="Calibri" w:cs="Calibri"/>
          <w:sz w:val="22"/>
          <w:szCs w:val="22"/>
        </w:rPr>
        <w:t>System montażu umożliwia łatwy demontaż bez narzędzi.</w:t>
      </w:r>
    </w:p>
    <w:p w14:paraId="1420CD94" w14:textId="240CF26B" w:rsidR="00EE1C54" w:rsidRPr="00F94A58" w:rsidRDefault="00EE1C54" w:rsidP="00512562">
      <w:pPr>
        <w:pStyle w:val="Akapitzlist"/>
        <w:numPr>
          <w:ilvl w:val="1"/>
          <w:numId w:val="10"/>
        </w:numPr>
        <w:spacing w:before="120" w:line="276" w:lineRule="auto"/>
        <w:ind w:left="788" w:hanging="431"/>
        <w:contextualSpacing w:val="0"/>
        <w:rPr>
          <w:rFonts w:ascii="Calibri" w:hAnsi="Calibri" w:cs="Calibri"/>
          <w:sz w:val="22"/>
          <w:szCs w:val="22"/>
        </w:rPr>
      </w:pPr>
      <w:r w:rsidRPr="00F94A58">
        <w:rPr>
          <w:rFonts w:ascii="Calibri" w:hAnsi="Calibri" w:cs="Calibri"/>
          <w:sz w:val="22"/>
          <w:szCs w:val="22"/>
        </w:rPr>
        <w:t>Okleina okienna</w:t>
      </w:r>
      <w:r w:rsidR="00AE321D">
        <w:rPr>
          <w:rFonts w:ascii="Calibri" w:hAnsi="Calibri" w:cs="Calibri"/>
          <w:sz w:val="22"/>
          <w:szCs w:val="22"/>
        </w:rPr>
        <w:t xml:space="preserve"> - Załącznik nr 1 (Rys. </w:t>
      </w:r>
      <w:r w:rsidR="00473BE8">
        <w:rPr>
          <w:rFonts w:ascii="Calibri" w:hAnsi="Calibri" w:cs="Calibri"/>
          <w:sz w:val="22"/>
          <w:szCs w:val="22"/>
        </w:rPr>
        <w:t>9, 10, 11</w:t>
      </w:r>
      <w:r w:rsidR="00AE321D">
        <w:rPr>
          <w:rFonts w:ascii="Calibri" w:hAnsi="Calibri" w:cs="Calibri"/>
          <w:sz w:val="22"/>
          <w:szCs w:val="22"/>
        </w:rPr>
        <w:t>).</w:t>
      </w:r>
    </w:p>
    <w:p w14:paraId="497B754A" w14:textId="77777777" w:rsidR="00EE1C54" w:rsidRPr="00F94A58" w:rsidRDefault="00EE1C54" w:rsidP="00601B68">
      <w:pPr>
        <w:spacing w:line="276" w:lineRule="auto"/>
        <w:rPr>
          <w:rFonts w:ascii="Calibri" w:hAnsi="Calibri" w:cs="Calibri"/>
          <w:sz w:val="22"/>
          <w:szCs w:val="22"/>
        </w:rPr>
      </w:pPr>
      <w:r w:rsidRPr="00F94A58">
        <w:rPr>
          <w:rFonts w:ascii="Calibri" w:hAnsi="Calibri" w:cs="Calibri"/>
          <w:sz w:val="22"/>
          <w:szCs w:val="22"/>
        </w:rPr>
        <w:t>Ilość: 860 m²</w:t>
      </w:r>
    </w:p>
    <w:p w14:paraId="272C61A1" w14:textId="1BF76429" w:rsidR="00EE1C54" w:rsidRPr="00F94A58" w:rsidRDefault="00EE1C54" w:rsidP="00601B68">
      <w:pPr>
        <w:spacing w:line="276" w:lineRule="auto"/>
        <w:rPr>
          <w:rFonts w:ascii="Calibri" w:hAnsi="Calibri" w:cs="Calibri"/>
          <w:sz w:val="22"/>
          <w:szCs w:val="22"/>
        </w:rPr>
      </w:pPr>
      <w:r w:rsidRPr="00F94A58">
        <w:rPr>
          <w:rFonts w:ascii="Calibri" w:hAnsi="Calibri" w:cs="Calibri"/>
          <w:sz w:val="22"/>
          <w:szCs w:val="22"/>
        </w:rPr>
        <w:t>Materiał:</w:t>
      </w:r>
      <w:r w:rsidR="006061B9" w:rsidRPr="00F94A58">
        <w:rPr>
          <w:rFonts w:ascii="Calibri" w:hAnsi="Calibri" w:cs="Calibri"/>
          <w:sz w:val="22"/>
          <w:szCs w:val="22"/>
        </w:rPr>
        <w:t xml:space="preserve"> </w:t>
      </w:r>
      <w:r w:rsidR="00792D89" w:rsidRPr="00F94A58">
        <w:rPr>
          <w:rFonts w:ascii="Calibri" w:hAnsi="Calibri" w:cs="Calibri"/>
          <w:sz w:val="22"/>
          <w:szCs w:val="22"/>
        </w:rPr>
        <w:t xml:space="preserve">Folia </w:t>
      </w:r>
      <w:r w:rsidR="006061B9" w:rsidRPr="00F94A58">
        <w:rPr>
          <w:rFonts w:ascii="Calibri" w:hAnsi="Calibri" w:cs="Calibri"/>
          <w:sz w:val="22"/>
          <w:szCs w:val="22"/>
        </w:rPr>
        <w:t>z zadrukiem kolor biały gradient</w:t>
      </w:r>
      <w:r w:rsidR="00DC6326" w:rsidRPr="00F94A58">
        <w:rPr>
          <w:rFonts w:ascii="Calibri" w:hAnsi="Calibri" w:cs="Calibri"/>
          <w:sz w:val="22"/>
          <w:szCs w:val="22"/>
        </w:rPr>
        <w:t>,</w:t>
      </w:r>
      <w:r w:rsidRPr="00F94A58">
        <w:rPr>
          <w:rFonts w:ascii="Calibri" w:hAnsi="Calibri" w:cs="Calibri"/>
          <w:sz w:val="22"/>
          <w:szCs w:val="22"/>
        </w:rPr>
        <w:t xml:space="preserve"> aplikowana bezpośrednio na szkło.</w:t>
      </w:r>
    </w:p>
    <w:p w14:paraId="53DFB02E" w14:textId="6D7C07AE" w:rsidR="00566A58" w:rsidRPr="00F94A58" w:rsidRDefault="00566A58" w:rsidP="00601B68">
      <w:pPr>
        <w:spacing w:line="276" w:lineRule="auto"/>
        <w:rPr>
          <w:rFonts w:ascii="Calibri" w:hAnsi="Calibri" w:cs="Calibri"/>
          <w:sz w:val="22"/>
          <w:szCs w:val="22"/>
        </w:rPr>
      </w:pPr>
      <w:r w:rsidRPr="00F94A58">
        <w:rPr>
          <w:rFonts w:ascii="Calibri" w:hAnsi="Calibri" w:cs="Calibri"/>
          <w:sz w:val="22"/>
          <w:szCs w:val="22"/>
        </w:rPr>
        <w:t>Aplikacja folii w czystym pomieszczeniu, które nie ma żadnego kurzu/pyłu.</w:t>
      </w:r>
    </w:p>
    <w:p w14:paraId="4776B60B" w14:textId="49AFA473" w:rsidR="00566A58" w:rsidRPr="00F94A58" w:rsidRDefault="00566A58" w:rsidP="00601B68">
      <w:pPr>
        <w:spacing w:line="276" w:lineRule="auto"/>
        <w:rPr>
          <w:rFonts w:ascii="Calibri" w:hAnsi="Calibri" w:cs="Calibri"/>
          <w:sz w:val="22"/>
          <w:szCs w:val="22"/>
        </w:rPr>
      </w:pPr>
      <w:r w:rsidRPr="00F94A58">
        <w:rPr>
          <w:rFonts w:ascii="Calibri" w:hAnsi="Calibri" w:cs="Calibri"/>
          <w:sz w:val="22"/>
          <w:szCs w:val="22"/>
        </w:rPr>
        <w:t>Foliowanie w zależności od elementu</w:t>
      </w:r>
      <w:r w:rsidR="009A6B69">
        <w:rPr>
          <w:rFonts w:ascii="Calibri" w:hAnsi="Calibri" w:cs="Calibri"/>
          <w:sz w:val="22"/>
          <w:szCs w:val="22"/>
        </w:rPr>
        <w:t xml:space="preserve"> – </w:t>
      </w:r>
      <w:r w:rsidR="00FF07A6">
        <w:rPr>
          <w:rFonts w:ascii="Calibri" w:hAnsi="Calibri" w:cs="Calibri"/>
          <w:sz w:val="22"/>
          <w:szCs w:val="22"/>
        </w:rPr>
        <w:t xml:space="preserve">Załącznik nr 1 (Rys. </w:t>
      </w:r>
      <w:r w:rsidR="009A6B69">
        <w:rPr>
          <w:rFonts w:ascii="Calibri" w:hAnsi="Calibri" w:cs="Calibri"/>
          <w:sz w:val="22"/>
          <w:szCs w:val="22"/>
        </w:rPr>
        <w:t>9</w:t>
      </w:r>
      <w:r w:rsidR="00FF07A6">
        <w:rPr>
          <w:rFonts w:ascii="Calibri" w:hAnsi="Calibri" w:cs="Calibri"/>
          <w:sz w:val="22"/>
          <w:szCs w:val="22"/>
        </w:rPr>
        <w:t>)</w:t>
      </w:r>
      <w:r w:rsidR="00A85F8C">
        <w:rPr>
          <w:rFonts w:ascii="Calibri" w:hAnsi="Calibri" w:cs="Calibri"/>
          <w:sz w:val="22"/>
          <w:szCs w:val="22"/>
        </w:rPr>
        <w:t>.</w:t>
      </w:r>
      <w:r w:rsidRPr="00F94A58">
        <w:rPr>
          <w:rFonts w:ascii="Calibri" w:hAnsi="Calibri" w:cs="Calibri"/>
          <w:sz w:val="22"/>
          <w:szCs w:val="22"/>
        </w:rPr>
        <w:t>:</w:t>
      </w:r>
    </w:p>
    <w:p w14:paraId="30329BF7" w14:textId="77777777" w:rsidR="00566A58" w:rsidRPr="00F94A58" w:rsidRDefault="00566A58" w:rsidP="00601B68">
      <w:pPr>
        <w:spacing w:line="276" w:lineRule="auto"/>
        <w:rPr>
          <w:rFonts w:ascii="Calibri" w:hAnsi="Calibri" w:cs="Calibri"/>
          <w:sz w:val="22"/>
          <w:szCs w:val="22"/>
        </w:rPr>
      </w:pPr>
      <w:r w:rsidRPr="00F94A58">
        <w:rPr>
          <w:rFonts w:ascii="Calibri" w:hAnsi="Calibri" w:cs="Calibri"/>
          <w:sz w:val="22"/>
          <w:szCs w:val="22"/>
        </w:rPr>
        <w:t>Ściany szklane – folia transparentna naklejana na całą powierzchnię, z dodatkową linią w kolorze białym o przepuszczalności światła 90%.</w:t>
      </w:r>
    </w:p>
    <w:p w14:paraId="20960FA6" w14:textId="77777777" w:rsidR="00566A58" w:rsidRPr="00F94A58" w:rsidRDefault="00566A58" w:rsidP="00601B68">
      <w:pPr>
        <w:spacing w:line="276" w:lineRule="auto"/>
        <w:rPr>
          <w:rFonts w:ascii="Calibri" w:hAnsi="Calibri" w:cs="Calibri"/>
          <w:sz w:val="22"/>
          <w:szCs w:val="22"/>
        </w:rPr>
      </w:pPr>
      <w:r w:rsidRPr="00F94A58">
        <w:rPr>
          <w:rFonts w:ascii="Calibri" w:hAnsi="Calibri" w:cs="Calibri"/>
          <w:sz w:val="22"/>
          <w:szCs w:val="22"/>
        </w:rPr>
        <w:t>Drzwi szklane – foliowanie zgodnie z projektem.</w:t>
      </w:r>
    </w:p>
    <w:p w14:paraId="3398B376" w14:textId="7244BA06" w:rsidR="00566A58" w:rsidRPr="00F94A58" w:rsidRDefault="00566A58" w:rsidP="00601B68">
      <w:pPr>
        <w:spacing w:line="276" w:lineRule="auto"/>
        <w:rPr>
          <w:rFonts w:ascii="Calibri" w:hAnsi="Calibri" w:cs="Calibri"/>
          <w:sz w:val="22"/>
          <w:szCs w:val="22"/>
        </w:rPr>
      </w:pPr>
      <w:r w:rsidRPr="00F94A58">
        <w:rPr>
          <w:rFonts w:ascii="Calibri" w:hAnsi="Calibri" w:cs="Calibri"/>
          <w:sz w:val="22"/>
          <w:szCs w:val="22"/>
        </w:rPr>
        <w:t>Typy foliowania: pomieszczenia zwykłe (pomieszczenia biurowe zwyczajne, sale spotkań)</w:t>
      </w:r>
      <w:r w:rsidR="009A6B69">
        <w:rPr>
          <w:rFonts w:ascii="Calibri" w:hAnsi="Calibri" w:cs="Calibri"/>
          <w:sz w:val="22"/>
          <w:szCs w:val="22"/>
        </w:rPr>
        <w:t xml:space="preserve"> – Załącznik nr 1 (Rys. 1</w:t>
      </w:r>
      <w:r w:rsidR="00A85F8C">
        <w:rPr>
          <w:rFonts w:ascii="Calibri" w:hAnsi="Calibri" w:cs="Calibri"/>
          <w:sz w:val="22"/>
          <w:szCs w:val="22"/>
        </w:rPr>
        <w:t>0</w:t>
      </w:r>
      <w:r w:rsidR="009A6B69">
        <w:rPr>
          <w:rFonts w:ascii="Calibri" w:hAnsi="Calibri" w:cs="Calibri"/>
          <w:sz w:val="22"/>
          <w:szCs w:val="22"/>
        </w:rPr>
        <w:t>).</w:t>
      </w:r>
      <w:r w:rsidRPr="00F94A58">
        <w:rPr>
          <w:rFonts w:ascii="Calibri" w:hAnsi="Calibri" w:cs="Calibri"/>
          <w:sz w:val="22"/>
          <w:szCs w:val="22"/>
        </w:rPr>
        <w:t>:</w:t>
      </w:r>
    </w:p>
    <w:p w14:paraId="04298E49" w14:textId="3069E649" w:rsidR="00566A58" w:rsidRPr="00F94A58" w:rsidRDefault="00566A58" w:rsidP="00601B68">
      <w:pPr>
        <w:spacing w:line="276" w:lineRule="auto"/>
        <w:rPr>
          <w:rFonts w:ascii="Calibri" w:hAnsi="Calibri" w:cs="Calibri"/>
          <w:sz w:val="22"/>
          <w:szCs w:val="22"/>
        </w:rPr>
      </w:pPr>
      <w:r w:rsidRPr="00F94A58">
        <w:rPr>
          <w:rFonts w:ascii="Calibri" w:hAnsi="Calibri" w:cs="Calibri"/>
          <w:sz w:val="22"/>
          <w:szCs w:val="22"/>
        </w:rPr>
        <w:t xml:space="preserve">Grafika, efekt – </w:t>
      </w:r>
      <w:r w:rsidR="00201185" w:rsidRPr="00F94A58">
        <w:rPr>
          <w:rFonts w:ascii="Calibri" w:hAnsi="Calibri" w:cs="Calibri"/>
          <w:sz w:val="22"/>
          <w:szCs w:val="22"/>
        </w:rPr>
        <w:t>e</w:t>
      </w:r>
      <w:r w:rsidRPr="00F94A58">
        <w:rPr>
          <w:rFonts w:ascii="Calibri" w:hAnsi="Calibri" w:cs="Calibri"/>
          <w:sz w:val="22"/>
          <w:szCs w:val="22"/>
        </w:rPr>
        <w:t>fekt szronienia tła rozpływający się ku górze wraz z białymi liniami nietransparentnymi.</w:t>
      </w:r>
    </w:p>
    <w:p w14:paraId="5B602710" w14:textId="5038D571" w:rsidR="00566A58" w:rsidRPr="00F94A58" w:rsidRDefault="00F24A3F" w:rsidP="00601B68">
      <w:pPr>
        <w:spacing w:line="276" w:lineRule="auto"/>
        <w:rPr>
          <w:rFonts w:ascii="Calibri" w:hAnsi="Calibri" w:cs="Calibri"/>
          <w:sz w:val="22"/>
          <w:szCs w:val="22"/>
        </w:rPr>
      </w:pPr>
      <w:r w:rsidRPr="00F94A58">
        <w:rPr>
          <w:rFonts w:ascii="Calibri" w:hAnsi="Calibri" w:cs="Calibri"/>
          <w:sz w:val="22"/>
          <w:szCs w:val="22"/>
        </w:rPr>
        <w:t>P</w:t>
      </w:r>
      <w:r w:rsidR="00566A58" w:rsidRPr="00F94A58">
        <w:rPr>
          <w:rFonts w:ascii="Calibri" w:hAnsi="Calibri" w:cs="Calibri"/>
          <w:sz w:val="22"/>
          <w:szCs w:val="22"/>
        </w:rPr>
        <w:t>omiesz</w:t>
      </w:r>
      <w:r w:rsidR="00673040">
        <w:rPr>
          <w:rFonts w:ascii="Calibri" w:hAnsi="Calibri" w:cs="Calibri"/>
          <w:sz w:val="22"/>
          <w:szCs w:val="22"/>
        </w:rPr>
        <w:t>2</w:t>
      </w:r>
      <w:r w:rsidR="00566A58" w:rsidRPr="00F94A58">
        <w:rPr>
          <w:rFonts w:ascii="Calibri" w:hAnsi="Calibri" w:cs="Calibri"/>
          <w:sz w:val="22"/>
          <w:szCs w:val="22"/>
        </w:rPr>
        <w:t>czenia specjalne (pomieszczenia biurowe z łazienkami)</w:t>
      </w:r>
      <w:r w:rsidR="00A85F8C">
        <w:rPr>
          <w:rFonts w:ascii="Calibri" w:hAnsi="Calibri" w:cs="Calibri"/>
          <w:sz w:val="22"/>
          <w:szCs w:val="22"/>
        </w:rPr>
        <w:t xml:space="preserve"> – Załącznik nr 1 (Rys. 11).</w:t>
      </w:r>
      <w:r w:rsidR="00566A58" w:rsidRPr="00F94A58">
        <w:rPr>
          <w:rFonts w:ascii="Calibri" w:hAnsi="Calibri" w:cs="Calibri"/>
          <w:sz w:val="22"/>
          <w:szCs w:val="22"/>
        </w:rPr>
        <w:t>:</w:t>
      </w:r>
    </w:p>
    <w:p w14:paraId="280D34B2" w14:textId="42B7E0BF" w:rsidR="00EE1C54" w:rsidRDefault="00566A58" w:rsidP="00601B68">
      <w:pPr>
        <w:spacing w:line="276" w:lineRule="auto"/>
        <w:rPr>
          <w:rFonts w:ascii="Calibri" w:hAnsi="Calibri" w:cs="Calibri"/>
          <w:sz w:val="22"/>
          <w:szCs w:val="22"/>
        </w:rPr>
      </w:pPr>
      <w:r w:rsidRPr="00F94A58">
        <w:rPr>
          <w:rFonts w:ascii="Calibri" w:hAnsi="Calibri" w:cs="Calibri"/>
          <w:sz w:val="22"/>
          <w:szCs w:val="22"/>
        </w:rPr>
        <w:t xml:space="preserve">Grafika, efekt – </w:t>
      </w:r>
      <w:r w:rsidR="00201185" w:rsidRPr="00F94A58">
        <w:rPr>
          <w:rFonts w:ascii="Calibri" w:hAnsi="Calibri" w:cs="Calibri"/>
          <w:sz w:val="22"/>
          <w:szCs w:val="22"/>
        </w:rPr>
        <w:t>p</w:t>
      </w:r>
      <w:r w:rsidRPr="00F94A58">
        <w:rPr>
          <w:rFonts w:ascii="Calibri" w:hAnsi="Calibri" w:cs="Calibri"/>
          <w:sz w:val="22"/>
          <w:szCs w:val="22"/>
        </w:rPr>
        <w:t>ełne szronienie tła wraz z białymi liniami nietransparentnymi – brak przezroczystości foliowania.</w:t>
      </w:r>
    </w:p>
    <w:p w14:paraId="6CF4371B" w14:textId="1FCD9307" w:rsidR="00850EE5" w:rsidRPr="00F94A58" w:rsidRDefault="00601336" w:rsidP="00601B68">
      <w:pPr>
        <w:spacing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Grafik</w:t>
      </w:r>
      <w:r w:rsidR="005430E5">
        <w:rPr>
          <w:rFonts w:ascii="Calibri" w:hAnsi="Calibri" w:cs="Calibri"/>
          <w:sz w:val="22"/>
          <w:szCs w:val="22"/>
        </w:rPr>
        <w:t>a</w:t>
      </w:r>
      <w:r>
        <w:rPr>
          <w:rFonts w:ascii="Calibri" w:hAnsi="Calibri" w:cs="Calibri"/>
          <w:sz w:val="22"/>
          <w:szCs w:val="22"/>
        </w:rPr>
        <w:t xml:space="preserve"> (motyw) różni się w zależności od piętra</w:t>
      </w:r>
      <w:r w:rsidR="00C57C25">
        <w:rPr>
          <w:rFonts w:ascii="Calibri" w:hAnsi="Calibri" w:cs="Calibri"/>
          <w:sz w:val="22"/>
          <w:szCs w:val="22"/>
        </w:rPr>
        <w:t xml:space="preserve"> – Załącznik nr 1 (Rys. 13)</w:t>
      </w:r>
      <w:r w:rsidR="00031325">
        <w:rPr>
          <w:rFonts w:ascii="Calibri" w:hAnsi="Calibri" w:cs="Calibri"/>
          <w:sz w:val="22"/>
          <w:szCs w:val="22"/>
        </w:rPr>
        <w:t>.</w:t>
      </w:r>
    </w:p>
    <w:p w14:paraId="52F0F63E" w14:textId="18D218BB" w:rsidR="00EE1C54" w:rsidRPr="00F94A58" w:rsidRDefault="00EE1C54" w:rsidP="00512562">
      <w:pPr>
        <w:pStyle w:val="Akapitzlist"/>
        <w:numPr>
          <w:ilvl w:val="1"/>
          <w:numId w:val="10"/>
        </w:numPr>
        <w:spacing w:before="120" w:line="276" w:lineRule="auto"/>
        <w:ind w:left="788" w:hanging="431"/>
        <w:contextualSpacing w:val="0"/>
        <w:rPr>
          <w:rFonts w:ascii="Calibri" w:hAnsi="Calibri" w:cs="Calibri"/>
          <w:sz w:val="22"/>
          <w:szCs w:val="22"/>
        </w:rPr>
      </w:pPr>
      <w:r w:rsidRPr="00F94A58">
        <w:rPr>
          <w:rFonts w:ascii="Calibri" w:hAnsi="Calibri" w:cs="Calibri"/>
          <w:sz w:val="22"/>
          <w:szCs w:val="22"/>
        </w:rPr>
        <w:t>Fototapeta</w:t>
      </w:r>
      <w:r w:rsidR="000234B4">
        <w:rPr>
          <w:rFonts w:ascii="Calibri" w:hAnsi="Calibri" w:cs="Calibri"/>
          <w:sz w:val="22"/>
          <w:szCs w:val="22"/>
        </w:rPr>
        <w:t xml:space="preserve"> – Załącznik nr 1 (Rys. 12).</w:t>
      </w:r>
    </w:p>
    <w:p w14:paraId="012390C1" w14:textId="77777777" w:rsidR="00EE1C54" w:rsidRPr="00F94A58" w:rsidRDefault="00EE1C54" w:rsidP="00601B68">
      <w:pPr>
        <w:spacing w:line="276" w:lineRule="auto"/>
        <w:rPr>
          <w:rFonts w:ascii="Calibri" w:hAnsi="Calibri" w:cs="Calibri"/>
          <w:sz w:val="22"/>
          <w:szCs w:val="22"/>
        </w:rPr>
      </w:pPr>
      <w:r w:rsidRPr="00F94A58">
        <w:rPr>
          <w:rFonts w:ascii="Calibri" w:hAnsi="Calibri" w:cs="Calibri"/>
          <w:sz w:val="22"/>
          <w:szCs w:val="22"/>
        </w:rPr>
        <w:t>Ilość: 25 m²</w:t>
      </w:r>
    </w:p>
    <w:p w14:paraId="29020F4C" w14:textId="77777777" w:rsidR="00601B68" w:rsidRPr="00F94A58" w:rsidRDefault="00601B68" w:rsidP="00601B68">
      <w:pPr>
        <w:spacing w:line="276" w:lineRule="auto"/>
        <w:rPr>
          <w:rFonts w:ascii="Calibri" w:hAnsi="Calibri" w:cs="Calibri"/>
          <w:sz w:val="22"/>
          <w:szCs w:val="22"/>
        </w:rPr>
      </w:pPr>
      <w:r w:rsidRPr="00F94A58">
        <w:rPr>
          <w:rFonts w:ascii="Calibri" w:hAnsi="Calibri" w:cs="Calibri"/>
          <w:sz w:val="22"/>
          <w:szCs w:val="22"/>
        </w:rPr>
        <w:t>Materiał z zadrukiem tuszami ekologicznymi.</w:t>
      </w:r>
    </w:p>
    <w:p w14:paraId="4F1197B9" w14:textId="77777777" w:rsidR="00601B68" w:rsidRPr="00F94A58" w:rsidRDefault="00601B68" w:rsidP="00601B68">
      <w:pPr>
        <w:spacing w:line="276" w:lineRule="auto"/>
        <w:rPr>
          <w:rFonts w:ascii="Calibri" w:hAnsi="Calibri" w:cs="Calibri"/>
          <w:sz w:val="22"/>
          <w:szCs w:val="22"/>
        </w:rPr>
      </w:pPr>
      <w:r w:rsidRPr="00F94A58">
        <w:rPr>
          <w:rFonts w:ascii="Calibri" w:hAnsi="Calibri" w:cs="Calibri"/>
          <w:sz w:val="22"/>
          <w:szCs w:val="22"/>
        </w:rPr>
        <w:t xml:space="preserve">Druk: Druk elastycznym tuszem w rozdzielczości co najmniej 1800 </w:t>
      </w:r>
      <w:proofErr w:type="spellStart"/>
      <w:r w:rsidRPr="00F94A58">
        <w:rPr>
          <w:rFonts w:ascii="Calibri" w:hAnsi="Calibri" w:cs="Calibri"/>
          <w:sz w:val="22"/>
          <w:szCs w:val="22"/>
        </w:rPr>
        <w:t>dpi</w:t>
      </w:r>
      <w:proofErr w:type="spellEnd"/>
    </w:p>
    <w:p w14:paraId="70F66820" w14:textId="77777777" w:rsidR="00601B68" w:rsidRPr="00F94A58" w:rsidRDefault="00601B68" w:rsidP="00601B68">
      <w:pPr>
        <w:spacing w:line="276" w:lineRule="auto"/>
        <w:rPr>
          <w:rFonts w:ascii="Calibri" w:hAnsi="Calibri" w:cs="Calibri"/>
          <w:sz w:val="22"/>
          <w:szCs w:val="22"/>
        </w:rPr>
      </w:pPr>
      <w:r w:rsidRPr="00F94A58">
        <w:rPr>
          <w:rFonts w:ascii="Calibri" w:hAnsi="Calibri" w:cs="Calibri"/>
          <w:sz w:val="22"/>
          <w:szCs w:val="22"/>
        </w:rPr>
        <w:lastRenderedPageBreak/>
        <w:t>Rodzaj: tapeta winylowa PCV na nośniku flizelinowym Gramatura: 260 g/m²</w:t>
      </w:r>
    </w:p>
    <w:p w14:paraId="38057E40" w14:textId="77777777" w:rsidR="00601B68" w:rsidRPr="00F94A58" w:rsidRDefault="00601B68" w:rsidP="00601B68">
      <w:pPr>
        <w:spacing w:line="276" w:lineRule="auto"/>
        <w:rPr>
          <w:rFonts w:ascii="Calibri" w:hAnsi="Calibri" w:cs="Calibri"/>
          <w:sz w:val="22"/>
          <w:szCs w:val="22"/>
        </w:rPr>
      </w:pPr>
      <w:r w:rsidRPr="00F94A58">
        <w:rPr>
          <w:rFonts w:ascii="Calibri" w:hAnsi="Calibri" w:cs="Calibri"/>
          <w:sz w:val="22"/>
          <w:szCs w:val="22"/>
        </w:rPr>
        <w:t>Odporność: UV (brak żółknięcia), odporna na środki czyszczące na bazie alkoholu</w:t>
      </w:r>
    </w:p>
    <w:p w14:paraId="45C92302" w14:textId="77777777" w:rsidR="00601B68" w:rsidRPr="00F94A58" w:rsidRDefault="00601B68" w:rsidP="00601B68">
      <w:pPr>
        <w:spacing w:line="276" w:lineRule="auto"/>
        <w:rPr>
          <w:rFonts w:ascii="Calibri" w:hAnsi="Calibri" w:cs="Calibri"/>
          <w:sz w:val="22"/>
          <w:szCs w:val="22"/>
        </w:rPr>
      </w:pPr>
      <w:r w:rsidRPr="00F94A58">
        <w:rPr>
          <w:rFonts w:ascii="Calibri" w:hAnsi="Calibri" w:cs="Calibri"/>
          <w:sz w:val="22"/>
          <w:szCs w:val="22"/>
        </w:rPr>
        <w:t>Certyfikaty: trudnopalność EN 13501-1 (klasa B-s2, d0), atest higieniczny, deklaracja użytkowania</w:t>
      </w:r>
    </w:p>
    <w:p w14:paraId="34A3C4CD" w14:textId="49EEEE3C" w:rsidR="00EE1C54" w:rsidRPr="00F94A58" w:rsidRDefault="00601B68" w:rsidP="00601B68">
      <w:pPr>
        <w:spacing w:line="276" w:lineRule="auto"/>
        <w:rPr>
          <w:rFonts w:ascii="Calibri" w:hAnsi="Calibri" w:cs="Calibri"/>
          <w:sz w:val="22"/>
          <w:szCs w:val="22"/>
        </w:rPr>
      </w:pPr>
      <w:r w:rsidRPr="00F94A58">
        <w:rPr>
          <w:rFonts w:ascii="Calibri" w:hAnsi="Calibri" w:cs="Calibri"/>
          <w:sz w:val="22"/>
          <w:szCs w:val="22"/>
        </w:rPr>
        <w:t>W fazie produkcyjnej należy wykonać projekt na ścianie z gotowej grafiki do akceptacji przez Zamawiającego.</w:t>
      </w:r>
    </w:p>
    <w:p w14:paraId="0B639371" w14:textId="7F7ECD0B" w:rsidR="00557AFD" w:rsidRPr="00E04F66" w:rsidRDefault="00446BF2" w:rsidP="00512562">
      <w:pPr>
        <w:pStyle w:val="Akapitzlist"/>
        <w:numPr>
          <w:ilvl w:val="0"/>
          <w:numId w:val="10"/>
        </w:numPr>
        <w:spacing w:before="120" w:after="120" w:line="276" w:lineRule="auto"/>
        <w:ind w:left="357" w:hanging="357"/>
        <w:contextualSpacing w:val="0"/>
        <w:rPr>
          <w:rFonts w:ascii="Calibri" w:hAnsi="Calibri" w:cs="Calibri"/>
          <w:b/>
          <w:bCs/>
          <w:sz w:val="22"/>
          <w:szCs w:val="22"/>
          <w:u w:val="single"/>
        </w:rPr>
      </w:pPr>
      <w:bookmarkStart w:id="0" w:name="_Hlk207287451"/>
      <w:r w:rsidRPr="00E04F66">
        <w:rPr>
          <w:rFonts w:ascii="Calibri" w:hAnsi="Calibri" w:cs="Calibri"/>
          <w:b/>
          <w:bCs/>
          <w:sz w:val="22"/>
          <w:szCs w:val="22"/>
          <w:u w:val="single"/>
        </w:rPr>
        <w:t>PANELE AKUSTYCZNE</w:t>
      </w:r>
    </w:p>
    <w:bookmarkEnd w:id="0"/>
    <w:p w14:paraId="061C063C" w14:textId="3F51E91B" w:rsidR="00557AFD" w:rsidRPr="00F94A58" w:rsidRDefault="00CB39E7" w:rsidP="004A1FE4">
      <w:pPr>
        <w:pStyle w:val="Akapitzlist"/>
        <w:numPr>
          <w:ilvl w:val="1"/>
          <w:numId w:val="10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F94A58">
        <w:rPr>
          <w:rFonts w:ascii="Calibri" w:hAnsi="Calibri" w:cs="Calibri"/>
          <w:sz w:val="22"/>
          <w:szCs w:val="22"/>
        </w:rPr>
        <w:t>Panele akustyczne specjalne</w:t>
      </w:r>
      <w:r w:rsidR="00ED3192">
        <w:rPr>
          <w:rFonts w:ascii="Calibri" w:hAnsi="Calibri" w:cs="Calibri"/>
          <w:sz w:val="22"/>
          <w:szCs w:val="22"/>
        </w:rPr>
        <w:t xml:space="preserve"> </w:t>
      </w:r>
      <w:r w:rsidR="00842937">
        <w:rPr>
          <w:rFonts w:ascii="Calibri" w:hAnsi="Calibri" w:cs="Calibri"/>
          <w:sz w:val="22"/>
          <w:szCs w:val="22"/>
        </w:rPr>
        <w:t>–</w:t>
      </w:r>
      <w:r w:rsidR="00ED3192">
        <w:rPr>
          <w:rFonts w:ascii="Calibri" w:hAnsi="Calibri" w:cs="Calibri"/>
          <w:sz w:val="22"/>
          <w:szCs w:val="22"/>
        </w:rPr>
        <w:t xml:space="preserve"> </w:t>
      </w:r>
      <w:r w:rsidR="00842937">
        <w:rPr>
          <w:rFonts w:ascii="Calibri" w:hAnsi="Calibri" w:cs="Calibri"/>
          <w:sz w:val="22"/>
          <w:szCs w:val="22"/>
        </w:rPr>
        <w:t>Załącznik nr 1 (Rys. 1</w:t>
      </w:r>
      <w:r w:rsidR="00FF555D">
        <w:rPr>
          <w:rFonts w:ascii="Calibri" w:hAnsi="Calibri" w:cs="Calibri"/>
          <w:sz w:val="22"/>
          <w:szCs w:val="22"/>
        </w:rPr>
        <w:t>4</w:t>
      </w:r>
      <w:r w:rsidR="00FD7E2D">
        <w:rPr>
          <w:rFonts w:ascii="Calibri" w:hAnsi="Calibri" w:cs="Calibri"/>
          <w:sz w:val="22"/>
          <w:szCs w:val="22"/>
        </w:rPr>
        <w:t>, 15, 16, 17</w:t>
      </w:r>
      <w:r w:rsidR="00842937">
        <w:rPr>
          <w:rFonts w:ascii="Calibri" w:hAnsi="Calibri" w:cs="Calibri"/>
          <w:sz w:val="22"/>
          <w:szCs w:val="22"/>
        </w:rPr>
        <w:t>).</w:t>
      </w:r>
    </w:p>
    <w:p w14:paraId="4EAD164C" w14:textId="3DBCBC35" w:rsidR="00EE1C54" w:rsidRPr="00F94A58" w:rsidRDefault="00EE1C54" w:rsidP="004A1FE4">
      <w:pPr>
        <w:spacing w:line="276" w:lineRule="auto"/>
        <w:rPr>
          <w:rFonts w:ascii="Calibri" w:hAnsi="Calibri" w:cs="Calibri"/>
          <w:sz w:val="22"/>
          <w:szCs w:val="22"/>
        </w:rPr>
      </w:pPr>
      <w:r w:rsidRPr="00F94A58">
        <w:rPr>
          <w:rFonts w:ascii="Calibri" w:hAnsi="Calibri" w:cs="Calibri"/>
          <w:sz w:val="22"/>
          <w:szCs w:val="22"/>
        </w:rPr>
        <w:t xml:space="preserve">Ilość: ~27 </w:t>
      </w:r>
      <w:proofErr w:type="spellStart"/>
      <w:r w:rsidRPr="00F94A58">
        <w:rPr>
          <w:rFonts w:ascii="Calibri" w:hAnsi="Calibri" w:cs="Calibri"/>
          <w:sz w:val="22"/>
          <w:szCs w:val="22"/>
        </w:rPr>
        <w:t>mb</w:t>
      </w:r>
      <w:proofErr w:type="spellEnd"/>
      <w:r w:rsidRPr="00F94A58">
        <w:rPr>
          <w:rFonts w:ascii="Calibri" w:hAnsi="Calibri" w:cs="Calibri"/>
          <w:sz w:val="22"/>
          <w:szCs w:val="22"/>
        </w:rPr>
        <w:t xml:space="preserve"> (dla 4 pomieszczeń</w:t>
      </w:r>
      <w:r w:rsidR="009C393C">
        <w:rPr>
          <w:rFonts w:ascii="Calibri" w:hAnsi="Calibri" w:cs="Calibri"/>
          <w:sz w:val="22"/>
          <w:szCs w:val="22"/>
        </w:rPr>
        <w:t xml:space="preserve"> </w:t>
      </w:r>
      <w:r w:rsidR="00827547">
        <w:rPr>
          <w:rFonts w:ascii="Calibri" w:hAnsi="Calibri" w:cs="Calibri"/>
          <w:sz w:val="22"/>
          <w:szCs w:val="22"/>
        </w:rPr>
        <w:t>–</w:t>
      </w:r>
      <w:r w:rsidR="009C393C">
        <w:rPr>
          <w:rFonts w:ascii="Calibri" w:hAnsi="Calibri" w:cs="Calibri"/>
          <w:sz w:val="22"/>
          <w:szCs w:val="22"/>
        </w:rPr>
        <w:t xml:space="preserve"> </w:t>
      </w:r>
      <w:r w:rsidR="00827547">
        <w:rPr>
          <w:rFonts w:ascii="Calibri" w:hAnsi="Calibri" w:cs="Calibri"/>
          <w:sz w:val="22"/>
          <w:szCs w:val="22"/>
        </w:rPr>
        <w:t>5.001, 5.012, 5.049, 5.054</w:t>
      </w:r>
      <w:r w:rsidRPr="00F94A58">
        <w:rPr>
          <w:rFonts w:ascii="Calibri" w:hAnsi="Calibri" w:cs="Calibri"/>
          <w:sz w:val="22"/>
          <w:szCs w:val="22"/>
        </w:rPr>
        <w:t>)</w:t>
      </w:r>
    </w:p>
    <w:p w14:paraId="042D0751" w14:textId="77777777" w:rsidR="00EE1C54" w:rsidRPr="00F94A58" w:rsidRDefault="00EE1C54" w:rsidP="004A1FE4">
      <w:pPr>
        <w:spacing w:line="276" w:lineRule="auto"/>
        <w:rPr>
          <w:rFonts w:ascii="Calibri" w:hAnsi="Calibri" w:cs="Calibri"/>
          <w:sz w:val="22"/>
          <w:szCs w:val="22"/>
        </w:rPr>
      </w:pPr>
      <w:r w:rsidRPr="00F94A58">
        <w:rPr>
          <w:rFonts w:ascii="Calibri" w:hAnsi="Calibri" w:cs="Calibri"/>
          <w:sz w:val="22"/>
          <w:szCs w:val="22"/>
        </w:rPr>
        <w:t>Wzór i kolorystyka: Zgodne z przedstawionym projektem, w kolorach kremowo-beżowych. Wysokość stała 120 cm.</w:t>
      </w:r>
    </w:p>
    <w:p w14:paraId="601E1F66" w14:textId="77777777" w:rsidR="00AA24FF" w:rsidRPr="00F94A58" w:rsidRDefault="00AA24FF" w:rsidP="004A1FE4">
      <w:pPr>
        <w:spacing w:line="276" w:lineRule="auto"/>
        <w:rPr>
          <w:rFonts w:ascii="Calibri" w:hAnsi="Calibri" w:cs="Calibri"/>
          <w:sz w:val="22"/>
          <w:szCs w:val="22"/>
        </w:rPr>
      </w:pPr>
      <w:r w:rsidRPr="00F94A58">
        <w:rPr>
          <w:rFonts w:ascii="Calibri" w:hAnsi="Calibri" w:cs="Calibri"/>
          <w:sz w:val="22"/>
          <w:szCs w:val="22"/>
        </w:rPr>
        <w:t>Wykonany z materiału PET i filcu. Panel powinien być wykonany z dwóch sklejonych ze sobą płyt PET z naklejonym według załączonych wzorów i kolorów filcem.</w:t>
      </w:r>
    </w:p>
    <w:p w14:paraId="7EA773AD" w14:textId="77777777" w:rsidR="00AA24FF" w:rsidRPr="00F94A58" w:rsidRDefault="00AA24FF" w:rsidP="004A1FE4">
      <w:pPr>
        <w:spacing w:line="276" w:lineRule="auto"/>
        <w:rPr>
          <w:rFonts w:ascii="Calibri" w:hAnsi="Calibri" w:cs="Calibri"/>
          <w:sz w:val="22"/>
          <w:szCs w:val="22"/>
        </w:rPr>
      </w:pPr>
      <w:r w:rsidRPr="00F94A58">
        <w:rPr>
          <w:rFonts w:ascii="Calibri" w:hAnsi="Calibri" w:cs="Calibri"/>
          <w:sz w:val="22"/>
          <w:szCs w:val="22"/>
        </w:rPr>
        <w:t>Panel ma być montowany do ściany za pomocą magnesów neodymowych. Magnesy kręcone do płyty, a drugie umieszczone na ścianie mają zagwarantować łatwy montaż/demontaż ewentualne przemieszczanie paneli. Oferta powinna uwzględniać montaż.</w:t>
      </w:r>
    </w:p>
    <w:p w14:paraId="1EF4BAB5" w14:textId="77777777" w:rsidR="00AA24FF" w:rsidRPr="00F94A58" w:rsidRDefault="00AA24FF" w:rsidP="004A1FE4">
      <w:pPr>
        <w:spacing w:line="276" w:lineRule="auto"/>
        <w:rPr>
          <w:rFonts w:ascii="Calibri" w:hAnsi="Calibri" w:cs="Calibri"/>
          <w:sz w:val="22"/>
          <w:szCs w:val="22"/>
        </w:rPr>
      </w:pPr>
      <w:r w:rsidRPr="00F94A58">
        <w:rPr>
          <w:rFonts w:ascii="Calibri" w:hAnsi="Calibri" w:cs="Calibri"/>
          <w:sz w:val="22"/>
          <w:szCs w:val="22"/>
        </w:rPr>
        <w:t>Materiały użyte do wykonania panelu ściennego mają spełniać minimalne niezbędne wymogi</w:t>
      </w:r>
    </w:p>
    <w:p w14:paraId="2DAB8633" w14:textId="77777777" w:rsidR="00AA24FF" w:rsidRPr="00F94A58" w:rsidRDefault="00AA24FF" w:rsidP="004A1FE4">
      <w:pPr>
        <w:spacing w:line="276" w:lineRule="auto"/>
        <w:rPr>
          <w:rFonts w:ascii="Calibri" w:hAnsi="Calibri" w:cs="Calibri"/>
          <w:sz w:val="22"/>
          <w:szCs w:val="22"/>
        </w:rPr>
      </w:pPr>
      <w:r w:rsidRPr="00F94A58">
        <w:rPr>
          <w:rFonts w:ascii="Calibri" w:hAnsi="Calibri" w:cs="Calibri"/>
          <w:sz w:val="22"/>
          <w:szCs w:val="22"/>
        </w:rPr>
        <w:t>w zakresie bezpieczeństwa pożarowego zgodnie z PN-EN 13501-1:2019-02: klasa ogniowa C- trudno zapalny, wydzielanie dymu: s2, płonące krople/cząstki: d0. Wymagane jest dostarczenie raportu klasyfikacyjnego określającego nadaną klasyfikację zgodną z normami w zakresie reakcji na ogień oraz Atestu Higienicznego (PZH) dla materiałów PET i filc.</w:t>
      </w:r>
    </w:p>
    <w:p w14:paraId="722E9716" w14:textId="77777777" w:rsidR="00AA24FF" w:rsidRPr="00F94A58" w:rsidRDefault="00AA24FF" w:rsidP="004A1FE4">
      <w:pPr>
        <w:spacing w:line="276" w:lineRule="auto"/>
        <w:rPr>
          <w:rFonts w:ascii="Calibri" w:hAnsi="Calibri" w:cs="Calibri"/>
          <w:sz w:val="22"/>
          <w:szCs w:val="22"/>
        </w:rPr>
      </w:pPr>
      <w:r w:rsidRPr="00F94A58">
        <w:rPr>
          <w:rFonts w:ascii="Calibri" w:hAnsi="Calibri" w:cs="Calibri"/>
          <w:sz w:val="22"/>
          <w:szCs w:val="22"/>
        </w:rPr>
        <w:t>Parametry materiałów:</w:t>
      </w:r>
    </w:p>
    <w:p w14:paraId="006726F9" w14:textId="77777777" w:rsidR="00AA24FF" w:rsidRPr="00F94A58" w:rsidRDefault="00AA24FF" w:rsidP="004A1FE4">
      <w:pPr>
        <w:spacing w:line="276" w:lineRule="auto"/>
        <w:rPr>
          <w:rFonts w:ascii="Calibri" w:hAnsi="Calibri" w:cs="Calibri"/>
          <w:sz w:val="22"/>
          <w:szCs w:val="22"/>
        </w:rPr>
      </w:pPr>
      <w:r w:rsidRPr="00F94A58">
        <w:rPr>
          <w:rFonts w:ascii="Calibri" w:hAnsi="Calibri" w:cs="Calibri"/>
          <w:sz w:val="22"/>
          <w:szCs w:val="22"/>
        </w:rPr>
        <w:t>Płyta PET:</w:t>
      </w:r>
    </w:p>
    <w:p w14:paraId="104EDB3A" w14:textId="77777777" w:rsidR="00AA24FF" w:rsidRPr="00F94A58" w:rsidRDefault="00AA24FF" w:rsidP="004A1FE4">
      <w:pPr>
        <w:spacing w:line="276" w:lineRule="auto"/>
        <w:rPr>
          <w:rFonts w:ascii="Calibri" w:hAnsi="Calibri" w:cs="Calibri"/>
          <w:sz w:val="22"/>
          <w:szCs w:val="22"/>
        </w:rPr>
      </w:pPr>
      <w:r w:rsidRPr="00F94A58">
        <w:rPr>
          <w:rFonts w:ascii="Calibri" w:hAnsi="Calibri" w:cs="Calibri"/>
          <w:sz w:val="22"/>
          <w:szCs w:val="22"/>
        </w:rPr>
        <w:t>Waga: 8.3 kg.</w:t>
      </w:r>
    </w:p>
    <w:p w14:paraId="3C3CFF76" w14:textId="77777777" w:rsidR="00AA24FF" w:rsidRPr="00F94A58" w:rsidRDefault="00AA24FF" w:rsidP="004A1FE4">
      <w:pPr>
        <w:spacing w:line="276" w:lineRule="auto"/>
        <w:rPr>
          <w:rFonts w:ascii="Calibri" w:hAnsi="Calibri" w:cs="Calibri"/>
          <w:sz w:val="22"/>
          <w:szCs w:val="22"/>
        </w:rPr>
      </w:pPr>
      <w:r w:rsidRPr="00F94A58">
        <w:rPr>
          <w:rFonts w:ascii="Calibri" w:hAnsi="Calibri" w:cs="Calibri"/>
          <w:sz w:val="22"/>
          <w:szCs w:val="22"/>
        </w:rPr>
        <w:t>Gęstość: 2.4 kg/m².</w:t>
      </w:r>
    </w:p>
    <w:p w14:paraId="0B212D57" w14:textId="77777777" w:rsidR="00AA24FF" w:rsidRPr="00F94A58" w:rsidRDefault="00AA24FF" w:rsidP="004A1FE4">
      <w:pPr>
        <w:spacing w:line="276" w:lineRule="auto"/>
        <w:rPr>
          <w:rFonts w:ascii="Calibri" w:hAnsi="Calibri" w:cs="Calibri"/>
          <w:sz w:val="22"/>
          <w:szCs w:val="22"/>
        </w:rPr>
      </w:pPr>
      <w:r w:rsidRPr="00F94A58">
        <w:rPr>
          <w:rFonts w:ascii="Calibri" w:hAnsi="Calibri" w:cs="Calibri"/>
          <w:sz w:val="22"/>
          <w:szCs w:val="22"/>
        </w:rPr>
        <w:t>Płyta musi być wyprodukowana z jednej warstwy o grubości 12 mm, nie może być klejona z dwóch warstw.</w:t>
      </w:r>
    </w:p>
    <w:p w14:paraId="12D515A2" w14:textId="37CE6105" w:rsidR="00AA24FF" w:rsidRPr="00F94A58" w:rsidRDefault="00AA24FF" w:rsidP="004A1FE4">
      <w:pPr>
        <w:spacing w:line="276" w:lineRule="auto"/>
        <w:rPr>
          <w:rFonts w:ascii="Calibri" w:hAnsi="Calibri" w:cs="Calibri"/>
          <w:sz w:val="22"/>
          <w:szCs w:val="22"/>
        </w:rPr>
      </w:pPr>
      <w:r w:rsidRPr="00F94A58">
        <w:rPr>
          <w:rFonts w:ascii="Calibri" w:hAnsi="Calibri" w:cs="Calibri"/>
          <w:sz w:val="22"/>
          <w:szCs w:val="22"/>
        </w:rPr>
        <w:t>Atesty: PN-EN 1021-1:2014-12 – Meble - Ocena zapalności mebli tapicerowanych - Część 1: Źródło zapłonu: tlący papieros.</w:t>
      </w:r>
    </w:p>
    <w:p w14:paraId="13ABB614" w14:textId="77777777" w:rsidR="00AA24FF" w:rsidRPr="00F94A58" w:rsidRDefault="00AA24FF" w:rsidP="004A1FE4">
      <w:pPr>
        <w:spacing w:line="276" w:lineRule="auto"/>
        <w:rPr>
          <w:rFonts w:ascii="Calibri" w:hAnsi="Calibri" w:cs="Calibri"/>
          <w:sz w:val="22"/>
          <w:szCs w:val="22"/>
        </w:rPr>
      </w:pPr>
      <w:r w:rsidRPr="00F94A58">
        <w:rPr>
          <w:rFonts w:ascii="Calibri" w:hAnsi="Calibri" w:cs="Calibri"/>
          <w:sz w:val="22"/>
          <w:szCs w:val="22"/>
        </w:rPr>
        <w:t>PN-EN 1021-2:2014-12 – Meble - Ocena zapalności mebli tapicerowanych - Część 2: Źródło zapłonu: równoważnik płomienia zapałki</w:t>
      </w:r>
    </w:p>
    <w:p w14:paraId="3D74E905" w14:textId="77777777" w:rsidR="00AA24FF" w:rsidRPr="00F94A58" w:rsidRDefault="00AA24FF" w:rsidP="004A1FE4">
      <w:pPr>
        <w:spacing w:line="276" w:lineRule="auto"/>
        <w:rPr>
          <w:rFonts w:ascii="Calibri" w:hAnsi="Calibri" w:cs="Calibri"/>
          <w:sz w:val="22"/>
          <w:szCs w:val="22"/>
        </w:rPr>
      </w:pPr>
      <w:r w:rsidRPr="00F94A58">
        <w:rPr>
          <w:rFonts w:ascii="Calibri" w:hAnsi="Calibri" w:cs="Calibri"/>
          <w:sz w:val="22"/>
          <w:szCs w:val="22"/>
        </w:rPr>
        <w:t>Wyniki badań wg norm: produkt sklasyfikowany jako trudno zapalny.</w:t>
      </w:r>
    </w:p>
    <w:p w14:paraId="5988BCA1" w14:textId="77777777" w:rsidR="00AA24FF" w:rsidRPr="00F94A58" w:rsidRDefault="00AA24FF" w:rsidP="004A1FE4">
      <w:pPr>
        <w:spacing w:line="276" w:lineRule="auto"/>
        <w:rPr>
          <w:rFonts w:ascii="Calibri" w:hAnsi="Calibri" w:cs="Calibri"/>
          <w:sz w:val="22"/>
          <w:szCs w:val="22"/>
        </w:rPr>
      </w:pPr>
      <w:r w:rsidRPr="00F94A58">
        <w:rPr>
          <w:rFonts w:ascii="Calibri" w:hAnsi="Calibri" w:cs="Calibri"/>
          <w:sz w:val="22"/>
          <w:szCs w:val="22"/>
        </w:rPr>
        <w:t>FILC:</w:t>
      </w:r>
    </w:p>
    <w:p w14:paraId="0BF474A3" w14:textId="6DB94101" w:rsidR="00EE1C54" w:rsidRPr="00F94A58" w:rsidRDefault="00AA24FF" w:rsidP="004A1FE4">
      <w:pPr>
        <w:spacing w:line="276" w:lineRule="auto"/>
        <w:rPr>
          <w:rFonts w:ascii="Calibri" w:hAnsi="Calibri" w:cs="Calibri"/>
          <w:sz w:val="22"/>
          <w:szCs w:val="22"/>
        </w:rPr>
      </w:pPr>
      <w:r w:rsidRPr="00F94A58">
        <w:rPr>
          <w:rFonts w:ascii="Calibri" w:hAnsi="Calibri" w:cs="Calibri"/>
          <w:sz w:val="22"/>
          <w:szCs w:val="22"/>
        </w:rPr>
        <w:t>Materiał 100% wełniany albo poliestrowy.</w:t>
      </w:r>
    </w:p>
    <w:p w14:paraId="462C077F" w14:textId="7BEA5FBC" w:rsidR="004A1FE4" w:rsidRPr="00F94A58" w:rsidRDefault="00311ADA" w:rsidP="00512562">
      <w:pPr>
        <w:pStyle w:val="Akapitzlist"/>
        <w:numPr>
          <w:ilvl w:val="0"/>
          <w:numId w:val="10"/>
        </w:numPr>
        <w:spacing w:before="120" w:after="120" w:line="276" w:lineRule="auto"/>
        <w:ind w:left="357" w:hanging="357"/>
        <w:contextualSpacing w:val="0"/>
        <w:rPr>
          <w:rFonts w:ascii="Calibri" w:hAnsi="Calibri" w:cs="Calibri"/>
          <w:sz w:val="22"/>
          <w:szCs w:val="22"/>
        </w:rPr>
      </w:pPr>
      <w:r w:rsidRPr="00F94A58">
        <w:rPr>
          <w:rFonts w:ascii="Calibri" w:hAnsi="Calibri" w:cs="Calibri"/>
          <w:sz w:val="22"/>
          <w:szCs w:val="22"/>
        </w:rPr>
        <w:t>PODSUMOWANIE</w:t>
      </w:r>
    </w:p>
    <w:p w14:paraId="363673A3" w14:textId="424DD636" w:rsidR="00DE288B" w:rsidRPr="00F94A58" w:rsidRDefault="00EE1C54" w:rsidP="00311ADA">
      <w:pPr>
        <w:spacing w:line="276" w:lineRule="auto"/>
        <w:rPr>
          <w:rFonts w:ascii="Calibri" w:hAnsi="Calibri" w:cs="Calibri"/>
          <w:sz w:val="22"/>
          <w:szCs w:val="22"/>
        </w:rPr>
      </w:pPr>
      <w:r w:rsidRPr="00F94A58">
        <w:rPr>
          <w:rFonts w:ascii="Calibri" w:hAnsi="Calibri" w:cs="Calibri"/>
          <w:sz w:val="22"/>
          <w:szCs w:val="22"/>
        </w:rPr>
        <w:t>Wykonawca jest zobowiązany do dostarczenia kompletnego i gotowego do użycia systemu oznakowania, fototapet oraz paneli akustycznych, w pełni zgodnego z przedstawioną specyfikacją. Wszystkie prace, w tym produkcja, transport i montaż, muszą być wykonane profesjonalnie i z dbałością o detale, zgodnie z najwyższymi standardami jakości.</w:t>
      </w:r>
    </w:p>
    <w:p w14:paraId="3AA51A08" w14:textId="3EBFD1CA" w:rsidR="00146749" w:rsidRPr="00F94A58" w:rsidRDefault="00745194" w:rsidP="00697C63">
      <w:pPr>
        <w:pStyle w:val="Nagwek1"/>
        <w:numPr>
          <w:ilvl w:val="0"/>
          <w:numId w:val="9"/>
        </w:numPr>
        <w:spacing w:after="120" w:line="276" w:lineRule="auto"/>
        <w:rPr>
          <w:rFonts w:ascii="Calibri" w:hAnsi="Calibri" w:cs="Calibri"/>
          <w:sz w:val="22"/>
          <w:szCs w:val="22"/>
        </w:rPr>
      </w:pPr>
      <w:r w:rsidRPr="00F94A58">
        <w:rPr>
          <w:rFonts w:ascii="Calibri" w:hAnsi="Calibri" w:cs="Calibri"/>
          <w:color w:val="auto"/>
          <w:sz w:val="22"/>
          <w:szCs w:val="22"/>
        </w:rPr>
        <w:t>W</w:t>
      </w:r>
      <w:r>
        <w:rPr>
          <w:rFonts w:ascii="Calibri" w:hAnsi="Calibri" w:cs="Calibri"/>
          <w:color w:val="auto"/>
          <w:sz w:val="22"/>
          <w:szCs w:val="22"/>
        </w:rPr>
        <w:t>STĘPNE</w:t>
      </w:r>
      <w:r w:rsidRPr="00F94A58">
        <w:rPr>
          <w:rFonts w:ascii="Calibri" w:hAnsi="Calibri" w:cs="Calibri"/>
          <w:color w:val="auto"/>
          <w:sz w:val="22"/>
          <w:szCs w:val="22"/>
        </w:rPr>
        <w:t xml:space="preserve"> </w:t>
      </w:r>
      <w:r w:rsidR="00146749" w:rsidRPr="00F94A58">
        <w:rPr>
          <w:rFonts w:ascii="Calibri" w:hAnsi="Calibri" w:cs="Calibri"/>
          <w:color w:val="auto"/>
          <w:sz w:val="22"/>
          <w:szCs w:val="22"/>
        </w:rPr>
        <w:t>WARUNKI UDZIAŁU W POSTĘPOWANIU ORAZ WYMAGANE DOKUMENTY NA</w:t>
      </w:r>
      <w:r w:rsidR="00146749" w:rsidRPr="00F94A58">
        <w:rPr>
          <w:rFonts w:ascii="Calibri" w:hAnsi="Calibri" w:cs="Calibri"/>
          <w:b/>
          <w:color w:val="auto"/>
          <w:sz w:val="22"/>
          <w:szCs w:val="22"/>
        </w:rPr>
        <w:t xml:space="preserve"> </w:t>
      </w:r>
      <w:r w:rsidR="00146749" w:rsidRPr="00F94A58">
        <w:rPr>
          <w:rFonts w:ascii="Calibri" w:hAnsi="Calibri" w:cs="Calibri"/>
          <w:color w:val="auto"/>
          <w:sz w:val="22"/>
          <w:szCs w:val="22"/>
        </w:rPr>
        <w:t>POTWIERDZENIE SPEŁNIANIA WARUNKÓW</w:t>
      </w:r>
      <w:r w:rsidR="00146749" w:rsidRPr="00F94A58">
        <w:rPr>
          <w:rFonts w:ascii="Calibri" w:hAnsi="Calibri" w:cs="Calibri"/>
          <w:sz w:val="22"/>
          <w:szCs w:val="22"/>
        </w:rPr>
        <w:t xml:space="preserve">  </w:t>
      </w:r>
    </w:p>
    <w:p w14:paraId="6AE479DF" w14:textId="3A78B844" w:rsidR="00146749" w:rsidRPr="00F94A58" w:rsidRDefault="00146749" w:rsidP="006A11B1">
      <w:pPr>
        <w:spacing w:line="276" w:lineRule="auto"/>
        <w:ind w:right="49" w:firstLine="413"/>
        <w:rPr>
          <w:rFonts w:ascii="Calibri" w:hAnsi="Calibri" w:cs="Calibri"/>
          <w:sz w:val="22"/>
          <w:szCs w:val="22"/>
        </w:rPr>
      </w:pPr>
      <w:r w:rsidRPr="00F94A58">
        <w:rPr>
          <w:rFonts w:ascii="Calibri" w:hAnsi="Calibri" w:cs="Calibri"/>
          <w:sz w:val="22"/>
          <w:szCs w:val="22"/>
        </w:rPr>
        <w:t>O udzielenie zamówienia mogą ubiegać się Oferenci, którzy spełniają poniższe warunki:</w:t>
      </w:r>
    </w:p>
    <w:p w14:paraId="5A245F77" w14:textId="77777777" w:rsidR="00146749" w:rsidRPr="00F94A58" w:rsidRDefault="00146749" w:rsidP="006A11B1">
      <w:pPr>
        <w:numPr>
          <w:ilvl w:val="0"/>
          <w:numId w:val="7"/>
        </w:numPr>
        <w:spacing w:line="276" w:lineRule="auto"/>
        <w:ind w:right="49" w:hanging="427"/>
        <w:rPr>
          <w:rFonts w:ascii="Calibri" w:hAnsi="Calibri" w:cs="Calibri"/>
          <w:sz w:val="22"/>
          <w:szCs w:val="22"/>
        </w:rPr>
      </w:pPr>
      <w:r w:rsidRPr="00F94A58">
        <w:rPr>
          <w:rFonts w:ascii="Calibri" w:hAnsi="Calibri" w:cs="Calibri"/>
          <w:sz w:val="22"/>
          <w:szCs w:val="22"/>
        </w:rPr>
        <w:lastRenderedPageBreak/>
        <w:t>Posiadają uprawnienia do wykonywania określonej działalności lub czynności - Zamawiający nie precyzuje w tym zakresie żadnych wymagań, których spełnienie Wykonawca zobowiązany jest wykazać w sposób szczególny. Ocena spełniania powyższego warunku prowadzona będzie na podstawie oświadczenia w Formularzu ofertowym.</w:t>
      </w:r>
    </w:p>
    <w:p w14:paraId="406F3105" w14:textId="77777777" w:rsidR="00146749" w:rsidRPr="00F94A58" w:rsidRDefault="00146749" w:rsidP="006A11B1">
      <w:pPr>
        <w:numPr>
          <w:ilvl w:val="0"/>
          <w:numId w:val="7"/>
        </w:numPr>
        <w:spacing w:line="276" w:lineRule="auto"/>
        <w:ind w:right="49" w:hanging="427"/>
        <w:rPr>
          <w:rFonts w:ascii="Calibri" w:hAnsi="Calibri" w:cs="Calibri"/>
          <w:sz w:val="22"/>
          <w:szCs w:val="22"/>
        </w:rPr>
      </w:pPr>
      <w:r w:rsidRPr="00F94A58">
        <w:rPr>
          <w:rFonts w:ascii="Calibri" w:hAnsi="Calibri" w:cs="Calibri"/>
          <w:sz w:val="22"/>
          <w:szCs w:val="22"/>
        </w:rPr>
        <w:t>Znajduje się w sytuacji ekonomicznej i finansowej niezbędnej do wykonania zamówienia,  tj. Wykonawca jest ubezpieczony od odpowiedzialności cywilnej w zakresie prowadzonej działalności związanej z przedmiotem zamówienia na kwotę minimum  200 000 zł.</w:t>
      </w:r>
    </w:p>
    <w:p w14:paraId="04B87007" w14:textId="77777777" w:rsidR="00146749" w:rsidRPr="00F94A58" w:rsidRDefault="00146749" w:rsidP="006A11B1">
      <w:pPr>
        <w:spacing w:line="276" w:lineRule="auto"/>
        <w:ind w:left="840" w:right="49"/>
        <w:rPr>
          <w:rFonts w:ascii="Calibri" w:hAnsi="Calibri" w:cs="Calibri"/>
          <w:sz w:val="22"/>
          <w:szCs w:val="22"/>
        </w:rPr>
      </w:pPr>
      <w:r w:rsidRPr="00F94A58">
        <w:rPr>
          <w:rFonts w:ascii="Calibri" w:hAnsi="Calibri" w:cs="Calibri"/>
          <w:sz w:val="22"/>
          <w:szCs w:val="22"/>
        </w:rPr>
        <w:t xml:space="preserve">Na potwierdzenie spełniania warunku oferenci zobowiązani są złożyć </w:t>
      </w:r>
      <w:r w:rsidRPr="00F94A58">
        <w:rPr>
          <w:rFonts w:ascii="Calibri" w:hAnsi="Calibri" w:cs="Calibri"/>
          <w:bCs/>
          <w:sz w:val="22"/>
          <w:szCs w:val="22"/>
        </w:rPr>
        <w:t>polisę ubezpieczeniową</w:t>
      </w:r>
      <w:r w:rsidRPr="00F94A58">
        <w:rPr>
          <w:rFonts w:ascii="Calibri" w:hAnsi="Calibri" w:cs="Calibri"/>
          <w:sz w:val="22"/>
          <w:szCs w:val="22"/>
        </w:rPr>
        <w:t>, a w przypadku jej braku, inny dokument potwierdzający, że wykonawca jest ubezpieczony od odpowiedzialności cywilnej w zakresie prowadzonej działalności związanej z przedmiotem zamówienia.</w:t>
      </w:r>
    </w:p>
    <w:p w14:paraId="32AE5C8A" w14:textId="77777777" w:rsidR="00146749" w:rsidRPr="00F94A58" w:rsidRDefault="00146749" w:rsidP="006A11B1">
      <w:pPr>
        <w:numPr>
          <w:ilvl w:val="0"/>
          <w:numId w:val="7"/>
        </w:numPr>
        <w:spacing w:line="276" w:lineRule="auto"/>
        <w:ind w:right="49" w:hanging="427"/>
        <w:rPr>
          <w:rFonts w:ascii="Calibri" w:hAnsi="Calibri" w:cs="Calibri"/>
          <w:sz w:val="22"/>
          <w:szCs w:val="22"/>
        </w:rPr>
      </w:pPr>
      <w:r w:rsidRPr="00F94A58">
        <w:rPr>
          <w:rFonts w:ascii="Calibri" w:hAnsi="Calibri" w:cs="Calibri"/>
          <w:sz w:val="22"/>
          <w:szCs w:val="22"/>
        </w:rPr>
        <w:t xml:space="preserve">Zamawiający oceni spełnienie warunków udziału w Postępowaniu na podstawie dokumentów załączonych do oferty metodą warunku spełnia/nie spełnia. Oferenci, którzy nie wykażą spełnienia warunków udziału w Postępowaniu, podlegać będą wykluczeniu </w:t>
      </w:r>
      <w:r w:rsidRPr="00F94A58">
        <w:rPr>
          <w:rFonts w:ascii="Calibri" w:hAnsi="Calibri" w:cs="Calibri"/>
          <w:sz w:val="22"/>
          <w:szCs w:val="22"/>
        </w:rPr>
        <w:br/>
        <w:t xml:space="preserve">z udziału w Postępowaniu.  </w:t>
      </w:r>
    </w:p>
    <w:p w14:paraId="6620E31C" w14:textId="77777777" w:rsidR="00146749" w:rsidRPr="00F94A58" w:rsidRDefault="00146749" w:rsidP="006A11B1">
      <w:pPr>
        <w:numPr>
          <w:ilvl w:val="0"/>
          <w:numId w:val="7"/>
        </w:numPr>
        <w:spacing w:line="276" w:lineRule="auto"/>
        <w:ind w:right="49" w:hanging="427"/>
        <w:rPr>
          <w:rFonts w:ascii="Calibri" w:hAnsi="Calibri" w:cs="Calibri"/>
          <w:sz w:val="22"/>
          <w:szCs w:val="22"/>
        </w:rPr>
      </w:pPr>
      <w:r w:rsidRPr="00F94A58">
        <w:rPr>
          <w:rFonts w:ascii="Calibri" w:hAnsi="Calibri" w:cs="Calibri"/>
          <w:sz w:val="22"/>
          <w:szCs w:val="22"/>
        </w:rPr>
        <w:t xml:space="preserve">Zamawiający może odrzucić ofertę w przypadku, gdy:  </w:t>
      </w:r>
    </w:p>
    <w:p w14:paraId="16B5A63B" w14:textId="77777777" w:rsidR="00146749" w:rsidRPr="00F94A58" w:rsidRDefault="00146749" w:rsidP="006A11B1">
      <w:pPr>
        <w:numPr>
          <w:ilvl w:val="1"/>
          <w:numId w:val="7"/>
        </w:numPr>
        <w:spacing w:line="276" w:lineRule="auto"/>
        <w:ind w:right="49" w:hanging="425"/>
        <w:rPr>
          <w:rFonts w:ascii="Calibri" w:hAnsi="Calibri" w:cs="Calibri"/>
          <w:sz w:val="22"/>
          <w:szCs w:val="22"/>
        </w:rPr>
      </w:pPr>
      <w:r w:rsidRPr="00F94A58">
        <w:rPr>
          <w:rFonts w:ascii="Calibri" w:hAnsi="Calibri" w:cs="Calibri"/>
          <w:sz w:val="22"/>
          <w:szCs w:val="22"/>
        </w:rPr>
        <w:t xml:space="preserve">jest ona niezgodna z wymaganym przez Zamawiającego opisem przedmiotu zamówienia, </w:t>
      </w:r>
    </w:p>
    <w:p w14:paraId="51B6DEFA" w14:textId="77777777" w:rsidR="00146749" w:rsidRPr="00F94A58" w:rsidRDefault="00146749" w:rsidP="006A11B1">
      <w:pPr>
        <w:numPr>
          <w:ilvl w:val="1"/>
          <w:numId w:val="7"/>
        </w:numPr>
        <w:spacing w:line="276" w:lineRule="auto"/>
        <w:ind w:right="49" w:hanging="425"/>
        <w:rPr>
          <w:rFonts w:ascii="Calibri" w:hAnsi="Calibri" w:cs="Calibri"/>
          <w:sz w:val="22"/>
          <w:szCs w:val="22"/>
        </w:rPr>
      </w:pPr>
      <w:r w:rsidRPr="00F94A58">
        <w:rPr>
          <w:rFonts w:ascii="Calibri" w:hAnsi="Calibri" w:cs="Calibri"/>
          <w:sz w:val="22"/>
          <w:szCs w:val="22"/>
        </w:rPr>
        <w:t xml:space="preserve">została ona złożona po terminie, </w:t>
      </w:r>
    </w:p>
    <w:p w14:paraId="6F9509D7" w14:textId="77777777" w:rsidR="00146749" w:rsidRPr="00F94A58" w:rsidRDefault="00146749" w:rsidP="006A11B1">
      <w:pPr>
        <w:numPr>
          <w:ilvl w:val="1"/>
          <w:numId w:val="7"/>
        </w:numPr>
        <w:spacing w:line="276" w:lineRule="auto"/>
        <w:ind w:right="49" w:hanging="425"/>
        <w:rPr>
          <w:rFonts w:ascii="Calibri" w:hAnsi="Calibri" w:cs="Calibri"/>
          <w:sz w:val="22"/>
          <w:szCs w:val="22"/>
        </w:rPr>
      </w:pPr>
      <w:r w:rsidRPr="00F94A58">
        <w:rPr>
          <w:rFonts w:ascii="Calibri" w:hAnsi="Calibri" w:cs="Calibri"/>
          <w:sz w:val="22"/>
          <w:szCs w:val="22"/>
        </w:rPr>
        <w:t xml:space="preserve">jej przyjęcie naruszałoby bezpieczeństwo publiczne lub istotny interes bezpieczeństwa Zamawiającego. </w:t>
      </w:r>
    </w:p>
    <w:p w14:paraId="43A761F6" w14:textId="516B311E" w:rsidR="00146749" w:rsidRPr="00F94A58" w:rsidRDefault="00146749" w:rsidP="006A11B1">
      <w:pPr>
        <w:spacing w:line="276" w:lineRule="auto"/>
        <w:ind w:left="709"/>
        <w:contextualSpacing/>
        <w:rPr>
          <w:rFonts w:ascii="Calibri" w:hAnsi="Calibri" w:cs="Calibri"/>
          <w:sz w:val="22"/>
          <w:szCs w:val="22"/>
        </w:rPr>
      </w:pPr>
      <w:r w:rsidRPr="00F94A58">
        <w:rPr>
          <w:rFonts w:ascii="Calibri" w:hAnsi="Calibri" w:cs="Calibri"/>
          <w:sz w:val="22"/>
          <w:szCs w:val="22"/>
        </w:rPr>
        <w:t xml:space="preserve">Jeśli w ofercie występują wątpliwości lub braki formalne lub w przypadku potrzeby wyjaśnienia wątpliwości co do zakresu merytorycznego złożonej oferty, Zamawiający ma prawo wezwania Oferenta do uzupełnienia lub złożenia wyjaśnień lub dokumentów </w:t>
      </w:r>
      <w:r w:rsidRPr="00F94A58">
        <w:rPr>
          <w:rFonts w:ascii="Calibri" w:hAnsi="Calibri" w:cs="Calibri"/>
          <w:sz w:val="22"/>
          <w:szCs w:val="22"/>
        </w:rPr>
        <w:br/>
        <w:t>w wyznaczonym terminie.</w:t>
      </w:r>
    </w:p>
    <w:p w14:paraId="0765E0BB" w14:textId="15863FC7" w:rsidR="00146749" w:rsidRPr="00F94A58" w:rsidRDefault="00FD0744" w:rsidP="00697C63">
      <w:pPr>
        <w:pStyle w:val="Nagwek1"/>
        <w:numPr>
          <w:ilvl w:val="0"/>
          <w:numId w:val="9"/>
        </w:numPr>
        <w:spacing w:after="120" w:line="276" w:lineRule="auto"/>
        <w:rPr>
          <w:rFonts w:ascii="Calibri" w:hAnsi="Calibri" w:cs="Calibri"/>
          <w:color w:val="auto"/>
          <w:sz w:val="22"/>
          <w:szCs w:val="22"/>
          <w:lang w:eastAsia="pl-PL"/>
        </w:rPr>
      </w:pPr>
      <w:r>
        <w:rPr>
          <w:rFonts w:ascii="Calibri" w:hAnsi="Calibri" w:cs="Calibri"/>
          <w:color w:val="auto"/>
          <w:sz w:val="22"/>
          <w:szCs w:val="22"/>
          <w:lang w:eastAsia="pl-PL"/>
        </w:rPr>
        <w:t>W</w:t>
      </w:r>
      <w:r w:rsidR="00C72C6B">
        <w:rPr>
          <w:rFonts w:ascii="Calibri" w:hAnsi="Calibri" w:cs="Calibri"/>
          <w:color w:val="auto"/>
          <w:sz w:val="22"/>
          <w:szCs w:val="22"/>
          <w:lang w:eastAsia="pl-PL"/>
        </w:rPr>
        <w:t xml:space="preserve">STĘPNE </w:t>
      </w:r>
      <w:r w:rsidR="00CF7D7A" w:rsidRPr="00F94A58">
        <w:rPr>
          <w:rFonts w:ascii="Calibri" w:hAnsi="Calibri" w:cs="Calibri"/>
          <w:color w:val="auto"/>
          <w:sz w:val="22"/>
          <w:szCs w:val="22"/>
          <w:lang w:eastAsia="pl-PL"/>
        </w:rPr>
        <w:t>KRYTERIA OCENY OFERT</w:t>
      </w:r>
      <w:r w:rsidR="00146749" w:rsidRPr="00F94A58">
        <w:rPr>
          <w:rFonts w:ascii="Calibri" w:hAnsi="Calibri" w:cs="Calibri"/>
          <w:color w:val="auto"/>
          <w:sz w:val="22"/>
          <w:szCs w:val="22"/>
          <w:lang w:eastAsia="pl-PL"/>
        </w:rPr>
        <w:t xml:space="preserve"> </w:t>
      </w:r>
    </w:p>
    <w:p w14:paraId="6A6B088C" w14:textId="77777777" w:rsidR="00146749" w:rsidRPr="00F94A58" w:rsidRDefault="00146749" w:rsidP="00146749">
      <w:pPr>
        <w:spacing w:line="312" w:lineRule="auto"/>
        <w:ind w:left="284"/>
        <w:contextualSpacing/>
        <w:rPr>
          <w:rFonts w:ascii="Calibri" w:hAnsi="Calibri" w:cs="Calibri"/>
          <w:sz w:val="22"/>
          <w:szCs w:val="22"/>
        </w:rPr>
      </w:pPr>
      <w:r w:rsidRPr="00F94A58">
        <w:rPr>
          <w:rFonts w:ascii="Calibri" w:hAnsi="Calibri" w:cs="Calibri"/>
          <w:sz w:val="22"/>
          <w:szCs w:val="22"/>
        </w:rPr>
        <w:t>Oferty zostaną ocenione przez Zamawiającego w oparciu o następujące kryterium: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Kryteria oceny ofert"/>
        <w:tblDescription w:val="Tabela zawiera kryteria oceny ofert"/>
      </w:tblPr>
      <w:tblGrid>
        <w:gridCol w:w="4861"/>
        <w:gridCol w:w="2591"/>
      </w:tblGrid>
      <w:tr w:rsidR="00146749" w:rsidRPr="00F94A58" w14:paraId="0D974508" w14:textId="77777777" w:rsidTr="002B56F0">
        <w:trPr>
          <w:jc w:val="center"/>
        </w:trPr>
        <w:tc>
          <w:tcPr>
            <w:tcW w:w="4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33DFEB" w14:textId="77777777" w:rsidR="00146749" w:rsidRPr="00F94A58" w:rsidRDefault="00146749" w:rsidP="002B56F0">
            <w:pPr>
              <w:spacing w:line="312" w:lineRule="auto"/>
              <w:ind w:left="360" w:hanging="360"/>
              <w:contextualSpacing/>
              <w:rPr>
                <w:rFonts w:ascii="Calibri" w:hAnsi="Calibri" w:cs="Calibri"/>
                <w:b/>
                <w:noProof/>
                <w:sz w:val="22"/>
                <w:szCs w:val="22"/>
              </w:rPr>
            </w:pPr>
            <w:r w:rsidRPr="00F94A58">
              <w:rPr>
                <w:rFonts w:ascii="Calibri" w:hAnsi="Calibri" w:cs="Calibri"/>
                <w:b/>
                <w:bCs/>
                <w:sz w:val="22"/>
                <w:szCs w:val="22"/>
              </w:rPr>
              <w:t>Kryterium</w:t>
            </w:r>
          </w:p>
        </w:tc>
        <w:tc>
          <w:tcPr>
            <w:tcW w:w="2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21F3EB" w14:textId="77777777" w:rsidR="00146749" w:rsidRPr="00F94A58" w:rsidRDefault="00146749" w:rsidP="002B56F0">
            <w:pPr>
              <w:spacing w:line="312" w:lineRule="auto"/>
              <w:contextualSpacing/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</w:pPr>
            <w:r w:rsidRPr="00F94A58">
              <w:rPr>
                <w:rFonts w:ascii="Calibri" w:hAnsi="Calibri" w:cs="Calibri"/>
                <w:b/>
                <w:bCs/>
                <w:sz w:val="22"/>
                <w:szCs w:val="22"/>
              </w:rPr>
              <w:t>Waga pkt</w:t>
            </w:r>
          </w:p>
        </w:tc>
      </w:tr>
      <w:tr w:rsidR="00146749" w:rsidRPr="00F94A58" w14:paraId="473DF0D2" w14:textId="77777777" w:rsidTr="002B56F0">
        <w:trPr>
          <w:trHeight w:val="411"/>
          <w:jc w:val="center"/>
        </w:trPr>
        <w:tc>
          <w:tcPr>
            <w:tcW w:w="4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400265" w14:textId="77777777" w:rsidR="00146749" w:rsidRPr="00F94A58" w:rsidRDefault="00146749" w:rsidP="002B56F0">
            <w:pPr>
              <w:spacing w:line="312" w:lineRule="auto"/>
              <w:ind w:left="360" w:hanging="360"/>
              <w:contextualSpacing/>
              <w:rPr>
                <w:rFonts w:ascii="Calibri" w:hAnsi="Calibri" w:cs="Calibri"/>
                <w:noProof/>
                <w:sz w:val="22"/>
                <w:szCs w:val="22"/>
              </w:rPr>
            </w:pPr>
            <w:r w:rsidRPr="00F94A58">
              <w:rPr>
                <w:rFonts w:ascii="Calibri" w:hAnsi="Calibri" w:cs="Calibri"/>
                <w:sz w:val="22"/>
                <w:szCs w:val="22"/>
              </w:rPr>
              <w:t>Cena (C)</w:t>
            </w:r>
          </w:p>
        </w:tc>
        <w:tc>
          <w:tcPr>
            <w:tcW w:w="2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A8C943" w14:textId="77777777" w:rsidR="00146749" w:rsidRPr="00F94A58" w:rsidRDefault="00146749" w:rsidP="002B56F0">
            <w:pPr>
              <w:spacing w:line="312" w:lineRule="auto"/>
              <w:ind w:left="360" w:hanging="360"/>
              <w:contextualSpacing/>
              <w:rPr>
                <w:rFonts w:ascii="Calibri" w:hAnsi="Calibri" w:cs="Calibri"/>
                <w:noProof/>
                <w:sz w:val="22"/>
                <w:szCs w:val="22"/>
              </w:rPr>
            </w:pPr>
            <w:r w:rsidRPr="00F94A58">
              <w:rPr>
                <w:rFonts w:ascii="Calibri" w:hAnsi="Calibri" w:cs="Calibri"/>
                <w:sz w:val="22"/>
                <w:szCs w:val="22"/>
              </w:rPr>
              <w:t>80</w:t>
            </w:r>
          </w:p>
        </w:tc>
      </w:tr>
      <w:tr w:rsidR="00146749" w:rsidRPr="00F94A58" w14:paraId="41E0AE2E" w14:textId="77777777" w:rsidTr="002B56F0">
        <w:trPr>
          <w:jc w:val="center"/>
        </w:trPr>
        <w:tc>
          <w:tcPr>
            <w:tcW w:w="4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C8E31" w14:textId="77777777" w:rsidR="00146749" w:rsidRPr="00F94A58" w:rsidRDefault="00146749" w:rsidP="002B56F0">
            <w:pPr>
              <w:spacing w:line="312" w:lineRule="auto"/>
              <w:ind w:left="360" w:hanging="360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F94A58">
              <w:rPr>
                <w:rFonts w:ascii="Calibri" w:hAnsi="Calibri" w:cs="Calibri"/>
                <w:sz w:val="22"/>
                <w:szCs w:val="22"/>
              </w:rPr>
              <w:t>Termin realizacji (T)</w:t>
            </w:r>
          </w:p>
        </w:tc>
        <w:tc>
          <w:tcPr>
            <w:tcW w:w="2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7C8D7" w14:textId="77777777" w:rsidR="00146749" w:rsidRPr="00F94A58" w:rsidRDefault="00146749" w:rsidP="002B56F0">
            <w:pPr>
              <w:spacing w:line="312" w:lineRule="auto"/>
              <w:ind w:left="360" w:hanging="360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F94A58">
              <w:rPr>
                <w:rFonts w:ascii="Calibri" w:hAnsi="Calibri" w:cs="Calibri"/>
                <w:sz w:val="22"/>
                <w:szCs w:val="22"/>
              </w:rPr>
              <w:t>20</w:t>
            </w:r>
          </w:p>
        </w:tc>
      </w:tr>
    </w:tbl>
    <w:p w14:paraId="4CED450C" w14:textId="77777777" w:rsidR="00146749" w:rsidRPr="00F94A58" w:rsidRDefault="00146749" w:rsidP="006A11B1">
      <w:pPr>
        <w:pStyle w:val="Tekstpodstawowy"/>
        <w:spacing w:after="0" w:line="276" w:lineRule="auto"/>
        <w:ind w:firstLine="720"/>
        <w:jc w:val="left"/>
        <w:rPr>
          <w:rFonts w:ascii="Calibri" w:hAnsi="Calibri" w:cs="Calibri"/>
          <w:noProof/>
        </w:rPr>
      </w:pPr>
      <w:r w:rsidRPr="00F94A58">
        <w:rPr>
          <w:rFonts w:ascii="Calibri" w:hAnsi="Calibri" w:cs="Calibri"/>
          <w:noProof/>
        </w:rPr>
        <w:t>Oferty zostaną ocenione wg wzorów:</w:t>
      </w:r>
    </w:p>
    <w:p w14:paraId="457EBD7E" w14:textId="77777777" w:rsidR="00146749" w:rsidRPr="00F94A58" w:rsidRDefault="00146749" w:rsidP="006A11B1">
      <w:pPr>
        <w:pStyle w:val="Tekstpodstawowy"/>
        <w:numPr>
          <w:ilvl w:val="0"/>
          <w:numId w:val="5"/>
        </w:numPr>
        <w:suppressAutoHyphens/>
        <w:spacing w:before="0" w:after="0" w:line="276" w:lineRule="auto"/>
        <w:ind w:left="1134"/>
        <w:jc w:val="left"/>
        <w:rPr>
          <w:rFonts w:ascii="Calibri" w:hAnsi="Calibri" w:cs="Calibri"/>
          <w:noProof/>
        </w:rPr>
      </w:pPr>
      <w:r w:rsidRPr="00F94A58">
        <w:rPr>
          <w:rFonts w:ascii="Calibri" w:hAnsi="Calibri" w:cs="Calibri"/>
          <w:noProof/>
        </w:rPr>
        <w:t>Cena (C)</w:t>
      </w:r>
    </w:p>
    <w:p w14:paraId="2A386656" w14:textId="77777777" w:rsidR="00146749" w:rsidRPr="00F94A58" w:rsidRDefault="00146749" w:rsidP="006A11B1">
      <w:pPr>
        <w:pStyle w:val="Tekstpodstawowy"/>
        <w:spacing w:before="0" w:after="0" w:line="276" w:lineRule="auto"/>
        <w:ind w:left="1404" w:firstLine="12"/>
        <w:jc w:val="left"/>
        <w:rPr>
          <w:rFonts w:ascii="Calibri" w:hAnsi="Calibri" w:cs="Calibri"/>
          <w:noProof/>
        </w:rPr>
      </w:pPr>
      <w:r w:rsidRPr="00F94A58">
        <w:rPr>
          <w:rFonts w:ascii="Calibri" w:hAnsi="Calibri" w:cs="Calibri"/>
          <w:noProof/>
        </w:rPr>
        <w:t xml:space="preserve">C = (Cm/Cb) x 80 (max liczba punktów)   </w:t>
      </w:r>
    </w:p>
    <w:p w14:paraId="50BAC9BB" w14:textId="77777777" w:rsidR="00146749" w:rsidRPr="00F94A58" w:rsidRDefault="00146749" w:rsidP="006A11B1">
      <w:pPr>
        <w:pStyle w:val="Tekstpodstawowy"/>
        <w:spacing w:before="0" w:after="0" w:line="276" w:lineRule="auto"/>
        <w:ind w:left="360" w:firstLine="720"/>
        <w:jc w:val="left"/>
        <w:rPr>
          <w:rFonts w:ascii="Calibri" w:hAnsi="Calibri" w:cs="Calibri"/>
          <w:noProof/>
        </w:rPr>
      </w:pPr>
      <w:r w:rsidRPr="00F94A58">
        <w:rPr>
          <w:rFonts w:ascii="Calibri" w:hAnsi="Calibri" w:cs="Calibri"/>
          <w:noProof/>
        </w:rPr>
        <w:t>C    - otrzymana ilość punktów w kryterium ceny</w:t>
      </w:r>
    </w:p>
    <w:p w14:paraId="28D9F8A1" w14:textId="77777777" w:rsidR="00146749" w:rsidRPr="00F94A58" w:rsidRDefault="00146749" w:rsidP="006A11B1">
      <w:pPr>
        <w:pStyle w:val="Tekstpodstawowy"/>
        <w:spacing w:before="0" w:after="0" w:line="276" w:lineRule="auto"/>
        <w:ind w:left="360" w:firstLine="720"/>
        <w:jc w:val="left"/>
        <w:rPr>
          <w:rFonts w:ascii="Calibri" w:hAnsi="Calibri" w:cs="Calibri"/>
          <w:noProof/>
        </w:rPr>
      </w:pPr>
      <w:r w:rsidRPr="00F94A58">
        <w:rPr>
          <w:rFonts w:ascii="Calibri" w:hAnsi="Calibri" w:cs="Calibri"/>
          <w:noProof/>
        </w:rPr>
        <w:t>Cm    - najniższa oferowana cena spośród ofert</w:t>
      </w:r>
    </w:p>
    <w:p w14:paraId="4D240F54" w14:textId="77777777" w:rsidR="00146749" w:rsidRPr="00F94A58" w:rsidRDefault="00146749" w:rsidP="006A11B1">
      <w:pPr>
        <w:pStyle w:val="Tekstpodstawowy"/>
        <w:spacing w:before="0" w:after="0" w:line="276" w:lineRule="auto"/>
        <w:ind w:left="360" w:firstLine="720"/>
        <w:jc w:val="left"/>
        <w:rPr>
          <w:rFonts w:ascii="Calibri" w:hAnsi="Calibri" w:cs="Calibri"/>
          <w:noProof/>
        </w:rPr>
      </w:pPr>
      <w:r w:rsidRPr="00F94A58">
        <w:rPr>
          <w:rFonts w:ascii="Calibri" w:hAnsi="Calibri" w:cs="Calibri"/>
          <w:noProof/>
        </w:rPr>
        <w:t>Cb    - cena badanej oferty</w:t>
      </w:r>
    </w:p>
    <w:p w14:paraId="7B6CF75B" w14:textId="77777777" w:rsidR="00146749" w:rsidRPr="00F94A58" w:rsidRDefault="00146749" w:rsidP="006A11B1">
      <w:pPr>
        <w:pStyle w:val="Tekstpodstawowy"/>
        <w:numPr>
          <w:ilvl w:val="0"/>
          <w:numId w:val="5"/>
        </w:numPr>
        <w:suppressAutoHyphens/>
        <w:spacing w:before="0" w:after="0" w:line="276" w:lineRule="auto"/>
        <w:ind w:left="1134"/>
        <w:jc w:val="left"/>
        <w:rPr>
          <w:rFonts w:ascii="Calibri" w:hAnsi="Calibri" w:cs="Calibri"/>
          <w:noProof/>
        </w:rPr>
      </w:pPr>
      <w:r w:rsidRPr="00F94A58">
        <w:rPr>
          <w:rFonts w:ascii="Calibri" w:hAnsi="Calibri" w:cs="Calibri"/>
          <w:noProof/>
        </w:rPr>
        <w:t>Termin realizacji (T)</w:t>
      </w:r>
    </w:p>
    <w:p w14:paraId="1E5A6934" w14:textId="77777777" w:rsidR="00146749" w:rsidRPr="00F94A58" w:rsidRDefault="00146749" w:rsidP="006A11B1">
      <w:pPr>
        <w:pStyle w:val="Tekstpodstawowy"/>
        <w:spacing w:before="0" w:after="0" w:line="276" w:lineRule="auto"/>
        <w:ind w:left="360" w:firstLine="720"/>
        <w:jc w:val="left"/>
        <w:rPr>
          <w:rFonts w:ascii="Calibri" w:hAnsi="Calibri" w:cs="Calibri"/>
          <w:noProof/>
        </w:rPr>
      </w:pPr>
      <w:r w:rsidRPr="00F94A58">
        <w:rPr>
          <w:rFonts w:ascii="Calibri" w:hAnsi="Calibri" w:cs="Calibri"/>
          <w:noProof/>
        </w:rPr>
        <w:t xml:space="preserve">Punkty w ww. kryterium będą przyznawane w następujący sposób: </w:t>
      </w:r>
    </w:p>
    <w:p w14:paraId="0D82AF35" w14:textId="77777777" w:rsidR="00146749" w:rsidRPr="00F94A58" w:rsidRDefault="00146749" w:rsidP="006A11B1">
      <w:pPr>
        <w:pStyle w:val="Tekstpodstawowy"/>
        <w:spacing w:before="0" w:after="0" w:line="276" w:lineRule="auto"/>
        <w:ind w:left="372" w:firstLine="708"/>
        <w:jc w:val="left"/>
        <w:rPr>
          <w:rFonts w:ascii="Calibri" w:hAnsi="Calibri" w:cs="Calibri"/>
          <w:noProof/>
        </w:rPr>
      </w:pPr>
      <w:r w:rsidRPr="00F94A58">
        <w:rPr>
          <w:rFonts w:ascii="Calibri" w:hAnsi="Calibri" w:cs="Calibri"/>
          <w:noProof/>
        </w:rPr>
        <w:t>Oferta Wykonawcy, który zaoferuje:</w:t>
      </w:r>
    </w:p>
    <w:p w14:paraId="69884A62" w14:textId="77777777" w:rsidR="00146749" w:rsidRPr="00F94A58" w:rsidRDefault="00146749" w:rsidP="006A11B1">
      <w:pPr>
        <w:pStyle w:val="Tekstpodstawowy"/>
        <w:numPr>
          <w:ilvl w:val="0"/>
          <w:numId w:val="6"/>
        </w:numPr>
        <w:suppressAutoHyphens/>
        <w:spacing w:before="0" w:after="0" w:line="276" w:lineRule="auto"/>
        <w:jc w:val="left"/>
        <w:rPr>
          <w:rFonts w:ascii="Calibri" w:hAnsi="Calibri" w:cs="Calibri"/>
          <w:noProof/>
        </w:rPr>
      </w:pPr>
      <w:r w:rsidRPr="00F94A58">
        <w:rPr>
          <w:rFonts w:ascii="Calibri" w:hAnsi="Calibri" w:cs="Calibri"/>
          <w:noProof/>
        </w:rPr>
        <w:t xml:space="preserve">25-dniowy (dni robocze) termin wykonania zamówienia, licząc od dnia zawarcia umowy – otrzyma 0 punktów, </w:t>
      </w:r>
    </w:p>
    <w:p w14:paraId="2C9A9268" w14:textId="77777777" w:rsidR="00146749" w:rsidRPr="00F94A58" w:rsidRDefault="00146749" w:rsidP="006A11B1">
      <w:pPr>
        <w:pStyle w:val="Tekstpodstawowy"/>
        <w:numPr>
          <w:ilvl w:val="0"/>
          <w:numId w:val="6"/>
        </w:numPr>
        <w:suppressAutoHyphens/>
        <w:spacing w:before="0" w:after="0" w:line="276" w:lineRule="auto"/>
        <w:jc w:val="left"/>
        <w:rPr>
          <w:rFonts w:ascii="Calibri" w:hAnsi="Calibri" w:cs="Calibri"/>
          <w:noProof/>
        </w:rPr>
      </w:pPr>
      <w:r w:rsidRPr="00F94A58">
        <w:rPr>
          <w:rFonts w:ascii="Calibri" w:hAnsi="Calibri" w:cs="Calibri"/>
          <w:noProof/>
        </w:rPr>
        <w:lastRenderedPageBreak/>
        <w:t>za termin realizacji = 15 dni i &lt; 25 dni (dni robocze)</w:t>
      </w:r>
      <w:r w:rsidRPr="00F94A58">
        <w:rPr>
          <w:rFonts w:ascii="Calibri" w:hAnsi="Calibri" w:cs="Calibri"/>
        </w:rPr>
        <w:t xml:space="preserve"> </w:t>
      </w:r>
      <w:r w:rsidRPr="00F94A58">
        <w:rPr>
          <w:rFonts w:ascii="Calibri" w:hAnsi="Calibri" w:cs="Calibri"/>
          <w:noProof/>
        </w:rPr>
        <w:t>licząc od dnia zawarcia umowy – oferta otrzyma 5 punktów,</w:t>
      </w:r>
    </w:p>
    <w:p w14:paraId="40EF5C79" w14:textId="77777777" w:rsidR="00146749" w:rsidRPr="00F94A58" w:rsidRDefault="00146749" w:rsidP="006A11B1">
      <w:pPr>
        <w:pStyle w:val="Tekstpodstawowy"/>
        <w:numPr>
          <w:ilvl w:val="0"/>
          <w:numId w:val="6"/>
        </w:numPr>
        <w:suppressAutoHyphens/>
        <w:spacing w:before="0" w:after="0" w:line="276" w:lineRule="auto"/>
        <w:jc w:val="left"/>
        <w:rPr>
          <w:rFonts w:ascii="Calibri" w:hAnsi="Calibri" w:cs="Calibri"/>
          <w:noProof/>
        </w:rPr>
      </w:pPr>
      <w:r w:rsidRPr="00F94A58">
        <w:rPr>
          <w:rFonts w:ascii="Calibri" w:hAnsi="Calibri" w:cs="Calibri"/>
          <w:noProof/>
        </w:rPr>
        <w:t>za termin realizacji =10 i &lt; 15 dni (dni robocze) licząc licząc od dnia zawarcia umowy – oferta otrzyma 10 punktów,</w:t>
      </w:r>
    </w:p>
    <w:p w14:paraId="39BB6CBE" w14:textId="77777777" w:rsidR="00146749" w:rsidRPr="00F94A58" w:rsidRDefault="00146749" w:rsidP="006A11B1">
      <w:pPr>
        <w:pStyle w:val="Tekstpodstawowy"/>
        <w:numPr>
          <w:ilvl w:val="0"/>
          <w:numId w:val="6"/>
        </w:numPr>
        <w:suppressAutoHyphens/>
        <w:spacing w:before="0" w:after="0" w:line="276" w:lineRule="auto"/>
        <w:jc w:val="left"/>
        <w:rPr>
          <w:rFonts w:ascii="Calibri" w:hAnsi="Calibri" w:cs="Calibri"/>
          <w:noProof/>
        </w:rPr>
      </w:pPr>
      <w:r w:rsidRPr="00F94A58">
        <w:rPr>
          <w:rFonts w:ascii="Calibri" w:hAnsi="Calibri" w:cs="Calibri"/>
          <w:noProof/>
        </w:rPr>
        <w:t>za termin realizacji &lt; 10-dni (dni robocze) licząc licząc od dnia zawarcia umowy – oferta otrzyma 20 punktów,</w:t>
      </w:r>
    </w:p>
    <w:p w14:paraId="6647863E" w14:textId="77777777" w:rsidR="00146749" w:rsidRPr="00F94A58" w:rsidRDefault="00146749" w:rsidP="006A11B1">
      <w:pPr>
        <w:pStyle w:val="Tekstpodstawowy"/>
        <w:spacing w:before="0" w:after="0" w:line="276" w:lineRule="auto"/>
        <w:ind w:left="360" w:firstLine="720"/>
        <w:jc w:val="left"/>
        <w:rPr>
          <w:rFonts w:ascii="Calibri" w:hAnsi="Calibri" w:cs="Calibri"/>
          <w:noProof/>
        </w:rPr>
      </w:pPr>
      <w:r w:rsidRPr="00F94A58">
        <w:rPr>
          <w:rFonts w:ascii="Calibri" w:hAnsi="Calibri" w:cs="Calibri"/>
          <w:noProof/>
        </w:rPr>
        <w:t>T = Ofertowany termin realizacji (Pkt)</w:t>
      </w:r>
    </w:p>
    <w:p w14:paraId="60F5F4D4" w14:textId="77777777" w:rsidR="00146749" w:rsidRPr="00F94A58" w:rsidRDefault="00146749" w:rsidP="006A11B1">
      <w:pPr>
        <w:pStyle w:val="Tekstpodstawowy"/>
        <w:spacing w:before="0" w:after="0" w:line="276" w:lineRule="auto"/>
        <w:ind w:left="486"/>
        <w:jc w:val="left"/>
        <w:rPr>
          <w:rFonts w:ascii="Calibri" w:hAnsi="Calibri" w:cs="Calibri"/>
          <w:noProof/>
        </w:rPr>
      </w:pPr>
      <w:r w:rsidRPr="00F94A58">
        <w:rPr>
          <w:rFonts w:ascii="Calibri" w:hAnsi="Calibri" w:cs="Calibri"/>
          <w:noProof/>
        </w:rPr>
        <w:t>(UWAGA: termin realizacji nie może być dłuższy niż 25 dni roboczych, pod rygorem odrzucenia oferty).</w:t>
      </w:r>
    </w:p>
    <w:p w14:paraId="56BE4FF7" w14:textId="77777777" w:rsidR="00146749" w:rsidRPr="00F94A58" w:rsidRDefault="00146749" w:rsidP="006A11B1">
      <w:pPr>
        <w:pStyle w:val="Tekstpodstawowy"/>
        <w:spacing w:before="0" w:after="0" w:line="276" w:lineRule="auto"/>
        <w:ind w:left="360" w:firstLine="66"/>
        <w:jc w:val="left"/>
        <w:rPr>
          <w:rFonts w:ascii="Calibri" w:hAnsi="Calibri" w:cs="Calibri"/>
          <w:b/>
          <w:noProof/>
        </w:rPr>
      </w:pPr>
      <w:r w:rsidRPr="00F94A58">
        <w:rPr>
          <w:rFonts w:ascii="Calibri" w:hAnsi="Calibri" w:cs="Calibri"/>
          <w:b/>
          <w:noProof/>
        </w:rPr>
        <w:t>Ocena = C+T</w:t>
      </w:r>
    </w:p>
    <w:p w14:paraId="5E0EA699" w14:textId="77777777" w:rsidR="00146749" w:rsidRPr="00F94A58" w:rsidRDefault="00146749" w:rsidP="006A11B1">
      <w:pPr>
        <w:pStyle w:val="Tekstpodstawowy"/>
        <w:spacing w:before="0" w:after="0" w:line="276" w:lineRule="auto"/>
        <w:ind w:left="360" w:firstLine="720"/>
        <w:jc w:val="left"/>
        <w:rPr>
          <w:rFonts w:ascii="Calibri" w:hAnsi="Calibri" w:cs="Calibri"/>
          <w:noProof/>
        </w:rPr>
      </w:pPr>
      <w:r w:rsidRPr="00F94A58">
        <w:rPr>
          <w:rFonts w:ascii="Calibri" w:hAnsi="Calibri" w:cs="Calibri"/>
          <w:noProof/>
        </w:rPr>
        <w:t xml:space="preserve">gdzie: </w:t>
      </w:r>
    </w:p>
    <w:p w14:paraId="731A1CB0" w14:textId="77777777" w:rsidR="00146749" w:rsidRPr="00F94A58" w:rsidRDefault="00146749" w:rsidP="006A11B1">
      <w:pPr>
        <w:pStyle w:val="Tekstpodstawowy"/>
        <w:spacing w:before="0" w:after="0" w:line="276" w:lineRule="auto"/>
        <w:ind w:left="360" w:firstLine="720"/>
        <w:jc w:val="left"/>
        <w:rPr>
          <w:rFonts w:ascii="Calibri" w:hAnsi="Calibri" w:cs="Calibri"/>
          <w:noProof/>
        </w:rPr>
      </w:pPr>
      <w:r w:rsidRPr="00F94A58">
        <w:rPr>
          <w:rFonts w:ascii="Calibri" w:hAnsi="Calibri" w:cs="Calibri"/>
          <w:noProof/>
        </w:rPr>
        <w:t>C    - liczba punktów dla kryterium cena,</w:t>
      </w:r>
    </w:p>
    <w:p w14:paraId="4BCB755C" w14:textId="38CE0045" w:rsidR="00146749" w:rsidRPr="00F94A58" w:rsidRDefault="00146749" w:rsidP="006A11B1">
      <w:pPr>
        <w:pStyle w:val="Tekstpodstawowy"/>
        <w:spacing w:before="0" w:after="0" w:line="276" w:lineRule="auto"/>
        <w:ind w:left="360" w:firstLine="720"/>
        <w:jc w:val="left"/>
        <w:rPr>
          <w:rFonts w:ascii="Calibri" w:hAnsi="Calibri" w:cs="Calibri"/>
          <w:noProof/>
        </w:rPr>
      </w:pPr>
      <w:r w:rsidRPr="00F94A58">
        <w:rPr>
          <w:rFonts w:ascii="Calibri" w:hAnsi="Calibri" w:cs="Calibri"/>
          <w:noProof/>
        </w:rPr>
        <w:t>T      liczba punktów dla kryterium termin realizacji.</w:t>
      </w:r>
    </w:p>
    <w:p w14:paraId="57623A24" w14:textId="77777777" w:rsidR="00146749" w:rsidRPr="00F94A58" w:rsidRDefault="00146749" w:rsidP="006A11B1">
      <w:pPr>
        <w:pStyle w:val="Tekstpodstawowy"/>
        <w:numPr>
          <w:ilvl w:val="0"/>
          <w:numId w:val="5"/>
        </w:numPr>
        <w:suppressAutoHyphens/>
        <w:spacing w:before="0" w:after="0" w:line="276" w:lineRule="auto"/>
        <w:ind w:left="709"/>
        <w:jc w:val="left"/>
        <w:rPr>
          <w:rFonts w:ascii="Calibri" w:hAnsi="Calibri" w:cs="Calibri"/>
          <w:noProof/>
        </w:rPr>
      </w:pPr>
      <w:r w:rsidRPr="00F94A58">
        <w:rPr>
          <w:rFonts w:ascii="Calibri" w:hAnsi="Calibri" w:cs="Calibri"/>
          <w:noProof/>
        </w:rPr>
        <w:t>Oferta, która uzyska największą liczbę punktów w oparciu o przyjęte kryteria oceny ofert będzie uznana jako najkorzystniejsza.</w:t>
      </w:r>
    </w:p>
    <w:p w14:paraId="6E5D4A3F" w14:textId="77777777" w:rsidR="00146749" w:rsidRPr="00F94A58" w:rsidRDefault="00146749" w:rsidP="006A11B1">
      <w:pPr>
        <w:pStyle w:val="Tekstpodstawowy"/>
        <w:numPr>
          <w:ilvl w:val="0"/>
          <w:numId w:val="5"/>
        </w:numPr>
        <w:suppressAutoHyphens/>
        <w:spacing w:before="0" w:after="0" w:line="276" w:lineRule="auto"/>
        <w:ind w:left="709"/>
        <w:jc w:val="left"/>
        <w:rPr>
          <w:rFonts w:ascii="Calibri" w:hAnsi="Calibri" w:cs="Calibri"/>
          <w:noProof/>
        </w:rPr>
      </w:pPr>
      <w:r w:rsidRPr="00F94A58">
        <w:rPr>
          <w:rFonts w:ascii="Calibri" w:hAnsi="Calibri" w:cs="Calibri"/>
          <w:noProof/>
        </w:rPr>
        <w:t>Maksymalna łączna liczba punktów jaką może uzyskać Wykonawca wynosi  100 pkt.</w:t>
      </w:r>
    </w:p>
    <w:p w14:paraId="0BF6448E" w14:textId="7AE3342A" w:rsidR="00146749" w:rsidRPr="00F94A58" w:rsidRDefault="00146749" w:rsidP="006A11B1">
      <w:pPr>
        <w:pStyle w:val="Nagwek1"/>
        <w:numPr>
          <w:ilvl w:val="0"/>
          <w:numId w:val="9"/>
        </w:numPr>
        <w:spacing w:after="120" w:line="276" w:lineRule="auto"/>
        <w:rPr>
          <w:rFonts w:ascii="Calibri" w:eastAsia="Times New Roman" w:hAnsi="Calibri" w:cs="Calibri"/>
          <w:color w:val="auto"/>
          <w:sz w:val="22"/>
          <w:szCs w:val="22"/>
          <w:lang w:eastAsia="pl-PL"/>
        </w:rPr>
      </w:pPr>
      <w:r w:rsidRPr="00F94A58">
        <w:rPr>
          <w:rFonts w:ascii="Calibri" w:eastAsia="Times New Roman" w:hAnsi="Calibri" w:cs="Calibri"/>
          <w:color w:val="auto"/>
          <w:sz w:val="22"/>
          <w:szCs w:val="22"/>
          <w:lang w:eastAsia="pl-PL"/>
        </w:rPr>
        <w:t xml:space="preserve">ZASADY SKŁADANIA OFERT </w:t>
      </w:r>
    </w:p>
    <w:p w14:paraId="01B0C432" w14:textId="7930E3FA" w:rsidR="00146749" w:rsidRPr="00F94A58" w:rsidRDefault="00146749" w:rsidP="006A11B1">
      <w:pPr>
        <w:numPr>
          <w:ilvl w:val="0"/>
          <w:numId w:val="4"/>
        </w:numPr>
        <w:spacing w:line="276" w:lineRule="auto"/>
        <w:ind w:left="709" w:right="51" w:hanging="425"/>
        <w:jc w:val="both"/>
        <w:rPr>
          <w:rFonts w:ascii="Calibri" w:hAnsi="Calibri" w:cs="Calibri"/>
          <w:sz w:val="22"/>
          <w:szCs w:val="22"/>
        </w:rPr>
      </w:pPr>
      <w:r w:rsidRPr="00F94A58">
        <w:rPr>
          <w:rFonts w:ascii="Calibri" w:hAnsi="Calibri" w:cs="Calibri"/>
          <w:sz w:val="22"/>
          <w:szCs w:val="22"/>
        </w:rPr>
        <w:t xml:space="preserve">Oferty należy złożyć do dnia </w:t>
      </w:r>
      <w:r w:rsidR="00D17D23" w:rsidRPr="00EF0064">
        <w:rPr>
          <w:rFonts w:ascii="Calibri" w:hAnsi="Calibri" w:cs="Calibri"/>
          <w:b/>
          <w:color w:val="C00000"/>
          <w:sz w:val="22"/>
          <w:szCs w:val="22"/>
        </w:rPr>
        <w:t>1</w:t>
      </w:r>
      <w:r w:rsidR="001D64AE">
        <w:rPr>
          <w:rFonts w:ascii="Calibri" w:hAnsi="Calibri" w:cs="Calibri"/>
          <w:b/>
          <w:color w:val="C00000"/>
          <w:sz w:val="22"/>
          <w:szCs w:val="22"/>
        </w:rPr>
        <w:t>9</w:t>
      </w:r>
      <w:r w:rsidR="005F6CDE" w:rsidRPr="00EF0064">
        <w:rPr>
          <w:rFonts w:ascii="Calibri" w:hAnsi="Calibri" w:cs="Calibri"/>
          <w:b/>
          <w:color w:val="C00000"/>
          <w:sz w:val="22"/>
          <w:szCs w:val="22"/>
        </w:rPr>
        <w:t>.09.2025 r.</w:t>
      </w:r>
      <w:r w:rsidR="00892E20" w:rsidRPr="00EF0064">
        <w:rPr>
          <w:rFonts w:ascii="Calibri" w:hAnsi="Calibri" w:cs="Calibri"/>
          <w:b/>
          <w:color w:val="C00000"/>
          <w:sz w:val="22"/>
          <w:szCs w:val="22"/>
        </w:rPr>
        <w:t xml:space="preserve"> do godz. 10:00</w:t>
      </w:r>
      <w:r w:rsidR="005F6CDE">
        <w:rPr>
          <w:rFonts w:ascii="Calibri" w:hAnsi="Calibri" w:cs="Calibri"/>
          <w:b/>
          <w:color w:val="FF0000"/>
          <w:sz w:val="22"/>
          <w:szCs w:val="22"/>
        </w:rPr>
        <w:t xml:space="preserve"> </w:t>
      </w:r>
      <w:r w:rsidRPr="00F94A58">
        <w:rPr>
          <w:rFonts w:ascii="Calibri" w:hAnsi="Calibri" w:cs="Calibri"/>
          <w:color w:val="FF0000"/>
          <w:sz w:val="22"/>
          <w:szCs w:val="22"/>
        </w:rPr>
        <w:t xml:space="preserve"> </w:t>
      </w:r>
      <w:r w:rsidRPr="00F94A58">
        <w:rPr>
          <w:rFonts w:ascii="Calibri" w:hAnsi="Calibri" w:cs="Calibri"/>
          <w:sz w:val="22"/>
          <w:szCs w:val="22"/>
        </w:rPr>
        <w:t xml:space="preserve">w formie/miejscu o których mowa  w ust. 3 poniżej. </w:t>
      </w:r>
    </w:p>
    <w:p w14:paraId="75636603" w14:textId="77777777" w:rsidR="00146749" w:rsidRPr="00F94A58" w:rsidRDefault="00146749" w:rsidP="006A11B1">
      <w:pPr>
        <w:numPr>
          <w:ilvl w:val="0"/>
          <w:numId w:val="4"/>
        </w:numPr>
        <w:spacing w:line="276" w:lineRule="auto"/>
        <w:ind w:left="709" w:right="51" w:hanging="425"/>
        <w:jc w:val="both"/>
        <w:rPr>
          <w:rFonts w:ascii="Calibri" w:hAnsi="Calibri" w:cs="Calibri"/>
          <w:sz w:val="22"/>
          <w:szCs w:val="22"/>
        </w:rPr>
      </w:pPr>
      <w:r w:rsidRPr="00F94A58">
        <w:rPr>
          <w:rFonts w:ascii="Calibri" w:hAnsi="Calibri" w:cs="Calibri"/>
          <w:sz w:val="22"/>
          <w:szCs w:val="22"/>
        </w:rPr>
        <w:t xml:space="preserve">Oferent pozostaje związany ofertą przez 30 dni, licząc od dnia upływu terminu składania ofert określonego w ust. 1. </w:t>
      </w:r>
    </w:p>
    <w:p w14:paraId="014D759C" w14:textId="77777777" w:rsidR="00146749" w:rsidRPr="00F94A58" w:rsidRDefault="00146749" w:rsidP="006A11B1">
      <w:pPr>
        <w:numPr>
          <w:ilvl w:val="0"/>
          <w:numId w:val="4"/>
        </w:numPr>
        <w:spacing w:line="276" w:lineRule="auto"/>
        <w:ind w:left="709" w:right="51" w:hanging="425"/>
        <w:jc w:val="both"/>
        <w:rPr>
          <w:rFonts w:ascii="Calibri" w:hAnsi="Calibri" w:cs="Calibri"/>
          <w:sz w:val="22"/>
          <w:szCs w:val="22"/>
        </w:rPr>
      </w:pPr>
      <w:r w:rsidRPr="00F94A58">
        <w:rPr>
          <w:rFonts w:ascii="Calibri" w:hAnsi="Calibri" w:cs="Calibri"/>
          <w:sz w:val="22"/>
          <w:szCs w:val="22"/>
        </w:rPr>
        <w:t>Ofertę należy złożyć w formie elektronicznej drogą e-mail (</w:t>
      </w:r>
      <w:r w:rsidRPr="00F94A58">
        <w:rPr>
          <w:rFonts w:ascii="Calibri" w:hAnsi="Calibri" w:cs="Calibri"/>
          <w:b/>
          <w:sz w:val="22"/>
          <w:szCs w:val="22"/>
          <w:u w:val="single" w:color="000000"/>
        </w:rPr>
        <w:t>w postaci pliku PDF podpisanego</w:t>
      </w:r>
      <w:r w:rsidRPr="00F94A58">
        <w:rPr>
          <w:rFonts w:ascii="Calibri" w:hAnsi="Calibri" w:cs="Calibri"/>
          <w:b/>
          <w:sz w:val="22"/>
          <w:szCs w:val="22"/>
        </w:rPr>
        <w:t xml:space="preserve"> </w:t>
      </w:r>
      <w:r w:rsidRPr="00F94A58">
        <w:rPr>
          <w:rFonts w:ascii="Calibri" w:hAnsi="Calibri" w:cs="Calibri"/>
          <w:b/>
          <w:sz w:val="22"/>
          <w:szCs w:val="22"/>
          <w:u w:val="single" w:color="000000"/>
        </w:rPr>
        <w:t>elektronicznie</w:t>
      </w:r>
      <w:r w:rsidRPr="00F94A58">
        <w:rPr>
          <w:rFonts w:ascii="Calibri" w:hAnsi="Calibri" w:cs="Calibri"/>
          <w:sz w:val="22"/>
          <w:szCs w:val="22"/>
        </w:rPr>
        <w:t xml:space="preserve">) na adres: </w:t>
      </w:r>
      <w:r w:rsidRPr="00F94A58">
        <w:rPr>
          <w:rFonts w:ascii="Calibri" w:hAnsi="Calibri" w:cs="Calibri"/>
          <w:b/>
          <w:sz w:val="22"/>
          <w:szCs w:val="22"/>
        </w:rPr>
        <w:t>administracja@nfosigw.gov.pl</w:t>
      </w:r>
      <w:r w:rsidRPr="00F94A58">
        <w:rPr>
          <w:rFonts w:ascii="Calibri" w:hAnsi="Calibri" w:cs="Calibri"/>
          <w:sz w:val="22"/>
          <w:szCs w:val="22"/>
        </w:rPr>
        <w:t xml:space="preserve">  </w:t>
      </w:r>
    </w:p>
    <w:p w14:paraId="13A59719" w14:textId="1DC89BF0" w:rsidR="00146749" w:rsidRPr="00F94A58" w:rsidRDefault="00146749" w:rsidP="006A11B1">
      <w:pPr>
        <w:numPr>
          <w:ilvl w:val="0"/>
          <w:numId w:val="4"/>
        </w:numPr>
        <w:spacing w:line="276" w:lineRule="auto"/>
        <w:ind w:left="709" w:right="51" w:hanging="425"/>
        <w:jc w:val="both"/>
        <w:rPr>
          <w:rFonts w:ascii="Calibri" w:hAnsi="Calibri" w:cs="Calibri"/>
          <w:sz w:val="22"/>
          <w:szCs w:val="22"/>
        </w:rPr>
      </w:pPr>
      <w:r w:rsidRPr="00F94A58">
        <w:rPr>
          <w:rFonts w:ascii="Calibri" w:hAnsi="Calibri" w:cs="Calibri"/>
          <w:sz w:val="22"/>
          <w:szCs w:val="22"/>
        </w:rPr>
        <w:t xml:space="preserve">Oferta powinna zostać złożona zgodnie z formularzem ofertowym, stanowiącym </w:t>
      </w:r>
      <w:r w:rsidRPr="00F94A58">
        <w:rPr>
          <w:rFonts w:ascii="Calibri" w:hAnsi="Calibri" w:cs="Calibri"/>
          <w:b/>
          <w:sz w:val="22"/>
          <w:szCs w:val="22"/>
        </w:rPr>
        <w:t>Załącznik nr 2</w:t>
      </w:r>
      <w:r w:rsidRPr="00F94A58">
        <w:rPr>
          <w:rFonts w:ascii="Calibri" w:hAnsi="Calibri" w:cs="Calibri"/>
          <w:sz w:val="22"/>
          <w:szCs w:val="22"/>
        </w:rPr>
        <w:t xml:space="preserve"> do niniejszego Zapytania ofertowego</w:t>
      </w:r>
      <w:r w:rsidR="00892E20">
        <w:rPr>
          <w:rFonts w:ascii="Calibri" w:hAnsi="Calibri" w:cs="Calibri"/>
          <w:sz w:val="22"/>
          <w:szCs w:val="22"/>
        </w:rPr>
        <w:t>.</w:t>
      </w:r>
    </w:p>
    <w:p w14:paraId="52A2611D" w14:textId="77777777" w:rsidR="00146749" w:rsidRPr="00F94A58" w:rsidRDefault="00146749" w:rsidP="006A11B1">
      <w:pPr>
        <w:numPr>
          <w:ilvl w:val="0"/>
          <w:numId w:val="4"/>
        </w:numPr>
        <w:spacing w:line="276" w:lineRule="auto"/>
        <w:ind w:left="709" w:right="51" w:hanging="425"/>
        <w:jc w:val="both"/>
        <w:rPr>
          <w:rFonts w:ascii="Calibri" w:hAnsi="Calibri" w:cs="Calibri"/>
          <w:sz w:val="22"/>
          <w:szCs w:val="22"/>
        </w:rPr>
      </w:pPr>
      <w:r w:rsidRPr="00F94A58">
        <w:rPr>
          <w:rFonts w:ascii="Calibri" w:hAnsi="Calibri" w:cs="Calibri"/>
          <w:sz w:val="22"/>
          <w:szCs w:val="22"/>
        </w:rPr>
        <w:t>Oferta powinna być podpisana przez umocowanego/</w:t>
      </w:r>
      <w:proofErr w:type="spellStart"/>
      <w:r w:rsidRPr="00F94A58">
        <w:rPr>
          <w:rFonts w:ascii="Calibri" w:hAnsi="Calibri" w:cs="Calibri"/>
          <w:sz w:val="22"/>
          <w:szCs w:val="22"/>
        </w:rPr>
        <w:t>ych</w:t>
      </w:r>
      <w:proofErr w:type="spellEnd"/>
      <w:r w:rsidRPr="00F94A58">
        <w:rPr>
          <w:rFonts w:ascii="Calibri" w:hAnsi="Calibri" w:cs="Calibri"/>
          <w:sz w:val="22"/>
          <w:szCs w:val="22"/>
        </w:rPr>
        <w:t xml:space="preserve"> prawnie przedstawiciela/i Oferenta, upoważnionego/</w:t>
      </w:r>
      <w:proofErr w:type="spellStart"/>
      <w:r w:rsidRPr="00F94A58">
        <w:rPr>
          <w:rFonts w:ascii="Calibri" w:hAnsi="Calibri" w:cs="Calibri"/>
          <w:sz w:val="22"/>
          <w:szCs w:val="22"/>
        </w:rPr>
        <w:t>ych</w:t>
      </w:r>
      <w:proofErr w:type="spellEnd"/>
      <w:r w:rsidRPr="00F94A58">
        <w:rPr>
          <w:rFonts w:ascii="Calibri" w:hAnsi="Calibri" w:cs="Calibri"/>
          <w:sz w:val="22"/>
          <w:szCs w:val="22"/>
        </w:rPr>
        <w:t xml:space="preserve"> do podejmowania zobowiązań w jego imieniu, zgodnie z wpisem do reprezentacji w stosownym dokumencie uprawniającym do występowania w obrocie prawnym lub z udzielonym pełnomocnictwem. </w:t>
      </w:r>
    </w:p>
    <w:p w14:paraId="3A74825F" w14:textId="396BEA83" w:rsidR="00146749" w:rsidRDefault="00146749" w:rsidP="006A11B1">
      <w:pPr>
        <w:numPr>
          <w:ilvl w:val="0"/>
          <w:numId w:val="4"/>
        </w:numPr>
        <w:spacing w:line="276" w:lineRule="auto"/>
        <w:ind w:left="709" w:right="51" w:hanging="425"/>
        <w:rPr>
          <w:rFonts w:ascii="Calibri" w:hAnsi="Calibri" w:cs="Calibri"/>
          <w:sz w:val="22"/>
          <w:szCs w:val="22"/>
        </w:rPr>
      </w:pPr>
      <w:r w:rsidRPr="00F94A58">
        <w:rPr>
          <w:rFonts w:ascii="Calibri" w:hAnsi="Calibri" w:cs="Calibri"/>
          <w:sz w:val="22"/>
          <w:szCs w:val="22"/>
        </w:rPr>
        <w:t xml:space="preserve">Oferent ponosi wszelkie koszty związane z przygotowaniem i przedłożeniem swojej oferty. Zamawiający w żadnym wypadku nie odpowiada i nie może być pociągnięty </w:t>
      </w:r>
      <w:proofErr w:type="spellStart"/>
      <w:r w:rsidR="00B2784B">
        <w:rPr>
          <w:rFonts w:ascii="Calibri" w:hAnsi="Calibri" w:cs="Calibri"/>
          <w:sz w:val="22"/>
          <w:szCs w:val="22"/>
        </w:rPr>
        <w:t>l</w:t>
      </w:r>
      <w:r w:rsidRPr="00F94A58">
        <w:rPr>
          <w:rFonts w:ascii="Calibri" w:hAnsi="Calibri" w:cs="Calibri"/>
          <w:sz w:val="22"/>
          <w:szCs w:val="22"/>
        </w:rPr>
        <w:t>do</w:t>
      </w:r>
      <w:proofErr w:type="spellEnd"/>
      <w:r w:rsidRPr="00F94A58">
        <w:rPr>
          <w:rFonts w:ascii="Calibri" w:hAnsi="Calibri" w:cs="Calibri"/>
          <w:sz w:val="22"/>
          <w:szCs w:val="22"/>
        </w:rPr>
        <w:t xml:space="preserve"> odpowiedzialności z tytułu tych kosztów, niezależnie od przebiegu czy wyniku Postępowania. </w:t>
      </w:r>
    </w:p>
    <w:p w14:paraId="33EA4783" w14:textId="33FBA7C1" w:rsidR="00770F13" w:rsidRDefault="003D3542" w:rsidP="003D3542">
      <w:pPr>
        <w:spacing w:before="480" w:line="276" w:lineRule="auto"/>
        <w:ind w:right="51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Załączniki:</w:t>
      </w:r>
    </w:p>
    <w:p w14:paraId="12495FB5" w14:textId="3E16410C" w:rsidR="003D3542" w:rsidRDefault="00E42E71" w:rsidP="003D3542">
      <w:pPr>
        <w:pStyle w:val="Akapitzlist"/>
        <w:numPr>
          <w:ilvl w:val="0"/>
          <w:numId w:val="12"/>
        </w:numPr>
        <w:spacing w:before="480" w:line="276" w:lineRule="auto"/>
        <w:ind w:right="51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Załącznik nr 1 do OPZ</w:t>
      </w:r>
      <w:r w:rsidR="00A63A12">
        <w:rPr>
          <w:rFonts w:ascii="Calibri" w:hAnsi="Calibri" w:cs="Calibri"/>
          <w:sz w:val="22"/>
          <w:szCs w:val="22"/>
        </w:rPr>
        <w:t xml:space="preserve"> rysunek oznakowanie</w:t>
      </w:r>
    </w:p>
    <w:p w14:paraId="4772995B" w14:textId="3FDE9DA4" w:rsidR="00A63A12" w:rsidRPr="003D3542" w:rsidRDefault="00A63A12" w:rsidP="003D3542">
      <w:pPr>
        <w:pStyle w:val="Akapitzlist"/>
        <w:numPr>
          <w:ilvl w:val="0"/>
          <w:numId w:val="12"/>
        </w:numPr>
        <w:spacing w:before="480" w:line="276" w:lineRule="auto"/>
        <w:ind w:right="51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Załącznik nr 2 Formularz ofertowy rozeznanie oznakowanie</w:t>
      </w:r>
    </w:p>
    <w:p w14:paraId="5CB8FF86" w14:textId="77777777" w:rsidR="003D3542" w:rsidRPr="00F94A58" w:rsidRDefault="003D3542" w:rsidP="003D3542">
      <w:pPr>
        <w:spacing w:before="480" w:line="276" w:lineRule="auto"/>
        <w:ind w:right="51"/>
        <w:rPr>
          <w:rFonts w:ascii="Calibri" w:hAnsi="Calibri" w:cs="Calibri"/>
          <w:sz w:val="22"/>
          <w:szCs w:val="22"/>
        </w:rPr>
      </w:pPr>
    </w:p>
    <w:sectPr w:rsidR="003D3542" w:rsidRPr="00F94A5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CFF1D7" w14:textId="77777777" w:rsidR="004D7584" w:rsidRDefault="004D7584" w:rsidP="005713F5">
      <w:r>
        <w:separator/>
      </w:r>
    </w:p>
  </w:endnote>
  <w:endnote w:type="continuationSeparator" w:id="0">
    <w:p w14:paraId="37FF1C5D" w14:textId="77777777" w:rsidR="004D7584" w:rsidRDefault="004D7584" w:rsidP="005713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33092532"/>
      <w:docPartObj>
        <w:docPartGallery w:val="Page Numbers (Bottom of Page)"/>
        <w:docPartUnique/>
      </w:docPartObj>
    </w:sdtPr>
    <w:sdtContent>
      <w:p w14:paraId="6781C054" w14:textId="28589A5F" w:rsidR="003376AC" w:rsidRDefault="003376A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7B5A9D5" w14:textId="77777777" w:rsidR="003376AC" w:rsidRDefault="003376A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0CE21B" w14:textId="77777777" w:rsidR="004D7584" w:rsidRDefault="004D7584" w:rsidP="005713F5">
      <w:r>
        <w:separator/>
      </w:r>
    </w:p>
  </w:footnote>
  <w:footnote w:type="continuationSeparator" w:id="0">
    <w:p w14:paraId="495ECD1B" w14:textId="77777777" w:rsidR="004D7584" w:rsidRDefault="004D7584" w:rsidP="005713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547B4"/>
    <w:multiLevelType w:val="hybridMultilevel"/>
    <w:tmpl w:val="A2506F12"/>
    <w:lvl w:ilvl="0" w:tplc="E42AB666">
      <w:start w:val="1"/>
      <w:numFmt w:val="decimal"/>
      <w:lvlText w:val="%1."/>
      <w:lvlJc w:val="left"/>
      <w:pPr>
        <w:ind w:left="840"/>
      </w:pPr>
      <w:rPr>
        <w:rFonts w:asciiTheme="minorHAnsi" w:eastAsia="Arial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E28263A">
      <w:start w:val="1"/>
      <w:numFmt w:val="decimal"/>
      <w:lvlText w:val="%2)"/>
      <w:lvlJc w:val="left"/>
      <w:pPr>
        <w:ind w:left="1280"/>
      </w:pPr>
      <w:rPr>
        <w:rFonts w:asciiTheme="minorHAnsi" w:eastAsia="Arial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FDE3184">
      <w:start w:val="1"/>
      <w:numFmt w:val="lowerRoman"/>
      <w:lvlText w:val="%3"/>
      <w:lvlJc w:val="left"/>
      <w:pPr>
        <w:ind w:left="15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9289D8C">
      <w:start w:val="1"/>
      <w:numFmt w:val="decimal"/>
      <w:lvlText w:val="%4"/>
      <w:lvlJc w:val="left"/>
      <w:pPr>
        <w:ind w:left="22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2D6B638">
      <w:start w:val="1"/>
      <w:numFmt w:val="lowerLetter"/>
      <w:lvlText w:val="%5"/>
      <w:lvlJc w:val="left"/>
      <w:pPr>
        <w:ind w:left="29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CDA8B46">
      <w:start w:val="1"/>
      <w:numFmt w:val="lowerRoman"/>
      <w:lvlText w:val="%6"/>
      <w:lvlJc w:val="left"/>
      <w:pPr>
        <w:ind w:left="36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8A2AD66">
      <w:start w:val="1"/>
      <w:numFmt w:val="decimal"/>
      <w:lvlText w:val="%7"/>
      <w:lvlJc w:val="left"/>
      <w:pPr>
        <w:ind w:left="43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48AC034">
      <w:start w:val="1"/>
      <w:numFmt w:val="lowerLetter"/>
      <w:lvlText w:val="%8"/>
      <w:lvlJc w:val="left"/>
      <w:pPr>
        <w:ind w:left="51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8ECB570">
      <w:start w:val="1"/>
      <w:numFmt w:val="lowerRoman"/>
      <w:lvlText w:val="%9"/>
      <w:lvlJc w:val="left"/>
      <w:pPr>
        <w:ind w:left="58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E2B4A09"/>
    <w:multiLevelType w:val="hybridMultilevel"/>
    <w:tmpl w:val="358E1B3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587D39"/>
    <w:multiLevelType w:val="hybridMultilevel"/>
    <w:tmpl w:val="6DB6777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32D7C32"/>
    <w:multiLevelType w:val="hybridMultilevel"/>
    <w:tmpl w:val="28885CFA"/>
    <w:lvl w:ilvl="0" w:tplc="1F9041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5C35DE"/>
    <w:multiLevelType w:val="hybridMultilevel"/>
    <w:tmpl w:val="5492C7F0"/>
    <w:lvl w:ilvl="0" w:tplc="E506B36A">
      <w:start w:val="1"/>
      <w:numFmt w:val="decimal"/>
      <w:lvlText w:val="%1."/>
      <w:lvlJc w:val="left"/>
      <w:pPr>
        <w:ind w:left="711"/>
      </w:pPr>
      <w:rPr>
        <w:rFonts w:asciiTheme="minorHAnsi" w:eastAsia="Arial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D6E188A">
      <w:start w:val="1"/>
      <w:numFmt w:val="decimal"/>
      <w:lvlText w:val="%2)"/>
      <w:lvlJc w:val="left"/>
      <w:pPr>
        <w:ind w:left="1007"/>
      </w:pPr>
      <w:rPr>
        <w:rFonts w:asciiTheme="minorHAnsi" w:eastAsia="Arial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652DECA">
      <w:start w:val="1"/>
      <w:numFmt w:val="lowerLetter"/>
      <w:lvlText w:val="%3)"/>
      <w:lvlJc w:val="left"/>
      <w:pPr>
        <w:ind w:left="12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938CB58">
      <w:start w:val="1"/>
      <w:numFmt w:val="decimal"/>
      <w:lvlText w:val="%4"/>
      <w:lvlJc w:val="left"/>
      <w:pPr>
        <w:ind w:left="16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558CAA8">
      <w:start w:val="1"/>
      <w:numFmt w:val="lowerLetter"/>
      <w:lvlText w:val="%5"/>
      <w:lvlJc w:val="left"/>
      <w:pPr>
        <w:ind w:left="23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3824EEA">
      <w:start w:val="1"/>
      <w:numFmt w:val="lowerRoman"/>
      <w:lvlText w:val="%6"/>
      <w:lvlJc w:val="left"/>
      <w:pPr>
        <w:ind w:left="30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C8228EE">
      <w:start w:val="1"/>
      <w:numFmt w:val="decimal"/>
      <w:lvlText w:val="%7"/>
      <w:lvlJc w:val="left"/>
      <w:pPr>
        <w:ind w:left="38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A28FECC">
      <w:start w:val="1"/>
      <w:numFmt w:val="lowerLetter"/>
      <w:lvlText w:val="%8"/>
      <w:lvlJc w:val="left"/>
      <w:pPr>
        <w:ind w:left="45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2367C58">
      <w:start w:val="1"/>
      <w:numFmt w:val="lowerRoman"/>
      <w:lvlText w:val="%9"/>
      <w:lvlJc w:val="left"/>
      <w:pPr>
        <w:ind w:left="52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E115EF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423A6730"/>
    <w:multiLevelType w:val="multilevel"/>
    <w:tmpl w:val="4E0460F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7" w15:restartNumberingAfterBreak="0">
    <w:nsid w:val="5314765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C777ADB"/>
    <w:multiLevelType w:val="hybridMultilevel"/>
    <w:tmpl w:val="02F81CC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01F3E19"/>
    <w:multiLevelType w:val="hybridMultilevel"/>
    <w:tmpl w:val="EFFAF52A"/>
    <w:lvl w:ilvl="0" w:tplc="0394A68A">
      <w:start w:val="1"/>
      <w:numFmt w:val="decimal"/>
      <w:lvlText w:val="%1."/>
      <w:lvlJc w:val="left"/>
      <w:pPr>
        <w:ind w:left="840"/>
      </w:pPr>
      <w:rPr>
        <w:rFonts w:asciiTheme="minorHAnsi" w:eastAsia="Arial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7765BD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670BEB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DDA6C6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5324A6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230D43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EA8578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420F5F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B069E4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2E47465"/>
    <w:multiLevelType w:val="hybridMultilevel"/>
    <w:tmpl w:val="094ABE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6B35AC"/>
    <w:multiLevelType w:val="hybridMultilevel"/>
    <w:tmpl w:val="3B08EA18"/>
    <w:lvl w:ilvl="0" w:tplc="3BC0B024">
      <w:start w:val="1"/>
      <w:numFmt w:val="upperRoman"/>
      <w:lvlText w:val="%1."/>
      <w:lvlJc w:val="left"/>
      <w:pPr>
        <w:ind w:left="720" w:hanging="72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56651041">
    <w:abstractNumId w:val="1"/>
  </w:num>
  <w:num w:numId="2" w16cid:durableId="1923757739">
    <w:abstractNumId w:val="3"/>
  </w:num>
  <w:num w:numId="3" w16cid:durableId="945846123">
    <w:abstractNumId w:val="6"/>
  </w:num>
  <w:num w:numId="4" w16cid:durableId="1639846600">
    <w:abstractNumId w:val="4"/>
  </w:num>
  <w:num w:numId="5" w16cid:durableId="1236358444">
    <w:abstractNumId w:val="8"/>
  </w:num>
  <w:num w:numId="6" w16cid:durableId="1031566543">
    <w:abstractNumId w:val="2"/>
  </w:num>
  <w:num w:numId="7" w16cid:durableId="810100658">
    <w:abstractNumId w:val="0"/>
  </w:num>
  <w:num w:numId="8" w16cid:durableId="1474055242">
    <w:abstractNumId w:val="9"/>
  </w:num>
  <w:num w:numId="9" w16cid:durableId="609167194">
    <w:abstractNumId w:val="11"/>
  </w:num>
  <w:num w:numId="10" w16cid:durableId="1385716352">
    <w:abstractNumId w:val="5"/>
  </w:num>
  <w:num w:numId="11" w16cid:durableId="558126411">
    <w:abstractNumId w:val="7"/>
  </w:num>
  <w:num w:numId="12" w16cid:durableId="70775597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C54"/>
    <w:rsid w:val="0000211F"/>
    <w:rsid w:val="00012873"/>
    <w:rsid w:val="00021E62"/>
    <w:rsid w:val="000234B4"/>
    <w:rsid w:val="00027074"/>
    <w:rsid w:val="00031325"/>
    <w:rsid w:val="000410C1"/>
    <w:rsid w:val="00044CD7"/>
    <w:rsid w:val="00052106"/>
    <w:rsid w:val="00087CF6"/>
    <w:rsid w:val="00097DFF"/>
    <w:rsid w:val="000D51E0"/>
    <w:rsid w:val="000D5EAC"/>
    <w:rsid w:val="00127052"/>
    <w:rsid w:val="00146749"/>
    <w:rsid w:val="00154E0A"/>
    <w:rsid w:val="00161D04"/>
    <w:rsid w:val="001663CB"/>
    <w:rsid w:val="001718C4"/>
    <w:rsid w:val="00191E20"/>
    <w:rsid w:val="001B4892"/>
    <w:rsid w:val="001D0C5B"/>
    <w:rsid w:val="001D251A"/>
    <w:rsid w:val="001D64AE"/>
    <w:rsid w:val="001E2331"/>
    <w:rsid w:val="00201185"/>
    <w:rsid w:val="00212AE0"/>
    <w:rsid w:val="0023208E"/>
    <w:rsid w:val="00240504"/>
    <w:rsid w:val="002431B9"/>
    <w:rsid w:val="002F5221"/>
    <w:rsid w:val="00311ADA"/>
    <w:rsid w:val="003376AC"/>
    <w:rsid w:val="0034122B"/>
    <w:rsid w:val="00374AD6"/>
    <w:rsid w:val="003946EF"/>
    <w:rsid w:val="003B7956"/>
    <w:rsid w:val="003D3542"/>
    <w:rsid w:val="003E3401"/>
    <w:rsid w:val="003E3EDA"/>
    <w:rsid w:val="003E45A7"/>
    <w:rsid w:val="003E5C64"/>
    <w:rsid w:val="00400A1E"/>
    <w:rsid w:val="00446BF2"/>
    <w:rsid w:val="0046568C"/>
    <w:rsid w:val="0046571D"/>
    <w:rsid w:val="0047056F"/>
    <w:rsid w:val="00473BE8"/>
    <w:rsid w:val="0048379F"/>
    <w:rsid w:val="004A16DF"/>
    <w:rsid w:val="004A1FE4"/>
    <w:rsid w:val="004D7584"/>
    <w:rsid w:val="004F198D"/>
    <w:rsid w:val="004F2F05"/>
    <w:rsid w:val="00512562"/>
    <w:rsid w:val="00540EAA"/>
    <w:rsid w:val="005430E5"/>
    <w:rsid w:val="005450EF"/>
    <w:rsid w:val="0055620F"/>
    <w:rsid w:val="005571C1"/>
    <w:rsid w:val="00557AFD"/>
    <w:rsid w:val="00565081"/>
    <w:rsid w:val="00566A58"/>
    <w:rsid w:val="00567414"/>
    <w:rsid w:val="005713F5"/>
    <w:rsid w:val="00573083"/>
    <w:rsid w:val="005A5C3E"/>
    <w:rsid w:val="005E71E9"/>
    <w:rsid w:val="005E732F"/>
    <w:rsid w:val="005F4FA0"/>
    <w:rsid w:val="005F6CDE"/>
    <w:rsid w:val="00601336"/>
    <w:rsid w:val="00601B68"/>
    <w:rsid w:val="006061B9"/>
    <w:rsid w:val="00635BB5"/>
    <w:rsid w:val="00652D1F"/>
    <w:rsid w:val="006665FC"/>
    <w:rsid w:val="0067053C"/>
    <w:rsid w:val="00673040"/>
    <w:rsid w:val="00697C63"/>
    <w:rsid w:val="006A11B1"/>
    <w:rsid w:val="006C3271"/>
    <w:rsid w:val="00715239"/>
    <w:rsid w:val="00745194"/>
    <w:rsid w:val="00770F13"/>
    <w:rsid w:val="00777B1A"/>
    <w:rsid w:val="0078401F"/>
    <w:rsid w:val="0079288B"/>
    <w:rsid w:val="00792D89"/>
    <w:rsid w:val="007C6A0B"/>
    <w:rsid w:val="00816156"/>
    <w:rsid w:val="00827547"/>
    <w:rsid w:val="008357EE"/>
    <w:rsid w:val="00842937"/>
    <w:rsid w:val="0085067E"/>
    <w:rsid w:val="00850EE5"/>
    <w:rsid w:val="00892E20"/>
    <w:rsid w:val="008B4D1C"/>
    <w:rsid w:val="008C3B62"/>
    <w:rsid w:val="008C7441"/>
    <w:rsid w:val="008E0040"/>
    <w:rsid w:val="008E02DD"/>
    <w:rsid w:val="008E1B25"/>
    <w:rsid w:val="008E4F6A"/>
    <w:rsid w:val="00912454"/>
    <w:rsid w:val="009343E8"/>
    <w:rsid w:val="00965178"/>
    <w:rsid w:val="009809F5"/>
    <w:rsid w:val="009A6B69"/>
    <w:rsid w:val="009C393C"/>
    <w:rsid w:val="009E082F"/>
    <w:rsid w:val="00A0582C"/>
    <w:rsid w:val="00A16F49"/>
    <w:rsid w:val="00A262B8"/>
    <w:rsid w:val="00A42C86"/>
    <w:rsid w:val="00A63A12"/>
    <w:rsid w:val="00A84279"/>
    <w:rsid w:val="00A84838"/>
    <w:rsid w:val="00A85F8C"/>
    <w:rsid w:val="00AA24FF"/>
    <w:rsid w:val="00AC0E95"/>
    <w:rsid w:val="00AC5558"/>
    <w:rsid w:val="00AE321D"/>
    <w:rsid w:val="00AE5834"/>
    <w:rsid w:val="00AE71AF"/>
    <w:rsid w:val="00AF0D9D"/>
    <w:rsid w:val="00B2784B"/>
    <w:rsid w:val="00B67BC5"/>
    <w:rsid w:val="00B72D17"/>
    <w:rsid w:val="00B75E1D"/>
    <w:rsid w:val="00BA4611"/>
    <w:rsid w:val="00BA7799"/>
    <w:rsid w:val="00BC2B8B"/>
    <w:rsid w:val="00BC3A3E"/>
    <w:rsid w:val="00BE4968"/>
    <w:rsid w:val="00C42675"/>
    <w:rsid w:val="00C53016"/>
    <w:rsid w:val="00C57C25"/>
    <w:rsid w:val="00C72C6B"/>
    <w:rsid w:val="00C73772"/>
    <w:rsid w:val="00CB39E7"/>
    <w:rsid w:val="00CC19AF"/>
    <w:rsid w:val="00CD0EE1"/>
    <w:rsid w:val="00CD404A"/>
    <w:rsid w:val="00CD7831"/>
    <w:rsid w:val="00CF7D7A"/>
    <w:rsid w:val="00D02630"/>
    <w:rsid w:val="00D17D23"/>
    <w:rsid w:val="00D61695"/>
    <w:rsid w:val="00D672C7"/>
    <w:rsid w:val="00D718D0"/>
    <w:rsid w:val="00D77F6C"/>
    <w:rsid w:val="00D962D5"/>
    <w:rsid w:val="00DA7B0A"/>
    <w:rsid w:val="00DC30FF"/>
    <w:rsid w:val="00DC5755"/>
    <w:rsid w:val="00DC6326"/>
    <w:rsid w:val="00DE288B"/>
    <w:rsid w:val="00DE6362"/>
    <w:rsid w:val="00DE7816"/>
    <w:rsid w:val="00DF71F8"/>
    <w:rsid w:val="00E04F66"/>
    <w:rsid w:val="00E21713"/>
    <w:rsid w:val="00E42E71"/>
    <w:rsid w:val="00E67A82"/>
    <w:rsid w:val="00E86DB1"/>
    <w:rsid w:val="00E92D7D"/>
    <w:rsid w:val="00EC0FCE"/>
    <w:rsid w:val="00EC6F4C"/>
    <w:rsid w:val="00ED3192"/>
    <w:rsid w:val="00EE1C54"/>
    <w:rsid w:val="00EF0064"/>
    <w:rsid w:val="00F035ED"/>
    <w:rsid w:val="00F24A3F"/>
    <w:rsid w:val="00F94A58"/>
    <w:rsid w:val="00FC00EA"/>
    <w:rsid w:val="00FD0744"/>
    <w:rsid w:val="00FD2080"/>
    <w:rsid w:val="00FD40F8"/>
    <w:rsid w:val="00FD5FDA"/>
    <w:rsid w:val="00FD7E2D"/>
    <w:rsid w:val="00FF07A6"/>
    <w:rsid w:val="00FF5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FA86F"/>
  <w15:chartTrackingRefBased/>
  <w15:docId w15:val="{F44DE461-4095-4CBB-94F5-A02BE2FB4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0" w:line="240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EE1C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E1C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EE1C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E1C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E1C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E1C5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E1C5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E1C5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E1C5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E1C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E1C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E1C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E1C5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E1C5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E1C5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E1C5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E1C5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E1C5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E1C5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E1C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E1C5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E1C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E1C5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E1C5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E1C5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E1C5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E1C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E1C5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E1C54"/>
    <w:rPr>
      <w:b/>
      <w:bCs/>
      <w:smallCaps/>
      <w:color w:val="0F4761" w:themeColor="accent1" w:themeShade="BF"/>
      <w:spacing w:val="5"/>
    </w:rPr>
  </w:style>
  <w:style w:type="paragraph" w:styleId="Tekstpodstawowy">
    <w:name w:val="Body Text"/>
    <w:basedOn w:val="Normalny"/>
    <w:link w:val="TekstpodstawowyZnak"/>
    <w:rsid w:val="00146749"/>
    <w:pPr>
      <w:spacing w:before="120" w:after="240"/>
      <w:jc w:val="both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rsid w:val="00146749"/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5713F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713F5"/>
  </w:style>
  <w:style w:type="paragraph" w:styleId="Stopka">
    <w:name w:val="footer"/>
    <w:basedOn w:val="Normalny"/>
    <w:link w:val="StopkaZnak"/>
    <w:uiPriority w:val="99"/>
    <w:unhideWhenUsed/>
    <w:rsid w:val="005713F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713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532</TotalTime>
  <Pages>6</Pages>
  <Words>2096</Words>
  <Characters>12579</Characters>
  <Application>Microsoft Office Word</Application>
  <DocSecurity>0</DocSecurity>
  <Lines>104</Lines>
  <Paragraphs>29</Paragraphs>
  <ScaleCrop>false</ScaleCrop>
  <Company/>
  <LinksUpToDate>false</LinksUpToDate>
  <CharactersWithSpaces>14646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OPZ rozeznanie oznakowanie</dc:title>
  <dc:subject/>
  <dc:creator>Smyczek Rafał</dc:creator>
  <cp:keywords/>
  <dc:description/>
  <cp:lastModifiedBy>Smyczek Rafał</cp:lastModifiedBy>
  <cp:revision>39</cp:revision>
  <dcterms:created xsi:type="dcterms:W3CDTF">2025-09-08T07:33:00Z</dcterms:created>
  <dcterms:modified xsi:type="dcterms:W3CDTF">2025-09-12T05:33:00Z</dcterms:modified>
</cp:coreProperties>
</file>