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525C" w14:textId="30B0B1D7" w:rsidR="007575B9" w:rsidRPr="000B0913" w:rsidRDefault="00173F36" w:rsidP="000B0913">
      <w:pPr>
        <w:spacing w:after="0"/>
        <w:jc w:val="center"/>
        <w:rPr>
          <w:b/>
          <w:bCs/>
        </w:rPr>
      </w:pPr>
      <w:r w:rsidRPr="00173F36">
        <w:rPr>
          <w:b/>
          <w:bCs/>
        </w:rPr>
        <w:t xml:space="preserve">Klauzula informacyjna – </w:t>
      </w:r>
      <w:r w:rsidR="00E7464E">
        <w:rPr>
          <w:b/>
          <w:bCs/>
        </w:rPr>
        <w:t>Z</w:t>
      </w:r>
      <w:r w:rsidRPr="00173F36">
        <w:rPr>
          <w:b/>
          <w:bCs/>
        </w:rPr>
        <w:t>ałatwianie spraw administracyjnych</w:t>
      </w:r>
    </w:p>
    <w:p w14:paraId="580D0923" w14:textId="77777777" w:rsidR="00173F36" w:rsidRDefault="00173F36" w:rsidP="00603176">
      <w:pPr>
        <w:spacing w:after="0"/>
        <w:jc w:val="both"/>
      </w:pPr>
    </w:p>
    <w:p w14:paraId="2D132EA5" w14:textId="77777777" w:rsidR="000B0913" w:rsidRPr="000B0913" w:rsidRDefault="000B0913" w:rsidP="000B0913">
      <w:pPr>
        <w:spacing w:after="0"/>
        <w:jc w:val="both"/>
      </w:pPr>
      <w:r w:rsidRPr="000B0913">
        <w:t>Zgodnie z art. 13 ust. 1 i 2 oraz art. 14 ust. 1 i 2 RODO informujemy, że:</w:t>
      </w:r>
    </w:p>
    <w:p w14:paraId="53F12FEE" w14:textId="11D669A9" w:rsidR="000B0913" w:rsidRPr="000B0913" w:rsidRDefault="000B0913" w:rsidP="00F533CC">
      <w:pPr>
        <w:pStyle w:val="Akapitzlist"/>
        <w:numPr>
          <w:ilvl w:val="0"/>
          <w:numId w:val="19"/>
        </w:numPr>
        <w:spacing w:after="0"/>
      </w:pPr>
      <w:r w:rsidRPr="000B0913">
        <w:t xml:space="preserve">Administratorem Pani/Pana danych osobowych jest Wojewódzki Inspektor Ochrony Roślin i Nasiennictwa w Poznaniu z siedzibą przy ul. Grunwaldzkiej 250B, 60-166 Poznań, e-mail: </w:t>
      </w:r>
      <w:hyperlink r:id="rId5" w:history="1">
        <w:r w:rsidR="00F533CC" w:rsidRPr="000B0913">
          <w:rPr>
            <w:rStyle w:val="Hipercze"/>
          </w:rPr>
          <w:t>wi-poznan@piorin.gov.pl</w:t>
        </w:r>
      </w:hyperlink>
      <w:r w:rsidR="00F533CC">
        <w:t xml:space="preserve">, </w:t>
      </w:r>
      <w:r w:rsidR="00F533CC" w:rsidRPr="00F533CC">
        <w:t>tel.: 61 860 59 00</w:t>
      </w:r>
      <w:r w:rsidR="00F533CC">
        <w:t>.</w:t>
      </w:r>
    </w:p>
    <w:p w14:paraId="66C89BF2" w14:textId="572A842F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W sprawach dotyczących przetwarzania danych osobowych można kontaktować się </w:t>
      </w:r>
      <w:r w:rsidR="006847CC">
        <w:br/>
      </w:r>
      <w:r w:rsidRPr="000B0913">
        <w:t>z Inspektorem Ochrony Danych pod adresem e-mail</w:t>
      </w:r>
      <w:r w:rsidR="006847CC">
        <w:t xml:space="preserve"> </w:t>
      </w:r>
      <w:hyperlink r:id="rId6" w:history="1">
        <w:r w:rsidR="006847CC" w:rsidRPr="00D00A6F">
          <w:rPr>
            <w:rStyle w:val="Hipercze"/>
          </w:rPr>
          <w:t>iodo-poznan@piorin.gov.pl</w:t>
        </w:r>
      </w:hyperlink>
      <w:r w:rsidR="006847CC">
        <w:t xml:space="preserve"> </w:t>
      </w:r>
      <w:r w:rsidRPr="000B0913">
        <w:t xml:space="preserve">albo pisemnie na adres siedziby Administratora z dopiskiem „Inspektor Ochrony Danych”. </w:t>
      </w:r>
    </w:p>
    <w:p w14:paraId="6B1F0A79" w14:textId="77777777" w:rsidR="0018785E" w:rsidRDefault="0018785E" w:rsidP="000B0913">
      <w:pPr>
        <w:numPr>
          <w:ilvl w:val="0"/>
          <w:numId w:val="19"/>
        </w:numPr>
        <w:spacing w:after="0"/>
        <w:jc w:val="both"/>
      </w:pPr>
      <w:r w:rsidRPr="0018785E">
        <w:t>Pani/Pana dane osobowe są przetwarzane w celu prowadzenia i załatwiania spraw administracyjnych, w tym przyjmowania i rozpoznawania wniosków, prowadzenia postępowań, gromadzenia materiału dowodowego, kontaktu ze stroną, pełnomocnikiem lub innym uczestnikiem sprawy, wydawania rozstrzygnięć, dokonywania doręczeń, archiwizacji dokumentacji oraz realizacji innych czynności przewidzianych przepisami prawa.</w:t>
      </w:r>
    </w:p>
    <w:p w14:paraId="3987D68D" w14:textId="63CDD987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Podstawą prawną przetwarzania danych osobowych jest art. 6 ust. 1 lit. c i e RODO, </w:t>
      </w:r>
      <w:r w:rsidR="001741F4">
        <w:br/>
      </w:r>
      <w:r w:rsidRPr="000B0913">
        <w:t xml:space="preserve">w związku z przepisami regulującymi zadania Wojewódzkiego Inspektoratu Ochrony Roślin i Nasiennictwa w Poznaniu, w szczególności ustawą o Państwowej Inspekcji Ochrony Roślin i Nasiennictwa, ustawą o ochronie roślin przed agrofagami, ustawą </w:t>
      </w:r>
      <w:r w:rsidR="00853207">
        <w:br/>
      </w:r>
      <w:r w:rsidRPr="000B0913">
        <w:t xml:space="preserve">o środkach ochrony roślin, ustawą o nasiennictwie, ustawą o rolnictwie ekologicznym </w:t>
      </w:r>
      <w:r w:rsidR="00AA1B45">
        <w:br/>
      </w:r>
      <w:r w:rsidRPr="000B0913">
        <w:t xml:space="preserve">i produkcji ekologicznej, ustawą o nawozach i nawożeniu oraz Kodeksem postępowania administracyjnego. </w:t>
      </w:r>
    </w:p>
    <w:p w14:paraId="2B3EC4AD" w14:textId="05984E5B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Dane osobowe mogą pochodzić bezpośrednio od Pani/Pana albo zostać pozyskane </w:t>
      </w:r>
      <w:r w:rsidR="00AA1B45">
        <w:br/>
      </w:r>
      <w:r w:rsidRPr="000B0913">
        <w:t xml:space="preserve">z dokumentów złożonych w sprawie, od innych organów, stron postępowania, pełnomocników, z rejestrów publicznych lub innych źródeł przewidzianych przepisami prawa. </w:t>
      </w:r>
    </w:p>
    <w:p w14:paraId="220BF871" w14:textId="77777777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Administrator może przetwarzać w szczególności dane identyfikacyjne, adresowe, kontaktowe, dane dotyczące reprezentacji lub pełnomocnictwa oraz dane zawarte we wnioskach, pismach, załącznikach i innych dokumentach związanych ze sprawą. </w:t>
      </w:r>
    </w:p>
    <w:p w14:paraId="4046C77D" w14:textId="77777777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Odbiorcami danych mogą być podmioty uprawnione do ich otrzymania na podstawie przepisów prawa oraz podmioty świadczące na rzecz Administratora usługi informatyczne, pocztowe, prawne, archiwizacyjne lub inne usługi wspierające. </w:t>
      </w:r>
    </w:p>
    <w:p w14:paraId="765FE857" w14:textId="77777777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Pani/Pana dane osobowe co do zasady nie będą przekazywane do państw trzecich ani organizacji międzynarodowych. </w:t>
      </w:r>
    </w:p>
    <w:p w14:paraId="3A0307CB" w14:textId="255E9CE0" w:rsidR="00DB3C78" w:rsidRDefault="00DB3C78" w:rsidP="005B187D">
      <w:pPr>
        <w:numPr>
          <w:ilvl w:val="0"/>
          <w:numId w:val="19"/>
        </w:numPr>
        <w:spacing w:after="0"/>
        <w:jc w:val="both"/>
      </w:pPr>
      <w:r w:rsidRPr="00DB3C78">
        <w:t xml:space="preserve">Pani/Pana dane osobowe będą przechowywane przez okres niezbędny do realizacji celu przetwarzania, a następnie przez okres wynikający z przepisów kancelaryjnych </w:t>
      </w:r>
      <w:r w:rsidR="005B187D">
        <w:br/>
      </w:r>
      <w:r w:rsidRPr="00DB3C78">
        <w:t>i archiwalnych.</w:t>
      </w:r>
    </w:p>
    <w:p w14:paraId="251F8B78" w14:textId="31A91E54" w:rsidR="000B0913" w:rsidRPr="000B0913" w:rsidRDefault="00760B06" w:rsidP="000B0913">
      <w:pPr>
        <w:numPr>
          <w:ilvl w:val="0"/>
          <w:numId w:val="19"/>
        </w:numPr>
        <w:spacing w:after="0"/>
        <w:jc w:val="both"/>
      </w:pPr>
      <w:r w:rsidRPr="00760B06">
        <w:t>Przysługuje Pani/Panu prawo dostępu do danych osobowych, ich sprostowania, ograniczenia przetwarzania, a także — w przypadkach przewidzianych przepisami RODO — prawo do usunięcia danych oraz prawo do wniesienia sprzeciwu, z przyczyn związanych z Pani/Pana szczególną sytuacją, wobec przetwarzania opartego na art. 6 ust. 1 lit. e RODO, a także prawo wniesienia skargi do</w:t>
      </w:r>
      <w:r w:rsidR="00496147">
        <w:t xml:space="preserve"> </w:t>
      </w:r>
      <w:r w:rsidR="000B0913" w:rsidRPr="000B0913">
        <w:t>Prezesa Urzędu Ochrony Danych Osobowych</w:t>
      </w:r>
      <w:r w:rsidR="00CE6E9F">
        <w:t xml:space="preserve"> (adres do UODO </w:t>
      </w:r>
      <w:r w:rsidR="005500FA">
        <w:t>dostępny</w:t>
      </w:r>
      <w:r w:rsidR="00CE6E9F">
        <w:t xml:space="preserve"> jest na stronie inter</w:t>
      </w:r>
      <w:r w:rsidR="005500FA">
        <w:t>netowej www.uodo.gov.pl).</w:t>
      </w:r>
    </w:p>
    <w:p w14:paraId="4636327D" w14:textId="77777777" w:rsidR="000B0913" w:rsidRPr="000B0913" w:rsidRDefault="000B0913" w:rsidP="000B0913">
      <w:pPr>
        <w:numPr>
          <w:ilvl w:val="0"/>
          <w:numId w:val="19"/>
        </w:numPr>
        <w:spacing w:after="0"/>
        <w:jc w:val="both"/>
      </w:pPr>
      <w:r w:rsidRPr="000B0913">
        <w:t xml:space="preserve">Podanie danych osobowych jest co do zasady obowiązkiem ustawowym albo warunkiem niezbędnym do załatwienia sprawy. Niepodanie danych może skutkować brakiem możliwości prowadzenia sprawy albo wydania rozstrzygnięcia. </w:t>
      </w:r>
    </w:p>
    <w:p w14:paraId="606B0DCA" w14:textId="3E6F7689" w:rsidR="000B0913" w:rsidRDefault="000B0913" w:rsidP="00603176">
      <w:pPr>
        <w:numPr>
          <w:ilvl w:val="0"/>
          <w:numId w:val="19"/>
        </w:numPr>
        <w:spacing w:after="0"/>
        <w:jc w:val="both"/>
      </w:pPr>
      <w:r w:rsidRPr="000B0913">
        <w:t>Dane osobowe nie będą podlegały zautomatyzowanemu podejmowaniu decyzji, w tym profilowaniu.</w:t>
      </w:r>
    </w:p>
    <w:sectPr w:rsidR="000B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2E1"/>
    <w:multiLevelType w:val="multilevel"/>
    <w:tmpl w:val="9CDC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128DC"/>
    <w:multiLevelType w:val="multilevel"/>
    <w:tmpl w:val="8C16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566C0"/>
    <w:multiLevelType w:val="multilevel"/>
    <w:tmpl w:val="40F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72998"/>
    <w:multiLevelType w:val="multilevel"/>
    <w:tmpl w:val="C176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06C20"/>
    <w:multiLevelType w:val="multilevel"/>
    <w:tmpl w:val="9A5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C08D9"/>
    <w:multiLevelType w:val="multilevel"/>
    <w:tmpl w:val="16D4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F2C5F"/>
    <w:multiLevelType w:val="hybridMultilevel"/>
    <w:tmpl w:val="F5EC0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F0E86"/>
    <w:multiLevelType w:val="multilevel"/>
    <w:tmpl w:val="DCB2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604309"/>
    <w:multiLevelType w:val="multilevel"/>
    <w:tmpl w:val="F14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DAA"/>
    <w:multiLevelType w:val="multilevel"/>
    <w:tmpl w:val="8F72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24AE"/>
    <w:multiLevelType w:val="hybridMultilevel"/>
    <w:tmpl w:val="9E0A6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5D9A"/>
    <w:multiLevelType w:val="multilevel"/>
    <w:tmpl w:val="28B2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316FA"/>
    <w:multiLevelType w:val="multilevel"/>
    <w:tmpl w:val="64CC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2D79F5"/>
    <w:multiLevelType w:val="multilevel"/>
    <w:tmpl w:val="11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A1AF6"/>
    <w:multiLevelType w:val="multilevel"/>
    <w:tmpl w:val="1260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560E8"/>
    <w:multiLevelType w:val="multilevel"/>
    <w:tmpl w:val="BD0E6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277BF"/>
    <w:multiLevelType w:val="multilevel"/>
    <w:tmpl w:val="7E4C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D61E06"/>
    <w:multiLevelType w:val="multilevel"/>
    <w:tmpl w:val="1DD8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1203A"/>
    <w:multiLevelType w:val="multilevel"/>
    <w:tmpl w:val="14F4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271592">
    <w:abstractNumId w:val="18"/>
  </w:num>
  <w:num w:numId="2" w16cid:durableId="824012358">
    <w:abstractNumId w:val="5"/>
  </w:num>
  <w:num w:numId="3" w16cid:durableId="442917326">
    <w:abstractNumId w:val="15"/>
  </w:num>
  <w:num w:numId="4" w16cid:durableId="302201687">
    <w:abstractNumId w:val="16"/>
  </w:num>
  <w:num w:numId="5" w16cid:durableId="487869480">
    <w:abstractNumId w:val="9"/>
  </w:num>
  <w:num w:numId="6" w16cid:durableId="768157832">
    <w:abstractNumId w:val="17"/>
  </w:num>
  <w:num w:numId="7" w16cid:durableId="1996180552">
    <w:abstractNumId w:val="8"/>
  </w:num>
  <w:num w:numId="8" w16cid:durableId="864833416">
    <w:abstractNumId w:val="7"/>
  </w:num>
  <w:num w:numId="9" w16cid:durableId="822235381">
    <w:abstractNumId w:val="14"/>
  </w:num>
  <w:num w:numId="10" w16cid:durableId="816461637">
    <w:abstractNumId w:val="1"/>
  </w:num>
  <w:num w:numId="11" w16cid:durableId="1287273292">
    <w:abstractNumId w:val="3"/>
  </w:num>
  <w:num w:numId="12" w16cid:durableId="1528592879">
    <w:abstractNumId w:val="0"/>
  </w:num>
  <w:num w:numId="13" w16cid:durableId="1251889739">
    <w:abstractNumId w:val="2"/>
  </w:num>
  <w:num w:numId="14" w16cid:durableId="1631546559">
    <w:abstractNumId w:val="13"/>
  </w:num>
  <w:num w:numId="15" w16cid:durableId="1739742133">
    <w:abstractNumId w:val="4"/>
  </w:num>
  <w:num w:numId="16" w16cid:durableId="187330044">
    <w:abstractNumId w:val="10"/>
  </w:num>
  <w:num w:numId="17" w16cid:durableId="539242012">
    <w:abstractNumId w:val="6"/>
  </w:num>
  <w:num w:numId="18" w16cid:durableId="1587228806">
    <w:abstractNumId w:val="12"/>
  </w:num>
  <w:num w:numId="19" w16cid:durableId="407654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2"/>
    <w:rsid w:val="0004000D"/>
    <w:rsid w:val="000B0913"/>
    <w:rsid w:val="000B7A06"/>
    <w:rsid w:val="00173F36"/>
    <w:rsid w:val="001741F4"/>
    <w:rsid w:val="0018785E"/>
    <w:rsid w:val="004533B0"/>
    <w:rsid w:val="00496147"/>
    <w:rsid w:val="005500FA"/>
    <w:rsid w:val="005B187D"/>
    <w:rsid w:val="00603176"/>
    <w:rsid w:val="006847CC"/>
    <w:rsid w:val="006E63CC"/>
    <w:rsid w:val="007575B9"/>
    <w:rsid w:val="00757683"/>
    <w:rsid w:val="00760B06"/>
    <w:rsid w:val="007E1E22"/>
    <w:rsid w:val="007F55FA"/>
    <w:rsid w:val="00812C86"/>
    <w:rsid w:val="00853207"/>
    <w:rsid w:val="008A60E9"/>
    <w:rsid w:val="008C6C02"/>
    <w:rsid w:val="00967537"/>
    <w:rsid w:val="009C7A51"/>
    <w:rsid w:val="00A130A1"/>
    <w:rsid w:val="00A34F7C"/>
    <w:rsid w:val="00AA1B45"/>
    <w:rsid w:val="00B3323E"/>
    <w:rsid w:val="00B425EA"/>
    <w:rsid w:val="00CC0689"/>
    <w:rsid w:val="00CE6E9F"/>
    <w:rsid w:val="00DB3C78"/>
    <w:rsid w:val="00E436D2"/>
    <w:rsid w:val="00E7464E"/>
    <w:rsid w:val="00F533CC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525C"/>
  <w15:chartTrackingRefBased/>
  <w15:docId w15:val="{7E168AA3-D639-4D84-A2B2-23C946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C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C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C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C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C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C0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47C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-poznan@piorin.gov.pl" TargetMode="External"/><Relationship Id="rId5" Type="http://schemas.openxmlformats.org/officeDocument/2006/relationships/hyperlink" Target="mailto:wi-pozna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Marta Krajewska</cp:lastModifiedBy>
  <cp:revision>43</cp:revision>
  <dcterms:created xsi:type="dcterms:W3CDTF">2026-03-24T15:17:00Z</dcterms:created>
  <dcterms:modified xsi:type="dcterms:W3CDTF">2026-03-24T20:19:00Z</dcterms:modified>
</cp:coreProperties>
</file>