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6DBFB" w14:textId="77777777" w:rsidR="001D17D3" w:rsidRPr="003F0CA2" w:rsidRDefault="001D17D3" w:rsidP="001D17D3">
      <w:pPr>
        <w:rPr>
          <w:rFonts w:ascii="Verdana" w:hAnsi="Verdana"/>
        </w:rPr>
      </w:pPr>
      <w:r w:rsidRPr="003F0CA2">
        <w:rPr>
          <w:rFonts w:ascii="Verdana" w:hAnsi="Verdana"/>
        </w:rPr>
        <w:t>Projekt:</w:t>
      </w:r>
    </w:p>
    <w:p w14:paraId="3C42002E" w14:textId="77777777" w:rsidR="001D17D3" w:rsidRPr="003F0CA2" w:rsidRDefault="001D17D3" w:rsidP="001D17D3">
      <w:pPr>
        <w:rPr>
          <w:rFonts w:ascii="Verdana" w:hAnsi="Verdana"/>
        </w:rPr>
      </w:pPr>
    </w:p>
    <w:p w14:paraId="4B0DAFF0" w14:textId="77777777" w:rsidR="001D17D3" w:rsidRPr="00E17510" w:rsidRDefault="001D17D3" w:rsidP="001D17D3">
      <w:pPr>
        <w:jc w:val="center"/>
        <w:rPr>
          <w:rFonts w:ascii="Verdana" w:hAnsi="Verdana"/>
          <w:b/>
          <w:bCs/>
        </w:rPr>
      </w:pPr>
      <w:r w:rsidRPr="00E17510">
        <w:rPr>
          <w:rFonts w:ascii="Verdana" w:hAnsi="Verdana"/>
          <w:b/>
          <w:bCs/>
        </w:rPr>
        <w:t xml:space="preserve">UMOWA SPRZEDAŻY </w:t>
      </w:r>
    </w:p>
    <w:p w14:paraId="6723721C" w14:textId="77777777" w:rsidR="001D17D3" w:rsidRPr="003F0CA2" w:rsidRDefault="001D17D3" w:rsidP="001D17D3">
      <w:pPr>
        <w:jc w:val="center"/>
        <w:rPr>
          <w:rFonts w:ascii="Verdana" w:hAnsi="Verdana"/>
          <w:b/>
          <w:bCs/>
        </w:rPr>
      </w:pPr>
    </w:p>
    <w:p w14:paraId="55DD99E7" w14:textId="77777777" w:rsidR="001D17D3" w:rsidRPr="003F0CA2" w:rsidRDefault="001D17D3" w:rsidP="001D17D3">
      <w:pPr>
        <w:jc w:val="center"/>
        <w:rPr>
          <w:rFonts w:ascii="Verdana" w:hAnsi="Verdana"/>
          <w:b/>
          <w:bCs/>
        </w:rPr>
      </w:pPr>
    </w:p>
    <w:p w14:paraId="316604D1" w14:textId="3BA9844F" w:rsidR="001D17D3" w:rsidRPr="00BC5562" w:rsidRDefault="001D17D3" w:rsidP="001D17D3">
      <w:pPr>
        <w:spacing w:line="276" w:lineRule="auto"/>
        <w:rPr>
          <w:rFonts w:ascii="Verdana" w:hAnsi="Verdana"/>
          <w:bCs/>
          <w:sz w:val="20"/>
          <w:szCs w:val="20"/>
        </w:rPr>
      </w:pPr>
      <w:r w:rsidRPr="00BC5562">
        <w:rPr>
          <w:rFonts w:ascii="Verdana" w:hAnsi="Verdana"/>
          <w:bCs/>
          <w:sz w:val="20"/>
          <w:szCs w:val="20"/>
        </w:rPr>
        <w:t>zawarta w dniu ………………………………..20</w:t>
      </w:r>
      <w:r>
        <w:rPr>
          <w:rFonts w:ascii="Verdana" w:hAnsi="Verdana"/>
          <w:bCs/>
          <w:sz w:val="20"/>
          <w:szCs w:val="20"/>
        </w:rPr>
        <w:t xml:space="preserve">26 </w:t>
      </w:r>
      <w:r w:rsidRPr="00BC5562">
        <w:rPr>
          <w:rFonts w:ascii="Verdana" w:hAnsi="Verdana"/>
          <w:bCs/>
          <w:sz w:val="20"/>
          <w:szCs w:val="20"/>
        </w:rPr>
        <w:t xml:space="preserve">r. w </w:t>
      </w:r>
      <w:r>
        <w:rPr>
          <w:rFonts w:ascii="Verdana" w:hAnsi="Verdana"/>
          <w:bCs/>
          <w:sz w:val="20"/>
          <w:szCs w:val="20"/>
        </w:rPr>
        <w:t>Lublinie</w:t>
      </w:r>
      <w:r w:rsidRPr="00BC5562">
        <w:rPr>
          <w:rFonts w:ascii="Verdana" w:hAnsi="Verdana"/>
          <w:bCs/>
          <w:sz w:val="20"/>
          <w:szCs w:val="20"/>
        </w:rPr>
        <w:t>, pomiędzy:</w:t>
      </w:r>
    </w:p>
    <w:p w14:paraId="31D38DDC" w14:textId="77777777" w:rsidR="001D17D3" w:rsidRPr="00BC5562" w:rsidRDefault="001D17D3" w:rsidP="001D17D3">
      <w:pPr>
        <w:spacing w:line="276" w:lineRule="auto"/>
        <w:rPr>
          <w:rFonts w:ascii="Verdana" w:hAnsi="Verdana"/>
          <w:bCs/>
          <w:sz w:val="20"/>
          <w:szCs w:val="20"/>
        </w:rPr>
      </w:pPr>
    </w:p>
    <w:p w14:paraId="1BF5F2C9" w14:textId="77777777" w:rsidR="001D17D3" w:rsidRPr="00BC5562" w:rsidRDefault="001D17D3" w:rsidP="001D17D3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BC5562">
        <w:rPr>
          <w:rFonts w:ascii="Verdana" w:hAnsi="Verdana" w:cs="Arial"/>
          <w:b/>
          <w:sz w:val="20"/>
          <w:szCs w:val="20"/>
        </w:rPr>
        <w:t>Skarbem Państwa - Generalnym Dyrektorem Dróg Krajowych i Autostrad</w:t>
      </w:r>
      <w:r>
        <w:rPr>
          <w:rFonts w:ascii="Verdana" w:hAnsi="Verdana" w:cs="Arial"/>
          <w:b/>
          <w:sz w:val="20"/>
          <w:szCs w:val="20"/>
        </w:rPr>
        <w:t xml:space="preserve"> </w:t>
      </w:r>
      <w:r>
        <w:rPr>
          <w:rFonts w:ascii="Verdana" w:hAnsi="Verdana" w:cs="Arial"/>
          <w:b/>
          <w:sz w:val="20"/>
          <w:szCs w:val="20"/>
        </w:rPr>
        <w:br/>
      </w:r>
      <w:r w:rsidRPr="00BC5562">
        <w:rPr>
          <w:rFonts w:ascii="Verdana" w:hAnsi="Verdana" w:cs="Arial"/>
          <w:sz w:val="20"/>
          <w:szCs w:val="20"/>
        </w:rPr>
        <w:t>w imieniu i na rzecz której działają na podstawie udzielonych pełnomocnictw:</w:t>
      </w:r>
    </w:p>
    <w:p w14:paraId="456FD5E5" w14:textId="77777777" w:rsidR="001D17D3" w:rsidRPr="00BC5562" w:rsidRDefault="001D17D3" w:rsidP="001D17D3">
      <w:pPr>
        <w:spacing w:line="276" w:lineRule="auto"/>
        <w:rPr>
          <w:rFonts w:ascii="Verdana" w:hAnsi="Verdana" w:cs="Arial"/>
          <w:sz w:val="20"/>
          <w:szCs w:val="20"/>
        </w:rPr>
      </w:pPr>
    </w:p>
    <w:p w14:paraId="6E6D99F7" w14:textId="77777777" w:rsidR="001D17D3" w:rsidRPr="00BC5562" w:rsidRDefault="001D17D3" w:rsidP="001D17D3">
      <w:pPr>
        <w:spacing w:line="276" w:lineRule="auto"/>
        <w:rPr>
          <w:rFonts w:ascii="Verdana" w:hAnsi="Verdana" w:cs="Arial"/>
          <w:sz w:val="20"/>
          <w:szCs w:val="20"/>
        </w:rPr>
      </w:pPr>
      <w:r w:rsidRPr="00BC5562">
        <w:rPr>
          <w:rFonts w:ascii="Verdana" w:hAnsi="Verdana" w:cs="Arial"/>
          <w:sz w:val="20"/>
          <w:szCs w:val="20"/>
        </w:rPr>
        <w:t>…………………………………………………………………………………………………….. – Dyrektor Oddziału</w:t>
      </w:r>
    </w:p>
    <w:p w14:paraId="7DB88885" w14:textId="77777777" w:rsidR="001D17D3" w:rsidRPr="00BC5562" w:rsidRDefault="001D17D3" w:rsidP="001D17D3">
      <w:pPr>
        <w:spacing w:line="276" w:lineRule="auto"/>
        <w:rPr>
          <w:rFonts w:ascii="Verdana" w:hAnsi="Verdana" w:cs="Arial"/>
          <w:sz w:val="20"/>
          <w:szCs w:val="20"/>
        </w:rPr>
      </w:pPr>
    </w:p>
    <w:p w14:paraId="2B5A56D2" w14:textId="211F2584" w:rsidR="001D17D3" w:rsidRPr="00BC5562" w:rsidRDefault="001D17D3" w:rsidP="001D17D3">
      <w:pPr>
        <w:spacing w:line="276" w:lineRule="auto"/>
        <w:rPr>
          <w:rFonts w:ascii="Verdana" w:hAnsi="Verdana" w:cs="Arial"/>
          <w:b/>
          <w:sz w:val="20"/>
          <w:szCs w:val="20"/>
        </w:rPr>
      </w:pPr>
      <w:r w:rsidRPr="00BC5562">
        <w:rPr>
          <w:rFonts w:ascii="Verdana" w:hAnsi="Verdana" w:cs="Arial"/>
          <w:sz w:val="20"/>
          <w:szCs w:val="20"/>
        </w:rPr>
        <w:t xml:space="preserve">…………………………………………………………………………………………………… </w:t>
      </w:r>
      <w:r w:rsidR="00F77462">
        <w:rPr>
          <w:rFonts w:ascii="Verdana" w:hAnsi="Verdana" w:cs="Arial"/>
          <w:sz w:val="20"/>
          <w:szCs w:val="20"/>
        </w:rPr>
        <w:tab/>
      </w:r>
      <w:r w:rsidRPr="00BC5562">
        <w:rPr>
          <w:rFonts w:ascii="Verdana" w:hAnsi="Verdana" w:cs="Arial"/>
          <w:sz w:val="20"/>
          <w:szCs w:val="20"/>
        </w:rPr>
        <w:t>– Z-ca Dyrektora Oddziału</w:t>
      </w:r>
    </w:p>
    <w:p w14:paraId="43C17D8C" w14:textId="77777777" w:rsidR="001D17D3" w:rsidRPr="00BC5562" w:rsidRDefault="001D17D3" w:rsidP="001D17D3">
      <w:pPr>
        <w:spacing w:line="276" w:lineRule="auto"/>
        <w:rPr>
          <w:rFonts w:ascii="Verdana" w:hAnsi="Verdana" w:cs="Arial"/>
          <w:b/>
          <w:sz w:val="20"/>
          <w:szCs w:val="20"/>
        </w:rPr>
      </w:pPr>
    </w:p>
    <w:p w14:paraId="70FA33BB" w14:textId="1E3BFD96" w:rsidR="001D17D3" w:rsidRPr="00BC5562" w:rsidRDefault="001D17D3" w:rsidP="001D17D3">
      <w:p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 w:rsidRPr="00BC5562">
        <w:rPr>
          <w:rFonts w:ascii="Verdana" w:hAnsi="Verdana" w:cs="Arial"/>
          <w:sz w:val="20"/>
          <w:szCs w:val="20"/>
        </w:rPr>
        <w:t>Generalnej Dyrekcji Dróg Krajowych i Autostrad</w:t>
      </w:r>
      <w:r>
        <w:rPr>
          <w:rFonts w:ascii="Verdana" w:hAnsi="Verdana" w:cs="Arial"/>
          <w:sz w:val="20"/>
          <w:szCs w:val="20"/>
        </w:rPr>
        <w:t xml:space="preserve"> w Lublinie</w:t>
      </w:r>
      <w:r w:rsidRPr="00BC5562">
        <w:rPr>
          <w:rFonts w:ascii="Verdana" w:hAnsi="Verdana" w:cs="Arial"/>
          <w:sz w:val="20"/>
          <w:szCs w:val="20"/>
        </w:rPr>
        <w:t xml:space="preserve">, </w:t>
      </w:r>
      <w:r>
        <w:rPr>
          <w:rFonts w:ascii="Verdana" w:hAnsi="Verdana" w:cs="Arial"/>
          <w:sz w:val="20"/>
          <w:szCs w:val="20"/>
        </w:rPr>
        <w:t>20-151 Lublin</w:t>
      </w:r>
      <w:r w:rsidRPr="00BC5562">
        <w:rPr>
          <w:rFonts w:ascii="Verdana" w:hAnsi="Verdana" w:cs="Arial"/>
          <w:sz w:val="20"/>
          <w:szCs w:val="20"/>
        </w:rPr>
        <w:t xml:space="preserve">, </w:t>
      </w:r>
      <w:r>
        <w:rPr>
          <w:rFonts w:ascii="Verdana" w:hAnsi="Verdana" w:cs="Arial"/>
          <w:sz w:val="20"/>
          <w:szCs w:val="20"/>
        </w:rPr>
        <w:br/>
      </w:r>
      <w:r w:rsidRPr="00BC5562">
        <w:rPr>
          <w:rFonts w:ascii="Verdana" w:hAnsi="Verdana" w:cs="Arial"/>
          <w:sz w:val="20"/>
          <w:szCs w:val="20"/>
        </w:rPr>
        <w:t xml:space="preserve">ul. </w:t>
      </w:r>
      <w:r>
        <w:rPr>
          <w:rFonts w:ascii="Verdana" w:hAnsi="Verdana" w:cs="Arial"/>
          <w:sz w:val="20"/>
          <w:szCs w:val="20"/>
        </w:rPr>
        <w:t>Techniczna 4</w:t>
      </w:r>
      <w:r w:rsidRPr="00BC5562">
        <w:rPr>
          <w:rFonts w:ascii="Verdana" w:hAnsi="Verdana" w:cs="Arial"/>
          <w:sz w:val="20"/>
          <w:szCs w:val="20"/>
        </w:rPr>
        <w:t xml:space="preserve">, NIP: </w:t>
      </w:r>
      <w:r>
        <w:rPr>
          <w:rFonts w:ascii="Verdana" w:hAnsi="Verdana" w:cs="Arial"/>
          <w:sz w:val="20"/>
          <w:szCs w:val="20"/>
        </w:rPr>
        <w:t>712-24-27-134</w:t>
      </w:r>
      <w:r w:rsidRPr="00BC5562">
        <w:rPr>
          <w:rFonts w:ascii="Verdana" w:hAnsi="Verdana" w:cs="Arial"/>
          <w:sz w:val="20"/>
          <w:szCs w:val="20"/>
        </w:rPr>
        <w:t>, REGON: 017511575-</w:t>
      </w:r>
      <w:r>
        <w:rPr>
          <w:rFonts w:ascii="Verdana" w:hAnsi="Verdana" w:cs="Arial"/>
          <w:sz w:val="20"/>
          <w:szCs w:val="20"/>
        </w:rPr>
        <w:t>00161</w:t>
      </w:r>
      <w:r w:rsidRPr="00BC5562">
        <w:rPr>
          <w:rFonts w:ascii="Verdana" w:hAnsi="Verdana" w:cs="Arial"/>
          <w:sz w:val="20"/>
          <w:szCs w:val="20"/>
        </w:rPr>
        <w:t>,</w:t>
      </w:r>
    </w:p>
    <w:p w14:paraId="499F7EE6" w14:textId="77777777" w:rsidR="001D17D3" w:rsidRPr="00BC5562" w:rsidRDefault="001D17D3" w:rsidP="001D17D3">
      <w:p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</w:p>
    <w:p w14:paraId="06D4220A" w14:textId="77777777" w:rsidR="001D17D3" w:rsidRPr="00BC5562" w:rsidRDefault="001D17D3" w:rsidP="001D17D3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132A7D01" w14:textId="77777777" w:rsidR="001D17D3" w:rsidRPr="00BC5562" w:rsidRDefault="001D17D3" w:rsidP="001D17D3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BC5562">
        <w:rPr>
          <w:rFonts w:ascii="Verdana" w:hAnsi="Verdana" w:cs="Arial"/>
          <w:sz w:val="20"/>
          <w:szCs w:val="20"/>
        </w:rPr>
        <w:t>zwanym dalej Sprzedającym</w:t>
      </w:r>
    </w:p>
    <w:p w14:paraId="600A38A6" w14:textId="77777777" w:rsidR="001D17D3" w:rsidRPr="00BC5562" w:rsidRDefault="001D17D3" w:rsidP="001D17D3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032C155F" w14:textId="77777777" w:rsidR="001D17D3" w:rsidRPr="00BC5562" w:rsidRDefault="001D17D3" w:rsidP="001D17D3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BC5562">
        <w:rPr>
          <w:rFonts w:ascii="Verdana" w:hAnsi="Verdana" w:cs="Arial"/>
          <w:sz w:val="20"/>
          <w:szCs w:val="20"/>
        </w:rPr>
        <w:t>a</w:t>
      </w:r>
    </w:p>
    <w:p w14:paraId="4D3C818D" w14:textId="77777777" w:rsidR="001D17D3" w:rsidRPr="00BC5562" w:rsidRDefault="001D17D3" w:rsidP="001D17D3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2542E63A" w14:textId="77777777" w:rsidR="001D17D3" w:rsidRDefault="001D17D3" w:rsidP="001D17D3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BC5562">
        <w:rPr>
          <w:rFonts w:ascii="Verdana" w:hAnsi="Verdana" w:cs="Arial"/>
          <w:sz w:val="20"/>
          <w:szCs w:val="20"/>
        </w:rPr>
        <w:t xml:space="preserve">………………………………………………………………………………………………….. </w:t>
      </w:r>
    </w:p>
    <w:p w14:paraId="12870E0C" w14:textId="77777777" w:rsidR="001D17D3" w:rsidRPr="00BC5562" w:rsidRDefault="001D17D3" w:rsidP="001D17D3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BC5562">
        <w:rPr>
          <w:rFonts w:ascii="Verdana" w:hAnsi="Verdana" w:cs="Arial"/>
          <w:sz w:val="20"/>
          <w:szCs w:val="20"/>
        </w:rPr>
        <w:t>reprezentowanym przez:</w:t>
      </w:r>
    </w:p>
    <w:p w14:paraId="6232A711" w14:textId="77777777" w:rsidR="001D17D3" w:rsidRPr="00BC5562" w:rsidRDefault="001D17D3" w:rsidP="001D17D3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4C4026AB" w14:textId="77777777" w:rsidR="001D17D3" w:rsidRPr="00BC5562" w:rsidRDefault="001D17D3" w:rsidP="001D17D3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BC5562">
        <w:rPr>
          <w:rFonts w:ascii="Verdana" w:hAnsi="Verdana" w:cs="Arial"/>
          <w:sz w:val="20"/>
          <w:szCs w:val="20"/>
        </w:rPr>
        <w:t>…………………………………………………………………………………………………..</w:t>
      </w:r>
    </w:p>
    <w:p w14:paraId="541852C0" w14:textId="77777777" w:rsidR="001D17D3" w:rsidRPr="00BC5562" w:rsidRDefault="001D17D3" w:rsidP="001D17D3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442B676B" w14:textId="77777777" w:rsidR="001D17D3" w:rsidRPr="00BC5562" w:rsidRDefault="001D17D3" w:rsidP="001D17D3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BC5562">
        <w:rPr>
          <w:rFonts w:ascii="Verdana" w:hAnsi="Verdana" w:cs="Arial"/>
          <w:sz w:val="20"/>
          <w:szCs w:val="20"/>
        </w:rPr>
        <w:t>zwanym dalej Kupującym</w:t>
      </w:r>
    </w:p>
    <w:p w14:paraId="502B3B47" w14:textId="77777777" w:rsidR="001D17D3" w:rsidRPr="00BC5562" w:rsidRDefault="001D17D3" w:rsidP="001D17D3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BC5562">
        <w:rPr>
          <w:rFonts w:ascii="Verdana" w:hAnsi="Verdana" w:cs="Arial"/>
          <w:sz w:val="20"/>
          <w:szCs w:val="20"/>
        </w:rPr>
        <w:t>łącznie w dalszej części umowy zwanymi Stronami.</w:t>
      </w:r>
    </w:p>
    <w:p w14:paraId="258DF09B" w14:textId="77777777" w:rsidR="001D17D3" w:rsidRPr="00BC5562" w:rsidRDefault="001D17D3" w:rsidP="001D17D3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BC5562">
        <w:rPr>
          <w:rFonts w:ascii="Verdana" w:hAnsi="Verdana" w:cs="Arial"/>
          <w:sz w:val="20"/>
          <w:szCs w:val="20"/>
        </w:rPr>
        <w:t xml:space="preserve">                  </w:t>
      </w:r>
    </w:p>
    <w:p w14:paraId="51542DAB" w14:textId="58166660" w:rsidR="001D17D3" w:rsidRPr="00BC5562" w:rsidRDefault="001D17D3" w:rsidP="001D17D3">
      <w:pPr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BC5562">
        <w:rPr>
          <w:rFonts w:ascii="Verdana" w:hAnsi="Verdana" w:cs="Arial"/>
          <w:sz w:val="20"/>
          <w:szCs w:val="20"/>
        </w:rPr>
        <w:t xml:space="preserve">Niniejsza umowa zawierana jest na podstawie Rozporządzenia Rady Ministrów </w:t>
      </w:r>
      <w:r w:rsidRPr="00790BD7">
        <w:rPr>
          <w:rFonts w:ascii="Verdana" w:hAnsi="Verdana"/>
          <w:sz w:val="20"/>
        </w:rPr>
        <w:t xml:space="preserve">z dnia </w:t>
      </w:r>
      <w:r>
        <w:rPr>
          <w:rFonts w:ascii="Verdana" w:hAnsi="Verdana"/>
          <w:sz w:val="20"/>
        </w:rPr>
        <w:br/>
      </w:r>
      <w:r w:rsidRPr="00790BD7">
        <w:rPr>
          <w:rFonts w:ascii="Verdana" w:hAnsi="Verdana"/>
          <w:sz w:val="20"/>
        </w:rPr>
        <w:t xml:space="preserve">21 października 2019 roku w sprawie szczegółowego </w:t>
      </w:r>
      <w:r>
        <w:rPr>
          <w:rFonts w:ascii="Verdana" w:hAnsi="Verdana"/>
          <w:sz w:val="20"/>
        </w:rPr>
        <w:t xml:space="preserve">sposobu </w:t>
      </w:r>
      <w:r w:rsidRPr="00790BD7">
        <w:rPr>
          <w:rFonts w:ascii="Verdana" w:hAnsi="Verdana"/>
          <w:sz w:val="20"/>
        </w:rPr>
        <w:t xml:space="preserve">gospodarowania składnikami </w:t>
      </w:r>
      <w:r>
        <w:rPr>
          <w:rFonts w:ascii="Verdana" w:hAnsi="Verdana"/>
          <w:sz w:val="20"/>
        </w:rPr>
        <w:t xml:space="preserve">rzeczowymi </w:t>
      </w:r>
      <w:r w:rsidRPr="00790BD7">
        <w:rPr>
          <w:rFonts w:ascii="Verdana" w:hAnsi="Verdana"/>
          <w:sz w:val="20"/>
        </w:rPr>
        <w:t xml:space="preserve">majątku </w:t>
      </w:r>
      <w:r>
        <w:rPr>
          <w:rFonts w:ascii="Verdana" w:hAnsi="Verdana"/>
          <w:sz w:val="20"/>
        </w:rPr>
        <w:t xml:space="preserve">ruchomego </w:t>
      </w:r>
      <w:r w:rsidRPr="00790BD7">
        <w:rPr>
          <w:rFonts w:ascii="Verdana" w:hAnsi="Verdana"/>
          <w:sz w:val="20"/>
        </w:rPr>
        <w:t xml:space="preserve">Skarbu Państwa </w:t>
      </w:r>
      <w:r w:rsidRPr="00E9335D">
        <w:rPr>
          <w:rFonts w:ascii="Verdana" w:hAnsi="Verdana"/>
          <w:sz w:val="20"/>
        </w:rPr>
        <w:t>(</w:t>
      </w:r>
      <w:r>
        <w:rPr>
          <w:rFonts w:ascii="Verdana" w:hAnsi="Verdana"/>
          <w:sz w:val="20"/>
        </w:rPr>
        <w:t>Dz. U.</w:t>
      </w:r>
      <w:r w:rsidR="00536A11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2025</w:t>
      </w:r>
      <w:r w:rsidR="00EC386F">
        <w:rPr>
          <w:rFonts w:ascii="Verdana" w:hAnsi="Verdana"/>
          <w:sz w:val="20"/>
        </w:rPr>
        <w:t>,</w:t>
      </w:r>
      <w:r>
        <w:rPr>
          <w:rFonts w:ascii="Verdana" w:hAnsi="Verdana"/>
          <w:sz w:val="20"/>
        </w:rPr>
        <w:t xml:space="preserve"> poz. 228 ze zm.</w:t>
      </w:r>
      <w:r w:rsidRPr="00E9335D">
        <w:rPr>
          <w:rFonts w:ascii="Verdana" w:hAnsi="Verdana"/>
          <w:sz w:val="20"/>
        </w:rPr>
        <w:t>)</w:t>
      </w:r>
    </w:p>
    <w:p w14:paraId="2568DE47" w14:textId="77777777" w:rsidR="001D17D3" w:rsidRPr="00BC5562" w:rsidRDefault="001D17D3" w:rsidP="001D17D3">
      <w:pPr>
        <w:spacing w:line="276" w:lineRule="auto"/>
        <w:jc w:val="both"/>
        <w:rPr>
          <w:rFonts w:ascii="Verdana" w:hAnsi="Verdana"/>
          <w:b/>
        </w:rPr>
      </w:pPr>
    </w:p>
    <w:p w14:paraId="4CFDFAF0" w14:textId="77777777" w:rsidR="00D36F2A" w:rsidRDefault="00D36F2A" w:rsidP="001D17D3">
      <w:pPr>
        <w:spacing w:line="276" w:lineRule="auto"/>
        <w:jc w:val="center"/>
        <w:rPr>
          <w:rFonts w:ascii="Verdana" w:hAnsi="Verdana"/>
          <w:b/>
        </w:rPr>
      </w:pPr>
    </w:p>
    <w:p w14:paraId="291EA0B5" w14:textId="77777777" w:rsidR="00D36F2A" w:rsidRDefault="00D36F2A" w:rsidP="00D36F2A">
      <w:pPr>
        <w:spacing w:line="276" w:lineRule="auto"/>
        <w:rPr>
          <w:rFonts w:ascii="Verdana" w:hAnsi="Verdana"/>
          <w:sz w:val="20"/>
          <w:szCs w:val="20"/>
        </w:rPr>
      </w:pPr>
      <w:r w:rsidRPr="00D36F2A">
        <w:rPr>
          <w:rFonts w:ascii="Verdana" w:hAnsi="Verdana"/>
          <w:sz w:val="20"/>
          <w:szCs w:val="20"/>
        </w:rPr>
        <w:t xml:space="preserve">Definicje </w:t>
      </w:r>
    </w:p>
    <w:p w14:paraId="2807E4BA" w14:textId="77777777" w:rsidR="00D36F2A" w:rsidRDefault="00D36F2A" w:rsidP="00D36F2A">
      <w:pPr>
        <w:spacing w:line="276" w:lineRule="auto"/>
        <w:rPr>
          <w:rFonts w:ascii="Verdana" w:hAnsi="Verdana"/>
          <w:sz w:val="20"/>
          <w:szCs w:val="20"/>
        </w:rPr>
      </w:pPr>
      <w:r w:rsidRPr="00D36F2A">
        <w:rPr>
          <w:rFonts w:ascii="Verdana" w:hAnsi="Verdana"/>
          <w:sz w:val="20"/>
          <w:szCs w:val="20"/>
        </w:rPr>
        <w:t xml:space="preserve">Strony ustalają dla potrzeb interpretacji postanowień Umowy, znaczenie następujących pojęć: </w:t>
      </w:r>
    </w:p>
    <w:p w14:paraId="7C2EA66F" w14:textId="5FE99D2B" w:rsidR="00D36F2A" w:rsidRDefault="00D36F2A" w:rsidP="00EC38F4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D36F2A">
        <w:rPr>
          <w:rFonts w:ascii="Verdana" w:hAnsi="Verdana"/>
          <w:sz w:val="20"/>
          <w:szCs w:val="20"/>
        </w:rPr>
        <w:t xml:space="preserve">destrukt - rozumie się materiał pozyskany z przebudowy i remontów prowadzonych </w:t>
      </w:r>
      <w:r w:rsidR="00DD5642">
        <w:rPr>
          <w:rFonts w:ascii="Verdana" w:hAnsi="Verdana"/>
          <w:sz w:val="20"/>
          <w:szCs w:val="20"/>
        </w:rPr>
        <w:br/>
      </w:r>
      <w:r w:rsidRPr="00DD5642">
        <w:rPr>
          <w:rFonts w:ascii="Verdana" w:hAnsi="Verdana"/>
          <w:spacing w:val="-2"/>
          <w:sz w:val="20"/>
          <w:szCs w:val="20"/>
        </w:rPr>
        <w:t xml:space="preserve">w ciągu dróg krajowych na terenie woj. lubelskiego, </w:t>
      </w:r>
      <w:r w:rsidRPr="00DD5642">
        <w:rPr>
          <w:rFonts w:ascii="Verdana" w:hAnsi="Verdana"/>
          <w:b/>
          <w:bCs/>
          <w:spacing w:val="-2"/>
          <w:sz w:val="20"/>
          <w:szCs w:val="20"/>
        </w:rPr>
        <w:t>nie posiadający statusu odpadu</w:t>
      </w:r>
      <w:r w:rsidRPr="00DD5642">
        <w:rPr>
          <w:rFonts w:ascii="Verdana" w:hAnsi="Verdana"/>
          <w:spacing w:val="-2"/>
          <w:sz w:val="20"/>
          <w:szCs w:val="20"/>
        </w:rPr>
        <w:t>,</w:t>
      </w:r>
      <w:r w:rsidRPr="00D36F2A">
        <w:rPr>
          <w:rFonts w:ascii="Verdana" w:hAnsi="Verdana"/>
          <w:sz w:val="20"/>
          <w:szCs w:val="20"/>
        </w:rPr>
        <w:t xml:space="preserve"> </w:t>
      </w:r>
    </w:p>
    <w:p w14:paraId="704E362E" w14:textId="77777777" w:rsidR="00D36F2A" w:rsidRDefault="00D36F2A" w:rsidP="00D36F2A">
      <w:pPr>
        <w:pStyle w:val="Akapitzlist"/>
        <w:spacing w:line="276" w:lineRule="auto"/>
        <w:ind w:left="360"/>
        <w:rPr>
          <w:rFonts w:ascii="Verdana" w:hAnsi="Verdana"/>
          <w:sz w:val="20"/>
          <w:szCs w:val="20"/>
        </w:rPr>
      </w:pPr>
    </w:p>
    <w:p w14:paraId="6A7C56E9" w14:textId="53B6F424" w:rsidR="00D36F2A" w:rsidRDefault="00D36F2A" w:rsidP="00EC38F4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D36F2A">
        <w:rPr>
          <w:rFonts w:ascii="Verdana" w:hAnsi="Verdana"/>
          <w:sz w:val="20"/>
          <w:szCs w:val="20"/>
        </w:rPr>
        <w:t xml:space="preserve">miejsce składowania - rozumie się teren Obwodu </w:t>
      </w:r>
      <w:r>
        <w:rPr>
          <w:rFonts w:ascii="Verdana" w:hAnsi="Verdana"/>
          <w:sz w:val="20"/>
          <w:szCs w:val="20"/>
        </w:rPr>
        <w:t xml:space="preserve">Utrzymania </w:t>
      </w:r>
      <w:r w:rsidRPr="00D36F2A">
        <w:rPr>
          <w:rFonts w:ascii="Verdana" w:hAnsi="Verdana"/>
          <w:sz w:val="20"/>
          <w:szCs w:val="20"/>
        </w:rPr>
        <w:t>Drog</w:t>
      </w:r>
      <w:r>
        <w:rPr>
          <w:rFonts w:ascii="Verdana" w:hAnsi="Verdana"/>
          <w:sz w:val="20"/>
          <w:szCs w:val="20"/>
        </w:rPr>
        <w:t>i Ekspresowej</w:t>
      </w:r>
      <w:r w:rsidRPr="00D36F2A">
        <w:rPr>
          <w:rFonts w:ascii="Verdana" w:hAnsi="Verdana"/>
          <w:sz w:val="20"/>
          <w:szCs w:val="20"/>
        </w:rPr>
        <w:t xml:space="preserve"> </w:t>
      </w:r>
      <w:r w:rsidR="00DD5642">
        <w:rPr>
          <w:rFonts w:ascii="Verdana" w:hAnsi="Verdana"/>
          <w:sz w:val="20"/>
          <w:szCs w:val="20"/>
        </w:rPr>
        <w:br/>
      </w:r>
      <w:r w:rsidRPr="00D36F2A">
        <w:rPr>
          <w:rFonts w:ascii="Verdana" w:hAnsi="Verdana"/>
          <w:sz w:val="20"/>
          <w:szCs w:val="20"/>
        </w:rPr>
        <w:t xml:space="preserve">w </w:t>
      </w:r>
      <w:r>
        <w:rPr>
          <w:rFonts w:ascii="Verdana" w:hAnsi="Verdana"/>
          <w:sz w:val="20"/>
          <w:szCs w:val="20"/>
        </w:rPr>
        <w:t>Kurowie</w:t>
      </w:r>
      <w:r w:rsidRPr="00D36F2A">
        <w:rPr>
          <w:rFonts w:ascii="Verdana" w:hAnsi="Verdana"/>
          <w:sz w:val="20"/>
          <w:szCs w:val="20"/>
        </w:rPr>
        <w:t xml:space="preserve">, </w:t>
      </w:r>
      <w:r w:rsidR="00DD5642">
        <w:rPr>
          <w:rFonts w:ascii="Verdana" w:hAnsi="Verdana"/>
          <w:sz w:val="20"/>
          <w:szCs w:val="20"/>
        </w:rPr>
        <w:t>24-170</w:t>
      </w:r>
      <w:r w:rsidRPr="00D36F2A">
        <w:rPr>
          <w:rFonts w:ascii="Verdana" w:hAnsi="Verdana"/>
          <w:sz w:val="20"/>
          <w:szCs w:val="20"/>
        </w:rPr>
        <w:t xml:space="preserve"> K</w:t>
      </w:r>
      <w:r w:rsidR="00DD5642">
        <w:rPr>
          <w:rFonts w:ascii="Verdana" w:hAnsi="Verdana"/>
          <w:sz w:val="20"/>
          <w:szCs w:val="20"/>
        </w:rPr>
        <w:t>urów, ul. Głowackiego 114,</w:t>
      </w:r>
      <w:r w:rsidRPr="00D36F2A">
        <w:rPr>
          <w:rFonts w:ascii="Verdana" w:hAnsi="Verdana"/>
          <w:sz w:val="20"/>
          <w:szCs w:val="20"/>
        </w:rPr>
        <w:t xml:space="preserve"> pow. </w:t>
      </w:r>
      <w:r w:rsidR="00DD5642">
        <w:rPr>
          <w:rFonts w:ascii="Verdana" w:hAnsi="Verdana"/>
          <w:sz w:val="20"/>
          <w:szCs w:val="20"/>
        </w:rPr>
        <w:t>puławski</w:t>
      </w:r>
      <w:r w:rsidRPr="00D36F2A">
        <w:rPr>
          <w:rFonts w:ascii="Verdana" w:hAnsi="Verdana"/>
          <w:sz w:val="20"/>
          <w:szCs w:val="20"/>
        </w:rPr>
        <w:t>, lubelskiego Oddziału GDDKiA</w:t>
      </w:r>
    </w:p>
    <w:p w14:paraId="3F1F14B1" w14:textId="77777777" w:rsidR="00D36F2A" w:rsidRPr="00D36F2A" w:rsidRDefault="00D36F2A" w:rsidP="00D36F2A">
      <w:pPr>
        <w:pStyle w:val="Akapitzlist"/>
        <w:rPr>
          <w:rFonts w:ascii="Verdana" w:hAnsi="Verdana"/>
          <w:sz w:val="20"/>
          <w:szCs w:val="20"/>
        </w:rPr>
      </w:pPr>
    </w:p>
    <w:p w14:paraId="42A6ADDF" w14:textId="5EDCB274" w:rsidR="00D36F2A" w:rsidRPr="00DD5642" w:rsidRDefault="00D36F2A" w:rsidP="00EC38F4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DD5642">
        <w:rPr>
          <w:rFonts w:ascii="Verdana" w:hAnsi="Verdana"/>
          <w:spacing w:val="-4"/>
          <w:sz w:val="20"/>
          <w:szCs w:val="20"/>
        </w:rPr>
        <w:t>ilość orientacyjna destruktu - rozumie się ilość ustaloną komisyjnie przez Sprzedającego</w:t>
      </w:r>
      <w:r w:rsidRPr="00D36F2A">
        <w:rPr>
          <w:rFonts w:ascii="Verdana" w:hAnsi="Verdana"/>
          <w:sz w:val="20"/>
          <w:szCs w:val="20"/>
        </w:rPr>
        <w:t xml:space="preserve"> </w:t>
      </w:r>
      <w:r w:rsidR="00DD5642">
        <w:rPr>
          <w:rFonts w:ascii="Verdana" w:hAnsi="Verdana"/>
          <w:sz w:val="20"/>
          <w:szCs w:val="20"/>
        </w:rPr>
        <w:br/>
      </w:r>
      <w:r w:rsidRPr="00DD5642">
        <w:rPr>
          <w:rFonts w:ascii="Verdana" w:hAnsi="Verdana"/>
          <w:sz w:val="20"/>
          <w:szCs w:val="20"/>
        </w:rPr>
        <w:t xml:space="preserve">w sposób orientacyjny poprzez pomiar pryzmy destruktu. Ilość i waga destruktu zgodna z Wykazem zawartym w Załączniku Nr 1 poz. nr 1, </w:t>
      </w:r>
    </w:p>
    <w:p w14:paraId="0F6917DC" w14:textId="77777777" w:rsidR="00D36F2A" w:rsidRPr="00D36F2A" w:rsidRDefault="00D36F2A" w:rsidP="00D36F2A">
      <w:pPr>
        <w:pStyle w:val="Akapitzlist"/>
        <w:rPr>
          <w:rFonts w:ascii="Verdana" w:hAnsi="Verdana"/>
          <w:sz w:val="20"/>
          <w:szCs w:val="20"/>
        </w:rPr>
      </w:pPr>
    </w:p>
    <w:p w14:paraId="39196A46" w14:textId="7DE12DCB" w:rsidR="00D36F2A" w:rsidRPr="00D36F2A" w:rsidRDefault="00D36F2A" w:rsidP="00EC38F4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D36F2A">
        <w:rPr>
          <w:rFonts w:ascii="Verdana" w:hAnsi="Verdana"/>
          <w:sz w:val="20"/>
          <w:szCs w:val="20"/>
        </w:rPr>
        <w:lastRenderedPageBreak/>
        <w:t>przeważenie - rozumie się dokonanie przez Strony, na koszt Kupującego, sprawdzenia wagi sprzedanego destruktu, w punkcie pomiarowym posiadającym wagę towarową, usytułowanym najbliżej miejsca składowania.</w:t>
      </w:r>
    </w:p>
    <w:p w14:paraId="18F3EF42" w14:textId="77777777" w:rsidR="00D36F2A" w:rsidRDefault="00D36F2A" w:rsidP="001D17D3">
      <w:pPr>
        <w:spacing w:line="276" w:lineRule="auto"/>
        <w:jc w:val="center"/>
        <w:rPr>
          <w:rFonts w:ascii="Verdana" w:hAnsi="Verdana"/>
          <w:b/>
        </w:rPr>
      </w:pPr>
    </w:p>
    <w:p w14:paraId="43240583" w14:textId="56F54EBA" w:rsidR="001D17D3" w:rsidRDefault="001D17D3" w:rsidP="001D17D3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DD5642">
        <w:rPr>
          <w:rFonts w:ascii="Verdana" w:hAnsi="Verdana"/>
          <w:b/>
          <w:sz w:val="20"/>
          <w:szCs w:val="20"/>
        </w:rPr>
        <w:t>§ 1</w:t>
      </w:r>
    </w:p>
    <w:p w14:paraId="1BDA0F90" w14:textId="749C8842" w:rsidR="00861107" w:rsidRPr="00DD5642" w:rsidRDefault="00861107" w:rsidP="001D17D3">
      <w:pPr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Przedmiot sprzedaży</w:t>
      </w:r>
    </w:p>
    <w:p w14:paraId="53EC5A3C" w14:textId="0B76AAF5" w:rsidR="00271286" w:rsidRPr="00271286" w:rsidRDefault="001D17D3" w:rsidP="00EC38F4">
      <w:pPr>
        <w:pStyle w:val="Style5"/>
        <w:widowControl/>
        <w:numPr>
          <w:ilvl w:val="0"/>
          <w:numId w:val="3"/>
        </w:numPr>
        <w:spacing w:line="276" w:lineRule="auto"/>
        <w:jc w:val="both"/>
        <w:rPr>
          <w:rFonts w:cs="Verdana"/>
          <w:color w:val="000000"/>
          <w:sz w:val="20"/>
          <w:szCs w:val="20"/>
        </w:rPr>
      </w:pPr>
      <w:r w:rsidRPr="00F31D99">
        <w:rPr>
          <w:rStyle w:val="FontStyle31"/>
          <w:sz w:val="20"/>
          <w:szCs w:val="20"/>
        </w:rPr>
        <w:t xml:space="preserve">Na podstawie niniejszej umowy, w wyniku rozstrzygnięcia przetargu publicznego z dnia ………….., Sprzedawca sprzedaje, a Kupujący kupuje </w:t>
      </w:r>
      <w:r w:rsidRPr="00BC5562">
        <w:rPr>
          <w:rFonts w:cs="Arial"/>
          <w:sz w:val="20"/>
          <w:szCs w:val="20"/>
        </w:rPr>
        <w:t>składnik majątku ruchomego</w:t>
      </w:r>
      <w:r w:rsidR="00DD5642">
        <w:rPr>
          <w:rFonts w:cs="Arial"/>
          <w:sz w:val="20"/>
          <w:szCs w:val="20"/>
        </w:rPr>
        <w:t xml:space="preserve"> (</w:t>
      </w:r>
      <w:r w:rsidR="00DD5642">
        <w:rPr>
          <w:rStyle w:val="FontStyle31"/>
          <w:sz w:val="20"/>
          <w:szCs w:val="20"/>
        </w:rPr>
        <w:t>destrukt) objęty Wykazem</w:t>
      </w:r>
      <w:r>
        <w:rPr>
          <w:rFonts w:cs="Arial"/>
          <w:sz w:val="20"/>
          <w:szCs w:val="20"/>
        </w:rPr>
        <w:t xml:space="preserve">, </w:t>
      </w:r>
      <w:r w:rsidR="00271286">
        <w:rPr>
          <w:rFonts w:cs="Arial"/>
          <w:sz w:val="20"/>
          <w:szCs w:val="20"/>
        </w:rPr>
        <w:t>zgodnie z załącznikiem nr 1</w:t>
      </w:r>
      <w:r w:rsidR="006653F6">
        <w:rPr>
          <w:rFonts w:cs="Arial"/>
          <w:sz w:val="20"/>
          <w:szCs w:val="20"/>
        </w:rPr>
        <w:t xml:space="preserve"> do niniejszej umowy</w:t>
      </w:r>
      <w:r w:rsidR="00271286">
        <w:rPr>
          <w:rFonts w:cs="Arial"/>
          <w:sz w:val="20"/>
          <w:szCs w:val="20"/>
        </w:rPr>
        <w:t xml:space="preserve">, </w:t>
      </w:r>
      <w:r w:rsidRPr="00BC5562">
        <w:rPr>
          <w:rFonts w:cs="Arial"/>
          <w:sz w:val="20"/>
          <w:szCs w:val="20"/>
        </w:rPr>
        <w:t>zwany dalej przedmiotem sprzedaży</w:t>
      </w:r>
      <w:r w:rsidR="00271286">
        <w:rPr>
          <w:rFonts w:cs="Arial"/>
          <w:sz w:val="20"/>
          <w:szCs w:val="20"/>
        </w:rPr>
        <w:t>.</w:t>
      </w:r>
    </w:p>
    <w:p w14:paraId="3B8F8688" w14:textId="77777777" w:rsidR="00271286" w:rsidRDefault="00271286" w:rsidP="00EC38F4">
      <w:pPr>
        <w:pStyle w:val="Style5"/>
        <w:widowControl/>
        <w:numPr>
          <w:ilvl w:val="0"/>
          <w:numId w:val="3"/>
        </w:numPr>
        <w:spacing w:line="276" w:lineRule="auto"/>
        <w:jc w:val="both"/>
        <w:rPr>
          <w:rFonts w:cs="Verdana"/>
          <w:color w:val="000000"/>
          <w:sz w:val="20"/>
          <w:szCs w:val="20"/>
        </w:rPr>
      </w:pPr>
      <w:r w:rsidRPr="00271286">
        <w:rPr>
          <w:rFonts w:cs="Verdana"/>
          <w:color w:val="000000"/>
          <w:sz w:val="20"/>
          <w:szCs w:val="20"/>
        </w:rPr>
        <w:t xml:space="preserve">Kupujący oświadcza, że zapoznał się z jakością i stanem przedmiotu sprzedaży oraz nie zgłasza do niego żadnych uwag. </w:t>
      </w:r>
    </w:p>
    <w:p w14:paraId="76B7BE44" w14:textId="77777777" w:rsidR="00271286" w:rsidRDefault="00271286" w:rsidP="00EC38F4">
      <w:pPr>
        <w:pStyle w:val="Style5"/>
        <w:widowControl/>
        <w:numPr>
          <w:ilvl w:val="0"/>
          <w:numId w:val="3"/>
        </w:numPr>
        <w:spacing w:line="276" w:lineRule="auto"/>
        <w:jc w:val="both"/>
        <w:rPr>
          <w:rFonts w:cs="Verdana"/>
          <w:color w:val="000000"/>
          <w:sz w:val="20"/>
          <w:szCs w:val="20"/>
        </w:rPr>
      </w:pPr>
      <w:r w:rsidRPr="00271286">
        <w:rPr>
          <w:rFonts w:cs="Verdana"/>
          <w:color w:val="000000"/>
          <w:sz w:val="20"/>
          <w:szCs w:val="20"/>
        </w:rPr>
        <w:t xml:space="preserve">Sprzedający nie odpowiada za wady ujawnione po odbiorze przedmiotu sprzedaży i nie podlega on z tego tytułu reklamacji, zwrotowi, ani wymianie. </w:t>
      </w:r>
    </w:p>
    <w:p w14:paraId="3E1DDD79" w14:textId="77777777" w:rsidR="00271286" w:rsidRDefault="00271286" w:rsidP="00EC38F4">
      <w:pPr>
        <w:pStyle w:val="Style5"/>
        <w:widowControl/>
        <w:numPr>
          <w:ilvl w:val="0"/>
          <w:numId w:val="3"/>
        </w:numPr>
        <w:spacing w:line="276" w:lineRule="auto"/>
        <w:jc w:val="both"/>
        <w:rPr>
          <w:rFonts w:cs="Verdana"/>
          <w:color w:val="000000"/>
          <w:sz w:val="20"/>
          <w:szCs w:val="20"/>
        </w:rPr>
      </w:pPr>
      <w:r w:rsidRPr="00271286">
        <w:rPr>
          <w:rFonts w:cs="Verdana"/>
          <w:color w:val="000000"/>
          <w:sz w:val="20"/>
          <w:szCs w:val="20"/>
        </w:rPr>
        <w:t xml:space="preserve">Ilość destruktu podana w załączniku nr 1 jest ilością orientacyjną. Rzeczywista ilość destruktu zostanie określona w wyniku przeważenia, co zostanie potwierdzone w dokumencie sporządzonym przy jego ważeniu, przy obecności przedstawiciela Sprzedającego, podpisanym przez przedstawicieli obu Stron. </w:t>
      </w:r>
    </w:p>
    <w:p w14:paraId="5D8D5BA6" w14:textId="77777777" w:rsidR="00271286" w:rsidRDefault="00271286" w:rsidP="00EC38F4">
      <w:pPr>
        <w:pStyle w:val="Style5"/>
        <w:widowControl/>
        <w:numPr>
          <w:ilvl w:val="0"/>
          <w:numId w:val="3"/>
        </w:numPr>
        <w:spacing w:line="276" w:lineRule="auto"/>
        <w:jc w:val="both"/>
        <w:rPr>
          <w:rFonts w:cs="Verdana"/>
          <w:color w:val="000000"/>
          <w:sz w:val="20"/>
          <w:szCs w:val="20"/>
        </w:rPr>
      </w:pPr>
      <w:r w:rsidRPr="00271286">
        <w:rPr>
          <w:rFonts w:cs="Verdana"/>
          <w:color w:val="000000"/>
          <w:sz w:val="20"/>
          <w:szCs w:val="20"/>
        </w:rPr>
        <w:t xml:space="preserve">W przypadku, kiedy w wyniku przeważenia okaże się, że rzeczywista ilość destruktu jest mniejsza (in minus) od zakładanej ilości orientacyjnej destruktu, Sprzedający zwróci Kupującemu powstałą różnicę, wpłacając ją na rachunek bankowy Kupującego wskazany w ofercie. </w:t>
      </w:r>
    </w:p>
    <w:p w14:paraId="061A6452" w14:textId="5963E585" w:rsidR="00EC386F" w:rsidRPr="00271286" w:rsidRDefault="00271286" w:rsidP="00EC38F4">
      <w:pPr>
        <w:pStyle w:val="Style5"/>
        <w:widowControl/>
        <w:numPr>
          <w:ilvl w:val="0"/>
          <w:numId w:val="3"/>
        </w:numPr>
        <w:spacing w:line="276" w:lineRule="auto"/>
        <w:jc w:val="both"/>
        <w:rPr>
          <w:rFonts w:cs="Verdana"/>
          <w:color w:val="000000"/>
          <w:sz w:val="20"/>
          <w:szCs w:val="20"/>
        </w:rPr>
      </w:pPr>
      <w:r w:rsidRPr="00271286">
        <w:rPr>
          <w:rFonts w:cs="Verdana"/>
          <w:color w:val="000000"/>
          <w:sz w:val="20"/>
          <w:szCs w:val="20"/>
        </w:rPr>
        <w:t>W przypadku, kiedy w wyniku przeważenia okaże się, że rzeczywista ilość destruktu jest większa (in plus) od zakładanej ilości orientacyjnej destruktu, Kupujący w terminie 7 dni roboczych, dokona zapłaty powstałej różnicy na rachunek bankowy Sprzedającego.</w:t>
      </w:r>
    </w:p>
    <w:p w14:paraId="1DA9EB06" w14:textId="77777777" w:rsidR="00271286" w:rsidRDefault="00271286" w:rsidP="001E3B28">
      <w:pPr>
        <w:spacing w:line="276" w:lineRule="auto"/>
        <w:jc w:val="center"/>
        <w:rPr>
          <w:rFonts w:ascii="Verdana" w:hAnsi="Verdana"/>
          <w:b/>
        </w:rPr>
      </w:pPr>
    </w:p>
    <w:p w14:paraId="256D4EB5" w14:textId="34244C7B" w:rsidR="001D17D3" w:rsidRDefault="001D17D3" w:rsidP="001E3B28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271286">
        <w:rPr>
          <w:rFonts w:ascii="Verdana" w:hAnsi="Verdana"/>
          <w:b/>
          <w:sz w:val="20"/>
          <w:szCs w:val="20"/>
        </w:rPr>
        <w:t>§ 2</w:t>
      </w:r>
    </w:p>
    <w:p w14:paraId="6F96D1F0" w14:textId="4923A71C" w:rsidR="00861107" w:rsidRPr="00271286" w:rsidRDefault="00861107" w:rsidP="001E3B28">
      <w:pPr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Wynagrodzenie</w:t>
      </w:r>
    </w:p>
    <w:p w14:paraId="4F74BB82" w14:textId="621018EE" w:rsidR="00271286" w:rsidRDefault="00271286" w:rsidP="00EC38F4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eastAsiaTheme="minorEastAsia" w:hAnsi="Verdana" w:cstheme="minorBidi"/>
          <w:sz w:val="20"/>
          <w:szCs w:val="20"/>
        </w:rPr>
      </w:pPr>
      <w:r w:rsidRPr="00271286">
        <w:rPr>
          <w:rFonts w:ascii="Verdana" w:eastAsiaTheme="minorEastAsia" w:hAnsi="Verdana" w:cstheme="minorBidi"/>
          <w:sz w:val="20"/>
          <w:szCs w:val="20"/>
        </w:rPr>
        <w:t>Sprzedający sprzedaje, a Kupujący kupuje opisan</w:t>
      </w:r>
      <w:r w:rsidR="007F4588">
        <w:rPr>
          <w:rFonts w:ascii="Verdana" w:eastAsiaTheme="minorEastAsia" w:hAnsi="Verdana" w:cstheme="minorBidi"/>
          <w:sz w:val="20"/>
          <w:szCs w:val="20"/>
        </w:rPr>
        <w:t>y</w:t>
      </w:r>
      <w:r w:rsidRPr="00271286">
        <w:rPr>
          <w:rFonts w:ascii="Verdana" w:eastAsiaTheme="minorEastAsia" w:hAnsi="Verdana" w:cstheme="minorBidi"/>
          <w:sz w:val="20"/>
          <w:szCs w:val="20"/>
        </w:rPr>
        <w:t xml:space="preserve"> w § 1 ust. 1 składnik rzeczow</w:t>
      </w:r>
      <w:r w:rsidR="007F4588">
        <w:rPr>
          <w:rFonts w:ascii="Verdana" w:eastAsiaTheme="minorEastAsia" w:hAnsi="Verdana" w:cstheme="minorBidi"/>
          <w:sz w:val="20"/>
          <w:szCs w:val="20"/>
        </w:rPr>
        <w:t>y</w:t>
      </w:r>
      <w:r w:rsidRPr="00271286">
        <w:rPr>
          <w:rFonts w:ascii="Verdana" w:eastAsiaTheme="minorEastAsia" w:hAnsi="Verdana" w:cstheme="minorBidi"/>
          <w:sz w:val="20"/>
          <w:szCs w:val="20"/>
        </w:rPr>
        <w:t xml:space="preserve">, za kwotę netto: </w:t>
      </w:r>
      <w:r>
        <w:rPr>
          <w:rFonts w:ascii="Verdana" w:eastAsiaTheme="minorEastAsia" w:hAnsi="Verdana" w:cstheme="minorBidi"/>
          <w:sz w:val="20"/>
          <w:szCs w:val="20"/>
        </w:rPr>
        <w:t>……………….</w:t>
      </w:r>
      <w:r w:rsidRPr="00271286">
        <w:rPr>
          <w:rFonts w:ascii="Verdana" w:eastAsiaTheme="minorEastAsia" w:hAnsi="Verdana" w:cstheme="minorBidi"/>
          <w:sz w:val="20"/>
          <w:szCs w:val="20"/>
        </w:rPr>
        <w:t xml:space="preserve"> zł (słownie: </w:t>
      </w:r>
      <w:r>
        <w:rPr>
          <w:rFonts w:ascii="Verdana" w:eastAsiaTheme="minorEastAsia" w:hAnsi="Verdana" w:cstheme="minorBidi"/>
          <w:sz w:val="20"/>
          <w:szCs w:val="20"/>
        </w:rPr>
        <w:t>………………………………….</w:t>
      </w:r>
      <w:r w:rsidRPr="00271286">
        <w:rPr>
          <w:rFonts w:ascii="Verdana" w:eastAsiaTheme="minorEastAsia" w:hAnsi="Verdana" w:cstheme="minorBidi"/>
          <w:sz w:val="20"/>
          <w:szCs w:val="20"/>
        </w:rPr>
        <w:t xml:space="preserve">), plus podatek VAT 23% w wysokości: </w:t>
      </w:r>
      <w:r>
        <w:rPr>
          <w:rFonts w:ascii="Verdana" w:eastAsiaTheme="minorEastAsia" w:hAnsi="Verdana" w:cstheme="minorBidi"/>
          <w:sz w:val="20"/>
          <w:szCs w:val="20"/>
        </w:rPr>
        <w:t>…………………</w:t>
      </w:r>
      <w:r w:rsidRPr="00271286">
        <w:rPr>
          <w:rFonts w:ascii="Verdana" w:eastAsiaTheme="minorEastAsia" w:hAnsi="Verdana" w:cstheme="minorBidi"/>
          <w:sz w:val="20"/>
          <w:szCs w:val="20"/>
        </w:rPr>
        <w:t xml:space="preserve"> zł, co daje kwotę brutto: </w:t>
      </w:r>
      <w:r>
        <w:rPr>
          <w:rFonts w:ascii="Verdana" w:eastAsiaTheme="minorEastAsia" w:hAnsi="Verdana" w:cstheme="minorBidi"/>
          <w:sz w:val="20"/>
          <w:szCs w:val="20"/>
        </w:rPr>
        <w:t>………………</w:t>
      </w:r>
      <w:r w:rsidRPr="00271286">
        <w:rPr>
          <w:rFonts w:ascii="Verdana" w:eastAsiaTheme="minorEastAsia" w:hAnsi="Verdana" w:cstheme="minorBidi"/>
          <w:sz w:val="20"/>
          <w:szCs w:val="20"/>
        </w:rPr>
        <w:t xml:space="preserve"> zł (słownie: </w:t>
      </w:r>
      <w:r>
        <w:rPr>
          <w:rFonts w:ascii="Verdana" w:eastAsiaTheme="minorEastAsia" w:hAnsi="Verdana" w:cstheme="minorBidi"/>
          <w:sz w:val="20"/>
          <w:szCs w:val="20"/>
        </w:rPr>
        <w:t>……………………..</w:t>
      </w:r>
      <w:r w:rsidRPr="00271286">
        <w:rPr>
          <w:rFonts w:ascii="Verdana" w:eastAsiaTheme="minorEastAsia" w:hAnsi="Verdana" w:cstheme="minorBidi"/>
          <w:sz w:val="20"/>
          <w:szCs w:val="20"/>
        </w:rPr>
        <w:t xml:space="preserve">). </w:t>
      </w:r>
    </w:p>
    <w:p w14:paraId="6E19AE2B" w14:textId="73BAC59E" w:rsidR="00271286" w:rsidRDefault="00271286" w:rsidP="00EC38F4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eastAsiaTheme="minorEastAsia" w:hAnsi="Verdana" w:cstheme="minorBidi"/>
          <w:sz w:val="20"/>
          <w:szCs w:val="20"/>
        </w:rPr>
      </w:pPr>
      <w:r w:rsidRPr="00271286">
        <w:rPr>
          <w:rFonts w:ascii="Verdana" w:eastAsiaTheme="minorEastAsia" w:hAnsi="Verdana" w:cstheme="minorBidi"/>
          <w:sz w:val="20"/>
          <w:szCs w:val="20"/>
        </w:rPr>
        <w:t xml:space="preserve">Zgodnie z ofertą Kupującego cena jednostkowa netto za 1 tonę (Mg) destruktu wynosi: </w:t>
      </w:r>
      <w:r w:rsidR="007F4588">
        <w:rPr>
          <w:rFonts w:ascii="Verdana" w:eastAsiaTheme="minorEastAsia" w:hAnsi="Verdana" w:cstheme="minorBidi"/>
          <w:sz w:val="20"/>
          <w:szCs w:val="20"/>
        </w:rPr>
        <w:t>…</w:t>
      </w:r>
      <w:r>
        <w:rPr>
          <w:rFonts w:ascii="Verdana" w:eastAsiaTheme="minorEastAsia" w:hAnsi="Verdana" w:cstheme="minorBidi"/>
          <w:sz w:val="20"/>
          <w:szCs w:val="20"/>
        </w:rPr>
        <w:t>…..</w:t>
      </w:r>
      <w:r w:rsidRPr="00271286">
        <w:rPr>
          <w:rFonts w:ascii="Verdana" w:eastAsiaTheme="minorEastAsia" w:hAnsi="Verdana" w:cstheme="minorBidi"/>
          <w:sz w:val="20"/>
          <w:szCs w:val="20"/>
        </w:rPr>
        <w:t xml:space="preserve"> zł złotych netto (słownie </w:t>
      </w:r>
      <w:r>
        <w:rPr>
          <w:rFonts w:ascii="Verdana" w:eastAsiaTheme="minorEastAsia" w:hAnsi="Verdana" w:cstheme="minorBidi"/>
          <w:sz w:val="20"/>
          <w:szCs w:val="20"/>
        </w:rPr>
        <w:t>………………………………</w:t>
      </w:r>
      <w:r w:rsidRPr="00271286">
        <w:rPr>
          <w:rFonts w:ascii="Verdana" w:eastAsiaTheme="minorEastAsia" w:hAnsi="Verdana" w:cstheme="minorBidi"/>
          <w:sz w:val="20"/>
          <w:szCs w:val="20"/>
        </w:rPr>
        <w:t xml:space="preserve"> netto ).</w:t>
      </w:r>
    </w:p>
    <w:p w14:paraId="48EF13BE" w14:textId="739693DD" w:rsidR="00271286" w:rsidRDefault="00271286" w:rsidP="00EC38F4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eastAsiaTheme="minorEastAsia" w:hAnsi="Verdana" w:cstheme="minorBidi"/>
          <w:sz w:val="20"/>
          <w:szCs w:val="20"/>
        </w:rPr>
      </w:pPr>
      <w:r w:rsidRPr="00271286">
        <w:rPr>
          <w:rFonts w:ascii="Verdana" w:eastAsiaTheme="minorEastAsia" w:hAnsi="Verdana" w:cstheme="minorBidi"/>
          <w:sz w:val="20"/>
          <w:szCs w:val="20"/>
        </w:rPr>
        <w:t>Wynagrodzenie określone w ust. 1 stanowi iloczyn rzeczywistej ilości destruktu przeznaczonego do sprzedaży (w oparciu o rzeczywistą wagę) ustaloną zgodnie z</w:t>
      </w:r>
      <w:r w:rsidR="006653F6">
        <w:rPr>
          <w:rFonts w:ascii="Verdana" w:eastAsiaTheme="minorEastAsia" w:hAnsi="Verdana" w:cstheme="minorBidi"/>
          <w:sz w:val="20"/>
          <w:szCs w:val="20"/>
        </w:rPr>
        <w:t xml:space="preserve"> </w:t>
      </w:r>
      <w:r w:rsidRPr="00271286">
        <w:rPr>
          <w:rFonts w:ascii="Verdana" w:eastAsiaTheme="minorEastAsia" w:hAnsi="Verdana" w:cstheme="minorBidi"/>
          <w:sz w:val="20"/>
          <w:szCs w:val="20"/>
        </w:rPr>
        <w:t>§ 1 ust. 4 Umowy i ceny jednostkowej netto za 1 tonę destruktu określoną w ust. 2 powyżej. Tak ustalona cena sprzedaży netto zostanie powiększona o 23 % stawkę podatku VAT, co łącznie będzie stanowić cenę brutto</w:t>
      </w:r>
      <w:r w:rsidR="006653F6">
        <w:rPr>
          <w:rFonts w:ascii="Verdana" w:eastAsiaTheme="minorEastAsia" w:hAnsi="Verdana" w:cstheme="minorBidi"/>
          <w:sz w:val="20"/>
          <w:szCs w:val="20"/>
        </w:rPr>
        <w:t xml:space="preserve"> sprzedaży przedmiotu umowy</w:t>
      </w:r>
      <w:r w:rsidRPr="00271286">
        <w:rPr>
          <w:rFonts w:ascii="Verdana" w:eastAsiaTheme="minorEastAsia" w:hAnsi="Verdana" w:cstheme="minorBidi"/>
          <w:sz w:val="20"/>
          <w:szCs w:val="20"/>
        </w:rPr>
        <w:t xml:space="preserve">. </w:t>
      </w:r>
    </w:p>
    <w:p w14:paraId="081AFF62" w14:textId="77777777" w:rsidR="00271286" w:rsidRDefault="00271286" w:rsidP="00EC38F4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eastAsiaTheme="minorEastAsia" w:hAnsi="Verdana" w:cstheme="minorBidi"/>
          <w:sz w:val="20"/>
          <w:szCs w:val="20"/>
        </w:rPr>
      </w:pPr>
      <w:r w:rsidRPr="00271286">
        <w:rPr>
          <w:rFonts w:ascii="Verdana" w:eastAsiaTheme="minorEastAsia" w:hAnsi="Verdana" w:cstheme="minorBidi"/>
          <w:sz w:val="20"/>
          <w:szCs w:val="20"/>
        </w:rPr>
        <w:t xml:space="preserve">Wniesione wadium w wysokości </w:t>
      </w:r>
      <w:r>
        <w:rPr>
          <w:rFonts w:ascii="Verdana" w:eastAsiaTheme="minorEastAsia" w:hAnsi="Verdana" w:cstheme="minorBidi"/>
          <w:sz w:val="20"/>
          <w:szCs w:val="20"/>
        </w:rPr>
        <w:t>………………</w:t>
      </w:r>
      <w:r w:rsidRPr="00271286">
        <w:rPr>
          <w:rFonts w:ascii="Verdana" w:eastAsiaTheme="minorEastAsia" w:hAnsi="Verdana" w:cstheme="minorBidi"/>
          <w:sz w:val="20"/>
          <w:szCs w:val="20"/>
        </w:rPr>
        <w:t xml:space="preserve"> zł (słownie: </w:t>
      </w:r>
      <w:r>
        <w:rPr>
          <w:rFonts w:ascii="Verdana" w:eastAsiaTheme="minorEastAsia" w:hAnsi="Verdana" w:cstheme="minorBidi"/>
          <w:sz w:val="20"/>
          <w:szCs w:val="20"/>
        </w:rPr>
        <w:t>……………………….</w:t>
      </w:r>
      <w:r w:rsidRPr="00271286">
        <w:rPr>
          <w:rFonts w:ascii="Verdana" w:eastAsiaTheme="minorEastAsia" w:hAnsi="Verdana" w:cstheme="minorBidi"/>
          <w:sz w:val="20"/>
          <w:szCs w:val="20"/>
        </w:rPr>
        <w:t xml:space="preserve">) zostaje zaliczone w poczet ceny określonej w ust. 1. Wadium nie podlega zwrotowi w przypadku gdy Kupujący uchyla się od zawarcia niniejszej umowy sprzedaży. </w:t>
      </w:r>
    </w:p>
    <w:p w14:paraId="3826D2A2" w14:textId="77E5B908" w:rsidR="00271286" w:rsidRDefault="00271286" w:rsidP="00EC38F4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eastAsiaTheme="minorEastAsia" w:hAnsi="Verdana" w:cstheme="minorBidi"/>
          <w:sz w:val="20"/>
          <w:szCs w:val="20"/>
        </w:rPr>
      </w:pPr>
      <w:r w:rsidRPr="00271286">
        <w:rPr>
          <w:rFonts w:ascii="Verdana" w:eastAsiaTheme="minorEastAsia" w:hAnsi="Verdana" w:cstheme="minorBidi"/>
          <w:sz w:val="20"/>
          <w:szCs w:val="20"/>
        </w:rPr>
        <w:t xml:space="preserve">Kupujący zobowiązany jest zapłacić cenę sprzedaży, określoną w ust. 1, pomniejszoną o wartość wpłaconego uprzednio wadium w wysokości </w:t>
      </w:r>
      <w:r>
        <w:rPr>
          <w:rFonts w:ascii="Verdana" w:eastAsiaTheme="minorEastAsia" w:hAnsi="Verdana" w:cstheme="minorBidi"/>
          <w:sz w:val="20"/>
          <w:szCs w:val="20"/>
        </w:rPr>
        <w:t>……………………</w:t>
      </w:r>
      <w:r w:rsidRPr="00271286">
        <w:rPr>
          <w:rFonts w:ascii="Verdana" w:eastAsiaTheme="minorEastAsia" w:hAnsi="Verdana" w:cstheme="minorBidi"/>
          <w:sz w:val="20"/>
          <w:szCs w:val="20"/>
        </w:rPr>
        <w:t xml:space="preserve"> zł (słownie: </w:t>
      </w:r>
      <w:r>
        <w:rPr>
          <w:rFonts w:ascii="Verdana" w:eastAsiaTheme="minorEastAsia" w:hAnsi="Verdana" w:cstheme="minorBidi"/>
          <w:sz w:val="20"/>
          <w:szCs w:val="20"/>
        </w:rPr>
        <w:t>…………………………………</w:t>
      </w:r>
      <w:r w:rsidRPr="00271286">
        <w:rPr>
          <w:rFonts w:ascii="Verdana" w:eastAsiaTheme="minorEastAsia" w:hAnsi="Verdana" w:cstheme="minorBidi"/>
          <w:sz w:val="20"/>
          <w:szCs w:val="20"/>
        </w:rPr>
        <w:t>), w terminie nie dłuższym niż 7 dni od daty zawarcia Umowy, na rachunek bankowy Sprzedającego o numerze: BGK O/Lublin: 40 1130 1206 0028 9129 2720 0007.</w:t>
      </w:r>
    </w:p>
    <w:p w14:paraId="66975B20" w14:textId="77777777" w:rsidR="00271286" w:rsidRDefault="00271286" w:rsidP="00EC38F4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eastAsiaTheme="minorEastAsia" w:hAnsi="Verdana" w:cstheme="minorBidi"/>
          <w:sz w:val="20"/>
          <w:szCs w:val="20"/>
        </w:rPr>
      </w:pPr>
      <w:r w:rsidRPr="00271286">
        <w:rPr>
          <w:rFonts w:ascii="Verdana" w:eastAsiaTheme="minorEastAsia" w:hAnsi="Verdana" w:cstheme="minorBidi"/>
          <w:sz w:val="20"/>
          <w:szCs w:val="20"/>
        </w:rPr>
        <w:t>Za dzień zapłaty uważa się dzień uznania rachunku bankowego Sprzedającego kwotą odpowiadającą cenie sprzedaży pomniejszoną o wartość wpłaconego uprzednio wadium.</w:t>
      </w:r>
    </w:p>
    <w:p w14:paraId="1E7D707B" w14:textId="1719958E" w:rsidR="00271286" w:rsidRPr="00A22731" w:rsidRDefault="00A22731" w:rsidP="00EC38F4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eastAsiaTheme="minorEastAsia" w:hAnsi="Verdana" w:cstheme="minorBidi"/>
          <w:sz w:val="20"/>
          <w:szCs w:val="20"/>
        </w:rPr>
      </w:pPr>
      <w:r w:rsidRPr="00A22731">
        <w:rPr>
          <w:rFonts w:ascii="Verdana" w:hAnsi="Verdana"/>
          <w:sz w:val="20"/>
          <w:szCs w:val="20"/>
        </w:rPr>
        <w:t>Sprzedawca wystawi fakturę VAT ustrukturyzowaną w Krajowym Systemie e-Faktur (</w:t>
      </w:r>
      <w:proofErr w:type="spellStart"/>
      <w:r w:rsidRPr="00A22731">
        <w:rPr>
          <w:rFonts w:ascii="Verdana" w:hAnsi="Verdana"/>
          <w:sz w:val="20"/>
          <w:szCs w:val="20"/>
        </w:rPr>
        <w:t>KSeF</w:t>
      </w:r>
      <w:proofErr w:type="spellEnd"/>
      <w:r w:rsidRPr="00A22731">
        <w:rPr>
          <w:rFonts w:ascii="Verdana" w:hAnsi="Verdana"/>
          <w:sz w:val="20"/>
          <w:szCs w:val="20"/>
        </w:rPr>
        <w:t xml:space="preserve">) i zostanie ona doręczona Kupującemu za pomocą Krajowego Systemu e-Faktur </w:t>
      </w:r>
      <w:r w:rsidRPr="00A22731">
        <w:rPr>
          <w:rFonts w:ascii="Verdana" w:hAnsi="Verdana"/>
          <w:sz w:val="20"/>
          <w:szCs w:val="20"/>
        </w:rPr>
        <w:lastRenderedPageBreak/>
        <w:t>(</w:t>
      </w:r>
      <w:proofErr w:type="spellStart"/>
      <w:r w:rsidRPr="00A22731">
        <w:rPr>
          <w:rFonts w:ascii="Verdana" w:hAnsi="Verdana"/>
          <w:sz w:val="20"/>
          <w:szCs w:val="20"/>
        </w:rPr>
        <w:t>KSeF</w:t>
      </w:r>
      <w:proofErr w:type="spellEnd"/>
      <w:r w:rsidRPr="00A22731">
        <w:rPr>
          <w:rFonts w:ascii="Verdana" w:hAnsi="Verdana"/>
          <w:sz w:val="20"/>
          <w:szCs w:val="20"/>
        </w:rPr>
        <w:t>) zgodnie z ustawą z dnia 11 marca 2004 r. o podatku od towarów i usług oraz przepisami wykonawczymi, na co Kupujący wyraża zgodę</w:t>
      </w:r>
      <w:r>
        <w:rPr>
          <w:rFonts w:ascii="Verdana" w:hAnsi="Verdana"/>
          <w:sz w:val="20"/>
          <w:szCs w:val="20"/>
        </w:rPr>
        <w:t>.</w:t>
      </w:r>
    </w:p>
    <w:p w14:paraId="2D76B6EB" w14:textId="77777777" w:rsidR="00271286" w:rsidRDefault="00271286" w:rsidP="00EC38F4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eastAsiaTheme="minorEastAsia" w:hAnsi="Verdana" w:cstheme="minorBidi"/>
          <w:sz w:val="20"/>
          <w:szCs w:val="20"/>
        </w:rPr>
      </w:pPr>
      <w:r w:rsidRPr="00271286">
        <w:rPr>
          <w:rFonts w:ascii="Verdana" w:eastAsiaTheme="minorEastAsia" w:hAnsi="Verdana" w:cstheme="minorBidi"/>
          <w:sz w:val="20"/>
          <w:szCs w:val="20"/>
        </w:rPr>
        <w:t xml:space="preserve">Brak zapłaty ceny określonej w ust. 1, w terminie wskazanym w ust. 5, skutkować będzie rozwiązaniem umowy z winy Kupującego. Warunkiem powyższego będzie uprzednie wezwanie Kupującego przez Sprzedającego do zapłaty ceny nabycia w terminie nie dłuższym niż 7 dni. Rozwiązanie umowy skutkować będzie utratą wadium wniesionego przez Kupującego. </w:t>
      </w:r>
    </w:p>
    <w:p w14:paraId="5999E05D" w14:textId="1159FEB3" w:rsidR="00271286" w:rsidRPr="00271286" w:rsidRDefault="00271286" w:rsidP="00EC38F4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eastAsiaTheme="minorEastAsia" w:hAnsi="Verdana" w:cstheme="minorBidi"/>
          <w:sz w:val="20"/>
          <w:szCs w:val="20"/>
        </w:rPr>
      </w:pPr>
      <w:r w:rsidRPr="00271286">
        <w:rPr>
          <w:rFonts w:ascii="Verdana" w:eastAsiaTheme="minorEastAsia" w:hAnsi="Verdana" w:cstheme="minorBidi"/>
          <w:sz w:val="20"/>
          <w:szCs w:val="20"/>
        </w:rPr>
        <w:t>Za opóźnienie w zapłacie ceny sprzedaży Kupujący zapłaci Sprzedającemu odsetki ustawowe za opóźnienie.</w:t>
      </w:r>
    </w:p>
    <w:p w14:paraId="735BE1A4" w14:textId="77777777" w:rsidR="00271286" w:rsidRDefault="00271286" w:rsidP="001E3B28">
      <w:pPr>
        <w:spacing w:line="276" w:lineRule="auto"/>
        <w:jc w:val="center"/>
        <w:rPr>
          <w:rFonts w:ascii="Verdana" w:eastAsiaTheme="minorEastAsia" w:hAnsi="Verdana" w:cstheme="minorBidi"/>
        </w:rPr>
      </w:pPr>
    </w:p>
    <w:p w14:paraId="64EB3E69" w14:textId="77CEBE80" w:rsidR="001D17D3" w:rsidRDefault="001D17D3" w:rsidP="001E3B28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271286">
        <w:rPr>
          <w:rFonts w:ascii="Verdana" w:hAnsi="Verdana"/>
          <w:b/>
          <w:sz w:val="20"/>
          <w:szCs w:val="20"/>
        </w:rPr>
        <w:t>§ 3</w:t>
      </w:r>
    </w:p>
    <w:p w14:paraId="516F32D4" w14:textId="220D8A8D" w:rsidR="00861107" w:rsidRPr="00271286" w:rsidRDefault="00861107" w:rsidP="001E3B28">
      <w:pPr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Obowiązki Kupującego</w:t>
      </w:r>
    </w:p>
    <w:p w14:paraId="0B8771B4" w14:textId="77777777" w:rsidR="0040199E" w:rsidRPr="0040199E" w:rsidRDefault="00271286" w:rsidP="00EC38F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Verdana" w:hAnsi="Verdana"/>
          <w:b/>
        </w:rPr>
      </w:pPr>
      <w:r w:rsidRPr="0040199E">
        <w:rPr>
          <w:rFonts w:ascii="Verdana" w:hAnsi="Verdana" w:cs="Arial"/>
          <w:color w:val="000000"/>
          <w:sz w:val="20"/>
          <w:szCs w:val="20"/>
        </w:rPr>
        <w:t xml:space="preserve">Kupujący zobowiązany jest do: </w:t>
      </w:r>
    </w:p>
    <w:p w14:paraId="69AC1392" w14:textId="632A4D5B" w:rsidR="0040199E" w:rsidRDefault="00271286" w:rsidP="001C78E3">
      <w:pPr>
        <w:pStyle w:val="Akapitzlist"/>
        <w:spacing w:line="276" w:lineRule="auto"/>
        <w:ind w:left="567" w:hanging="207"/>
        <w:jc w:val="both"/>
        <w:rPr>
          <w:rFonts w:ascii="Verdana" w:hAnsi="Verdana" w:cs="Arial"/>
          <w:color w:val="000000"/>
          <w:sz w:val="20"/>
          <w:szCs w:val="20"/>
        </w:rPr>
      </w:pPr>
      <w:r w:rsidRPr="0040199E">
        <w:rPr>
          <w:rFonts w:ascii="Verdana" w:hAnsi="Verdana" w:cs="Arial"/>
          <w:color w:val="000000"/>
          <w:sz w:val="20"/>
          <w:szCs w:val="20"/>
        </w:rPr>
        <w:t xml:space="preserve">1) odbioru przedmiotu sprzedaży w terminie 14 dni od dnia zapłaty ceny określonej w § 2 ust. 1 Umowy, </w:t>
      </w:r>
    </w:p>
    <w:p w14:paraId="6612E69F" w14:textId="23ADBD8B" w:rsidR="0040199E" w:rsidRDefault="00271286" w:rsidP="00A22731">
      <w:pPr>
        <w:pStyle w:val="Akapitzlist"/>
        <w:spacing w:line="276" w:lineRule="auto"/>
        <w:ind w:left="567" w:hanging="207"/>
        <w:jc w:val="both"/>
        <w:rPr>
          <w:rFonts w:ascii="Verdana" w:hAnsi="Verdana" w:cs="Arial"/>
          <w:color w:val="000000"/>
          <w:sz w:val="20"/>
          <w:szCs w:val="20"/>
        </w:rPr>
      </w:pPr>
      <w:r w:rsidRPr="0040199E">
        <w:rPr>
          <w:rFonts w:ascii="Verdana" w:hAnsi="Verdana" w:cs="Arial"/>
          <w:color w:val="000000"/>
          <w:sz w:val="20"/>
          <w:szCs w:val="20"/>
        </w:rPr>
        <w:t>2) dokonania we własnym zakresie i na własny koszt czynności związanych z odbiorem (załadunkiem, transportem, zważeniem/przeważeniem i segregacj</w:t>
      </w:r>
      <w:r w:rsidR="007F4588">
        <w:rPr>
          <w:rFonts w:ascii="Verdana" w:hAnsi="Verdana" w:cs="Arial"/>
          <w:color w:val="000000"/>
          <w:sz w:val="20"/>
          <w:szCs w:val="20"/>
        </w:rPr>
        <w:t>ą</w:t>
      </w:r>
      <w:r w:rsidRPr="0040199E">
        <w:rPr>
          <w:rFonts w:ascii="Verdana" w:hAnsi="Verdana" w:cs="Arial"/>
          <w:color w:val="000000"/>
          <w:sz w:val="20"/>
          <w:szCs w:val="20"/>
        </w:rPr>
        <w:t xml:space="preserve">) nabytego składnika rzeczowego, będącego przedmiotem sprzedaży, </w:t>
      </w:r>
    </w:p>
    <w:p w14:paraId="209D5D02" w14:textId="5B3C8236" w:rsidR="0040199E" w:rsidRDefault="00271286" w:rsidP="00983FC3">
      <w:pPr>
        <w:pStyle w:val="Akapitzlist"/>
        <w:spacing w:line="276" w:lineRule="auto"/>
        <w:ind w:left="360"/>
        <w:jc w:val="both"/>
        <w:rPr>
          <w:rFonts w:ascii="Verdana" w:hAnsi="Verdana" w:cs="Arial"/>
          <w:color w:val="000000"/>
          <w:sz w:val="20"/>
          <w:szCs w:val="20"/>
        </w:rPr>
      </w:pPr>
      <w:r w:rsidRPr="0040199E">
        <w:rPr>
          <w:rFonts w:ascii="Verdana" w:hAnsi="Verdana" w:cs="Arial"/>
          <w:color w:val="000000"/>
          <w:sz w:val="20"/>
          <w:szCs w:val="20"/>
        </w:rPr>
        <w:t xml:space="preserve">3) </w:t>
      </w:r>
      <w:r w:rsidR="001C78E3"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40199E">
        <w:rPr>
          <w:rFonts w:ascii="Verdana" w:hAnsi="Verdana" w:cs="Arial"/>
          <w:color w:val="000000"/>
          <w:sz w:val="20"/>
          <w:szCs w:val="20"/>
        </w:rPr>
        <w:t xml:space="preserve">uporządkowania terenu w miejscu odbioru przedmiotu sprzedaży, </w:t>
      </w:r>
    </w:p>
    <w:p w14:paraId="18BC21F3" w14:textId="3B53F284" w:rsidR="0040199E" w:rsidRDefault="00271286" w:rsidP="001C78E3">
      <w:pPr>
        <w:pStyle w:val="Akapitzlist"/>
        <w:spacing w:line="276" w:lineRule="auto"/>
        <w:ind w:left="709" w:hanging="349"/>
        <w:jc w:val="both"/>
        <w:rPr>
          <w:rFonts w:ascii="Verdana" w:hAnsi="Verdana" w:cs="Arial"/>
          <w:color w:val="000000"/>
          <w:sz w:val="20"/>
          <w:szCs w:val="20"/>
        </w:rPr>
      </w:pPr>
      <w:r w:rsidRPr="0040199E">
        <w:rPr>
          <w:rFonts w:ascii="Verdana" w:hAnsi="Verdana" w:cs="Arial"/>
          <w:color w:val="000000"/>
          <w:sz w:val="20"/>
          <w:szCs w:val="20"/>
        </w:rPr>
        <w:t>4) poniesienia wynikających z przepisów prawa opłat publicznoprawnych, w tym podatkowych i administracyjnych</w:t>
      </w:r>
      <w:r w:rsidR="007F4588">
        <w:rPr>
          <w:rFonts w:ascii="Verdana" w:hAnsi="Verdana" w:cs="Arial"/>
          <w:color w:val="000000"/>
          <w:sz w:val="20"/>
          <w:szCs w:val="20"/>
        </w:rPr>
        <w:t>,</w:t>
      </w:r>
      <w:r w:rsidRPr="0040199E">
        <w:rPr>
          <w:rFonts w:ascii="Verdana" w:hAnsi="Verdana" w:cs="Arial"/>
          <w:color w:val="000000"/>
          <w:sz w:val="20"/>
          <w:szCs w:val="20"/>
        </w:rPr>
        <w:t xml:space="preserve"> </w:t>
      </w:r>
    </w:p>
    <w:p w14:paraId="3639D197" w14:textId="77777777" w:rsidR="0040199E" w:rsidRDefault="00271286" w:rsidP="00A22731">
      <w:pPr>
        <w:pStyle w:val="Akapitzlist"/>
        <w:spacing w:line="276" w:lineRule="auto"/>
        <w:ind w:left="709" w:hanging="349"/>
        <w:jc w:val="both"/>
        <w:rPr>
          <w:rFonts w:ascii="Verdana" w:hAnsi="Verdana" w:cs="Arial"/>
          <w:color w:val="000000"/>
          <w:sz w:val="20"/>
          <w:szCs w:val="20"/>
        </w:rPr>
      </w:pPr>
      <w:r w:rsidRPr="0040199E">
        <w:rPr>
          <w:rFonts w:ascii="Verdana" w:hAnsi="Verdana" w:cs="Arial"/>
          <w:color w:val="000000"/>
          <w:sz w:val="20"/>
          <w:szCs w:val="20"/>
        </w:rPr>
        <w:t xml:space="preserve">5) przestrzegania obowiązujących przepisów dotyczących czynności związanych z załadunkiem i zabezpieczeniem transportu, w tym również obowiązujących w tym zakresie przepisów o odpadach i BHP. </w:t>
      </w:r>
    </w:p>
    <w:p w14:paraId="2070C82B" w14:textId="046F2061" w:rsidR="001D17D3" w:rsidRPr="0040199E" w:rsidRDefault="00271286" w:rsidP="00983FC3">
      <w:pPr>
        <w:pStyle w:val="Akapitzlist"/>
        <w:spacing w:line="276" w:lineRule="auto"/>
        <w:ind w:left="360"/>
        <w:jc w:val="both"/>
        <w:rPr>
          <w:rFonts w:ascii="Verdana" w:hAnsi="Verdana"/>
          <w:b/>
        </w:rPr>
      </w:pPr>
      <w:r w:rsidRPr="0040199E">
        <w:rPr>
          <w:rFonts w:ascii="Verdana" w:hAnsi="Verdana" w:cs="Arial"/>
          <w:color w:val="000000"/>
          <w:sz w:val="20"/>
          <w:szCs w:val="20"/>
        </w:rPr>
        <w:t>6) współpracy ze Sprzedającym w celu należytego wykonania umowy.</w:t>
      </w:r>
    </w:p>
    <w:p w14:paraId="6ECC8D20" w14:textId="77777777" w:rsidR="0040199E" w:rsidRDefault="0040199E" w:rsidP="001D17D3">
      <w:pPr>
        <w:spacing w:line="276" w:lineRule="auto"/>
        <w:jc w:val="center"/>
        <w:rPr>
          <w:rFonts w:ascii="Verdana" w:hAnsi="Verdana"/>
          <w:b/>
        </w:rPr>
      </w:pPr>
    </w:p>
    <w:p w14:paraId="21BBD8CA" w14:textId="7C891A5C" w:rsidR="001D17D3" w:rsidRDefault="001D17D3" w:rsidP="001D17D3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40199E">
        <w:rPr>
          <w:rFonts w:ascii="Verdana" w:hAnsi="Verdana"/>
          <w:b/>
          <w:sz w:val="20"/>
          <w:szCs w:val="20"/>
        </w:rPr>
        <w:t>§ 4</w:t>
      </w:r>
    </w:p>
    <w:p w14:paraId="32C54524" w14:textId="5BA350A5" w:rsidR="00861107" w:rsidRPr="0040199E" w:rsidRDefault="00861107" w:rsidP="001D17D3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Odbiór przedmiotu umowy</w:t>
      </w:r>
    </w:p>
    <w:p w14:paraId="25888EBC" w14:textId="77777777" w:rsidR="0040199E" w:rsidRPr="0040199E" w:rsidRDefault="0040199E" w:rsidP="00EC38F4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40199E">
        <w:rPr>
          <w:rFonts w:ascii="Verdana" w:eastAsiaTheme="minorEastAsia" w:hAnsi="Verdana" w:cs="Verdana"/>
          <w:color w:val="000000"/>
          <w:sz w:val="20"/>
          <w:szCs w:val="20"/>
        </w:rPr>
        <w:t xml:space="preserve">Przedmiot sprzedaży zostanie wydany Kupującemu po podpisaniu umowy i dokonaniu zapłaty w całości ceny określonej w § 2 ust. 1 Umowy. </w:t>
      </w:r>
    </w:p>
    <w:p w14:paraId="3A1E56FC" w14:textId="0F59C2D6" w:rsidR="0040199E" w:rsidRPr="0040199E" w:rsidRDefault="0040199E" w:rsidP="00EC38F4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40199E">
        <w:rPr>
          <w:rFonts w:ascii="Verdana" w:eastAsiaTheme="minorEastAsia" w:hAnsi="Verdana" w:cs="Verdana"/>
          <w:color w:val="000000"/>
          <w:sz w:val="20"/>
          <w:szCs w:val="20"/>
        </w:rPr>
        <w:t xml:space="preserve">Odbiór całości przedmiotu Umowy (wydanie Kupującemu) nastąpi w terminie 14 dni od dnia zapłaty ceny określonej w § 2 ust. 1 Umowy, po wcześniejszym uzgodnieniu między Stronami dokładnego terminu, w dniach od poniedziałku do piątku w godzinach 8.00 - 15.00 z miejsca składowania, o którym mowa w § 1 ust. 1, w obecności przedstawiciela Sprzedającego. </w:t>
      </w:r>
    </w:p>
    <w:p w14:paraId="4E165038" w14:textId="77777777" w:rsidR="0040199E" w:rsidRPr="0040199E" w:rsidRDefault="0040199E" w:rsidP="00EC38F4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40199E">
        <w:rPr>
          <w:rFonts w:ascii="Verdana" w:eastAsiaTheme="minorEastAsia" w:hAnsi="Verdana" w:cs="Verdana"/>
          <w:color w:val="000000"/>
          <w:sz w:val="20"/>
          <w:szCs w:val="20"/>
        </w:rPr>
        <w:t xml:space="preserve">Kupujący zobowiązany jest do zorganizowania we własnym zakresie czynności związanych z załadunkiem, transportem, zważeniem/przeważeniem i segregacja destruktu będącego przedmiotem sprzedaży - koszty z tym związane obciążają w całości Kupującego i nie podlegają dodatkowej zapłacie. </w:t>
      </w:r>
    </w:p>
    <w:p w14:paraId="587175A4" w14:textId="1D60FDA6" w:rsidR="0040199E" w:rsidRPr="0040199E" w:rsidRDefault="0040199E" w:rsidP="00EC38F4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40199E">
        <w:rPr>
          <w:rFonts w:ascii="Verdana" w:eastAsiaTheme="minorEastAsia" w:hAnsi="Verdana" w:cs="Verdana"/>
          <w:color w:val="000000"/>
          <w:sz w:val="20"/>
          <w:szCs w:val="20"/>
        </w:rPr>
        <w:t xml:space="preserve">Z czynności odbioru zostanie sporządzony protokół, podpisany przez obie Strony. </w:t>
      </w:r>
      <w:r>
        <w:rPr>
          <w:rFonts w:ascii="Verdana" w:eastAsiaTheme="minorEastAsia" w:hAnsi="Verdana" w:cs="Verdana"/>
          <w:color w:val="000000"/>
          <w:sz w:val="20"/>
          <w:szCs w:val="20"/>
        </w:rPr>
        <w:br/>
      </w:r>
      <w:r w:rsidRPr="0040199E">
        <w:rPr>
          <w:rFonts w:ascii="Verdana" w:eastAsiaTheme="minorEastAsia" w:hAnsi="Verdana" w:cs="Verdana"/>
          <w:color w:val="000000"/>
          <w:sz w:val="20"/>
          <w:szCs w:val="20"/>
        </w:rPr>
        <w:t>W przypadku kiedy Kupujący dokona odbioru przedmiotu Umowy przez podmiot trzeci (przewoźnika), zobowiązany jest dostarczyć Sprzedającemu upoważnienie dla tego podmiotu do odbioru destruktu oraz zaopatrzy przewoźnika w kopię tego upoważnienia</w:t>
      </w:r>
    </w:p>
    <w:p w14:paraId="61E17DBC" w14:textId="2E32C843" w:rsidR="0040199E" w:rsidRPr="0040199E" w:rsidRDefault="0040199E" w:rsidP="00EC38F4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40199E">
        <w:rPr>
          <w:rFonts w:ascii="Verdana" w:eastAsiaTheme="minorEastAsia" w:hAnsi="Verdana" w:cs="Verdana"/>
          <w:color w:val="000000"/>
          <w:sz w:val="20"/>
          <w:szCs w:val="20"/>
        </w:rPr>
        <w:t xml:space="preserve">W przypadku nieodebrania przedmiotu sprzedaży w terminie, o którym mowa w ust. 2, Sprzedający nie ponosi za niego odpowiedzialności, a Kupujący traci prawo do dochodzenia roszczeń od Sprzedającego w przypadku jego całkowitej lub częściowej utraty lub uszkodzenia. </w:t>
      </w:r>
    </w:p>
    <w:p w14:paraId="5A54196E" w14:textId="2CEF980E" w:rsidR="0040199E" w:rsidRPr="0040199E" w:rsidRDefault="0040199E" w:rsidP="00EC38F4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40199E">
        <w:rPr>
          <w:rFonts w:ascii="Verdana" w:eastAsiaTheme="minorEastAsia" w:hAnsi="Verdana" w:cs="Verdana"/>
          <w:color w:val="000000"/>
          <w:sz w:val="20"/>
          <w:szCs w:val="20"/>
        </w:rPr>
        <w:t xml:space="preserve">Kupujący naprawi na własny koszt wszelkie zniszczenia powstałe w czasie załadunku </w:t>
      </w:r>
      <w:r>
        <w:rPr>
          <w:rFonts w:ascii="Verdana" w:eastAsiaTheme="minorEastAsia" w:hAnsi="Verdana" w:cs="Verdana"/>
          <w:color w:val="000000"/>
          <w:sz w:val="20"/>
          <w:szCs w:val="20"/>
        </w:rPr>
        <w:br/>
      </w:r>
      <w:r w:rsidRPr="0040199E">
        <w:rPr>
          <w:rFonts w:ascii="Verdana" w:eastAsiaTheme="minorEastAsia" w:hAnsi="Verdana" w:cs="Verdana"/>
          <w:color w:val="000000"/>
          <w:sz w:val="20"/>
          <w:szCs w:val="20"/>
        </w:rPr>
        <w:t xml:space="preserve">w miejscu odbioru, w terminie 5 dni od dnia powstania tych zniszczeń. </w:t>
      </w:r>
    </w:p>
    <w:p w14:paraId="1FE68B27" w14:textId="7EA92740" w:rsidR="0040199E" w:rsidRPr="0040199E" w:rsidRDefault="0040199E" w:rsidP="00EC38F4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40199E">
        <w:rPr>
          <w:rFonts w:ascii="Verdana" w:eastAsiaTheme="minorEastAsia" w:hAnsi="Verdana" w:cs="Verdana"/>
          <w:color w:val="000000"/>
          <w:sz w:val="20"/>
          <w:szCs w:val="20"/>
        </w:rPr>
        <w:t xml:space="preserve">Kupujący ponosi odpowiedzialność za wszelkie skutki zdarzeń zagrażające zdrowiu i życiu osób uczestniczących w załadunku destruktu i obowiązany jest podjąć odpowiednie </w:t>
      </w:r>
      <w:r w:rsidRPr="0040199E">
        <w:rPr>
          <w:rFonts w:ascii="Verdana" w:eastAsiaTheme="minorEastAsia" w:hAnsi="Verdana" w:cs="Verdana"/>
          <w:color w:val="000000"/>
          <w:sz w:val="20"/>
          <w:szCs w:val="20"/>
        </w:rPr>
        <w:lastRenderedPageBreak/>
        <w:t xml:space="preserve">działania w celu zabezpieczenia tych osób przez zdarzeniami zagrażającymi zdrowiu </w:t>
      </w:r>
      <w:r>
        <w:rPr>
          <w:rFonts w:ascii="Verdana" w:eastAsiaTheme="minorEastAsia" w:hAnsi="Verdana" w:cs="Verdana"/>
          <w:color w:val="000000"/>
          <w:sz w:val="20"/>
          <w:szCs w:val="20"/>
        </w:rPr>
        <w:br/>
      </w:r>
      <w:r w:rsidRPr="0040199E">
        <w:rPr>
          <w:rFonts w:ascii="Verdana" w:eastAsiaTheme="minorEastAsia" w:hAnsi="Verdana" w:cs="Verdana"/>
          <w:color w:val="000000"/>
          <w:sz w:val="20"/>
          <w:szCs w:val="20"/>
        </w:rPr>
        <w:t xml:space="preserve">i życiu. </w:t>
      </w:r>
    </w:p>
    <w:p w14:paraId="784883BF" w14:textId="77777777" w:rsidR="001C78E3" w:rsidRPr="00A22731" w:rsidRDefault="0040199E" w:rsidP="00EC38F4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40199E">
        <w:rPr>
          <w:rFonts w:ascii="Verdana" w:eastAsiaTheme="minorEastAsia" w:hAnsi="Verdana" w:cs="Verdana"/>
          <w:color w:val="000000"/>
          <w:sz w:val="20"/>
          <w:szCs w:val="20"/>
        </w:rPr>
        <w:t xml:space="preserve">Kupujący zapłaci na rzecz Sprzedającego karę umowną w przypadku zwłoki w odbiorze przedmiotu sprzedaży w terminie, o którym mowa w ust. 2, w wysokości 1% ceny brutto, określonej w § 2 ust. 1 Umowy, za każdy rozpoczęty dzień zwłoki. </w:t>
      </w:r>
    </w:p>
    <w:p w14:paraId="72837795" w14:textId="457E5843" w:rsidR="0040199E" w:rsidRPr="0040199E" w:rsidRDefault="001C78E3" w:rsidP="00EC38F4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1C78E3">
        <w:rPr>
          <w:rFonts w:ascii="Verdana" w:eastAsiaTheme="minorEastAsia" w:hAnsi="Verdana" w:cs="Verdana"/>
          <w:color w:val="000000"/>
          <w:sz w:val="20"/>
          <w:szCs w:val="20"/>
        </w:rPr>
        <w:t>Łączna wysokość kar umownych</w:t>
      </w:r>
      <w:r>
        <w:rPr>
          <w:rFonts w:ascii="Verdana" w:eastAsiaTheme="minorEastAsia" w:hAnsi="Verdana" w:cs="Verdana"/>
          <w:color w:val="000000"/>
          <w:sz w:val="20"/>
          <w:szCs w:val="20"/>
        </w:rPr>
        <w:t xml:space="preserve"> naliczonych na podstawie ust. 8,</w:t>
      </w:r>
      <w:r w:rsidRPr="001C78E3">
        <w:rPr>
          <w:rFonts w:ascii="Verdana" w:eastAsiaTheme="minorEastAsia" w:hAnsi="Verdana" w:cs="Verdana"/>
          <w:color w:val="000000"/>
          <w:sz w:val="20"/>
          <w:szCs w:val="20"/>
        </w:rPr>
        <w:t xml:space="preserve"> należnych </w:t>
      </w:r>
      <w:r>
        <w:rPr>
          <w:rFonts w:ascii="Verdana" w:eastAsiaTheme="minorEastAsia" w:hAnsi="Verdana" w:cs="Verdana"/>
          <w:color w:val="000000"/>
          <w:sz w:val="20"/>
          <w:szCs w:val="20"/>
        </w:rPr>
        <w:t xml:space="preserve">Sprzedającemu </w:t>
      </w:r>
      <w:r w:rsidRPr="001C78E3">
        <w:rPr>
          <w:rFonts w:ascii="Verdana" w:eastAsiaTheme="minorEastAsia" w:hAnsi="Verdana" w:cs="Verdana"/>
          <w:color w:val="000000"/>
          <w:sz w:val="20"/>
          <w:szCs w:val="20"/>
        </w:rPr>
        <w:t xml:space="preserve">nie przekroczy </w:t>
      </w:r>
      <w:r w:rsidRPr="001C78E3">
        <w:rPr>
          <w:rFonts w:ascii="Verdana" w:eastAsiaTheme="minorEastAsia" w:hAnsi="Verdana" w:cs="Verdana"/>
          <w:b/>
          <w:color w:val="000000"/>
          <w:sz w:val="20"/>
          <w:szCs w:val="20"/>
        </w:rPr>
        <w:t xml:space="preserve">20% </w:t>
      </w:r>
      <w:r w:rsidRPr="001C78E3">
        <w:rPr>
          <w:rFonts w:ascii="Verdana" w:eastAsiaTheme="minorEastAsia" w:hAnsi="Verdana" w:cs="Verdana"/>
          <w:color w:val="000000"/>
          <w:sz w:val="20"/>
          <w:szCs w:val="20"/>
        </w:rPr>
        <w:t xml:space="preserve">kwoty wynagrodzenia </w:t>
      </w:r>
      <w:r>
        <w:rPr>
          <w:rFonts w:ascii="Verdana" w:eastAsiaTheme="minorEastAsia" w:hAnsi="Verdana" w:cs="Verdana"/>
          <w:color w:val="000000"/>
          <w:sz w:val="20"/>
          <w:szCs w:val="20"/>
        </w:rPr>
        <w:t>brutto</w:t>
      </w:r>
      <w:r w:rsidRPr="001C78E3">
        <w:rPr>
          <w:rFonts w:ascii="Verdana" w:eastAsiaTheme="minorEastAsia" w:hAnsi="Verdana" w:cs="Verdana"/>
          <w:color w:val="000000"/>
          <w:sz w:val="20"/>
          <w:szCs w:val="20"/>
        </w:rPr>
        <w:t>, o którym mowa w § 2 ust. 1 Umowy, określonego na dzień zawarcia Umowy.</w:t>
      </w:r>
    </w:p>
    <w:p w14:paraId="39B0F564" w14:textId="77777777" w:rsidR="0040199E" w:rsidRPr="0040199E" w:rsidRDefault="0040199E" w:rsidP="00EC38F4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40199E">
        <w:rPr>
          <w:rFonts w:ascii="Verdana" w:eastAsiaTheme="minorEastAsia" w:hAnsi="Verdana" w:cs="Verdana"/>
          <w:color w:val="000000"/>
          <w:sz w:val="20"/>
          <w:szCs w:val="20"/>
        </w:rPr>
        <w:t xml:space="preserve">Sprzedający zastrzega sobie prawo do dochodzenia odszkodowania uzupełniającego, przewyższającego wysokość kar umownych do wysokości rzeczywiście poniesionej szkody, na zasadach ogólnych określonych w Kodeksie Cywilnym. </w:t>
      </w:r>
    </w:p>
    <w:p w14:paraId="7C0F8E1F" w14:textId="7D4C6B46" w:rsidR="001E3B28" w:rsidRPr="003270FD" w:rsidRDefault="0040199E" w:rsidP="00EC38F4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40199E">
        <w:rPr>
          <w:rFonts w:ascii="Verdana" w:eastAsiaTheme="minorEastAsia" w:hAnsi="Verdana" w:cs="Verdana"/>
          <w:color w:val="000000"/>
          <w:sz w:val="20"/>
          <w:szCs w:val="20"/>
        </w:rPr>
        <w:t>Strony wyłączają odpowiedzialność Sprzedawcy względem Kupującego z tytułu rękojmi za wady towaru.</w:t>
      </w:r>
    </w:p>
    <w:p w14:paraId="4564B206" w14:textId="77777777" w:rsidR="00EC386F" w:rsidRPr="006D2235" w:rsidRDefault="00EC386F" w:rsidP="001D17D3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25BF3E94" w14:textId="77BC549D" w:rsidR="00983FC3" w:rsidRDefault="001D17D3" w:rsidP="003270FD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40199E">
        <w:rPr>
          <w:rFonts w:ascii="Verdana" w:hAnsi="Verdana"/>
          <w:b/>
          <w:sz w:val="20"/>
          <w:szCs w:val="20"/>
        </w:rPr>
        <w:t>§ 5</w:t>
      </w:r>
    </w:p>
    <w:p w14:paraId="455C6E3F" w14:textId="1778B7D5" w:rsidR="00861107" w:rsidRPr="0040199E" w:rsidRDefault="00861107" w:rsidP="001D17D3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Przedstawiciele stron</w:t>
      </w:r>
    </w:p>
    <w:p w14:paraId="3CFCC36B" w14:textId="77777777" w:rsidR="001D17D3" w:rsidRPr="00BC5562" w:rsidRDefault="001D17D3" w:rsidP="001D17D3">
      <w:pPr>
        <w:tabs>
          <w:tab w:val="left" w:pos="0"/>
        </w:tabs>
        <w:spacing w:line="276" w:lineRule="auto"/>
        <w:ind w:left="284" w:hanging="284"/>
        <w:jc w:val="both"/>
        <w:rPr>
          <w:rFonts w:ascii="Verdana" w:hAnsi="Verdana"/>
          <w:bCs/>
          <w:sz w:val="20"/>
          <w:szCs w:val="20"/>
        </w:rPr>
      </w:pPr>
      <w:r w:rsidRPr="00BC5562">
        <w:rPr>
          <w:rFonts w:ascii="Verdana" w:hAnsi="Verdana"/>
          <w:bCs/>
          <w:sz w:val="20"/>
          <w:szCs w:val="20"/>
        </w:rPr>
        <w:t>Do kontaktów dotyczących realizacji niniejszej umowy:</w:t>
      </w:r>
    </w:p>
    <w:p w14:paraId="47E1A4F4" w14:textId="77777777" w:rsidR="001D17D3" w:rsidRPr="00BC5562" w:rsidRDefault="001D17D3" w:rsidP="00EC38F4">
      <w:pPr>
        <w:pStyle w:val="Akapitzlist"/>
        <w:numPr>
          <w:ilvl w:val="0"/>
          <w:numId w:val="2"/>
        </w:numPr>
        <w:tabs>
          <w:tab w:val="left" w:pos="360"/>
        </w:tabs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BC5562">
        <w:rPr>
          <w:rFonts w:ascii="Verdana" w:hAnsi="Verdana" w:cs="Arial"/>
          <w:sz w:val="20"/>
          <w:szCs w:val="20"/>
        </w:rPr>
        <w:t xml:space="preserve">Sprzedający </w:t>
      </w:r>
      <w:r w:rsidRPr="00BC5562">
        <w:rPr>
          <w:rFonts w:ascii="Verdana" w:hAnsi="Verdana"/>
          <w:bCs/>
          <w:sz w:val="20"/>
          <w:szCs w:val="20"/>
        </w:rPr>
        <w:t xml:space="preserve"> wyznacza: Pana/Panią …………………………..tel. …………………….</w:t>
      </w:r>
    </w:p>
    <w:p w14:paraId="3682109D" w14:textId="77777777" w:rsidR="001D17D3" w:rsidRPr="00BC5562" w:rsidRDefault="001D17D3" w:rsidP="00EC38F4">
      <w:pPr>
        <w:pStyle w:val="Akapitzlist"/>
        <w:numPr>
          <w:ilvl w:val="0"/>
          <w:numId w:val="2"/>
        </w:numPr>
        <w:tabs>
          <w:tab w:val="left" w:pos="360"/>
        </w:tabs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BC5562">
        <w:rPr>
          <w:rFonts w:ascii="Verdana" w:hAnsi="Verdana" w:cs="Arial"/>
          <w:sz w:val="20"/>
          <w:szCs w:val="20"/>
        </w:rPr>
        <w:t xml:space="preserve">Kupujący </w:t>
      </w:r>
      <w:r w:rsidRPr="00BC5562">
        <w:rPr>
          <w:rFonts w:ascii="Verdana" w:hAnsi="Verdana"/>
          <w:bCs/>
          <w:sz w:val="20"/>
          <w:szCs w:val="20"/>
        </w:rPr>
        <w:t>wyznacza: Pana/Panią …………………………..tel. …………………….</w:t>
      </w:r>
    </w:p>
    <w:p w14:paraId="36C4270F" w14:textId="77777777" w:rsidR="001D17D3" w:rsidRPr="00BC5562" w:rsidRDefault="001D17D3" w:rsidP="001D17D3">
      <w:pPr>
        <w:tabs>
          <w:tab w:val="left" w:pos="360"/>
        </w:tabs>
        <w:spacing w:line="276" w:lineRule="auto"/>
        <w:jc w:val="both"/>
        <w:rPr>
          <w:rFonts w:ascii="Verdana" w:hAnsi="Verdana"/>
          <w:bCs/>
          <w:sz w:val="20"/>
          <w:szCs w:val="20"/>
        </w:rPr>
      </w:pPr>
    </w:p>
    <w:p w14:paraId="1E1B43FE" w14:textId="54335488" w:rsidR="001D17D3" w:rsidRDefault="001D17D3" w:rsidP="001D17D3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40199E">
        <w:rPr>
          <w:rFonts w:ascii="Verdana" w:hAnsi="Verdana"/>
          <w:b/>
          <w:sz w:val="20"/>
          <w:szCs w:val="20"/>
        </w:rPr>
        <w:t>§ 6</w:t>
      </w:r>
    </w:p>
    <w:p w14:paraId="503ECBAF" w14:textId="13537181" w:rsidR="0040199E" w:rsidRPr="0040199E" w:rsidRDefault="0040199E" w:rsidP="001D17D3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Rozwiązanie umowy</w:t>
      </w:r>
    </w:p>
    <w:p w14:paraId="3D965ED9" w14:textId="77777777" w:rsidR="00983FC3" w:rsidRPr="00983FC3" w:rsidRDefault="0040199E" w:rsidP="00EC38F4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Verdana" w:hAnsi="Verdana"/>
          <w:b/>
        </w:rPr>
      </w:pPr>
      <w:r w:rsidRPr="0040199E">
        <w:rPr>
          <w:rFonts w:ascii="Verdana" w:hAnsi="Verdana"/>
          <w:sz w:val="20"/>
          <w:szCs w:val="20"/>
        </w:rPr>
        <w:t xml:space="preserve">Poza przypadkami przewidzianymi pozostałymi postanowieniami Umowy oraz przepisami prawa, Sprzedającemu przysługuje prawo odstąpienia od umowy, jeżeli: </w:t>
      </w:r>
    </w:p>
    <w:p w14:paraId="5D45D848" w14:textId="34D07E9F" w:rsidR="0040199E" w:rsidRPr="0040199E" w:rsidRDefault="0040199E" w:rsidP="00983FC3">
      <w:pPr>
        <w:pStyle w:val="Akapitzlist"/>
        <w:spacing w:line="276" w:lineRule="auto"/>
        <w:ind w:left="360"/>
        <w:jc w:val="both"/>
        <w:rPr>
          <w:rFonts w:ascii="Verdana" w:hAnsi="Verdana"/>
          <w:b/>
        </w:rPr>
      </w:pPr>
      <w:r w:rsidRPr="0040199E">
        <w:rPr>
          <w:rFonts w:ascii="Verdana" w:hAnsi="Verdana"/>
          <w:sz w:val="20"/>
          <w:szCs w:val="20"/>
        </w:rPr>
        <w:t xml:space="preserve">a) Kupujący nie zapłacił ceny określonej w § 2 ust. 1 umowy w terminie określonym w § 2 ust. 5 umowy i mimo uprzedniego pisemnego wezwania w terminie 7 dni od dnia otrzymania wezwania, nie dokona zapłaty; </w:t>
      </w:r>
    </w:p>
    <w:p w14:paraId="48CD54A4" w14:textId="77777777" w:rsidR="0040199E" w:rsidRPr="00983FC3" w:rsidRDefault="0040199E" w:rsidP="00983FC3">
      <w:pPr>
        <w:spacing w:line="276" w:lineRule="auto"/>
        <w:ind w:left="360"/>
        <w:jc w:val="both"/>
        <w:rPr>
          <w:rFonts w:ascii="Verdana" w:hAnsi="Verdana"/>
          <w:sz w:val="20"/>
          <w:szCs w:val="20"/>
        </w:rPr>
      </w:pPr>
      <w:r w:rsidRPr="00983FC3">
        <w:rPr>
          <w:rFonts w:ascii="Verdana" w:hAnsi="Verdana"/>
          <w:sz w:val="20"/>
          <w:szCs w:val="20"/>
        </w:rPr>
        <w:t xml:space="preserve">b) Kupujący nie odebrał przedmiotu umowy w terminie wskazanym w § 4 ust. 2 umowy i mimo uprzednio pisemnego wezwania w terminie 7 dni od dnia otrzymania wezwania, nie dokonał odbioru; </w:t>
      </w:r>
    </w:p>
    <w:p w14:paraId="3EFFB8FB" w14:textId="636F0831" w:rsidR="0040199E" w:rsidRPr="00983FC3" w:rsidRDefault="0040199E" w:rsidP="00983FC3">
      <w:pPr>
        <w:spacing w:line="276" w:lineRule="auto"/>
        <w:ind w:left="360"/>
        <w:jc w:val="both"/>
        <w:rPr>
          <w:rFonts w:ascii="Verdana" w:hAnsi="Verdana"/>
          <w:sz w:val="20"/>
          <w:szCs w:val="20"/>
        </w:rPr>
      </w:pPr>
      <w:r w:rsidRPr="00983FC3">
        <w:rPr>
          <w:rFonts w:ascii="Verdana" w:hAnsi="Verdana"/>
          <w:sz w:val="20"/>
          <w:szCs w:val="20"/>
        </w:rPr>
        <w:t xml:space="preserve">c) wystąpi istotna zmiana okoliczności powodująca, że wykonanie umowy nie leży w interesie publicznym, czego nie można było przewidzieć w chwili zawarcia umowy lub dalsze wykonywanie umowy może zagrozić istotnemu interesowi bezpieczeństwa państwa lub bezpieczeństwu publicznemu; </w:t>
      </w:r>
    </w:p>
    <w:p w14:paraId="02423B27" w14:textId="77777777" w:rsidR="0040199E" w:rsidRDefault="0040199E" w:rsidP="00983FC3">
      <w:pPr>
        <w:pStyle w:val="Akapitzlist"/>
        <w:spacing w:line="276" w:lineRule="auto"/>
        <w:ind w:left="360"/>
        <w:jc w:val="both"/>
        <w:rPr>
          <w:rFonts w:ascii="Verdana" w:hAnsi="Verdana"/>
          <w:sz w:val="20"/>
          <w:szCs w:val="20"/>
        </w:rPr>
      </w:pPr>
      <w:r w:rsidRPr="0040199E">
        <w:rPr>
          <w:rFonts w:ascii="Verdana" w:hAnsi="Verdana"/>
          <w:sz w:val="20"/>
          <w:szCs w:val="20"/>
        </w:rPr>
        <w:t xml:space="preserve">d) zaistnieją nowe, nieznane dla Sprzedającego w dniu podpisania przedmiotowej umowy okoliczności, które uniemożliwiają Zamawiającemu wykonanie umowy. </w:t>
      </w:r>
    </w:p>
    <w:p w14:paraId="0B88148D" w14:textId="4359BDE8" w:rsidR="0040199E" w:rsidRPr="0040199E" w:rsidRDefault="0040199E" w:rsidP="00EC38F4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Verdana" w:hAnsi="Verdana"/>
          <w:b/>
        </w:rPr>
      </w:pPr>
      <w:r w:rsidRPr="0040199E">
        <w:rPr>
          <w:rFonts w:ascii="Verdana" w:hAnsi="Verdana"/>
          <w:sz w:val="20"/>
          <w:szCs w:val="20"/>
        </w:rPr>
        <w:t xml:space="preserve">Odstąpienie od umowy, </w:t>
      </w:r>
      <w:r w:rsidR="001C78E3">
        <w:rPr>
          <w:rFonts w:ascii="Verdana" w:hAnsi="Verdana"/>
          <w:sz w:val="20"/>
          <w:szCs w:val="20"/>
        </w:rPr>
        <w:t xml:space="preserve">na podstawie okoliczności </w:t>
      </w:r>
      <w:r w:rsidRPr="0040199E">
        <w:rPr>
          <w:rFonts w:ascii="Verdana" w:hAnsi="Verdana"/>
          <w:sz w:val="20"/>
          <w:szCs w:val="20"/>
        </w:rPr>
        <w:t>o który</w:t>
      </w:r>
      <w:r w:rsidR="001C78E3">
        <w:rPr>
          <w:rFonts w:ascii="Verdana" w:hAnsi="Verdana"/>
          <w:sz w:val="20"/>
          <w:szCs w:val="20"/>
        </w:rPr>
        <w:t>ch</w:t>
      </w:r>
      <w:r w:rsidRPr="0040199E">
        <w:rPr>
          <w:rFonts w:ascii="Verdana" w:hAnsi="Verdana"/>
          <w:sz w:val="20"/>
          <w:szCs w:val="20"/>
        </w:rPr>
        <w:t xml:space="preserve"> mowa w ust. 1 lit. a i lit. b skutkować będzie utratą wadium wniesionego przez Kupującego. </w:t>
      </w:r>
    </w:p>
    <w:p w14:paraId="3F050932" w14:textId="77777777" w:rsidR="0040199E" w:rsidRPr="0040199E" w:rsidRDefault="0040199E" w:rsidP="00EC38F4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Verdana" w:hAnsi="Verdana"/>
          <w:b/>
        </w:rPr>
      </w:pPr>
      <w:r w:rsidRPr="0040199E">
        <w:rPr>
          <w:rFonts w:ascii="Verdana" w:hAnsi="Verdana"/>
          <w:sz w:val="20"/>
          <w:szCs w:val="20"/>
        </w:rPr>
        <w:t xml:space="preserve">Odstąpienie winno nastąpić w terminie do 30 dni od dnia powzięcia wiadomości przez Sprzedającego o zdarzeniach i okolicznościach wymienionych w ust. 1. </w:t>
      </w:r>
    </w:p>
    <w:p w14:paraId="3461DFFA" w14:textId="340D2812" w:rsidR="001D17D3" w:rsidRPr="0040199E" w:rsidRDefault="0040199E" w:rsidP="00EC38F4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Verdana" w:hAnsi="Verdana"/>
          <w:b/>
        </w:rPr>
      </w:pPr>
      <w:r w:rsidRPr="0040199E">
        <w:rPr>
          <w:rFonts w:ascii="Verdana" w:hAnsi="Verdana"/>
          <w:sz w:val="20"/>
          <w:szCs w:val="20"/>
        </w:rPr>
        <w:t>Odstąpienie od umowy nie wyłącza ani nie ogranicza praw Zamawiającego do wystąpienia przeciwko Wykonawcy z roszczeniami o naprawienie szkody, lub z roszczeniami o zapłatę zastrzeżonych w Umowie kar umownych, jeżeli roszczenia te opierają się na zdarzeniu mającym miejsce przed złożeniem oświadczenia o odst</w:t>
      </w:r>
      <w:r>
        <w:rPr>
          <w:rFonts w:ascii="Verdana" w:hAnsi="Verdana"/>
          <w:sz w:val="20"/>
          <w:szCs w:val="20"/>
        </w:rPr>
        <w:t>ą</w:t>
      </w:r>
      <w:r w:rsidRPr="0040199E">
        <w:rPr>
          <w:rFonts w:ascii="Verdana" w:hAnsi="Verdana"/>
          <w:sz w:val="20"/>
          <w:szCs w:val="20"/>
        </w:rPr>
        <w:t>pieniu.</w:t>
      </w:r>
    </w:p>
    <w:p w14:paraId="292998A6" w14:textId="77777777" w:rsidR="0040199E" w:rsidRDefault="0040199E" w:rsidP="00983FC3">
      <w:pPr>
        <w:spacing w:line="276" w:lineRule="auto"/>
        <w:jc w:val="both"/>
        <w:rPr>
          <w:rFonts w:ascii="Verdana" w:hAnsi="Verdana"/>
          <w:b/>
        </w:rPr>
      </w:pPr>
    </w:p>
    <w:p w14:paraId="2D49F600" w14:textId="77777777" w:rsidR="001C78E3" w:rsidRPr="001C78E3" w:rsidRDefault="001C78E3" w:rsidP="001C78E3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1C78E3">
        <w:rPr>
          <w:rFonts w:ascii="Verdana" w:hAnsi="Verdana"/>
          <w:b/>
          <w:sz w:val="20"/>
          <w:szCs w:val="20"/>
        </w:rPr>
        <w:t>§ 7</w:t>
      </w:r>
    </w:p>
    <w:p w14:paraId="6CCA2AB9" w14:textId="18C2D44A" w:rsidR="001C78E3" w:rsidRDefault="001C78E3" w:rsidP="001D17D3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1C78E3">
        <w:rPr>
          <w:rFonts w:ascii="Verdana" w:hAnsi="Verdana"/>
          <w:b/>
          <w:sz w:val="20"/>
          <w:szCs w:val="20"/>
        </w:rPr>
        <w:t>Ochrona danych osobowych i zasady ich przetwarzania</w:t>
      </w:r>
    </w:p>
    <w:p w14:paraId="7CA1FE42" w14:textId="77777777" w:rsidR="001C78E3" w:rsidRDefault="001C78E3" w:rsidP="001D17D3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5AA18E19" w14:textId="77777777" w:rsidR="001C78E3" w:rsidRDefault="001C78E3" w:rsidP="001C78E3">
      <w:pPr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A22731">
        <w:rPr>
          <w:rFonts w:ascii="Verdana" w:hAnsi="Verdana"/>
          <w:bCs/>
          <w:sz w:val="20"/>
          <w:szCs w:val="20"/>
        </w:rPr>
        <w:t xml:space="preserve">1. W związku z zawarciem i wykonywaniem niniejszej umowy każda ze Stron będzie samodzielnie i niezależnie od drugiej strony odpowiadać za przetwarzanie danych osobowych zgodnie z przepisami Rozporządzenia Parlamentu Europejskiego i Rady (UE) 2016/679 z dnia 27 kwietnia 2016 r. w sprawie ochrony osób fizycznych w związku z przetwarzaniem </w:t>
      </w:r>
      <w:r w:rsidRPr="00A22731">
        <w:rPr>
          <w:rFonts w:ascii="Verdana" w:hAnsi="Verdana"/>
          <w:bCs/>
          <w:sz w:val="20"/>
          <w:szCs w:val="20"/>
        </w:rPr>
        <w:lastRenderedPageBreak/>
        <w:t xml:space="preserve">danych osobowych i w sprawie swobodnego przepływu takich danych oraz uchylenia dyrektywy 95/46/WE (dalej „RODO”).  </w:t>
      </w:r>
    </w:p>
    <w:p w14:paraId="6386C0AA" w14:textId="77777777" w:rsidR="001C78E3" w:rsidRDefault="001C78E3" w:rsidP="001C78E3">
      <w:pPr>
        <w:spacing w:line="276" w:lineRule="auto"/>
        <w:jc w:val="both"/>
        <w:rPr>
          <w:rFonts w:ascii="Verdana" w:hAnsi="Verdana"/>
          <w:bCs/>
          <w:sz w:val="20"/>
          <w:szCs w:val="20"/>
        </w:rPr>
      </w:pPr>
    </w:p>
    <w:p w14:paraId="143DD5FC" w14:textId="77777777" w:rsidR="001C78E3" w:rsidRDefault="001C78E3" w:rsidP="001C78E3">
      <w:pPr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A22731">
        <w:rPr>
          <w:rFonts w:ascii="Verdana" w:hAnsi="Verdana"/>
          <w:bCs/>
          <w:sz w:val="20"/>
          <w:szCs w:val="20"/>
        </w:rPr>
        <w:t xml:space="preserve">2. Administratorem danych osobowych po stronie Sprzedawcy jest Generalny Dyrektor Dróg Krajowych i Autostrad. Administratorem danych po stronie Kupującego jest ……………………. 3. Kupujący zobowiązuje się poinformować wszystkie osoby fizyczne związane z realizacją niniejszej umowy (w tym osoby fizyczne prowadzące działalność gospodarczą), których dane osobowe w jakiejkolwiek formie będą udostępnione przez Kupującego Sprzedawcy o fakcie rozpoczęcia przetwarzania tych danych osobowych przez Sprzedawcę. </w:t>
      </w:r>
    </w:p>
    <w:p w14:paraId="2E65B093" w14:textId="77777777" w:rsidR="001C78E3" w:rsidRDefault="001C78E3" w:rsidP="001C78E3">
      <w:pPr>
        <w:spacing w:line="276" w:lineRule="auto"/>
        <w:jc w:val="both"/>
        <w:rPr>
          <w:rFonts w:ascii="Verdana" w:hAnsi="Verdana"/>
          <w:bCs/>
          <w:sz w:val="20"/>
          <w:szCs w:val="20"/>
        </w:rPr>
      </w:pPr>
    </w:p>
    <w:p w14:paraId="66578B05" w14:textId="77777777" w:rsidR="001C78E3" w:rsidRDefault="001C78E3" w:rsidP="001C78E3">
      <w:pPr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A22731">
        <w:rPr>
          <w:rFonts w:ascii="Verdana" w:hAnsi="Verdana"/>
          <w:bCs/>
          <w:sz w:val="20"/>
          <w:szCs w:val="20"/>
        </w:rPr>
        <w:t xml:space="preserve">4. Obowiązek, o którym mowa w ust. 3, zostanie wykonany poprzez przekazanie osobom, których dane osobowe przetwarza Sprzedawca aktualnej klauzuli informacyjnej dostępnej na stronie internetowej https://www.gov.pl/web/gddkia/przetwarzaniedanych-osobowych-pracownikow-wykonawcow-i-podwykonawcow , oraz przeprowadzenie wszelkich innych czynności niezbędnych do wykonania w imieniu Sprzedawcy obowiązku informacyjnego określonego w RODO wobec tych osób. Zmiana przez Sprzedawcę treści klauzuli informacyjnej dostępnej na ww. stronie internetowej nie wymaga zmiany Umowy. </w:t>
      </w:r>
    </w:p>
    <w:p w14:paraId="25F67D05" w14:textId="77777777" w:rsidR="001C78E3" w:rsidRDefault="001C78E3" w:rsidP="001C78E3">
      <w:pPr>
        <w:spacing w:line="276" w:lineRule="auto"/>
        <w:jc w:val="both"/>
        <w:rPr>
          <w:rFonts w:ascii="Verdana" w:hAnsi="Verdana"/>
          <w:bCs/>
          <w:sz w:val="20"/>
          <w:szCs w:val="20"/>
        </w:rPr>
      </w:pPr>
    </w:p>
    <w:p w14:paraId="29B4E481" w14:textId="3547FE60" w:rsidR="001C78E3" w:rsidRDefault="001C78E3" w:rsidP="00A22731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A22731">
        <w:rPr>
          <w:rFonts w:ascii="Verdana" w:hAnsi="Verdana"/>
          <w:bCs/>
          <w:sz w:val="20"/>
          <w:szCs w:val="20"/>
        </w:rPr>
        <w:t>5. Kupujący ponosi wobec Sprzedawcy pełną odpowiedzialność z tytułu niewykonania lub nienależytego wykonania obowiązków wskazanych powyżej</w:t>
      </w:r>
      <w:r w:rsidRPr="001C78E3">
        <w:rPr>
          <w:rFonts w:ascii="Verdana" w:hAnsi="Verdana"/>
          <w:b/>
          <w:sz w:val="20"/>
          <w:szCs w:val="20"/>
        </w:rPr>
        <w:t>.</w:t>
      </w:r>
    </w:p>
    <w:p w14:paraId="678757CC" w14:textId="77777777" w:rsidR="001C78E3" w:rsidRDefault="001C78E3" w:rsidP="001D17D3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3184EA5B" w14:textId="77777777" w:rsidR="001C78E3" w:rsidRDefault="001C78E3" w:rsidP="001D17D3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29DA4247" w14:textId="64D751C2" w:rsidR="001D17D3" w:rsidRDefault="001D17D3" w:rsidP="001D17D3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40199E">
        <w:rPr>
          <w:rFonts w:ascii="Verdana" w:hAnsi="Verdana"/>
          <w:b/>
          <w:sz w:val="20"/>
          <w:szCs w:val="20"/>
        </w:rPr>
        <w:t xml:space="preserve">§ </w:t>
      </w:r>
      <w:r w:rsidR="001C78E3">
        <w:rPr>
          <w:rFonts w:ascii="Verdana" w:hAnsi="Verdana"/>
          <w:b/>
          <w:sz w:val="20"/>
          <w:szCs w:val="20"/>
        </w:rPr>
        <w:t>8</w:t>
      </w:r>
    </w:p>
    <w:p w14:paraId="46D83FB5" w14:textId="408FD2C4" w:rsidR="00861107" w:rsidRPr="00983FC3" w:rsidRDefault="00861107" w:rsidP="00983FC3">
      <w:pPr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  <w:r w:rsidRPr="00983FC3">
        <w:rPr>
          <w:rFonts w:ascii="Verdana" w:hAnsi="Verdana"/>
          <w:b/>
          <w:bCs/>
          <w:sz w:val="20"/>
          <w:szCs w:val="20"/>
        </w:rPr>
        <w:t>Postanowienia końcowe</w:t>
      </w:r>
    </w:p>
    <w:p w14:paraId="5F4916AD" w14:textId="77777777" w:rsidR="00861107" w:rsidRDefault="00861107" w:rsidP="00EC38F4">
      <w:pPr>
        <w:pStyle w:val="Akapitzlist"/>
        <w:numPr>
          <w:ilvl w:val="0"/>
          <w:numId w:val="9"/>
        </w:numPr>
        <w:tabs>
          <w:tab w:val="left" w:pos="360"/>
        </w:tabs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861107">
        <w:rPr>
          <w:rFonts w:ascii="Verdana" w:hAnsi="Verdana"/>
          <w:bCs/>
          <w:sz w:val="20"/>
          <w:szCs w:val="20"/>
        </w:rPr>
        <w:t xml:space="preserve">Kupujący nie może dokonać cesji praw wynikających z niniejszej umowy bez uprzedniej zgody Sprzedającego wyrażonej na piśmie. </w:t>
      </w:r>
    </w:p>
    <w:p w14:paraId="28CB8AC6" w14:textId="2C559CBD" w:rsidR="00861107" w:rsidRDefault="00861107" w:rsidP="00EC38F4">
      <w:pPr>
        <w:pStyle w:val="Akapitzlist"/>
        <w:numPr>
          <w:ilvl w:val="0"/>
          <w:numId w:val="9"/>
        </w:numPr>
        <w:tabs>
          <w:tab w:val="left" w:pos="360"/>
        </w:tabs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861107">
        <w:rPr>
          <w:rFonts w:ascii="Verdana" w:hAnsi="Verdana"/>
          <w:bCs/>
          <w:sz w:val="20"/>
          <w:szCs w:val="20"/>
        </w:rPr>
        <w:t xml:space="preserve">Wszelkie zmiany niniejszej umowy wymagają zachowania formy pisemnej, pod rygorem nieważności.  </w:t>
      </w:r>
    </w:p>
    <w:p w14:paraId="2771AA9D" w14:textId="77777777" w:rsidR="00861107" w:rsidRDefault="00861107" w:rsidP="00EC38F4">
      <w:pPr>
        <w:pStyle w:val="Akapitzlist"/>
        <w:numPr>
          <w:ilvl w:val="0"/>
          <w:numId w:val="9"/>
        </w:numPr>
        <w:tabs>
          <w:tab w:val="left" w:pos="360"/>
        </w:tabs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861107">
        <w:rPr>
          <w:rFonts w:ascii="Verdana" w:hAnsi="Verdana"/>
          <w:bCs/>
          <w:sz w:val="20"/>
          <w:szCs w:val="20"/>
        </w:rPr>
        <w:t xml:space="preserve">W sprawach nieuregulowanych niniejszą umową mają zastosowanie powszechnie obowiązujące przepisy właściwe dla danego zdarzenia. </w:t>
      </w:r>
    </w:p>
    <w:p w14:paraId="0D03341C" w14:textId="77777777" w:rsidR="00861107" w:rsidRDefault="00861107" w:rsidP="00EC38F4">
      <w:pPr>
        <w:pStyle w:val="Akapitzlist"/>
        <w:numPr>
          <w:ilvl w:val="0"/>
          <w:numId w:val="9"/>
        </w:numPr>
        <w:tabs>
          <w:tab w:val="left" w:pos="360"/>
        </w:tabs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861107">
        <w:rPr>
          <w:rFonts w:ascii="Verdana" w:hAnsi="Verdana"/>
          <w:bCs/>
          <w:sz w:val="20"/>
          <w:szCs w:val="20"/>
        </w:rPr>
        <w:t xml:space="preserve">Wszelkie spory mogące wynikać w związku z realizacją niniejszej umowy będą rozstrzygane przez sąd powszechny właściwy dla siedziby Sprzedającego (wg. właściwości miejscowej Oddziału GDDKiA w Lublinie). </w:t>
      </w:r>
    </w:p>
    <w:p w14:paraId="2455FA5B" w14:textId="77777777" w:rsidR="00861107" w:rsidRDefault="00861107" w:rsidP="00EC38F4">
      <w:pPr>
        <w:pStyle w:val="Akapitzlist"/>
        <w:numPr>
          <w:ilvl w:val="0"/>
          <w:numId w:val="9"/>
        </w:numPr>
        <w:tabs>
          <w:tab w:val="left" w:pos="360"/>
        </w:tabs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861107">
        <w:rPr>
          <w:rFonts w:ascii="Verdana" w:hAnsi="Verdana"/>
          <w:bCs/>
          <w:sz w:val="20"/>
          <w:szCs w:val="20"/>
        </w:rPr>
        <w:t xml:space="preserve">Umowę sporządzono w dwóch jednobrzmiących egzemplarzach, po jednym dla każdej ze Stron. </w:t>
      </w:r>
    </w:p>
    <w:p w14:paraId="11DF66DF" w14:textId="77777777" w:rsidR="00861107" w:rsidRDefault="00861107" w:rsidP="00EC38F4">
      <w:pPr>
        <w:pStyle w:val="Akapitzlist"/>
        <w:numPr>
          <w:ilvl w:val="0"/>
          <w:numId w:val="9"/>
        </w:numPr>
        <w:tabs>
          <w:tab w:val="left" w:pos="360"/>
        </w:tabs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861107">
        <w:rPr>
          <w:rFonts w:ascii="Verdana" w:hAnsi="Verdana"/>
          <w:bCs/>
          <w:sz w:val="20"/>
          <w:szCs w:val="20"/>
        </w:rPr>
        <w:t xml:space="preserve">Załącznikami do niniejszej umowy są: </w:t>
      </w:r>
    </w:p>
    <w:p w14:paraId="2EC81391" w14:textId="4D6654C9" w:rsidR="00861107" w:rsidRPr="00A22731" w:rsidRDefault="00861107" w:rsidP="00861107">
      <w:pPr>
        <w:pStyle w:val="Akapitzlist"/>
        <w:tabs>
          <w:tab w:val="left" w:pos="360"/>
        </w:tabs>
        <w:spacing w:line="276" w:lineRule="auto"/>
        <w:ind w:left="360"/>
        <w:jc w:val="both"/>
        <w:rPr>
          <w:rFonts w:ascii="Verdana" w:hAnsi="Verdana"/>
          <w:bCs/>
          <w:spacing w:val="-8"/>
          <w:sz w:val="20"/>
          <w:szCs w:val="20"/>
        </w:rPr>
      </w:pPr>
      <w:r w:rsidRPr="00A22731">
        <w:rPr>
          <w:rFonts w:ascii="Verdana" w:hAnsi="Verdana"/>
          <w:bCs/>
          <w:spacing w:val="-8"/>
          <w:sz w:val="20"/>
          <w:szCs w:val="20"/>
        </w:rPr>
        <w:t xml:space="preserve">1) Wykaz zbędnych składników majątku ruchomego podlegającego sprzedaży Załącznik nr </w:t>
      </w:r>
      <w:r w:rsidR="00A22731" w:rsidRPr="00A22731">
        <w:rPr>
          <w:rFonts w:ascii="Verdana" w:hAnsi="Verdana"/>
          <w:bCs/>
          <w:spacing w:val="-8"/>
          <w:sz w:val="20"/>
          <w:szCs w:val="20"/>
        </w:rPr>
        <w:t>6.</w:t>
      </w:r>
      <w:r w:rsidRPr="00A22731">
        <w:rPr>
          <w:rFonts w:ascii="Verdana" w:hAnsi="Verdana"/>
          <w:bCs/>
          <w:spacing w:val="-8"/>
          <w:sz w:val="20"/>
          <w:szCs w:val="20"/>
        </w:rPr>
        <w:t xml:space="preserve">1, </w:t>
      </w:r>
    </w:p>
    <w:p w14:paraId="35DA933B" w14:textId="0A819276" w:rsidR="00861107" w:rsidRDefault="00861107" w:rsidP="00861107">
      <w:pPr>
        <w:pStyle w:val="Akapitzlist"/>
        <w:tabs>
          <w:tab w:val="left" w:pos="360"/>
        </w:tabs>
        <w:spacing w:line="276" w:lineRule="auto"/>
        <w:ind w:left="360"/>
        <w:jc w:val="both"/>
        <w:rPr>
          <w:rFonts w:ascii="Verdana" w:hAnsi="Verdana"/>
          <w:bCs/>
          <w:sz w:val="20"/>
          <w:szCs w:val="20"/>
        </w:rPr>
      </w:pPr>
      <w:r w:rsidRPr="00861107">
        <w:rPr>
          <w:rFonts w:ascii="Verdana" w:hAnsi="Verdana"/>
          <w:bCs/>
          <w:sz w:val="20"/>
          <w:szCs w:val="20"/>
        </w:rPr>
        <w:t xml:space="preserve">2) Oferta Kupującego - Załącznik nr </w:t>
      </w:r>
      <w:r w:rsidR="00A22731">
        <w:rPr>
          <w:rFonts w:ascii="Verdana" w:hAnsi="Verdana"/>
          <w:bCs/>
          <w:sz w:val="20"/>
          <w:szCs w:val="20"/>
        </w:rPr>
        <w:t>6.</w:t>
      </w:r>
      <w:r w:rsidRPr="00861107">
        <w:rPr>
          <w:rFonts w:ascii="Verdana" w:hAnsi="Verdana"/>
          <w:bCs/>
          <w:sz w:val="20"/>
          <w:szCs w:val="20"/>
        </w:rPr>
        <w:t xml:space="preserve">2, </w:t>
      </w:r>
    </w:p>
    <w:p w14:paraId="78F94EA2" w14:textId="3355DCC3" w:rsidR="001D17D3" w:rsidRPr="00861107" w:rsidRDefault="00861107" w:rsidP="00861107">
      <w:pPr>
        <w:pStyle w:val="Akapitzlist"/>
        <w:tabs>
          <w:tab w:val="left" w:pos="360"/>
        </w:tabs>
        <w:spacing w:line="276" w:lineRule="auto"/>
        <w:ind w:left="360"/>
        <w:jc w:val="both"/>
        <w:rPr>
          <w:rFonts w:ascii="Verdana" w:hAnsi="Verdana"/>
          <w:bCs/>
          <w:sz w:val="20"/>
          <w:szCs w:val="20"/>
        </w:rPr>
      </w:pPr>
      <w:r w:rsidRPr="00861107">
        <w:rPr>
          <w:rFonts w:ascii="Verdana" w:hAnsi="Verdana"/>
          <w:bCs/>
          <w:sz w:val="20"/>
          <w:szCs w:val="20"/>
        </w:rPr>
        <w:t xml:space="preserve">3) Oświadczenie o zapoznaniu się ze stanem przedmiotu sprzedaży - Załącznik nr </w:t>
      </w:r>
      <w:r w:rsidR="00A22731">
        <w:rPr>
          <w:rFonts w:ascii="Verdana" w:hAnsi="Verdana"/>
          <w:bCs/>
          <w:sz w:val="20"/>
          <w:szCs w:val="20"/>
        </w:rPr>
        <w:t>6.</w:t>
      </w:r>
      <w:r w:rsidRPr="00861107">
        <w:rPr>
          <w:rFonts w:ascii="Verdana" w:hAnsi="Verdana"/>
          <w:bCs/>
          <w:sz w:val="20"/>
          <w:szCs w:val="20"/>
        </w:rPr>
        <w:t>3 do Oferty).</w:t>
      </w:r>
    </w:p>
    <w:p w14:paraId="0F4A9D48" w14:textId="77777777" w:rsidR="001D17D3" w:rsidRPr="00BC5562" w:rsidRDefault="001D17D3" w:rsidP="001D17D3">
      <w:pPr>
        <w:tabs>
          <w:tab w:val="left" w:pos="360"/>
        </w:tabs>
        <w:spacing w:line="276" w:lineRule="auto"/>
        <w:jc w:val="both"/>
        <w:rPr>
          <w:rFonts w:ascii="Verdana" w:hAnsi="Verdana"/>
          <w:bCs/>
          <w:sz w:val="20"/>
          <w:szCs w:val="20"/>
        </w:rPr>
      </w:pPr>
    </w:p>
    <w:p w14:paraId="3C809385" w14:textId="5662598D" w:rsidR="001D17D3" w:rsidRDefault="001D17D3" w:rsidP="001D17D3">
      <w:pPr>
        <w:tabs>
          <w:tab w:val="left" w:pos="360"/>
        </w:tabs>
        <w:spacing w:line="276" w:lineRule="auto"/>
        <w:jc w:val="both"/>
        <w:rPr>
          <w:rFonts w:ascii="Verdana" w:hAnsi="Verdana"/>
          <w:bCs/>
          <w:sz w:val="20"/>
          <w:szCs w:val="20"/>
        </w:rPr>
      </w:pPr>
    </w:p>
    <w:p w14:paraId="16124BDE" w14:textId="77777777" w:rsidR="00861107" w:rsidRPr="00BC5562" w:rsidRDefault="00861107" w:rsidP="001D17D3">
      <w:pPr>
        <w:tabs>
          <w:tab w:val="left" w:pos="360"/>
        </w:tabs>
        <w:spacing w:line="276" w:lineRule="auto"/>
        <w:jc w:val="both"/>
        <w:rPr>
          <w:rFonts w:ascii="Verdana" w:hAnsi="Verdana"/>
          <w:bCs/>
          <w:sz w:val="20"/>
          <w:szCs w:val="20"/>
        </w:rPr>
      </w:pPr>
    </w:p>
    <w:p w14:paraId="2BA83048" w14:textId="77777777" w:rsidR="001D17D3" w:rsidRPr="00BC5562" w:rsidRDefault="001D17D3" w:rsidP="001D17D3">
      <w:pPr>
        <w:tabs>
          <w:tab w:val="left" w:pos="360"/>
        </w:tabs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BC5562">
        <w:rPr>
          <w:rFonts w:ascii="Verdana" w:hAnsi="Verdana"/>
          <w:bCs/>
          <w:sz w:val="20"/>
          <w:szCs w:val="20"/>
        </w:rPr>
        <w:t>SPRZEDAJĄCY                                                                            KUPUJĄCY</w:t>
      </w:r>
    </w:p>
    <w:p w14:paraId="6E510143" w14:textId="77777777" w:rsidR="001D17D3" w:rsidRPr="00BC5562" w:rsidRDefault="001D17D3" w:rsidP="001D17D3">
      <w:pPr>
        <w:tabs>
          <w:tab w:val="left" w:pos="360"/>
        </w:tabs>
        <w:spacing w:line="276" w:lineRule="auto"/>
        <w:jc w:val="both"/>
        <w:rPr>
          <w:rFonts w:ascii="Verdana" w:hAnsi="Verdana"/>
          <w:bCs/>
          <w:sz w:val="20"/>
          <w:szCs w:val="20"/>
        </w:rPr>
      </w:pPr>
    </w:p>
    <w:p w14:paraId="34AA4FA4" w14:textId="77777777" w:rsidR="001D17D3" w:rsidRPr="007016BE" w:rsidRDefault="001D17D3" w:rsidP="001D17D3">
      <w:pPr>
        <w:pStyle w:val="Zaczniki"/>
      </w:pPr>
    </w:p>
    <w:p w14:paraId="31AC4531" w14:textId="77777777" w:rsidR="00776BA9" w:rsidRPr="007016BE" w:rsidRDefault="00776BA9" w:rsidP="007016BE">
      <w:pPr>
        <w:pStyle w:val="Zaczniki"/>
      </w:pPr>
    </w:p>
    <w:sectPr w:rsidR="00776BA9" w:rsidRPr="007016BE" w:rsidSect="007016BE">
      <w:headerReference w:type="default" r:id="rId8"/>
      <w:footerReference w:type="default" r:id="rId9"/>
      <w:headerReference w:type="first" r:id="rId10"/>
      <w:pgSz w:w="11906" w:h="16838"/>
      <w:pgMar w:top="1134" w:right="992" w:bottom="1134" w:left="1701" w:header="567" w:footer="4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7246B" w14:textId="77777777" w:rsidR="00D071C9" w:rsidRDefault="00D071C9">
      <w:r>
        <w:separator/>
      </w:r>
    </w:p>
  </w:endnote>
  <w:endnote w:type="continuationSeparator" w:id="0">
    <w:p w14:paraId="7C892D32" w14:textId="77777777" w:rsidR="00D071C9" w:rsidRDefault="00D07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8939067"/>
      <w:docPartObj>
        <w:docPartGallery w:val="Page Numbers (Bottom of Page)"/>
        <w:docPartUnique/>
      </w:docPartObj>
    </w:sdtPr>
    <w:sdtEndPr/>
    <w:sdtContent>
      <w:p w14:paraId="4F78E51F" w14:textId="77777777" w:rsidR="00B6433A" w:rsidRPr="007016BE" w:rsidRDefault="00AC23F2" w:rsidP="007016BE">
        <w:pPr>
          <w:pStyle w:val="StopkaNumerStrony"/>
        </w:pPr>
        <w:r w:rsidRPr="007016BE">
          <w:fldChar w:fldCharType="begin"/>
        </w:r>
        <w:r w:rsidRPr="007016BE">
          <w:instrText>PAGE   \* MERGEFORMAT</w:instrText>
        </w:r>
        <w:r w:rsidRPr="007016BE">
          <w:fldChar w:fldCharType="separate"/>
        </w:r>
        <w:r w:rsidR="00544499">
          <w:rPr>
            <w:noProof/>
          </w:rPr>
          <w:t>5</w:t>
        </w:r>
        <w:r w:rsidRPr="007016BE">
          <w:fldChar w:fldCharType="end"/>
        </w:r>
      </w:p>
    </w:sdtContent>
  </w:sdt>
  <w:p w14:paraId="6BFABABD" w14:textId="77777777" w:rsidR="00B6433A" w:rsidRDefault="00B643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A35EA" w14:textId="77777777" w:rsidR="00D071C9" w:rsidRDefault="00D071C9">
      <w:r>
        <w:separator/>
      </w:r>
    </w:p>
  </w:footnote>
  <w:footnote w:type="continuationSeparator" w:id="0">
    <w:p w14:paraId="0ECF66B1" w14:textId="77777777" w:rsidR="00D071C9" w:rsidRDefault="00D07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4981F" w14:textId="004A542E" w:rsidR="00E57B8C" w:rsidRPr="00E57B8C" w:rsidRDefault="00E57B8C" w:rsidP="00E57B8C">
    <w:pPr>
      <w:pStyle w:val="Nagwek"/>
      <w:jc w:val="right"/>
      <w:rPr>
        <w:rFonts w:ascii="Verdana" w:hAnsi="Verdan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0BFC3" w14:textId="77777777" w:rsidR="00B6433A" w:rsidRPr="00595A1C" w:rsidRDefault="00B6433A" w:rsidP="007016BE">
    <w:pPr>
      <w:pStyle w:val="Logo"/>
      <w:ind w:right="581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D3BFB"/>
    <w:multiLevelType w:val="hybridMultilevel"/>
    <w:tmpl w:val="5F4E9234"/>
    <w:lvl w:ilvl="0" w:tplc="FA4849D6">
      <w:start w:val="1"/>
      <w:numFmt w:val="decimal"/>
      <w:lvlText w:val="%1."/>
      <w:lvlJc w:val="left"/>
      <w:pPr>
        <w:ind w:left="360" w:hanging="360"/>
      </w:pPr>
      <w:rPr>
        <w:b w:val="0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406ECB"/>
    <w:multiLevelType w:val="hybridMultilevel"/>
    <w:tmpl w:val="78364328"/>
    <w:lvl w:ilvl="0" w:tplc="0018F1EA">
      <w:start w:val="1"/>
      <w:numFmt w:val="decimal"/>
      <w:pStyle w:val="ListaDodatkowych"/>
      <w:lvlText w:val="%1."/>
      <w:lvlJc w:val="left"/>
      <w:pPr>
        <w:ind w:left="720" w:hanging="360"/>
      </w:pPr>
    </w:lvl>
    <w:lvl w:ilvl="1" w:tplc="4EF0DDB6" w:tentative="1">
      <w:start w:val="1"/>
      <w:numFmt w:val="lowerLetter"/>
      <w:lvlText w:val="%2."/>
      <w:lvlJc w:val="left"/>
      <w:pPr>
        <w:ind w:left="1440" w:hanging="360"/>
      </w:pPr>
    </w:lvl>
    <w:lvl w:ilvl="2" w:tplc="44827E9C" w:tentative="1">
      <w:start w:val="1"/>
      <w:numFmt w:val="lowerRoman"/>
      <w:lvlText w:val="%3."/>
      <w:lvlJc w:val="right"/>
      <w:pPr>
        <w:ind w:left="2160" w:hanging="180"/>
      </w:pPr>
    </w:lvl>
    <w:lvl w:ilvl="3" w:tplc="BEC4EEBC" w:tentative="1">
      <w:start w:val="1"/>
      <w:numFmt w:val="decimal"/>
      <w:lvlText w:val="%4."/>
      <w:lvlJc w:val="left"/>
      <w:pPr>
        <w:ind w:left="2880" w:hanging="360"/>
      </w:pPr>
    </w:lvl>
    <w:lvl w:ilvl="4" w:tplc="3498FED6" w:tentative="1">
      <w:start w:val="1"/>
      <w:numFmt w:val="lowerLetter"/>
      <w:lvlText w:val="%5."/>
      <w:lvlJc w:val="left"/>
      <w:pPr>
        <w:ind w:left="3600" w:hanging="360"/>
      </w:pPr>
    </w:lvl>
    <w:lvl w:ilvl="5" w:tplc="1C00B6D6" w:tentative="1">
      <w:start w:val="1"/>
      <w:numFmt w:val="lowerRoman"/>
      <w:lvlText w:val="%6."/>
      <w:lvlJc w:val="right"/>
      <w:pPr>
        <w:ind w:left="4320" w:hanging="180"/>
      </w:pPr>
    </w:lvl>
    <w:lvl w:ilvl="6" w:tplc="E23A8140" w:tentative="1">
      <w:start w:val="1"/>
      <w:numFmt w:val="decimal"/>
      <w:lvlText w:val="%7."/>
      <w:lvlJc w:val="left"/>
      <w:pPr>
        <w:ind w:left="5040" w:hanging="360"/>
      </w:pPr>
    </w:lvl>
    <w:lvl w:ilvl="7" w:tplc="E6968E72" w:tentative="1">
      <w:start w:val="1"/>
      <w:numFmt w:val="lowerLetter"/>
      <w:lvlText w:val="%8."/>
      <w:lvlJc w:val="left"/>
      <w:pPr>
        <w:ind w:left="5760" w:hanging="360"/>
      </w:pPr>
    </w:lvl>
    <w:lvl w:ilvl="8" w:tplc="12D036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B204B"/>
    <w:multiLevelType w:val="hybridMultilevel"/>
    <w:tmpl w:val="48BA71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89B2699"/>
    <w:multiLevelType w:val="hybridMultilevel"/>
    <w:tmpl w:val="7652B4E4"/>
    <w:lvl w:ilvl="0" w:tplc="FD44CF46">
      <w:start w:val="1"/>
      <w:numFmt w:val="decimal"/>
      <w:lvlText w:val="%1."/>
      <w:lvlJc w:val="left"/>
      <w:pPr>
        <w:ind w:left="360" w:hanging="360"/>
      </w:pPr>
      <w:rPr>
        <w:b w:val="0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E475E2"/>
    <w:multiLevelType w:val="hybridMultilevel"/>
    <w:tmpl w:val="32AA1DD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7AA5DC9"/>
    <w:multiLevelType w:val="hybridMultilevel"/>
    <w:tmpl w:val="42E0D7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260E2B"/>
    <w:multiLevelType w:val="hybridMultilevel"/>
    <w:tmpl w:val="D1C2BB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2667828"/>
    <w:multiLevelType w:val="hybridMultilevel"/>
    <w:tmpl w:val="832826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99770D0"/>
    <w:multiLevelType w:val="hybridMultilevel"/>
    <w:tmpl w:val="851CE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2"/>
  </w:num>
  <w:num w:numId="8">
    <w:abstractNumId w:val="0"/>
  </w:num>
  <w:num w:numId="9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6C5"/>
    <w:rsid w:val="000E0AF7"/>
    <w:rsid w:val="0013091C"/>
    <w:rsid w:val="001779D1"/>
    <w:rsid w:val="001C78E3"/>
    <w:rsid w:val="001D17D3"/>
    <w:rsid w:val="001E3B28"/>
    <w:rsid w:val="001E4EC1"/>
    <w:rsid w:val="00271286"/>
    <w:rsid w:val="002E5E05"/>
    <w:rsid w:val="002F15EE"/>
    <w:rsid w:val="0030003F"/>
    <w:rsid w:val="00310CE9"/>
    <w:rsid w:val="003262C0"/>
    <w:rsid w:val="003270FD"/>
    <w:rsid w:val="00361950"/>
    <w:rsid w:val="00386D56"/>
    <w:rsid w:val="003F2EEB"/>
    <w:rsid w:val="0040199E"/>
    <w:rsid w:val="004B5408"/>
    <w:rsid w:val="004D3443"/>
    <w:rsid w:val="004D7BA3"/>
    <w:rsid w:val="00536A11"/>
    <w:rsid w:val="00544499"/>
    <w:rsid w:val="005D6429"/>
    <w:rsid w:val="005E1F18"/>
    <w:rsid w:val="00644DEC"/>
    <w:rsid w:val="006653F6"/>
    <w:rsid w:val="006B22A6"/>
    <w:rsid w:val="007366C5"/>
    <w:rsid w:val="00776BA9"/>
    <w:rsid w:val="007F4588"/>
    <w:rsid w:val="00861107"/>
    <w:rsid w:val="00983FC3"/>
    <w:rsid w:val="00A22731"/>
    <w:rsid w:val="00A96FA1"/>
    <w:rsid w:val="00AC23F2"/>
    <w:rsid w:val="00B6433A"/>
    <w:rsid w:val="00B678A8"/>
    <w:rsid w:val="00B72FAC"/>
    <w:rsid w:val="00B91998"/>
    <w:rsid w:val="00D071C9"/>
    <w:rsid w:val="00D36F2A"/>
    <w:rsid w:val="00D90D8C"/>
    <w:rsid w:val="00DA3725"/>
    <w:rsid w:val="00DD5642"/>
    <w:rsid w:val="00E12B7D"/>
    <w:rsid w:val="00E223FA"/>
    <w:rsid w:val="00E57B8C"/>
    <w:rsid w:val="00EC386F"/>
    <w:rsid w:val="00EC38F4"/>
    <w:rsid w:val="00ED090A"/>
    <w:rsid w:val="00F45BFA"/>
    <w:rsid w:val="00F74BAD"/>
    <w:rsid w:val="00F77462"/>
    <w:rsid w:val="00FE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6AD096"/>
  <w15:docId w15:val="{1BD82348-6836-4BC1-90D2-D2ECD978B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20CE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7220D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220DE"/>
    <w:pPr>
      <w:tabs>
        <w:tab w:val="center" w:pos="4536"/>
        <w:tab w:val="right" w:pos="9072"/>
      </w:tabs>
    </w:pPr>
  </w:style>
  <w:style w:type="character" w:styleId="Pogrubienie">
    <w:name w:val="Strong"/>
    <w:qFormat/>
    <w:rsid w:val="00595A1C"/>
    <w:rPr>
      <w:rFonts w:ascii="Verdana" w:hAnsi="Verdana"/>
      <w:b/>
      <w:bCs/>
      <w:i w:val="0"/>
    </w:rPr>
  </w:style>
  <w:style w:type="paragraph" w:customStyle="1" w:styleId="msolistparagraph0">
    <w:name w:val="msolistparagraph"/>
    <w:basedOn w:val="Normalny"/>
    <w:rsid w:val="00377179"/>
    <w:pPr>
      <w:ind w:left="720"/>
    </w:pPr>
    <w:rPr>
      <w:rFonts w:ascii="Calibri" w:hAnsi="Calibri"/>
      <w:sz w:val="22"/>
      <w:szCs w:val="22"/>
    </w:rPr>
  </w:style>
  <w:style w:type="paragraph" w:customStyle="1" w:styleId="Style1">
    <w:name w:val="Style1"/>
    <w:basedOn w:val="Normalny"/>
    <w:uiPriority w:val="99"/>
    <w:rsid w:val="008767BD"/>
    <w:rPr>
      <w:rFonts w:ascii="Helv" w:hAnsi="Helv"/>
      <w:b/>
      <w:color w:val="0000FF"/>
      <w:szCs w:val="20"/>
    </w:rPr>
  </w:style>
  <w:style w:type="paragraph" w:styleId="Akapitzlist">
    <w:name w:val="List Paragraph"/>
    <w:aliases w:val="normalny tekst,L1,Numerowanie,Akapit z listą5,List Paragraph,Normal,Akapit z listą3,Akapit z listą31,Wypunktowanie,Normal2,Asia 2  Akapit z listą,tekst normalny"/>
    <w:basedOn w:val="Normalny"/>
    <w:link w:val="AkapitzlistZnak"/>
    <w:uiPriority w:val="34"/>
    <w:qFormat/>
    <w:rsid w:val="001329F9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841C65"/>
    <w:rPr>
      <w:sz w:val="24"/>
      <w:szCs w:val="24"/>
    </w:rPr>
  </w:style>
  <w:style w:type="paragraph" w:styleId="Tekstdymka">
    <w:name w:val="Balloon Text"/>
    <w:basedOn w:val="Normalny"/>
    <w:link w:val="TekstdymkaZnak"/>
    <w:rsid w:val="00CF26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CF2632"/>
    <w:rPr>
      <w:rFonts w:ascii="Segoe UI" w:hAnsi="Segoe UI" w:cs="Segoe UI"/>
      <w:sz w:val="18"/>
      <w:szCs w:val="18"/>
    </w:rPr>
  </w:style>
  <w:style w:type="paragraph" w:customStyle="1" w:styleId="Datownik">
    <w:name w:val="Datownik"/>
    <w:basedOn w:val="Normalny"/>
    <w:link w:val="DatownikZnak"/>
    <w:qFormat/>
    <w:rsid w:val="00595A1C"/>
    <w:pPr>
      <w:jc w:val="right"/>
    </w:pPr>
    <w:rPr>
      <w:rFonts w:ascii="Verdana" w:hAnsi="Verdana"/>
      <w:sz w:val="20"/>
      <w:szCs w:val="20"/>
    </w:rPr>
  </w:style>
  <w:style w:type="paragraph" w:customStyle="1" w:styleId="ZnakSprawy">
    <w:name w:val="ZnakSprawy"/>
    <w:basedOn w:val="Normalny"/>
    <w:link w:val="ZnakSprawyZnak"/>
    <w:qFormat/>
    <w:rsid w:val="00595A1C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customStyle="1" w:styleId="DatownikZnak">
    <w:name w:val="Datownik Znak"/>
    <w:basedOn w:val="Domylnaczcionkaakapitu"/>
    <w:link w:val="Datownik"/>
    <w:rsid w:val="00595A1C"/>
    <w:rPr>
      <w:rFonts w:ascii="Verdana" w:hAnsi="Verdana"/>
    </w:rPr>
  </w:style>
  <w:style w:type="paragraph" w:customStyle="1" w:styleId="Adresat">
    <w:name w:val="Adresat"/>
    <w:basedOn w:val="Normalny"/>
    <w:link w:val="AdresatZnak"/>
    <w:qFormat/>
    <w:rsid w:val="00595A1C"/>
    <w:pPr>
      <w:ind w:left="3969" w:right="-1"/>
      <w:jc w:val="both"/>
    </w:pPr>
    <w:rPr>
      <w:rFonts w:ascii="Verdana" w:hAnsi="Verdana"/>
      <w:sz w:val="22"/>
      <w:szCs w:val="22"/>
    </w:rPr>
  </w:style>
  <w:style w:type="character" w:customStyle="1" w:styleId="ZnakSprawyZnak">
    <w:name w:val="ZnakSprawy Znak"/>
    <w:basedOn w:val="Domylnaczcionkaakapitu"/>
    <w:link w:val="ZnakSprawy"/>
    <w:rsid w:val="00595A1C"/>
    <w:rPr>
      <w:rFonts w:ascii="Verdana" w:hAnsi="Verdana"/>
    </w:rPr>
  </w:style>
  <w:style w:type="paragraph" w:customStyle="1" w:styleId="TrePisma">
    <w:name w:val="TreśćPisma"/>
    <w:basedOn w:val="Normalny"/>
    <w:link w:val="TrePismaZnak"/>
    <w:qFormat/>
    <w:rsid w:val="00595A1C"/>
    <w:pPr>
      <w:ind w:right="68" w:firstLine="567"/>
    </w:pPr>
    <w:rPr>
      <w:rFonts w:ascii="Verdana" w:hAnsi="Verdana"/>
      <w:sz w:val="20"/>
      <w:szCs w:val="20"/>
    </w:rPr>
  </w:style>
  <w:style w:type="character" w:customStyle="1" w:styleId="AdresatZnak">
    <w:name w:val="Adresat Znak"/>
    <w:basedOn w:val="Domylnaczcionkaakapitu"/>
    <w:link w:val="Adresat"/>
    <w:rsid w:val="00595A1C"/>
    <w:rPr>
      <w:rFonts w:ascii="Verdana" w:hAnsi="Verdana"/>
      <w:sz w:val="22"/>
      <w:szCs w:val="22"/>
    </w:rPr>
  </w:style>
  <w:style w:type="paragraph" w:customStyle="1" w:styleId="Podpisujcy">
    <w:name w:val="Podpisujący"/>
    <w:basedOn w:val="Normalny"/>
    <w:link w:val="PodpisujcyZnak"/>
    <w:qFormat/>
    <w:rsid w:val="00595A1C"/>
    <w:pPr>
      <w:ind w:left="5103"/>
      <w:jc w:val="center"/>
    </w:pPr>
    <w:rPr>
      <w:rFonts w:ascii="Verdana" w:hAnsi="Verdana"/>
      <w:sz w:val="20"/>
    </w:rPr>
  </w:style>
  <w:style w:type="character" w:customStyle="1" w:styleId="TrePismaZnak">
    <w:name w:val="TreśćPisma Znak"/>
    <w:basedOn w:val="Domylnaczcionkaakapitu"/>
    <w:link w:val="TrePisma"/>
    <w:rsid w:val="00595A1C"/>
    <w:rPr>
      <w:rFonts w:ascii="Verdana" w:hAnsi="Verdana"/>
    </w:rPr>
  </w:style>
  <w:style w:type="paragraph" w:customStyle="1" w:styleId="Zaczniki">
    <w:name w:val="Załączniki"/>
    <w:basedOn w:val="Normalny"/>
    <w:link w:val="ZacznikiZnak"/>
    <w:qFormat/>
    <w:rsid w:val="00595A1C"/>
    <w:rPr>
      <w:rFonts w:ascii="Verdana" w:hAnsi="Verdana"/>
      <w:sz w:val="16"/>
      <w:szCs w:val="16"/>
    </w:rPr>
  </w:style>
  <w:style w:type="character" w:customStyle="1" w:styleId="PodpisujcyZnak">
    <w:name w:val="Podpisujący Znak"/>
    <w:basedOn w:val="Domylnaczcionkaakapitu"/>
    <w:link w:val="Podpisujcy"/>
    <w:rsid w:val="00595A1C"/>
    <w:rPr>
      <w:rFonts w:ascii="Verdana" w:hAnsi="Verdana"/>
      <w:szCs w:val="24"/>
    </w:rPr>
  </w:style>
  <w:style w:type="paragraph" w:customStyle="1" w:styleId="ListaDodatkowych">
    <w:name w:val="ListaDodatkowych"/>
    <w:basedOn w:val="Zaczniki"/>
    <w:link w:val="ListaDodatkowychZnak"/>
    <w:qFormat/>
    <w:rsid w:val="00595A1C"/>
    <w:pPr>
      <w:numPr>
        <w:numId w:val="1"/>
      </w:numPr>
      <w:ind w:left="284" w:hanging="284"/>
    </w:pPr>
  </w:style>
  <w:style w:type="character" w:customStyle="1" w:styleId="ZacznikiZnak">
    <w:name w:val="Załączniki Znak"/>
    <w:basedOn w:val="Domylnaczcionkaakapitu"/>
    <w:link w:val="Zaczniki"/>
    <w:rsid w:val="00595A1C"/>
    <w:rPr>
      <w:rFonts w:ascii="Verdana" w:hAnsi="Verdana"/>
      <w:sz w:val="16"/>
      <w:szCs w:val="16"/>
    </w:rPr>
  </w:style>
  <w:style w:type="paragraph" w:customStyle="1" w:styleId="Logo">
    <w:name w:val="Logo"/>
    <w:basedOn w:val="Normalny"/>
    <w:link w:val="LogoZnak"/>
    <w:qFormat/>
    <w:rsid w:val="00595A1C"/>
    <w:pPr>
      <w:ind w:right="4820"/>
      <w:jc w:val="center"/>
    </w:pPr>
    <w:rPr>
      <w:rFonts w:ascii="Verdana" w:hAnsi="Verdana"/>
      <w:b/>
      <w:sz w:val="20"/>
      <w:szCs w:val="20"/>
    </w:rPr>
  </w:style>
  <w:style w:type="character" w:customStyle="1" w:styleId="ListaDodatkowychZnak">
    <w:name w:val="ListaDodatkowych Znak"/>
    <w:basedOn w:val="ZacznikiZnak"/>
    <w:link w:val="ListaDodatkowych"/>
    <w:rsid w:val="00595A1C"/>
    <w:rPr>
      <w:rFonts w:ascii="Verdana" w:hAnsi="Verdana"/>
      <w:sz w:val="16"/>
      <w:szCs w:val="16"/>
    </w:rPr>
  </w:style>
  <w:style w:type="character" w:styleId="Hipercze">
    <w:name w:val="Hyperlink"/>
    <w:unhideWhenUsed/>
    <w:rsid w:val="007016BE"/>
    <w:rPr>
      <w:color w:val="0000FF"/>
      <w:u w:val="single"/>
    </w:rPr>
  </w:style>
  <w:style w:type="character" w:customStyle="1" w:styleId="LogoZnak">
    <w:name w:val="Logo Znak"/>
    <w:basedOn w:val="Domylnaczcionkaakapitu"/>
    <w:link w:val="Logo"/>
    <w:rsid w:val="00595A1C"/>
    <w:rPr>
      <w:rFonts w:ascii="Verdana" w:hAnsi="Verdana"/>
      <w:b/>
    </w:rPr>
  </w:style>
  <w:style w:type="paragraph" w:customStyle="1" w:styleId="StopkaNumerStrony">
    <w:name w:val="StopkaNumerStrony"/>
    <w:basedOn w:val="Stopka"/>
    <w:link w:val="StopkaNumerStronyZnak"/>
    <w:qFormat/>
    <w:rsid w:val="007016BE"/>
    <w:pPr>
      <w:jc w:val="center"/>
    </w:pPr>
    <w:rPr>
      <w:rFonts w:ascii="Verdana" w:hAnsi="Verdana"/>
      <w:sz w:val="20"/>
      <w:szCs w:val="20"/>
    </w:rPr>
  </w:style>
  <w:style w:type="character" w:customStyle="1" w:styleId="StopkaNumerStronyZnak">
    <w:name w:val="StopkaNumerStrony Znak"/>
    <w:basedOn w:val="StopkaZnak"/>
    <w:link w:val="StopkaNumerStrony"/>
    <w:rsid w:val="007016BE"/>
    <w:rPr>
      <w:rFonts w:ascii="Verdana" w:hAnsi="Verdana"/>
      <w:sz w:val="24"/>
      <w:szCs w:val="24"/>
    </w:rPr>
  </w:style>
  <w:style w:type="table" w:customStyle="1" w:styleId="Siatkatabelijasna1">
    <w:name w:val="Siatka tabeli — jasna1"/>
    <w:basedOn w:val="Standardowy"/>
    <w:uiPriority w:val="40"/>
    <w:rsid w:val="00B4446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yle2">
    <w:name w:val="Style2"/>
    <w:basedOn w:val="Normalny"/>
    <w:uiPriority w:val="99"/>
    <w:rsid w:val="00644DEC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3">
    <w:name w:val="Style3"/>
    <w:basedOn w:val="Normalny"/>
    <w:uiPriority w:val="99"/>
    <w:rsid w:val="00644DEC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4">
    <w:name w:val="Style4"/>
    <w:basedOn w:val="Normalny"/>
    <w:uiPriority w:val="99"/>
    <w:rsid w:val="00644DEC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6">
    <w:name w:val="Style6"/>
    <w:basedOn w:val="Normalny"/>
    <w:uiPriority w:val="99"/>
    <w:rsid w:val="00644DEC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7">
    <w:name w:val="Style7"/>
    <w:basedOn w:val="Normalny"/>
    <w:uiPriority w:val="99"/>
    <w:rsid w:val="00644DEC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character" w:customStyle="1" w:styleId="FontStyle27">
    <w:name w:val="Font Style27"/>
    <w:basedOn w:val="Domylnaczcionkaakapitu"/>
    <w:uiPriority w:val="99"/>
    <w:rsid w:val="00644DEC"/>
    <w:rPr>
      <w:rFonts w:ascii="Verdana" w:hAnsi="Verdana" w:cs="Verdana"/>
      <w:b/>
      <w:bCs/>
      <w:color w:val="000000"/>
      <w:sz w:val="18"/>
      <w:szCs w:val="18"/>
    </w:rPr>
  </w:style>
  <w:style w:type="character" w:customStyle="1" w:styleId="FontStyle28">
    <w:name w:val="Font Style28"/>
    <w:basedOn w:val="Domylnaczcionkaakapitu"/>
    <w:uiPriority w:val="99"/>
    <w:rsid w:val="00644DEC"/>
    <w:rPr>
      <w:rFonts w:ascii="Verdana" w:hAnsi="Verdana" w:cs="Verdana"/>
      <w:b/>
      <w:bCs/>
      <w:color w:val="000000"/>
      <w:sz w:val="18"/>
      <w:szCs w:val="18"/>
    </w:rPr>
  </w:style>
  <w:style w:type="character" w:customStyle="1" w:styleId="FontStyle29">
    <w:name w:val="Font Style29"/>
    <w:basedOn w:val="Domylnaczcionkaakapitu"/>
    <w:uiPriority w:val="99"/>
    <w:rsid w:val="00644DEC"/>
    <w:rPr>
      <w:rFonts w:ascii="Verdana" w:hAnsi="Verdana" w:cs="Verdana"/>
      <w:color w:val="000000"/>
      <w:sz w:val="16"/>
      <w:szCs w:val="16"/>
    </w:rPr>
  </w:style>
  <w:style w:type="character" w:customStyle="1" w:styleId="FontStyle35">
    <w:name w:val="Font Style35"/>
    <w:basedOn w:val="Domylnaczcionkaakapitu"/>
    <w:uiPriority w:val="99"/>
    <w:rsid w:val="00644DEC"/>
    <w:rPr>
      <w:rFonts w:ascii="Verdana" w:hAnsi="Verdana" w:cs="Verdana"/>
      <w:b/>
      <w:bCs/>
      <w:color w:val="000000"/>
      <w:sz w:val="16"/>
      <w:szCs w:val="16"/>
    </w:rPr>
  </w:style>
  <w:style w:type="character" w:customStyle="1" w:styleId="FontStyle31">
    <w:name w:val="Font Style31"/>
    <w:basedOn w:val="Domylnaczcionkaakapitu"/>
    <w:uiPriority w:val="99"/>
    <w:rsid w:val="003F2EEB"/>
    <w:rPr>
      <w:rFonts w:ascii="Verdana" w:hAnsi="Verdana" w:cs="Verdana"/>
      <w:color w:val="000000"/>
      <w:sz w:val="16"/>
      <w:szCs w:val="16"/>
    </w:rPr>
  </w:style>
  <w:style w:type="paragraph" w:customStyle="1" w:styleId="Style10">
    <w:name w:val="Style10"/>
    <w:basedOn w:val="Normalny"/>
    <w:uiPriority w:val="99"/>
    <w:rsid w:val="003F2EEB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12">
    <w:name w:val="Style12"/>
    <w:basedOn w:val="Normalny"/>
    <w:uiPriority w:val="99"/>
    <w:rsid w:val="003F2EEB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13">
    <w:name w:val="Style13"/>
    <w:basedOn w:val="Normalny"/>
    <w:uiPriority w:val="99"/>
    <w:rsid w:val="003F2EEB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16">
    <w:name w:val="Style16"/>
    <w:basedOn w:val="Normalny"/>
    <w:uiPriority w:val="99"/>
    <w:rsid w:val="003F2EEB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character" w:customStyle="1" w:styleId="FontStyle34">
    <w:name w:val="Font Style34"/>
    <w:basedOn w:val="Domylnaczcionkaakapitu"/>
    <w:uiPriority w:val="99"/>
    <w:rsid w:val="003F2EEB"/>
    <w:rPr>
      <w:rFonts w:ascii="SimSun" w:eastAsia="SimSun" w:cs="SimSun"/>
      <w:b/>
      <w:bCs/>
      <w:i/>
      <w:iCs/>
      <w:color w:val="000000"/>
      <w:spacing w:val="-10"/>
      <w:sz w:val="20"/>
      <w:szCs w:val="20"/>
    </w:rPr>
  </w:style>
  <w:style w:type="paragraph" w:customStyle="1" w:styleId="Style24">
    <w:name w:val="Style24"/>
    <w:basedOn w:val="Normalny"/>
    <w:uiPriority w:val="99"/>
    <w:rsid w:val="003F2EEB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character" w:customStyle="1" w:styleId="FontStyle32">
    <w:name w:val="Font Style32"/>
    <w:basedOn w:val="Domylnaczcionkaakapitu"/>
    <w:uiPriority w:val="99"/>
    <w:rsid w:val="003F2EEB"/>
    <w:rPr>
      <w:rFonts w:ascii="Trebuchet MS" w:hAnsi="Trebuchet MS" w:cs="Trebuchet MS"/>
      <w:b/>
      <w:bCs/>
      <w:color w:val="000000"/>
      <w:sz w:val="16"/>
      <w:szCs w:val="16"/>
    </w:rPr>
  </w:style>
  <w:style w:type="paragraph" w:styleId="Legenda">
    <w:name w:val="caption"/>
    <w:basedOn w:val="Normalny"/>
    <w:next w:val="Normalny"/>
    <w:unhideWhenUsed/>
    <w:qFormat/>
    <w:rsid w:val="00776BA9"/>
    <w:pPr>
      <w:spacing w:after="200"/>
    </w:pPr>
    <w:rPr>
      <w:i/>
      <w:iCs/>
      <w:color w:val="44546A" w:themeColor="text2"/>
      <w:sz w:val="18"/>
      <w:szCs w:val="18"/>
    </w:rPr>
  </w:style>
  <w:style w:type="paragraph" w:styleId="Zwykytekst">
    <w:name w:val="Plain Text"/>
    <w:basedOn w:val="Normalny"/>
    <w:link w:val="ZwykytekstZnak"/>
    <w:uiPriority w:val="99"/>
    <w:rsid w:val="00E57B8C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57B8C"/>
    <w:rPr>
      <w:rFonts w:ascii="Courier New" w:hAnsi="Courier New"/>
    </w:rPr>
  </w:style>
  <w:style w:type="paragraph" w:customStyle="1" w:styleId="tytu">
    <w:name w:val="tytuł"/>
    <w:basedOn w:val="Normalny"/>
    <w:next w:val="Normalny"/>
    <w:autoRedefine/>
    <w:rsid w:val="00E57B8C"/>
    <w:pPr>
      <w:outlineLvl w:val="0"/>
    </w:pPr>
    <w:rPr>
      <w:rFonts w:ascii="Verdana" w:hAnsi="Verdana"/>
      <w:sz w:val="20"/>
      <w:szCs w:val="20"/>
    </w:rPr>
  </w:style>
  <w:style w:type="table" w:styleId="Tabela-Siatka">
    <w:name w:val="Table Grid"/>
    <w:basedOn w:val="Standardowy"/>
    <w:rsid w:val="00E57B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Normalny"/>
    <w:uiPriority w:val="99"/>
    <w:rsid w:val="001D17D3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8">
    <w:name w:val="Style8"/>
    <w:basedOn w:val="Normalny"/>
    <w:uiPriority w:val="99"/>
    <w:rsid w:val="001D17D3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character" w:customStyle="1" w:styleId="FontStyle37">
    <w:name w:val="Font Style37"/>
    <w:basedOn w:val="Domylnaczcionkaakapitu"/>
    <w:uiPriority w:val="99"/>
    <w:rsid w:val="001D17D3"/>
    <w:rPr>
      <w:rFonts w:ascii="Verdana" w:hAnsi="Verdana" w:cs="Verdana"/>
      <w:i/>
      <w:iCs/>
      <w:color w:val="000000"/>
      <w:sz w:val="16"/>
      <w:szCs w:val="16"/>
    </w:rPr>
  </w:style>
  <w:style w:type="character" w:customStyle="1" w:styleId="AkapitzlistZnak">
    <w:name w:val="Akapit z listą Znak"/>
    <w:aliases w:val="normalny tekst Znak,L1 Znak,Numerowanie Znak,Akapit z listą5 Znak,List Paragraph Znak,Normal Znak,Akapit z listą3 Znak,Akapit z listą31 Znak,Wypunktowanie Znak,Normal2 Znak,Asia 2  Akapit z listą Znak,tekst normalny Znak"/>
    <w:link w:val="Akapitzlist"/>
    <w:uiPriority w:val="34"/>
    <w:rsid w:val="001D17D3"/>
    <w:rPr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3B28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6653F6"/>
    <w:rPr>
      <w:sz w:val="24"/>
      <w:szCs w:val="24"/>
    </w:rPr>
  </w:style>
  <w:style w:type="character" w:styleId="Odwoaniedokomentarza">
    <w:name w:val="annotation reference"/>
    <w:basedOn w:val="Domylnaczcionkaakapitu"/>
    <w:rsid w:val="006653F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653F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653F6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6653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6653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5C2E8-1F9C-425D-92BE-E5A65160F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1912</Words>
  <Characters>11478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</vt:lpstr>
    </vt:vector>
  </TitlesOfParts>
  <Company/>
  <LinksUpToDate>false</LinksUpToDate>
  <CharactersWithSpaces>13364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</dc:title>
  <dc:creator>Horodecka Marta</dc:creator>
  <cp:lastModifiedBy>Jaskulska Katarzyna</cp:lastModifiedBy>
  <cp:revision>2</cp:revision>
  <cp:lastPrinted>2008-10-10T08:33:00Z</cp:lastPrinted>
  <dcterms:created xsi:type="dcterms:W3CDTF">2026-10-19T06:26:00Z</dcterms:created>
  <dcterms:modified xsi:type="dcterms:W3CDTF">2026-10-19T06:26:00Z</dcterms:modified>
</cp:coreProperties>
</file>