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bookmarkStart w:id="0" w:name="_GoBack"/>
      <w:bookmarkEnd w:id="0"/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566D9531" w14:textId="3FCE1200" w:rsidR="00E7240D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OGŁASZA </w:t>
      </w:r>
      <w:r w:rsidR="003E1646" w:rsidRPr="00C80CA0">
        <w:rPr>
          <w:b/>
          <w:sz w:val="22"/>
          <w:szCs w:val="22"/>
        </w:rPr>
        <w:t>PISEMNY NIEOGRANICZONY</w:t>
      </w:r>
      <w:r w:rsidR="00E7240D" w:rsidRPr="00C80CA0">
        <w:rPr>
          <w:b/>
          <w:sz w:val="22"/>
          <w:szCs w:val="22"/>
        </w:rPr>
        <w:t xml:space="preserve"> PRZETARG OFERTOWY NA SPRZEDAŻ</w:t>
      </w:r>
    </w:p>
    <w:p w14:paraId="2DCC3E17" w14:textId="646E22F2" w:rsidR="00C954C5" w:rsidRPr="00C80CA0" w:rsidRDefault="00C954C5" w:rsidP="00C80CA0">
      <w:pPr>
        <w:pStyle w:val="Tekstpodstawowy"/>
        <w:jc w:val="center"/>
        <w:rPr>
          <w:rFonts w:cs="Arial"/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 prawa </w:t>
      </w:r>
      <w:r w:rsidR="00F93222" w:rsidRPr="00F93222">
        <w:rPr>
          <w:b/>
          <w:sz w:val="22"/>
          <w:szCs w:val="22"/>
        </w:rPr>
        <w:t xml:space="preserve">użytkowania wieczystego działki </w:t>
      </w:r>
      <w:r w:rsidR="006B461C">
        <w:rPr>
          <w:b/>
          <w:sz w:val="22"/>
          <w:szCs w:val="22"/>
        </w:rPr>
        <w:t>nieruchomości</w:t>
      </w:r>
      <w:r w:rsidR="00F93222" w:rsidRPr="00F93222">
        <w:rPr>
          <w:b/>
          <w:sz w:val="22"/>
          <w:szCs w:val="22"/>
        </w:rPr>
        <w:t xml:space="preserve"> w Szczecinie (woj. zachodniopomorskie) przy ul. Koksowej, oznaczonej w ewidencji gruntów jako działka nr 12/3 obręb 1052 Śródmieście 52, o powierzchni 0,0516 ha, dla której Sąd Rejonowy Szczecin-Prawobrzeże i Zachód w Szczecinie, X Wydział Ksiąg Wieczystych prowadzi księgę wieczystą nr KW SZ1S/00201884/1</w:t>
      </w:r>
      <w:r w:rsidR="00910555" w:rsidRPr="00910555">
        <w:rPr>
          <w:rFonts w:cs="Arial"/>
          <w:b/>
          <w:sz w:val="22"/>
        </w:rPr>
        <w:t>.</w:t>
      </w: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36114A8C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1D5DA7">
        <w:rPr>
          <w:rFonts w:cs="Arial"/>
          <w:b/>
          <w:sz w:val="22"/>
          <w:szCs w:val="22"/>
        </w:rPr>
        <w:t>36 407</w:t>
      </w:r>
      <w:r w:rsidR="00F93222">
        <w:rPr>
          <w:rFonts w:cs="Arial"/>
          <w:b/>
          <w:sz w:val="22"/>
          <w:szCs w:val="22"/>
        </w:rPr>
        <w:t>,00</w:t>
      </w:r>
      <w:r w:rsidR="00910555">
        <w:rPr>
          <w:rFonts w:cs="Arial"/>
          <w:b/>
          <w:sz w:val="22"/>
          <w:szCs w:val="22"/>
        </w:rPr>
        <w:t xml:space="preserve"> </w:t>
      </w:r>
      <w:r w:rsidR="00910555" w:rsidRPr="000719C1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42F51C3E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1D5DA7">
        <w:rPr>
          <w:b/>
          <w:sz w:val="22"/>
          <w:szCs w:val="22"/>
        </w:rPr>
        <w:t>1</w:t>
      </w:r>
      <w:r w:rsidR="00F93222">
        <w:rPr>
          <w:b/>
          <w:sz w:val="22"/>
          <w:szCs w:val="22"/>
        </w:rPr>
        <w:t xml:space="preserve"> </w:t>
      </w:r>
      <w:r w:rsidR="001D5DA7">
        <w:rPr>
          <w:b/>
          <w:sz w:val="22"/>
          <w:szCs w:val="22"/>
        </w:rPr>
        <w:t>85</w:t>
      </w:r>
      <w:r w:rsidR="00F93222">
        <w:rPr>
          <w:b/>
          <w:sz w:val="22"/>
          <w:szCs w:val="22"/>
        </w:rPr>
        <w:t>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405BAE7F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6B461C">
        <w:rPr>
          <w:b/>
          <w:sz w:val="22"/>
          <w:szCs w:val="22"/>
        </w:rPr>
        <w:t>2</w:t>
      </w:r>
      <w:r w:rsidR="001D5DA7">
        <w:rPr>
          <w:b/>
          <w:sz w:val="22"/>
          <w:szCs w:val="22"/>
        </w:rPr>
        <w:t>4</w:t>
      </w:r>
      <w:r w:rsidR="006B461C">
        <w:rPr>
          <w:b/>
          <w:sz w:val="22"/>
          <w:szCs w:val="22"/>
        </w:rPr>
        <w:t xml:space="preserve"> </w:t>
      </w:r>
      <w:r w:rsidR="001D5DA7">
        <w:rPr>
          <w:b/>
          <w:sz w:val="22"/>
          <w:szCs w:val="22"/>
        </w:rPr>
        <w:t>czerwca</w:t>
      </w:r>
      <w:r w:rsidR="006B461C">
        <w:rPr>
          <w:b/>
          <w:sz w:val="22"/>
          <w:szCs w:val="22"/>
        </w:rPr>
        <w:t xml:space="preserve"> 2020</w:t>
      </w:r>
      <w:r w:rsidRPr="00C80CA0">
        <w:rPr>
          <w:b/>
          <w:sz w:val="22"/>
          <w:szCs w:val="22"/>
        </w:rPr>
        <w:t xml:space="preserve"> r.</w:t>
      </w:r>
    </w:p>
    <w:p w14:paraId="44C2AF12" w14:textId="55A8003C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6B461C">
        <w:rPr>
          <w:b/>
          <w:sz w:val="22"/>
          <w:szCs w:val="22"/>
        </w:rPr>
        <w:t>2</w:t>
      </w:r>
      <w:r w:rsidR="001D5DA7">
        <w:rPr>
          <w:b/>
          <w:sz w:val="22"/>
          <w:szCs w:val="22"/>
        </w:rPr>
        <w:t>5</w:t>
      </w:r>
      <w:r w:rsidR="006B461C">
        <w:rPr>
          <w:b/>
          <w:sz w:val="22"/>
          <w:szCs w:val="22"/>
        </w:rPr>
        <w:t xml:space="preserve"> </w:t>
      </w:r>
      <w:r w:rsidR="001D5DA7">
        <w:rPr>
          <w:b/>
          <w:sz w:val="22"/>
          <w:szCs w:val="22"/>
        </w:rPr>
        <w:t>czerwca</w:t>
      </w:r>
      <w:r w:rsidR="000D005B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>20</w:t>
      </w:r>
      <w:r w:rsidR="006B461C">
        <w:rPr>
          <w:b/>
          <w:sz w:val="22"/>
          <w:szCs w:val="22"/>
        </w:rPr>
        <w:t>20</w:t>
      </w:r>
      <w:r w:rsidRPr="00C80CA0">
        <w:rPr>
          <w:b/>
          <w:sz w:val="22"/>
          <w:szCs w:val="22"/>
        </w:rPr>
        <w:t xml:space="preserve"> r.</w:t>
      </w:r>
    </w:p>
    <w:p w14:paraId="2DCC3E1A" w14:textId="67AE9D70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6B461C">
        <w:rPr>
          <w:b/>
          <w:sz w:val="22"/>
          <w:szCs w:val="22"/>
        </w:rPr>
        <w:t xml:space="preserve">26 </w:t>
      </w:r>
      <w:r w:rsidR="001D5DA7">
        <w:rPr>
          <w:b/>
          <w:sz w:val="22"/>
          <w:szCs w:val="22"/>
        </w:rPr>
        <w:t>czerwca 2020</w:t>
      </w:r>
      <w:r w:rsidR="00E7240D" w:rsidRPr="00C80CA0">
        <w:rPr>
          <w:b/>
          <w:sz w:val="22"/>
          <w:szCs w:val="22"/>
        </w:rPr>
        <w:t xml:space="preserve"> r.</w:t>
      </w:r>
      <w:r w:rsidRPr="00C80CA0">
        <w:rPr>
          <w:b/>
          <w:sz w:val="22"/>
          <w:szCs w:val="22"/>
        </w:rPr>
        <w:t xml:space="preserve"> o godz. </w:t>
      </w:r>
      <w:r w:rsidR="006B461C">
        <w:rPr>
          <w:b/>
          <w:sz w:val="22"/>
          <w:szCs w:val="22"/>
        </w:rPr>
        <w:t>10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>w siedzibie zbywcy.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D7F074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 xml:space="preserve">/ 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4F3D98DC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>Osoba do kontaktu: Ewelina Jędrzejewska-Gietka,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>e-mail: ewelina.</w:t>
      </w:r>
      <w:r w:rsidRPr="00C80CA0">
        <w:rPr>
          <w:b/>
          <w:sz w:val="22"/>
          <w:szCs w:val="22"/>
        </w:rPr>
        <w:t>jedrzejewska</w:t>
      </w:r>
      <w:r w:rsidRPr="00C80CA0">
        <w:rPr>
          <w:rFonts w:cs="Arial"/>
          <w:b/>
          <w:color w:val="000000"/>
          <w:sz w:val="22"/>
          <w:szCs w:val="22"/>
        </w:rPr>
        <w:t>-gietka2@psgaz.pl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Osoba do kontaktu: </w:t>
      </w:r>
      <w:r w:rsidR="00C80CA0" w:rsidRPr="00C80CA0">
        <w:rPr>
          <w:b/>
          <w:sz w:val="22"/>
          <w:szCs w:val="22"/>
        </w:rPr>
        <w:t>Ewelina Jędrzejewska-Gietka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457158" w:rsidRPr="00C80CA0">
        <w:rPr>
          <w:rFonts w:cs="Arial"/>
          <w:b/>
          <w:color w:val="000000"/>
          <w:sz w:val="22"/>
          <w:szCs w:val="22"/>
        </w:rPr>
        <w:t>e-mail: ewelina.</w:t>
      </w:r>
      <w:r w:rsidR="00457158" w:rsidRPr="00C80CA0">
        <w:rPr>
          <w:b/>
          <w:sz w:val="22"/>
          <w:szCs w:val="22"/>
        </w:rPr>
        <w:t>jedrzejewska</w:t>
      </w:r>
      <w:r w:rsidR="00457158" w:rsidRPr="00C80CA0">
        <w:rPr>
          <w:rFonts w:cs="Arial"/>
          <w:b/>
          <w:color w:val="000000"/>
          <w:sz w:val="22"/>
          <w:szCs w:val="22"/>
        </w:rPr>
        <w:t>-gietka2@psgaz.pl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264B4790">
          <wp:simplePos x="0" y="0"/>
          <wp:positionH relativeFrom="page">
            <wp:align>left</wp:align>
          </wp:positionH>
          <wp:positionV relativeFrom="page">
            <wp:posOffset>318770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131C13"/>
    <w:rsid w:val="00140C12"/>
    <w:rsid w:val="00165B37"/>
    <w:rsid w:val="001D27DD"/>
    <w:rsid w:val="001D5DA7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B44C1"/>
    <w:rsid w:val="004B6488"/>
    <w:rsid w:val="004C1919"/>
    <w:rsid w:val="004D4A4B"/>
    <w:rsid w:val="004E6B4A"/>
    <w:rsid w:val="00521951"/>
    <w:rsid w:val="005525EE"/>
    <w:rsid w:val="00573F41"/>
    <w:rsid w:val="00574E0D"/>
    <w:rsid w:val="005809CB"/>
    <w:rsid w:val="005923E7"/>
    <w:rsid w:val="0059635D"/>
    <w:rsid w:val="005A5A45"/>
    <w:rsid w:val="005C73A6"/>
    <w:rsid w:val="005F48E0"/>
    <w:rsid w:val="006210DF"/>
    <w:rsid w:val="0062643F"/>
    <w:rsid w:val="00674481"/>
    <w:rsid w:val="006B461C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F6760"/>
    <w:rsid w:val="00821AB9"/>
    <w:rsid w:val="00844994"/>
    <w:rsid w:val="00850FF5"/>
    <w:rsid w:val="008F70FA"/>
    <w:rsid w:val="00910555"/>
    <w:rsid w:val="009165A3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240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3222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7924A-426B-4664-B901-CEE8855DCB3E}">
  <ds:schemaRefs>
    <ds:schemaRef ds:uri="http://schemas.openxmlformats.org/package/2006/metadata/core-properties"/>
    <ds:schemaRef ds:uri="http://purl.org/dc/dcmitype/"/>
    <ds:schemaRef ds:uri="http://purl.org/dc/elements/1.1/"/>
    <ds:schemaRef ds:uri="fba29d6e-f8c2-4bc3-abcc-87fa78023ccb"/>
    <ds:schemaRef ds:uri="c1876336-ecf6-4d04-83f9-df4cad67950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b1cf317-af41-45ad-8637-b483ded5e11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896D03-EACD-4D50-8719-C66F3385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20</TotalTime>
  <Pages>1</Pages>
  <Words>224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11</cp:revision>
  <cp:lastPrinted>2019-04-11T08:17:00Z</cp:lastPrinted>
  <dcterms:created xsi:type="dcterms:W3CDTF">2019-08-07T10:11:00Z</dcterms:created>
  <dcterms:modified xsi:type="dcterms:W3CDTF">2020-05-21T09:45:00Z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