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1CADD0" w14:textId="53BF9317" w:rsidR="009939E1" w:rsidRDefault="009939E1" w:rsidP="0006313C">
      <w:pPr>
        <w:spacing w:line="360" w:lineRule="auto"/>
        <w:rPr>
          <w:rFonts w:ascii="Lato" w:hAnsi="Lato" w:cs="Times New Roman"/>
          <w:b/>
          <w:bCs/>
        </w:rPr>
      </w:pPr>
      <w:bookmarkStart w:id="0" w:name="_Hlk127529204"/>
    </w:p>
    <w:p w14:paraId="0073C9A6" w14:textId="77777777" w:rsidR="009939E1" w:rsidRDefault="009939E1" w:rsidP="007E622C">
      <w:pPr>
        <w:spacing w:line="360" w:lineRule="auto"/>
        <w:rPr>
          <w:rFonts w:ascii="Lato" w:hAnsi="Lato" w:cs="Times New Roman"/>
          <w:b/>
          <w:bCs/>
        </w:rPr>
      </w:pPr>
    </w:p>
    <w:p w14:paraId="24FAEC6E" w14:textId="6A05ED76" w:rsidR="00EE68CD" w:rsidRPr="007E622C" w:rsidRDefault="00EE68CD" w:rsidP="00EE68CD">
      <w:pPr>
        <w:spacing w:line="360" w:lineRule="auto"/>
        <w:jc w:val="center"/>
        <w:rPr>
          <w:rFonts w:ascii="Lato" w:hAnsi="Lato" w:cs="Times New Roman"/>
          <w:b/>
          <w:bCs/>
          <w:sz w:val="28"/>
          <w:szCs w:val="28"/>
        </w:rPr>
      </w:pPr>
      <w:r w:rsidRPr="007E622C">
        <w:rPr>
          <w:rFonts w:ascii="Lato" w:hAnsi="Lato" w:cs="Times New Roman"/>
          <w:b/>
          <w:bCs/>
          <w:sz w:val="28"/>
          <w:szCs w:val="28"/>
        </w:rPr>
        <w:t>REGULAMIN WYBORU PRZEDSIĘWZIĘĆ</w:t>
      </w:r>
    </w:p>
    <w:p w14:paraId="16CCEC5C" w14:textId="4E94463C" w:rsidR="00E07232" w:rsidRPr="007E622C" w:rsidRDefault="00EE68CD" w:rsidP="00E07232">
      <w:pPr>
        <w:spacing w:line="360" w:lineRule="auto"/>
        <w:jc w:val="center"/>
        <w:rPr>
          <w:rFonts w:ascii="Lato" w:hAnsi="Lato"/>
          <w:b/>
          <w:bCs/>
          <w:sz w:val="28"/>
          <w:szCs w:val="28"/>
        </w:rPr>
      </w:pPr>
      <w:r w:rsidRPr="007E622C">
        <w:rPr>
          <w:rFonts w:ascii="Lato" w:hAnsi="Lato"/>
          <w:b/>
          <w:bCs/>
          <w:sz w:val="28"/>
          <w:szCs w:val="28"/>
        </w:rPr>
        <w:t>DO OBJĘCIA WSPARCIEM</w:t>
      </w:r>
    </w:p>
    <w:p w14:paraId="18F921DE" w14:textId="5724B2F2" w:rsidR="00651D9E" w:rsidRPr="007E622C" w:rsidRDefault="00DA120E" w:rsidP="00142E4E">
      <w:pPr>
        <w:spacing w:line="360" w:lineRule="auto"/>
        <w:jc w:val="center"/>
        <w:rPr>
          <w:rFonts w:ascii="Lato" w:hAnsi="Lato" w:cs="Times New Roman"/>
          <w:b/>
          <w:bCs/>
          <w:color w:val="76923C"/>
          <w:sz w:val="28"/>
          <w:szCs w:val="28"/>
        </w:rPr>
      </w:pPr>
      <w:r w:rsidRPr="007E622C">
        <w:rPr>
          <w:rFonts w:ascii="Lato" w:hAnsi="Lato" w:cs="Times New Roman"/>
          <w:sz w:val="28"/>
          <w:szCs w:val="28"/>
        </w:rPr>
        <w:t xml:space="preserve">z </w:t>
      </w:r>
      <w:r w:rsidR="00651D9E" w:rsidRPr="007E622C">
        <w:rPr>
          <w:rFonts w:ascii="Lato" w:hAnsi="Lato" w:cs="Times New Roman"/>
          <w:sz w:val="28"/>
          <w:szCs w:val="28"/>
        </w:rPr>
        <w:t>Krajowego Planu Odbudowy i Zwiększania Odporności</w:t>
      </w:r>
    </w:p>
    <w:bookmarkEnd w:id="0"/>
    <w:p w14:paraId="2894F1C1" w14:textId="77777777" w:rsidR="00651D9E" w:rsidRPr="007E622C" w:rsidRDefault="00651D9E" w:rsidP="00142E4E">
      <w:pPr>
        <w:spacing w:line="360" w:lineRule="auto"/>
        <w:jc w:val="center"/>
        <w:rPr>
          <w:rFonts w:ascii="Lato" w:hAnsi="Lato" w:cs="Times New Roman"/>
          <w:sz w:val="28"/>
          <w:szCs w:val="28"/>
        </w:rPr>
      </w:pPr>
    </w:p>
    <w:p w14:paraId="750B441D" w14:textId="2CD22056" w:rsidR="00651D9E" w:rsidRPr="007E622C" w:rsidRDefault="00651D9E" w:rsidP="00142E4E">
      <w:pPr>
        <w:spacing w:after="120" w:line="360" w:lineRule="auto"/>
        <w:jc w:val="center"/>
        <w:rPr>
          <w:rFonts w:ascii="Lato" w:hAnsi="Lato" w:cs="Times New Roman"/>
          <w:sz w:val="28"/>
          <w:szCs w:val="28"/>
        </w:rPr>
      </w:pPr>
      <w:r w:rsidRPr="007E622C">
        <w:rPr>
          <w:rFonts w:ascii="Lato" w:hAnsi="Lato" w:cs="Times New Roman"/>
          <w:sz w:val="28"/>
          <w:szCs w:val="28"/>
        </w:rPr>
        <w:t>w zakresie:</w:t>
      </w:r>
    </w:p>
    <w:p w14:paraId="3077CAC7" w14:textId="5D8CC911" w:rsidR="00FE4A54" w:rsidRPr="007E622C" w:rsidRDefault="00B3685D" w:rsidP="0039084C">
      <w:pPr>
        <w:spacing w:before="120" w:line="276" w:lineRule="auto"/>
        <w:jc w:val="center"/>
        <w:rPr>
          <w:rFonts w:ascii="Lato" w:hAnsi="Lato" w:cs="Times New Roman"/>
          <w:b/>
          <w:bCs/>
          <w:sz w:val="28"/>
          <w:szCs w:val="28"/>
        </w:rPr>
      </w:pPr>
      <w:r w:rsidRPr="007E622C">
        <w:rPr>
          <w:rFonts w:ascii="Lato" w:hAnsi="Lato" w:cs="Times New Roman"/>
          <w:sz w:val="28"/>
          <w:szCs w:val="28"/>
        </w:rPr>
        <w:t xml:space="preserve">Inwestycji D2.1.1 „Inwestycje związane z modernizacją i doposażeniem obiektów dydaktycznych w związku ze zwiększeniem limitów przyjęć na studia medyczne” </w:t>
      </w:r>
    </w:p>
    <w:p w14:paraId="27848F55" w14:textId="3F9409BD" w:rsidR="0039084C" w:rsidRDefault="0039084C" w:rsidP="0039084C">
      <w:pPr>
        <w:spacing w:before="120" w:line="276" w:lineRule="auto"/>
        <w:jc w:val="center"/>
        <w:rPr>
          <w:rFonts w:ascii="Lato" w:hAnsi="Lato" w:cs="Times New Roman"/>
          <w:b/>
          <w:bCs/>
          <w:sz w:val="28"/>
          <w:szCs w:val="28"/>
        </w:rPr>
      </w:pPr>
      <w:r w:rsidRPr="007E622C">
        <w:rPr>
          <w:rFonts w:ascii="Lato" w:hAnsi="Lato" w:cs="Times New Roman"/>
          <w:b/>
          <w:bCs/>
          <w:sz w:val="28"/>
          <w:szCs w:val="28"/>
        </w:rPr>
        <w:t>Działanie 1</w:t>
      </w:r>
      <w:r w:rsidR="00716FDB">
        <w:rPr>
          <w:rFonts w:ascii="Lato" w:hAnsi="Lato" w:cs="Times New Roman"/>
          <w:b/>
          <w:bCs/>
          <w:sz w:val="28"/>
          <w:szCs w:val="28"/>
        </w:rPr>
        <w:t>.</w:t>
      </w:r>
      <w:r w:rsidRPr="007E622C">
        <w:rPr>
          <w:rFonts w:ascii="Lato" w:hAnsi="Lato" w:cs="Times New Roman"/>
          <w:b/>
          <w:bCs/>
          <w:sz w:val="28"/>
          <w:szCs w:val="28"/>
        </w:rPr>
        <w:t xml:space="preserve"> Stypendia dla studentów kierunku lekarskiego, lekarsko-dentystycznego, analityka medyczna, fizjoterapia oraz farmacja</w:t>
      </w:r>
    </w:p>
    <w:p w14:paraId="0312FF94" w14:textId="77777777" w:rsidR="0030774F" w:rsidRDefault="0030774F" w:rsidP="0039084C">
      <w:pPr>
        <w:spacing w:before="120" w:line="276" w:lineRule="auto"/>
        <w:jc w:val="center"/>
        <w:rPr>
          <w:rFonts w:ascii="Lato" w:hAnsi="Lato" w:cs="Times New Roman"/>
          <w:b/>
          <w:bCs/>
          <w:sz w:val="28"/>
          <w:szCs w:val="28"/>
        </w:rPr>
      </w:pPr>
    </w:p>
    <w:p w14:paraId="713C2A52" w14:textId="77777777" w:rsidR="00440A2E" w:rsidRPr="007E622C" w:rsidRDefault="00440A2E" w:rsidP="0039084C">
      <w:pPr>
        <w:spacing w:before="120" w:line="276" w:lineRule="auto"/>
        <w:jc w:val="center"/>
        <w:rPr>
          <w:rFonts w:ascii="Lato" w:hAnsi="Lato" w:cs="Times New Roman"/>
          <w:b/>
          <w:bCs/>
          <w:sz w:val="28"/>
          <w:szCs w:val="28"/>
        </w:rPr>
      </w:pPr>
    </w:p>
    <w:p w14:paraId="3D5460ED" w14:textId="2F2D44ED" w:rsidR="00C46865" w:rsidRPr="007E622C" w:rsidRDefault="00C46865" w:rsidP="0039084C">
      <w:pPr>
        <w:spacing w:before="120" w:line="276" w:lineRule="auto"/>
        <w:jc w:val="center"/>
        <w:rPr>
          <w:rFonts w:ascii="Lato" w:hAnsi="Lato" w:cs="Times New Roman"/>
          <w:b/>
          <w:bCs/>
          <w:sz w:val="28"/>
          <w:szCs w:val="28"/>
        </w:rPr>
      </w:pPr>
      <w:r w:rsidRPr="007E622C">
        <w:rPr>
          <w:rFonts w:ascii="Lato" w:hAnsi="Lato" w:cs="Times New Roman"/>
          <w:b/>
          <w:bCs/>
          <w:sz w:val="28"/>
          <w:szCs w:val="28"/>
        </w:rPr>
        <w:t>Edycja 1, rok akademicki 2022/2023</w:t>
      </w:r>
    </w:p>
    <w:p w14:paraId="3D9A84BF" w14:textId="198B2A3A" w:rsidR="00651D9E" w:rsidRPr="007E622C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  <w:sz w:val="28"/>
          <w:szCs w:val="28"/>
        </w:rPr>
      </w:pPr>
    </w:p>
    <w:p w14:paraId="0ADFA2CE" w14:textId="407560FF" w:rsidR="00DB4D22" w:rsidRPr="00E4035F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  <w:sz w:val="22"/>
          <w:szCs w:val="22"/>
        </w:rPr>
      </w:pPr>
    </w:p>
    <w:p w14:paraId="7216FE43" w14:textId="77253231" w:rsidR="00DB4D22" w:rsidRPr="00E4035F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  <w:sz w:val="22"/>
          <w:szCs w:val="22"/>
        </w:rPr>
      </w:pPr>
    </w:p>
    <w:p w14:paraId="69038AB1" w14:textId="47ECA31C" w:rsidR="00DB4D22" w:rsidRPr="00E4035F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  <w:sz w:val="22"/>
          <w:szCs w:val="22"/>
        </w:rPr>
      </w:pPr>
    </w:p>
    <w:p w14:paraId="1C09D228" w14:textId="3FCFF783" w:rsidR="00DB4D22" w:rsidRPr="00E4035F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  <w:sz w:val="22"/>
          <w:szCs w:val="22"/>
        </w:rPr>
      </w:pPr>
    </w:p>
    <w:p w14:paraId="28573229" w14:textId="342C1301" w:rsidR="00DB4D22" w:rsidRPr="00E4035F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  <w:sz w:val="22"/>
          <w:szCs w:val="22"/>
        </w:rPr>
      </w:pPr>
    </w:p>
    <w:p w14:paraId="19E1EB7A" w14:textId="0B136032" w:rsidR="00DB4D22" w:rsidRPr="00E4035F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  <w:sz w:val="22"/>
          <w:szCs w:val="22"/>
        </w:rPr>
      </w:pPr>
    </w:p>
    <w:p w14:paraId="6B6D7256" w14:textId="60C830BF" w:rsidR="00651D9E" w:rsidRPr="00E4035F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  <w:sz w:val="22"/>
          <w:szCs w:val="22"/>
        </w:rPr>
      </w:pPr>
    </w:p>
    <w:p w14:paraId="1C7A2677" w14:textId="15225789" w:rsidR="00651D9E" w:rsidRPr="00E4035F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  <w:sz w:val="22"/>
          <w:szCs w:val="22"/>
        </w:rPr>
      </w:pPr>
    </w:p>
    <w:p w14:paraId="3EDFCEC9" w14:textId="2ADB3B25" w:rsidR="00651D9E" w:rsidRDefault="00651D9E" w:rsidP="00102748">
      <w:pPr>
        <w:spacing w:line="360" w:lineRule="auto"/>
        <w:jc w:val="center"/>
        <w:rPr>
          <w:rFonts w:ascii="Lato" w:hAnsi="Lato" w:cs="Times New Roman"/>
        </w:rPr>
      </w:pPr>
      <w:r w:rsidRPr="00A47318">
        <w:rPr>
          <w:rFonts w:ascii="Lato" w:hAnsi="Lato" w:cs="Times New Roman"/>
        </w:rPr>
        <w:t>Warszawa,</w:t>
      </w:r>
      <w:r w:rsidR="006628A0">
        <w:rPr>
          <w:rFonts w:ascii="Lato" w:hAnsi="Lato" w:cs="Times New Roman"/>
        </w:rPr>
        <w:t xml:space="preserve"> 07.07.</w:t>
      </w:r>
      <w:r w:rsidRPr="00A47318">
        <w:rPr>
          <w:rFonts w:ascii="Lato" w:hAnsi="Lato" w:cs="Times New Roman"/>
        </w:rPr>
        <w:t>202</w:t>
      </w:r>
      <w:r w:rsidR="009C1ADF" w:rsidRPr="00A47318">
        <w:rPr>
          <w:rFonts w:ascii="Lato" w:hAnsi="Lato" w:cs="Times New Roman"/>
        </w:rPr>
        <w:t>3</w:t>
      </w:r>
      <w:r w:rsidRPr="00A47318">
        <w:rPr>
          <w:rFonts w:ascii="Lato" w:hAnsi="Lato" w:cs="Times New Roman"/>
        </w:rPr>
        <w:t xml:space="preserve"> r.</w:t>
      </w:r>
    </w:p>
    <w:p w14:paraId="04A06F70" w14:textId="6AC0DFB6" w:rsidR="001F1840" w:rsidRPr="00E53AF9" w:rsidRDefault="001F1840" w:rsidP="00102748">
      <w:pPr>
        <w:spacing w:line="360" w:lineRule="auto"/>
        <w:jc w:val="center"/>
        <w:rPr>
          <w:rFonts w:ascii="Lato" w:hAnsi="Lato" w:cs="Times New Roman"/>
          <w:sz w:val="20"/>
          <w:szCs w:val="20"/>
        </w:rPr>
      </w:pPr>
      <w:r w:rsidRPr="00E53AF9">
        <w:rPr>
          <w:rFonts w:ascii="Lato" w:hAnsi="Lato" w:cs="Times New Roman"/>
          <w:sz w:val="20"/>
          <w:szCs w:val="20"/>
        </w:rPr>
        <w:t>Aktualizacja z dnia 27.11.2023 r.</w:t>
      </w:r>
    </w:p>
    <w:p w14:paraId="67A19C31" w14:textId="77777777" w:rsidR="001E4F9E" w:rsidRPr="00E4035F" w:rsidRDefault="00651D9E" w:rsidP="00102748">
      <w:pPr>
        <w:spacing w:after="160" w:line="360" w:lineRule="auto"/>
        <w:rPr>
          <w:rFonts w:ascii="Lato" w:hAnsi="Lato" w:cs="Arial"/>
        </w:rPr>
        <w:sectPr w:rsidR="001E4F9E" w:rsidRPr="00E4035F" w:rsidSect="00F347E7">
          <w:footerReference w:type="default" r:id="rId8"/>
          <w:headerReference w:type="first" r:id="rId9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  <w:r w:rsidRPr="00E4035F">
        <w:rPr>
          <w:rFonts w:ascii="Lato" w:hAnsi="Lato" w:cs="Arial"/>
        </w:rPr>
        <w:br w:type="page"/>
      </w:r>
    </w:p>
    <w:sdt>
      <w:sdtPr>
        <w:rPr>
          <w:rFonts w:ascii="Lato" w:eastAsiaTheme="minorHAnsi" w:hAnsi="Lato" w:cs="Times New Roman"/>
          <w:color w:val="auto"/>
          <w:sz w:val="24"/>
          <w:szCs w:val="24"/>
          <w:lang w:eastAsia="en-US"/>
        </w:rPr>
        <w:id w:val="299348691"/>
        <w:docPartObj>
          <w:docPartGallery w:val="Table of Contents"/>
          <w:docPartUnique/>
        </w:docPartObj>
      </w:sdtPr>
      <w:sdtEndPr>
        <w:rPr>
          <w:rFonts w:eastAsiaTheme="minorEastAsia"/>
          <w:b/>
          <w:bCs/>
          <w:lang w:eastAsia="pl-PL"/>
        </w:rPr>
      </w:sdtEndPr>
      <w:sdtContent>
        <w:p w14:paraId="74AF2F79" w14:textId="63DD49AC" w:rsidR="001E4F9E" w:rsidRPr="00E4035F" w:rsidRDefault="001E4F9E" w:rsidP="00DF3308">
          <w:pPr>
            <w:pStyle w:val="Nagwekspisutreci"/>
            <w:spacing w:after="240"/>
            <w:rPr>
              <w:rStyle w:val="Hipercze"/>
              <w:rFonts w:ascii="Lato" w:eastAsiaTheme="minorEastAsia" w:hAnsi="Lato" w:cs="Times New Roman"/>
              <w:b/>
              <w:noProof/>
              <w:color w:val="auto"/>
              <w:sz w:val="22"/>
              <w:szCs w:val="22"/>
            </w:rPr>
          </w:pPr>
          <w:r w:rsidRPr="00E4035F">
            <w:rPr>
              <w:rStyle w:val="Hipercze"/>
              <w:rFonts w:ascii="Lato" w:eastAsiaTheme="minorEastAsia" w:hAnsi="Lato" w:cs="Times New Roman"/>
              <w:b/>
              <w:noProof/>
              <w:color w:val="auto"/>
              <w:sz w:val="22"/>
              <w:szCs w:val="22"/>
            </w:rPr>
            <w:t>SPIS TREŚCI</w:t>
          </w:r>
        </w:p>
        <w:p w14:paraId="55E2B9BA" w14:textId="4F85C5D5" w:rsidR="00FA3A63" w:rsidRDefault="001E4F9E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r w:rsidRPr="00E4035F">
            <w:rPr>
              <w:rStyle w:val="Hipercze"/>
              <w:rFonts w:ascii="Lato" w:hAnsi="Lato"/>
              <w:b/>
              <w:noProof/>
            </w:rPr>
            <w:fldChar w:fldCharType="begin"/>
          </w:r>
          <w:r w:rsidRPr="00E4035F">
            <w:rPr>
              <w:rStyle w:val="Hipercze"/>
              <w:rFonts w:ascii="Lato" w:hAnsi="Lato"/>
              <w:b/>
              <w:noProof/>
            </w:rPr>
            <w:instrText xml:space="preserve"> TOC \o "1-3" \h \z \u </w:instrText>
          </w:r>
          <w:r w:rsidRPr="00E4035F">
            <w:rPr>
              <w:rStyle w:val="Hipercze"/>
              <w:rFonts w:ascii="Lato" w:hAnsi="Lato"/>
              <w:b/>
              <w:noProof/>
            </w:rPr>
            <w:fldChar w:fldCharType="separate"/>
          </w:r>
          <w:hyperlink w:anchor="_Toc152162777" w:history="1">
            <w:r w:rsidR="00FA3A63" w:rsidRPr="00B07692">
              <w:rPr>
                <w:rStyle w:val="Hipercze"/>
                <w:rFonts w:ascii="Lato" w:hAnsi="Lato"/>
                <w:b/>
                <w:noProof/>
              </w:rPr>
              <w:t>Podstawowe terminy i skróty</w:t>
            </w:r>
            <w:r w:rsidR="00FA3A63">
              <w:rPr>
                <w:noProof/>
                <w:webHidden/>
              </w:rPr>
              <w:tab/>
            </w:r>
            <w:r w:rsidR="00FA3A63">
              <w:rPr>
                <w:noProof/>
                <w:webHidden/>
              </w:rPr>
              <w:fldChar w:fldCharType="begin"/>
            </w:r>
            <w:r w:rsidR="00FA3A63">
              <w:rPr>
                <w:noProof/>
                <w:webHidden/>
              </w:rPr>
              <w:instrText xml:space="preserve"> PAGEREF _Toc152162777 \h </w:instrText>
            </w:r>
            <w:r w:rsidR="00FA3A63">
              <w:rPr>
                <w:noProof/>
                <w:webHidden/>
              </w:rPr>
            </w:r>
            <w:r w:rsidR="00FA3A63">
              <w:rPr>
                <w:noProof/>
                <w:webHidden/>
              </w:rPr>
              <w:fldChar w:fldCharType="separate"/>
            </w:r>
            <w:r w:rsidR="00FA3A63">
              <w:rPr>
                <w:noProof/>
                <w:webHidden/>
              </w:rPr>
              <w:t>3</w:t>
            </w:r>
            <w:r w:rsidR="00FA3A63">
              <w:rPr>
                <w:noProof/>
                <w:webHidden/>
              </w:rPr>
              <w:fldChar w:fldCharType="end"/>
            </w:r>
          </w:hyperlink>
        </w:p>
        <w:p w14:paraId="75FBEA49" w14:textId="5D470696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78" w:history="1">
            <w:r w:rsidRPr="00B07692">
              <w:rPr>
                <w:rStyle w:val="Hipercze"/>
                <w:rFonts w:ascii="Lato" w:hAnsi="Lato"/>
                <w:b/>
                <w:noProof/>
              </w:rPr>
              <w:t>Cel i charakterystyka naboru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C57EAEE" w14:textId="3E4E4452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79" w:history="1">
            <w:r w:rsidRPr="00B07692">
              <w:rPr>
                <w:rStyle w:val="Hipercze"/>
                <w:rFonts w:ascii="Lato" w:eastAsiaTheme="majorEastAsia" w:hAnsi="Lato"/>
                <w:b/>
                <w:noProof/>
              </w:rPr>
              <w:t>Terminy w ramach naboru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3DC8268" w14:textId="6819FAC1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80" w:history="1">
            <w:r w:rsidRPr="00B07692">
              <w:rPr>
                <w:rStyle w:val="Hipercze"/>
                <w:rFonts w:ascii="Lato" w:hAnsi="Lato"/>
                <w:b/>
                <w:noProof/>
              </w:rPr>
              <w:t>Podstawa prawna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D83905F" w14:textId="124733C3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81" w:history="1">
            <w:r w:rsidRPr="00B07692">
              <w:rPr>
                <w:rStyle w:val="Hipercze"/>
                <w:rFonts w:ascii="Lato" w:hAnsi="Lato"/>
                <w:b/>
                <w:noProof/>
              </w:rPr>
              <w:t>Postanowienia ogólne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B465605" w14:textId="4DC83CE9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82" w:history="1">
            <w:r w:rsidRPr="00B07692">
              <w:rPr>
                <w:rStyle w:val="Hipercze"/>
                <w:rFonts w:ascii="Lato" w:hAnsi="Lato"/>
                <w:b/>
                <w:noProof/>
              </w:rPr>
              <w:t>Kwota przeznaczona na objęcie przedsięwzięć wsparciem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45EB88F" w14:textId="7C90275D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83" w:history="1">
            <w:r w:rsidRPr="00B07692">
              <w:rPr>
                <w:rStyle w:val="Hipercze"/>
                <w:rFonts w:ascii="Lato" w:hAnsi="Lato"/>
                <w:b/>
                <w:noProof/>
              </w:rPr>
              <w:t>Kwalifikowalność wydatków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0DB2F61" w14:textId="1C90EB0C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84" w:history="1">
            <w:r w:rsidRPr="00B07692">
              <w:rPr>
                <w:rStyle w:val="Hipercze"/>
                <w:rFonts w:ascii="Lato" w:hAnsi="Lato"/>
                <w:b/>
                <w:noProof/>
              </w:rPr>
              <w:t>Zwrot  środków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3B53F27" w14:textId="797F034E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85" w:history="1">
            <w:r w:rsidRPr="00B07692">
              <w:rPr>
                <w:rStyle w:val="Hipercze"/>
                <w:rFonts w:ascii="Lato" w:hAnsi="Lato"/>
                <w:b/>
                <w:bCs/>
                <w:noProof/>
              </w:rPr>
              <w:t>Zasady rozliczania i dokumentowania poszczególnych wydatków w ramach realizacji  przedsięwzięcia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44ADBD" w14:textId="5C79DFD2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86" w:history="1">
            <w:r w:rsidRPr="00B07692">
              <w:rPr>
                <w:rStyle w:val="Hipercze"/>
                <w:rFonts w:ascii="Lato" w:hAnsi="Lato"/>
                <w:b/>
                <w:bCs/>
                <w:noProof/>
              </w:rPr>
              <w:t>Okres kwalifikowalności działań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4C9E055" w14:textId="4A48495D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87" w:history="1">
            <w:r w:rsidRPr="00B07692">
              <w:rPr>
                <w:rStyle w:val="Hipercze"/>
                <w:rFonts w:ascii="Lato" w:hAnsi="Lato"/>
                <w:b/>
                <w:bCs/>
                <w:noProof/>
              </w:rPr>
              <w:t>Płatności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FB01152" w14:textId="3DB029A8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88" w:history="1">
            <w:r w:rsidRPr="00B07692">
              <w:rPr>
                <w:rStyle w:val="Hipercze"/>
                <w:rFonts w:ascii="Lato" w:hAnsi="Lato"/>
                <w:b/>
                <w:bCs/>
                <w:noProof/>
              </w:rPr>
              <w:t>Sprawozdawczość rozliczeniowa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095349C" w14:textId="0FBC0AB3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89" w:history="1">
            <w:r w:rsidRPr="00B07692">
              <w:rPr>
                <w:rStyle w:val="Hipercze"/>
                <w:rFonts w:ascii="Lato" w:hAnsi="Lato"/>
                <w:b/>
                <w:noProof/>
              </w:rPr>
              <w:t>Przedmiot naboru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0FF287" w14:textId="19B58DCC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90" w:history="1">
            <w:r w:rsidRPr="00B07692">
              <w:rPr>
                <w:rStyle w:val="Hipercze"/>
                <w:rFonts w:ascii="Lato" w:hAnsi="Lato"/>
                <w:b/>
                <w:noProof/>
              </w:rPr>
              <w:t>Podmioty uprawnione do składania wniosków o objęcie wsparciem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9D8052D" w14:textId="42D83C9E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91" w:history="1">
            <w:r w:rsidRPr="00B07692">
              <w:rPr>
                <w:rStyle w:val="Hipercze"/>
                <w:rFonts w:ascii="Lato" w:hAnsi="Lato"/>
                <w:b/>
                <w:noProof/>
              </w:rPr>
              <w:t>Realizacja przedsięwzięcia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F4B6AE8" w14:textId="5C9399A1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92" w:history="1">
            <w:r w:rsidRPr="00B07692">
              <w:rPr>
                <w:rStyle w:val="Hipercze"/>
                <w:rFonts w:ascii="Lato" w:hAnsi="Lato"/>
                <w:b/>
                <w:noProof/>
              </w:rPr>
              <w:t>Zasady naboru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514523" w14:textId="5740189A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93" w:history="1">
            <w:r w:rsidRPr="00B07692">
              <w:rPr>
                <w:rStyle w:val="Hipercze"/>
                <w:rFonts w:ascii="Lato" w:hAnsi="Lato"/>
                <w:b/>
                <w:noProof/>
              </w:rPr>
              <w:t>Składanie i ocenia wniosku o objęcie przedsięwzięcia wsparciem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D6171F" w14:textId="7EB66978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94" w:history="1">
            <w:r w:rsidRPr="00B07692">
              <w:rPr>
                <w:rStyle w:val="Hipercze"/>
                <w:rFonts w:ascii="Lato" w:hAnsi="Lato"/>
                <w:b/>
                <w:noProof/>
              </w:rPr>
              <w:t>Wyniki oceny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B41DE12" w14:textId="43020BA7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95" w:history="1">
            <w:r w:rsidRPr="00B07692">
              <w:rPr>
                <w:rStyle w:val="Hipercze"/>
                <w:rFonts w:ascii="Lato" w:hAnsi="Lato"/>
                <w:b/>
                <w:noProof/>
              </w:rPr>
              <w:t>Procedura odwoławcza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F14244" w14:textId="57E68D3A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96" w:history="1">
            <w:r w:rsidRPr="00B07692">
              <w:rPr>
                <w:rStyle w:val="Hipercze"/>
                <w:rFonts w:ascii="Lato" w:hAnsi="Lato"/>
                <w:b/>
                <w:noProof/>
              </w:rPr>
              <w:t>Zawarcie Umowy o  objęcie przedsięwzięcia wsparciem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A87E991" w14:textId="7B375F13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97" w:history="1">
            <w:r w:rsidRPr="00B07692">
              <w:rPr>
                <w:rStyle w:val="Hipercze"/>
                <w:rFonts w:ascii="Lato" w:hAnsi="Lato"/>
                <w:b/>
                <w:noProof/>
              </w:rPr>
              <w:t>Ochrona danych osobowych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B1848B9" w14:textId="04FA4048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98" w:history="1">
            <w:r w:rsidRPr="00B07692">
              <w:rPr>
                <w:rStyle w:val="Hipercze"/>
                <w:rFonts w:ascii="Lato" w:eastAsiaTheme="majorEastAsia" w:hAnsi="Lato"/>
                <w:b/>
                <w:noProof/>
              </w:rPr>
              <w:t>Zabezpieczenie wykonania Umowy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DAAD45F" w14:textId="3E052E08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799" w:history="1">
            <w:r w:rsidRPr="00B07692">
              <w:rPr>
                <w:rStyle w:val="Hipercze"/>
                <w:rFonts w:ascii="Lato" w:hAnsi="Lato"/>
                <w:b/>
                <w:noProof/>
              </w:rPr>
              <w:t>Postanowienia końcowe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_Toc152162799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DA22152" w14:textId="650799A0" w:rsidR="00FA3A63" w:rsidRDefault="00FA3A63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52162800" w:history="1">
            <w:r w:rsidRPr="00B07692">
              <w:rPr>
                <w:rStyle w:val="Hipercze"/>
                <w:rFonts w:ascii="Lato" w:hAnsi="Lato"/>
                <w:b/>
                <w:noProof/>
              </w:rPr>
              <w:t>Lista załączników do Regulaminu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_Toc152162800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712470F" w14:textId="3FE51457" w:rsidR="00DB4D22" w:rsidRPr="00E4035F" w:rsidRDefault="001E4F9E" w:rsidP="00021CE9">
          <w:pPr>
            <w:spacing w:after="160" w:line="259" w:lineRule="auto"/>
            <w:jc w:val="both"/>
            <w:rPr>
              <w:rFonts w:ascii="Lato" w:hAnsi="Lato" w:cs="Times New Roman"/>
              <w:b/>
              <w:bCs/>
            </w:rPr>
            <w:sectPr w:rsidR="00DB4D22" w:rsidRPr="00E4035F">
              <w:pgSz w:w="11906" w:h="16838"/>
              <w:pgMar w:top="1417" w:right="1417" w:bottom="1417" w:left="1417" w:header="708" w:footer="708" w:gutter="0"/>
              <w:cols w:space="708"/>
              <w:docGrid w:linePitch="360"/>
            </w:sectPr>
          </w:pPr>
          <w:r w:rsidRPr="00E4035F">
            <w:rPr>
              <w:rStyle w:val="Hipercze"/>
              <w:rFonts w:ascii="Lato" w:hAnsi="Lato"/>
              <w:b/>
              <w:noProof/>
              <w:sz w:val="22"/>
              <w:szCs w:val="22"/>
            </w:rPr>
            <w:fldChar w:fldCharType="end"/>
          </w:r>
        </w:p>
      </w:sdtContent>
    </w:sdt>
    <w:p w14:paraId="05C05F3E" w14:textId="4278ECB5" w:rsidR="00DB4D22" w:rsidRPr="00E4035F" w:rsidRDefault="001A0A7F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1" w:name="_Toc127872618"/>
      <w:bookmarkStart w:id="2" w:name="_Hlk129161878"/>
      <w:bookmarkStart w:id="3" w:name="_Toc152162777"/>
      <w:r w:rsidRPr="00E4035F">
        <w:rPr>
          <w:rFonts w:ascii="Lato" w:hAnsi="Lato" w:cs="Times New Roman"/>
          <w:b/>
          <w:color w:val="auto"/>
          <w:sz w:val="24"/>
          <w:szCs w:val="24"/>
        </w:rPr>
        <w:lastRenderedPageBreak/>
        <w:t>Podstawowe terminy i skróty</w:t>
      </w:r>
      <w:bookmarkEnd w:id="1"/>
      <w:bookmarkEnd w:id="3"/>
    </w:p>
    <w:bookmarkEnd w:id="2"/>
    <w:p w14:paraId="239C9EA4" w14:textId="5CDC607B" w:rsidR="00A52310" w:rsidRPr="00E4035F" w:rsidRDefault="005408CA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>Grupa docelowa wsparcia</w:t>
      </w:r>
      <w:r w:rsidRPr="00E4035F">
        <w:rPr>
          <w:rFonts w:ascii="Lato" w:hAnsi="Lato" w:cs="Times New Roman"/>
        </w:rPr>
        <w:t xml:space="preserve"> – </w:t>
      </w:r>
      <w:r w:rsidR="00E20454" w:rsidRPr="00E20454">
        <w:rPr>
          <w:rFonts w:ascii="Lato" w:hAnsi="Lato" w:cs="Times New Roman"/>
        </w:rPr>
        <w:t>grupa beneficjentów rzeczywistych, którą OOW zakwalifikował do otrzymywania wsparcia w ramach realizowanego przedsięwzięcia</w:t>
      </w:r>
      <w:r w:rsidR="00E20454">
        <w:rPr>
          <w:rFonts w:ascii="Lato" w:hAnsi="Lato" w:cs="Times New Roman"/>
        </w:rPr>
        <w:t xml:space="preserve">. </w:t>
      </w:r>
    </w:p>
    <w:p w14:paraId="017D0D9B" w14:textId="6974F5A2" w:rsidR="00DA6BDE" w:rsidRPr="00E4035F" w:rsidRDefault="00DA6BDE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>IK</w:t>
      </w:r>
      <w:r w:rsidR="00253751" w:rsidRPr="00E4035F">
        <w:rPr>
          <w:rFonts w:ascii="Lato" w:hAnsi="Lato" w:cs="Times New Roman"/>
          <w:b/>
          <w:bCs/>
        </w:rPr>
        <w:t xml:space="preserve"> KPO</w:t>
      </w:r>
      <w:r w:rsidRPr="00E4035F">
        <w:rPr>
          <w:rFonts w:ascii="Lato" w:hAnsi="Lato" w:cs="Times New Roman"/>
          <w:b/>
          <w:bCs/>
        </w:rPr>
        <w:t xml:space="preserve"> </w:t>
      </w:r>
      <w:r w:rsidRPr="00E4035F">
        <w:rPr>
          <w:rFonts w:ascii="Lato" w:hAnsi="Lato" w:cs="Times New Roman"/>
        </w:rPr>
        <w:t>– instytucja koordynująca Plan rozwojowy,</w:t>
      </w:r>
      <w:r w:rsidR="00B616AD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 xml:space="preserve">funkcję </w:t>
      </w:r>
      <w:r w:rsidR="00B616AD">
        <w:rPr>
          <w:rFonts w:ascii="Lato" w:hAnsi="Lato" w:cs="Times New Roman"/>
        </w:rPr>
        <w:t xml:space="preserve">tę </w:t>
      </w:r>
      <w:r w:rsidRPr="00E4035F">
        <w:rPr>
          <w:rFonts w:ascii="Lato" w:hAnsi="Lato" w:cs="Times New Roman"/>
        </w:rPr>
        <w:t>sprawuje minister właściwy ds. rozwoju regionalnego</w:t>
      </w:r>
      <w:r w:rsidR="00563A90" w:rsidRPr="00E4035F">
        <w:rPr>
          <w:rFonts w:ascii="Lato" w:hAnsi="Lato" w:cs="Times New Roman"/>
        </w:rPr>
        <w:t>.</w:t>
      </w:r>
      <w:r w:rsidRPr="00E4035F">
        <w:rPr>
          <w:rFonts w:ascii="Lato" w:hAnsi="Lato" w:cs="Times New Roman"/>
        </w:rPr>
        <w:t xml:space="preserve"> </w:t>
      </w:r>
    </w:p>
    <w:p w14:paraId="2654EFA6" w14:textId="575F6EA3" w:rsidR="007601FA" w:rsidRPr="00E4035F" w:rsidRDefault="00DA6BDE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 xml:space="preserve">IOI </w:t>
      </w:r>
      <w:r w:rsidRPr="00E4035F">
        <w:rPr>
          <w:rFonts w:ascii="Lato" w:hAnsi="Lato" w:cs="Times New Roman"/>
        </w:rPr>
        <w:t xml:space="preserve">– instytucja odpowiedzialna za realizację inwestycji; w niniejszym naborze tę funkcję sprawuje minister właściwy ds. </w:t>
      </w:r>
      <w:r w:rsidR="00B74D73" w:rsidRPr="00E4035F">
        <w:rPr>
          <w:rFonts w:ascii="Lato" w:hAnsi="Lato" w:cs="Times New Roman"/>
        </w:rPr>
        <w:t>zdrowia</w:t>
      </w:r>
      <w:r w:rsidR="00563A90" w:rsidRPr="00E4035F">
        <w:rPr>
          <w:rFonts w:ascii="Lato" w:hAnsi="Lato" w:cs="Times New Roman"/>
        </w:rPr>
        <w:t>.</w:t>
      </w:r>
    </w:p>
    <w:p w14:paraId="36E6E28B" w14:textId="0D881D48" w:rsidR="00DA6BDE" w:rsidRPr="00E4035F" w:rsidRDefault="00A52310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bookmarkStart w:id="4" w:name="_Hlk129692050"/>
      <w:r w:rsidRPr="00E4035F">
        <w:rPr>
          <w:rFonts w:ascii="Lato" w:hAnsi="Lato" w:cs="Times New Roman"/>
          <w:b/>
          <w:bCs/>
        </w:rPr>
        <w:t xml:space="preserve">KPO </w:t>
      </w:r>
      <w:r w:rsidRPr="00E4035F">
        <w:rPr>
          <w:rFonts w:ascii="Lato" w:hAnsi="Lato" w:cs="Times New Roman"/>
        </w:rPr>
        <w:t>– Krajowy Plan Odbudowy i Zwiększania Odporności, zatwierdzony decyzją wykonawczą Rady (UE) z dnia 17 czerwca 2022 r. w sprawie zatwierdzenia oceny planu odbudowy i zwiększania odporności Polski COM(2022)268</w:t>
      </w:r>
      <w:r w:rsidRPr="00E4035F">
        <w:rPr>
          <w:rFonts w:ascii="Lato" w:hAnsi="Lato"/>
        </w:rPr>
        <w:t>,</w:t>
      </w:r>
      <w:r w:rsidRPr="00E4035F">
        <w:rPr>
          <w:rFonts w:ascii="Lato" w:hAnsi="Lato" w:cs="Times New Roman"/>
        </w:rPr>
        <w:t xml:space="preserve"> rozumiany jako </w:t>
      </w:r>
      <w:r w:rsidRPr="00E4035F">
        <w:rPr>
          <w:rFonts w:ascii="Lato" w:hAnsi="Lato" w:cs="Times New Roman"/>
          <w:b/>
          <w:bCs/>
        </w:rPr>
        <w:t>Plan rozwojowy</w:t>
      </w:r>
      <w:r w:rsidR="00563A90" w:rsidRPr="00E4035F">
        <w:rPr>
          <w:rFonts w:ascii="Lato" w:hAnsi="Lato" w:cs="Times New Roman"/>
        </w:rPr>
        <w:t>.</w:t>
      </w:r>
      <w:bookmarkEnd w:id="4"/>
    </w:p>
    <w:p w14:paraId="39D7F94C" w14:textId="1B7958C5" w:rsidR="007601FA" w:rsidRPr="00E4035F" w:rsidRDefault="007601FA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>Kryteria</w:t>
      </w:r>
      <w:r w:rsidRPr="00E4035F">
        <w:rPr>
          <w:rFonts w:ascii="Lato" w:hAnsi="Lato" w:cs="Times New Roman"/>
        </w:rPr>
        <w:t xml:space="preserve"> </w:t>
      </w:r>
      <w:r w:rsidR="00926CC1" w:rsidRPr="00E4035F">
        <w:rPr>
          <w:rFonts w:ascii="Lato" w:hAnsi="Lato" w:cs="Times New Roman"/>
        </w:rPr>
        <w:t>-</w:t>
      </w:r>
      <w:r w:rsidRPr="00E4035F">
        <w:rPr>
          <w:rFonts w:ascii="Lato" w:hAnsi="Lato" w:cs="Times New Roman"/>
        </w:rPr>
        <w:t xml:space="preserve"> </w:t>
      </w:r>
      <w:r w:rsidR="00283906">
        <w:rPr>
          <w:rFonts w:ascii="Lato" w:hAnsi="Lato" w:cs="Times New Roman"/>
        </w:rPr>
        <w:t>k</w:t>
      </w:r>
      <w:r w:rsidRPr="00E4035F">
        <w:rPr>
          <w:rFonts w:ascii="Lato" w:hAnsi="Lato" w:cs="Times New Roman"/>
        </w:rPr>
        <w:t>ryteria horyzontalne i kryteria szczegółowe</w:t>
      </w:r>
      <w:r w:rsidR="00887272">
        <w:rPr>
          <w:rFonts w:ascii="Lato" w:hAnsi="Lato" w:cs="Times New Roman"/>
        </w:rPr>
        <w:t xml:space="preserve"> </w:t>
      </w:r>
      <w:r w:rsidR="005E4912">
        <w:rPr>
          <w:rFonts w:ascii="Lato" w:hAnsi="Lato" w:cs="Times New Roman"/>
        </w:rPr>
        <w:t>wyboru</w:t>
      </w:r>
      <w:r w:rsidRPr="00E4035F">
        <w:rPr>
          <w:rFonts w:ascii="Lato" w:hAnsi="Lato" w:cs="Times New Roman"/>
        </w:rPr>
        <w:t xml:space="preserve"> przedsięwzię</w:t>
      </w:r>
      <w:r w:rsidR="005E4912">
        <w:rPr>
          <w:rFonts w:ascii="Lato" w:hAnsi="Lato" w:cs="Times New Roman"/>
        </w:rPr>
        <w:t>ć</w:t>
      </w:r>
      <w:r w:rsidRPr="00E4035F">
        <w:rPr>
          <w:rFonts w:ascii="Lato" w:hAnsi="Lato" w:cs="Times New Roman"/>
        </w:rPr>
        <w:t xml:space="preserve"> realizowan</w:t>
      </w:r>
      <w:r w:rsidR="005E4912">
        <w:rPr>
          <w:rFonts w:ascii="Lato" w:hAnsi="Lato" w:cs="Times New Roman"/>
        </w:rPr>
        <w:t>ych</w:t>
      </w:r>
      <w:r w:rsidRPr="00E4035F">
        <w:rPr>
          <w:rFonts w:ascii="Lato" w:hAnsi="Lato" w:cs="Times New Roman"/>
        </w:rPr>
        <w:t xml:space="preserve"> w ramach Działania 1 Systemu zachęt</w:t>
      </w:r>
      <w:r w:rsidR="00F676DE" w:rsidRPr="00E4035F">
        <w:rPr>
          <w:rFonts w:ascii="Lato" w:hAnsi="Lato" w:cs="Times New Roman"/>
        </w:rPr>
        <w:t>.</w:t>
      </w:r>
    </w:p>
    <w:p w14:paraId="1EE9E000" w14:textId="012E3458" w:rsidR="00DA6BDE" w:rsidRPr="00E4035F" w:rsidRDefault="00DA6BDE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>Nabór</w:t>
      </w:r>
      <w:r w:rsidR="005B7FD9" w:rsidRPr="00E4035F">
        <w:rPr>
          <w:rFonts w:ascii="Lato" w:hAnsi="Lato" w:cs="Times New Roman"/>
          <w:b/>
          <w:bCs/>
        </w:rPr>
        <w:t xml:space="preserve"> wstępny – </w:t>
      </w:r>
      <w:r w:rsidR="005B7FD9" w:rsidRPr="00E4035F">
        <w:rPr>
          <w:rFonts w:ascii="Lato" w:hAnsi="Lato" w:cs="Times New Roman"/>
        </w:rPr>
        <w:t xml:space="preserve">pierwszy etap naboru, w ramach którego składane </w:t>
      </w:r>
      <w:r w:rsidR="003B7FD4" w:rsidRPr="00E4035F">
        <w:rPr>
          <w:rFonts w:ascii="Lato" w:hAnsi="Lato" w:cs="Times New Roman"/>
        </w:rPr>
        <w:t>są</w:t>
      </w:r>
      <w:r w:rsidR="005B7FD9" w:rsidRPr="00E4035F">
        <w:rPr>
          <w:rFonts w:ascii="Lato" w:hAnsi="Lato" w:cs="Times New Roman"/>
        </w:rPr>
        <w:t xml:space="preserve"> Wnioski wstępne</w:t>
      </w:r>
      <w:r w:rsidR="00563A90" w:rsidRPr="00E4035F">
        <w:rPr>
          <w:rFonts w:ascii="Lato" w:hAnsi="Lato" w:cs="Times New Roman"/>
        </w:rPr>
        <w:t>.</w:t>
      </w:r>
    </w:p>
    <w:p w14:paraId="15B7D295" w14:textId="7605E468" w:rsidR="00DA6BDE" w:rsidRPr="00E4035F" w:rsidRDefault="00DA6BDE" w:rsidP="000706E5">
      <w:pPr>
        <w:pStyle w:val="Default"/>
        <w:spacing w:before="120" w:line="276" w:lineRule="auto"/>
        <w:jc w:val="both"/>
        <w:rPr>
          <w:rFonts w:ascii="Lato" w:hAnsi="Lato" w:cs="Times New Roman"/>
          <w:b/>
          <w:bCs/>
        </w:rPr>
      </w:pPr>
      <w:r w:rsidRPr="00E4035F">
        <w:rPr>
          <w:rFonts w:ascii="Lato" w:hAnsi="Lato" w:cs="Times New Roman"/>
          <w:b/>
          <w:bCs/>
        </w:rPr>
        <w:t xml:space="preserve">Nabór </w:t>
      </w:r>
      <w:r w:rsidR="005B7FD9" w:rsidRPr="00E4035F">
        <w:rPr>
          <w:rFonts w:ascii="Lato" w:hAnsi="Lato" w:cs="Times New Roman"/>
          <w:b/>
          <w:bCs/>
        </w:rPr>
        <w:t xml:space="preserve">– </w:t>
      </w:r>
      <w:r w:rsidR="005B7FD9" w:rsidRPr="00E4035F">
        <w:rPr>
          <w:rFonts w:ascii="Lato" w:hAnsi="Lato" w:cs="Times New Roman"/>
        </w:rPr>
        <w:t xml:space="preserve">drugi etap naboru, w ramach którego składane są Wnioski o </w:t>
      </w:r>
      <w:r w:rsidR="00B3685D" w:rsidRPr="00E4035F">
        <w:rPr>
          <w:rFonts w:ascii="Lato" w:hAnsi="Lato" w:cs="Times New Roman"/>
        </w:rPr>
        <w:t>objęcie</w:t>
      </w:r>
      <w:r w:rsidR="001418A5" w:rsidRPr="00E4035F">
        <w:rPr>
          <w:rFonts w:ascii="Lato" w:hAnsi="Lato" w:cs="Times New Roman"/>
        </w:rPr>
        <w:t xml:space="preserve"> przedsięwzięcia wsparciem</w:t>
      </w:r>
      <w:r w:rsidR="00563A90" w:rsidRPr="00E4035F">
        <w:rPr>
          <w:rFonts w:ascii="Lato" w:hAnsi="Lato" w:cs="Times New Roman"/>
        </w:rPr>
        <w:t>.</w:t>
      </w:r>
    </w:p>
    <w:p w14:paraId="19385B87" w14:textId="5F9A5845" w:rsidR="00DA6BDE" w:rsidRPr="00E4035F" w:rsidRDefault="00563A90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 xml:space="preserve">OOW - </w:t>
      </w:r>
      <w:r w:rsidR="00DA6BDE" w:rsidRPr="00E4035F">
        <w:rPr>
          <w:rFonts w:ascii="Lato" w:hAnsi="Lato" w:cs="Times New Roman"/>
          <w:b/>
          <w:bCs/>
        </w:rPr>
        <w:t>Ostateczny odbiorca wsparcia</w:t>
      </w:r>
      <w:r w:rsidR="005E4912">
        <w:rPr>
          <w:rFonts w:ascii="Lato" w:hAnsi="Lato" w:cs="Times New Roman"/>
          <w:b/>
          <w:bCs/>
        </w:rPr>
        <w:t xml:space="preserve"> </w:t>
      </w:r>
      <w:r w:rsidR="00DA6BDE" w:rsidRPr="00E4035F">
        <w:rPr>
          <w:rFonts w:ascii="Lato" w:hAnsi="Lato" w:cs="Times New Roman"/>
        </w:rPr>
        <w:t>– podmiot</w:t>
      </w:r>
      <w:r w:rsidR="001418A5" w:rsidRPr="00E4035F">
        <w:rPr>
          <w:rFonts w:ascii="Lato" w:hAnsi="Lato" w:cs="Times New Roman"/>
        </w:rPr>
        <w:t xml:space="preserve"> realizujący przedsięwzięcie objęte wsparciem</w:t>
      </w:r>
      <w:r w:rsidRPr="00E4035F">
        <w:rPr>
          <w:rFonts w:ascii="Lato" w:hAnsi="Lato" w:cs="Times New Roman"/>
        </w:rPr>
        <w:t>.</w:t>
      </w:r>
      <w:r w:rsidR="00DA6BDE" w:rsidRPr="00E4035F">
        <w:rPr>
          <w:rFonts w:ascii="Lato" w:hAnsi="Lato" w:cs="Times New Roman"/>
        </w:rPr>
        <w:t xml:space="preserve"> </w:t>
      </w:r>
    </w:p>
    <w:p w14:paraId="57D1CAC8" w14:textId="47002ECE" w:rsidR="00E4350B" w:rsidRPr="00E4035F" w:rsidRDefault="00E4350B" w:rsidP="00436581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 xml:space="preserve">Przedsięwzięcie </w:t>
      </w:r>
      <w:r w:rsidRPr="00E4035F">
        <w:rPr>
          <w:rFonts w:ascii="Lato" w:hAnsi="Lato" w:cs="Times New Roman"/>
        </w:rPr>
        <w:t xml:space="preserve">– </w:t>
      </w:r>
      <w:bookmarkStart w:id="5" w:name="_Hlk129692228"/>
      <w:r w:rsidR="00554EDE" w:rsidRPr="00E4035F">
        <w:rPr>
          <w:rFonts w:ascii="Lato" w:hAnsi="Lato" w:cs="Times New Roman"/>
        </w:rPr>
        <w:t>element</w:t>
      </w:r>
      <w:r w:rsidRPr="00E4035F">
        <w:rPr>
          <w:rFonts w:ascii="Lato" w:hAnsi="Lato" w:cs="Times New Roman"/>
        </w:rPr>
        <w:t xml:space="preserve"> inwestycji D2.1.1 „Inwestycje związane z modernizacją i doposażeniem obiektów dydaktycznych w związku ze zwiększeniem limitów przyjęć na studia medyczne</w:t>
      </w:r>
      <w:r w:rsidR="00554EDE" w:rsidRPr="00E4035F">
        <w:rPr>
          <w:rFonts w:ascii="Lato" w:hAnsi="Lato" w:cs="Times New Roman"/>
        </w:rPr>
        <w:t xml:space="preserve">” </w:t>
      </w:r>
      <w:r w:rsidRPr="00E4035F">
        <w:rPr>
          <w:rFonts w:ascii="Lato" w:hAnsi="Lato" w:cs="Times New Roman"/>
        </w:rPr>
        <w:t>realizowan</w:t>
      </w:r>
      <w:r w:rsidR="006C1D1F" w:rsidRPr="00E4035F">
        <w:rPr>
          <w:rFonts w:ascii="Lato" w:hAnsi="Lato" w:cs="Times New Roman"/>
        </w:rPr>
        <w:t>y</w:t>
      </w:r>
      <w:r w:rsidRPr="00E4035F">
        <w:rPr>
          <w:rFonts w:ascii="Lato" w:hAnsi="Lato" w:cs="Times New Roman"/>
        </w:rPr>
        <w:t xml:space="preserve"> przez </w:t>
      </w:r>
      <w:r w:rsidR="00563A90" w:rsidRPr="00E4035F">
        <w:rPr>
          <w:rFonts w:ascii="Lato" w:hAnsi="Lato" w:cs="Times New Roman"/>
        </w:rPr>
        <w:t>OOW</w:t>
      </w:r>
      <w:r w:rsidRPr="00E4035F">
        <w:rPr>
          <w:rFonts w:ascii="Lato" w:hAnsi="Lato" w:cs="Times New Roman"/>
        </w:rPr>
        <w:t xml:space="preserve"> w ramach KPO</w:t>
      </w:r>
      <w:r w:rsidR="002611DF" w:rsidRPr="00E4035F">
        <w:rPr>
          <w:rFonts w:ascii="Lato" w:hAnsi="Lato" w:cs="Times New Roman"/>
        </w:rPr>
        <w:t>,</w:t>
      </w:r>
      <w:r w:rsidRPr="00E4035F">
        <w:rPr>
          <w:rFonts w:ascii="Lato" w:hAnsi="Lato" w:cs="Times New Roman"/>
        </w:rPr>
        <w:t xml:space="preserve"> </w:t>
      </w:r>
      <w:r w:rsidR="006C1D1F" w:rsidRPr="00E4035F">
        <w:rPr>
          <w:rFonts w:ascii="Lato" w:hAnsi="Lato" w:cs="Times New Roman"/>
        </w:rPr>
        <w:t>zmierzający do osiągnięcia założonego celu określonego wskaźnikami, z określonym początkiem i końcem realizacji</w:t>
      </w:r>
      <w:bookmarkEnd w:id="5"/>
      <w:r w:rsidR="002611DF" w:rsidRPr="00E4035F">
        <w:rPr>
          <w:rFonts w:ascii="Lato" w:hAnsi="Lato" w:cs="Times New Roman"/>
        </w:rPr>
        <w:t>.</w:t>
      </w:r>
      <w:r w:rsidRPr="00E4035F">
        <w:rPr>
          <w:rFonts w:ascii="Lato" w:hAnsi="Lato" w:cs="Times New Roman"/>
        </w:rPr>
        <w:t xml:space="preserve"> </w:t>
      </w:r>
      <w:r w:rsidR="002611DF" w:rsidRPr="00E4035F">
        <w:rPr>
          <w:rFonts w:ascii="Lato" w:hAnsi="Lato" w:cs="Times New Roman"/>
          <w:u w:val="single"/>
        </w:rPr>
        <w:t>T</w:t>
      </w:r>
      <w:r w:rsidRPr="00E4035F">
        <w:rPr>
          <w:rFonts w:ascii="Lato" w:hAnsi="Lato" w:cs="Times New Roman"/>
          <w:u w:val="single"/>
        </w:rPr>
        <w:t>ytuł przedsięwzięcia</w:t>
      </w:r>
      <w:r w:rsidRPr="00E4035F">
        <w:rPr>
          <w:rFonts w:ascii="Lato" w:hAnsi="Lato" w:cs="Times New Roman"/>
        </w:rPr>
        <w:t xml:space="preserve">: </w:t>
      </w:r>
      <w:r w:rsidR="00866F61">
        <w:rPr>
          <w:rFonts w:ascii="Lato" w:hAnsi="Lato" w:cs="Times New Roman"/>
        </w:rPr>
        <w:t>O</w:t>
      </w:r>
      <w:r w:rsidR="00436581" w:rsidRPr="00E4035F">
        <w:rPr>
          <w:rFonts w:ascii="Lato" w:hAnsi="Lato" w:cs="Times New Roman"/>
        </w:rPr>
        <w:t xml:space="preserve">bjęcie wsparciem ze środków </w:t>
      </w:r>
      <w:r w:rsidR="00F676DE" w:rsidRPr="00E4035F">
        <w:rPr>
          <w:rFonts w:ascii="Lato" w:hAnsi="Lato" w:cs="Times New Roman"/>
        </w:rPr>
        <w:t>P</w:t>
      </w:r>
      <w:r w:rsidR="00436581" w:rsidRPr="00E4035F">
        <w:rPr>
          <w:rFonts w:ascii="Lato" w:hAnsi="Lato" w:cs="Times New Roman"/>
        </w:rPr>
        <w:t>lanu rozwojowego</w:t>
      </w:r>
      <w:r w:rsidR="00F676DE" w:rsidRPr="00E4035F">
        <w:rPr>
          <w:rFonts w:ascii="Lato" w:hAnsi="Lato" w:cs="Times New Roman"/>
        </w:rPr>
        <w:t>,</w:t>
      </w:r>
      <w:r w:rsidR="00436581" w:rsidRPr="00E4035F">
        <w:rPr>
          <w:rFonts w:ascii="Lato" w:hAnsi="Lato" w:cs="Times New Roman"/>
        </w:rPr>
        <w:t xml:space="preserve"> </w:t>
      </w:r>
      <w:r w:rsidR="005E4912">
        <w:rPr>
          <w:rFonts w:ascii="Lato" w:hAnsi="Lato" w:cs="Times New Roman"/>
        </w:rPr>
        <w:t xml:space="preserve"> działania</w:t>
      </w:r>
      <w:r w:rsidR="00F676DE" w:rsidRPr="00E4035F">
        <w:rPr>
          <w:rFonts w:ascii="Lato" w:hAnsi="Lato" w:cs="Times New Roman"/>
        </w:rPr>
        <w:t xml:space="preserve"> </w:t>
      </w:r>
      <w:r w:rsidR="00436581" w:rsidRPr="00E4035F">
        <w:rPr>
          <w:rFonts w:ascii="Lato" w:hAnsi="Lato" w:cs="Times New Roman"/>
        </w:rPr>
        <w:t>w postaci stypendiów dla studentów kierunku lekarskiego, lekarsko – dentystycznego, analityka medyczna, fizjoterapia oraz farmacja</w:t>
      </w:r>
      <w:r w:rsidR="00887272">
        <w:rPr>
          <w:rFonts w:ascii="Lato" w:hAnsi="Lato" w:cs="Times New Roman"/>
        </w:rPr>
        <w:t>.</w:t>
      </w:r>
      <w:r w:rsidR="005E4912">
        <w:rPr>
          <w:rFonts w:ascii="Lato" w:hAnsi="Lato" w:cs="Times New Roman"/>
        </w:rPr>
        <w:t xml:space="preserve"> Edycja 1, rok akademicki 2022/2023</w:t>
      </w:r>
      <w:r w:rsidR="0096770A">
        <w:rPr>
          <w:rFonts w:ascii="Lato" w:hAnsi="Lato" w:cs="Times New Roman"/>
        </w:rPr>
        <w:t>.</w:t>
      </w:r>
    </w:p>
    <w:p w14:paraId="7D2CE4B1" w14:textId="26E5448B" w:rsidR="00DA6BDE" w:rsidRPr="00E4035F" w:rsidRDefault="00DA6BDE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 xml:space="preserve">RRF (ang. </w:t>
      </w:r>
      <w:proofErr w:type="spellStart"/>
      <w:r w:rsidRPr="00E4035F">
        <w:rPr>
          <w:rFonts w:ascii="Lato" w:hAnsi="Lato" w:cs="Times New Roman"/>
          <w:b/>
          <w:bCs/>
        </w:rPr>
        <w:t>Recovery</w:t>
      </w:r>
      <w:proofErr w:type="spellEnd"/>
      <w:r w:rsidRPr="00E4035F">
        <w:rPr>
          <w:rFonts w:ascii="Lato" w:hAnsi="Lato" w:cs="Times New Roman"/>
          <w:b/>
          <w:bCs/>
        </w:rPr>
        <w:t xml:space="preserve"> and </w:t>
      </w:r>
      <w:proofErr w:type="spellStart"/>
      <w:r w:rsidRPr="00E4035F">
        <w:rPr>
          <w:rFonts w:ascii="Lato" w:hAnsi="Lato" w:cs="Times New Roman"/>
          <w:b/>
          <w:bCs/>
        </w:rPr>
        <w:t>Resilience</w:t>
      </w:r>
      <w:proofErr w:type="spellEnd"/>
      <w:r w:rsidRPr="00E4035F">
        <w:rPr>
          <w:rFonts w:ascii="Lato" w:hAnsi="Lato" w:cs="Times New Roman"/>
          <w:b/>
          <w:bCs/>
        </w:rPr>
        <w:t xml:space="preserve"> </w:t>
      </w:r>
      <w:proofErr w:type="spellStart"/>
      <w:r w:rsidRPr="00E4035F">
        <w:rPr>
          <w:rFonts w:ascii="Lato" w:hAnsi="Lato" w:cs="Times New Roman"/>
          <w:b/>
          <w:bCs/>
        </w:rPr>
        <w:t>Facility</w:t>
      </w:r>
      <w:proofErr w:type="spellEnd"/>
      <w:r w:rsidRPr="00E4035F">
        <w:rPr>
          <w:rFonts w:ascii="Lato" w:hAnsi="Lato" w:cs="Times New Roman"/>
          <w:b/>
          <w:bCs/>
        </w:rPr>
        <w:t xml:space="preserve">) </w:t>
      </w:r>
      <w:r w:rsidRPr="00E4035F">
        <w:rPr>
          <w:rFonts w:ascii="Lato" w:hAnsi="Lato" w:cs="Times New Roman"/>
        </w:rPr>
        <w:t>– Instrument na rzecz Odbudowy i Zwiększenia Odporności, zatwierdzony rozporządzeniem Parlamentu Europejskiego i Rady (UE) 2021/241 z dnia 12 lutego 2021 r. ustanawiającym Instrument na rzecz Odbudowy i Zwiększania Odporności (Dz. Urz. UE L 57 z 18.02.2021, s. 17)</w:t>
      </w:r>
      <w:r w:rsidR="00C36A0A" w:rsidRPr="00E4035F">
        <w:rPr>
          <w:rFonts w:ascii="Lato" w:hAnsi="Lato" w:cs="Times New Roman"/>
        </w:rPr>
        <w:t>.</w:t>
      </w:r>
    </w:p>
    <w:p w14:paraId="60AA74D3" w14:textId="7B1E7CBB" w:rsidR="00B62C54" w:rsidRPr="00E4035F" w:rsidRDefault="00DA6BDE" w:rsidP="000706E5">
      <w:p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 xml:space="preserve">Umowa o </w:t>
      </w:r>
      <w:r w:rsidR="00E26DA3" w:rsidRPr="00E4035F">
        <w:rPr>
          <w:rFonts w:ascii="Lato" w:hAnsi="Lato" w:cs="Times New Roman"/>
          <w:b/>
          <w:bCs/>
        </w:rPr>
        <w:t xml:space="preserve">objęcie </w:t>
      </w:r>
      <w:r w:rsidRPr="00E4035F">
        <w:rPr>
          <w:rFonts w:ascii="Lato" w:hAnsi="Lato" w:cs="Times New Roman"/>
          <w:b/>
          <w:bCs/>
        </w:rPr>
        <w:t>przedsięwzięcia</w:t>
      </w:r>
      <w:r w:rsidR="00B61DA3" w:rsidRPr="00E4035F">
        <w:rPr>
          <w:rFonts w:ascii="Lato" w:hAnsi="Lato" w:cs="Times New Roman"/>
          <w:b/>
          <w:bCs/>
        </w:rPr>
        <w:t xml:space="preserve"> </w:t>
      </w:r>
      <w:r w:rsidR="00E26DA3" w:rsidRPr="00E4035F">
        <w:rPr>
          <w:rFonts w:ascii="Lato" w:hAnsi="Lato" w:cs="Times New Roman"/>
          <w:b/>
          <w:bCs/>
        </w:rPr>
        <w:t>wsparciem (Umowa)</w:t>
      </w:r>
      <w:r w:rsidR="00B61DA3" w:rsidRPr="00E4035F">
        <w:rPr>
          <w:rFonts w:ascii="Lato" w:hAnsi="Lato" w:cs="Times New Roman"/>
          <w:b/>
          <w:bCs/>
        </w:rPr>
        <w:t xml:space="preserve"> -</w:t>
      </w:r>
      <w:r w:rsidRPr="00E4035F">
        <w:rPr>
          <w:rFonts w:ascii="Lato" w:hAnsi="Lato" w:cs="Times New Roman"/>
          <w:b/>
          <w:bCs/>
        </w:rPr>
        <w:t xml:space="preserve"> </w:t>
      </w:r>
      <w:r w:rsidR="00E26DA3" w:rsidRPr="00E4035F">
        <w:rPr>
          <w:rFonts w:ascii="Lato" w:hAnsi="Lato" w:cs="Times New Roman"/>
        </w:rPr>
        <w:t xml:space="preserve">umowa zawierana z </w:t>
      </w:r>
      <w:r w:rsidR="00122F78" w:rsidRPr="00E4035F">
        <w:rPr>
          <w:rFonts w:ascii="Lato" w:hAnsi="Lato" w:cs="Times New Roman"/>
        </w:rPr>
        <w:t>Wnioskodawcą</w:t>
      </w:r>
      <w:r w:rsidR="00E26DA3" w:rsidRPr="00E4035F">
        <w:rPr>
          <w:rFonts w:ascii="Lato" w:hAnsi="Lato" w:cs="Times New Roman"/>
        </w:rPr>
        <w:t>, którego przedsięwzięcie zostało wybrane do objęcia wsparciem z Planu rozwojowego</w:t>
      </w:r>
      <w:r w:rsidR="00C36A0A" w:rsidRPr="00E4035F">
        <w:rPr>
          <w:rFonts w:ascii="Lato" w:hAnsi="Lato" w:cs="Times New Roman"/>
        </w:rPr>
        <w:t>.</w:t>
      </w:r>
    </w:p>
    <w:p w14:paraId="6A03D766" w14:textId="4B238A7E" w:rsidR="00A52310" w:rsidRPr="00E4035F" w:rsidRDefault="00A52310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>System zachęt</w:t>
      </w:r>
      <w:r w:rsidRPr="00E4035F">
        <w:rPr>
          <w:rFonts w:ascii="Lato" w:hAnsi="Lato" w:cs="Times New Roman"/>
        </w:rPr>
        <w:t xml:space="preserve"> – dokument będący polityką publiczną pod nazwą „System zachęt do podejmowania i kontynuowania studiów na wybranych kierunkach medycznych oraz podjęcia zatrudnienia w zawodzie na lata 2022–2026”</w:t>
      </w:r>
      <w:r w:rsidR="00887272">
        <w:rPr>
          <w:rFonts w:ascii="Lato" w:hAnsi="Lato" w:cs="Times New Roman"/>
        </w:rPr>
        <w:t>,</w:t>
      </w:r>
      <w:r w:rsidRPr="00E4035F">
        <w:rPr>
          <w:rFonts w:ascii="Lato" w:hAnsi="Lato" w:cs="Times New Roman"/>
        </w:rPr>
        <w:t xml:space="preserve"> przyjęty uchwałą Rady </w:t>
      </w:r>
      <w:r w:rsidRPr="00E4035F">
        <w:rPr>
          <w:rFonts w:ascii="Lato" w:hAnsi="Lato" w:cs="Times New Roman"/>
        </w:rPr>
        <w:lastRenderedPageBreak/>
        <w:t>Ministrów z dnia 16 grudnia 202</w:t>
      </w:r>
      <w:r w:rsidR="00B61F8F">
        <w:rPr>
          <w:rFonts w:ascii="Lato" w:hAnsi="Lato" w:cs="Times New Roman"/>
        </w:rPr>
        <w:t>2</w:t>
      </w:r>
      <w:r w:rsidRPr="00E4035F">
        <w:rPr>
          <w:rFonts w:ascii="Lato" w:hAnsi="Lato" w:cs="Times New Roman"/>
        </w:rPr>
        <w:t xml:space="preserve"> r. (M.P. z 16.12.2022 r.</w:t>
      </w:r>
      <w:r w:rsidR="005E4912">
        <w:rPr>
          <w:rFonts w:ascii="Lato" w:hAnsi="Lato" w:cs="Times New Roman"/>
        </w:rPr>
        <w:t>,</w:t>
      </w:r>
      <w:r w:rsidRPr="00E4035F">
        <w:rPr>
          <w:rFonts w:ascii="Lato" w:hAnsi="Lato" w:cs="Times New Roman"/>
        </w:rPr>
        <w:t xml:space="preserve"> poz. 1237), stanowiący podstaw</w:t>
      </w:r>
      <w:r w:rsidR="002611DF" w:rsidRPr="00E4035F">
        <w:rPr>
          <w:rFonts w:ascii="Lato" w:hAnsi="Lato" w:cs="Times New Roman"/>
        </w:rPr>
        <w:t>ę</w:t>
      </w:r>
      <w:r w:rsidRPr="00E4035F">
        <w:rPr>
          <w:rFonts w:ascii="Lato" w:hAnsi="Lato" w:cs="Times New Roman"/>
        </w:rPr>
        <w:t xml:space="preserve"> realizacji naboru. </w:t>
      </w:r>
    </w:p>
    <w:p w14:paraId="0C31D8F2" w14:textId="36EA82A2" w:rsidR="00A52310" w:rsidRPr="00E4035F" w:rsidRDefault="00A52310" w:rsidP="000706E5">
      <w:pPr>
        <w:spacing w:before="120" w:line="276" w:lineRule="auto"/>
        <w:jc w:val="both"/>
        <w:rPr>
          <w:rFonts w:ascii="Lato" w:eastAsiaTheme="minorHAnsi" w:hAnsi="Lato" w:cs="Times New Roman"/>
          <w:b/>
          <w:bCs/>
          <w:color w:val="000000"/>
          <w:lang w:eastAsia="en-US"/>
        </w:rPr>
      </w:pPr>
      <w:r w:rsidRPr="00E4035F">
        <w:rPr>
          <w:rFonts w:ascii="Lato" w:eastAsiaTheme="minorHAnsi" w:hAnsi="Lato" w:cs="Times New Roman"/>
          <w:b/>
          <w:bCs/>
          <w:color w:val="000000"/>
          <w:lang w:eastAsia="en-US"/>
        </w:rPr>
        <w:t xml:space="preserve">Wniosek o objęcie </w:t>
      </w:r>
      <w:r w:rsidR="00543246">
        <w:rPr>
          <w:rFonts w:ascii="Lato" w:eastAsiaTheme="minorHAnsi" w:hAnsi="Lato" w:cs="Times New Roman"/>
          <w:b/>
          <w:bCs/>
          <w:color w:val="000000"/>
          <w:lang w:eastAsia="en-US"/>
        </w:rPr>
        <w:t>p</w:t>
      </w:r>
      <w:r w:rsidRPr="00E4035F">
        <w:rPr>
          <w:rFonts w:ascii="Lato" w:eastAsiaTheme="minorHAnsi" w:hAnsi="Lato" w:cs="Times New Roman"/>
          <w:b/>
          <w:bCs/>
          <w:color w:val="000000"/>
          <w:lang w:eastAsia="en-US"/>
        </w:rPr>
        <w:t xml:space="preserve">rzedsięwzięcia wsparciem – </w:t>
      </w:r>
      <w:r w:rsidRPr="00E4035F">
        <w:rPr>
          <w:rFonts w:ascii="Lato" w:eastAsiaTheme="minorHAnsi" w:hAnsi="Lato" w:cs="Times New Roman"/>
          <w:color w:val="000000"/>
          <w:lang w:eastAsia="en-US"/>
        </w:rPr>
        <w:t xml:space="preserve">wniosek o objęcie przedsięwzięcia wsparciem z Planu rozwojowego </w:t>
      </w:r>
      <w:bookmarkStart w:id="6" w:name="_Hlk129694562"/>
      <w:r w:rsidRPr="00E4035F">
        <w:rPr>
          <w:rFonts w:ascii="Lato" w:eastAsiaTheme="minorHAnsi" w:hAnsi="Lato" w:cs="Times New Roman"/>
          <w:color w:val="000000"/>
          <w:lang w:eastAsia="en-US"/>
        </w:rPr>
        <w:t>w ramach Działania 1 Systemu zachęt, składany poprzez system CST2021</w:t>
      </w:r>
      <w:bookmarkEnd w:id="6"/>
      <w:r w:rsidR="00C36A0A" w:rsidRPr="00E4035F">
        <w:rPr>
          <w:rFonts w:ascii="Lato" w:hAnsi="Lato"/>
          <w:color w:val="000000"/>
        </w:rPr>
        <w:t>.</w:t>
      </w:r>
    </w:p>
    <w:p w14:paraId="1A2A209D" w14:textId="7DD466D1" w:rsidR="00A52310" w:rsidRPr="00E4035F" w:rsidRDefault="00A52310" w:rsidP="000706E5">
      <w:pPr>
        <w:pStyle w:val="Default"/>
        <w:spacing w:before="120" w:line="276" w:lineRule="auto"/>
        <w:jc w:val="both"/>
        <w:rPr>
          <w:rFonts w:ascii="Lato" w:hAnsi="Lato" w:cs="Times New Roman"/>
          <w:b/>
          <w:bCs/>
        </w:rPr>
      </w:pPr>
      <w:r w:rsidRPr="00E4035F">
        <w:rPr>
          <w:rFonts w:ascii="Lato" w:hAnsi="Lato" w:cs="Times New Roman"/>
          <w:b/>
          <w:bCs/>
        </w:rPr>
        <w:t xml:space="preserve">Wniosek wstępny – </w:t>
      </w:r>
      <w:r w:rsidRPr="00E4035F">
        <w:rPr>
          <w:rFonts w:ascii="Lato" w:hAnsi="Lato" w:cs="Times New Roman"/>
        </w:rPr>
        <w:t>wniosek</w:t>
      </w:r>
      <w:r w:rsidR="00C52BF7" w:rsidRPr="00C52BF7">
        <w:t xml:space="preserve"> </w:t>
      </w:r>
      <w:r w:rsidR="00C52BF7" w:rsidRPr="00C52BF7">
        <w:rPr>
          <w:rFonts w:ascii="Lato" w:hAnsi="Lato" w:cs="Times New Roman"/>
        </w:rPr>
        <w:t xml:space="preserve">składany </w:t>
      </w:r>
      <w:r w:rsidR="009C6366">
        <w:rPr>
          <w:rFonts w:ascii="Lato" w:hAnsi="Lato" w:cs="Times New Roman"/>
        </w:rPr>
        <w:t xml:space="preserve">przez uczelnię </w:t>
      </w:r>
      <w:r w:rsidR="00C52BF7" w:rsidRPr="00C52BF7">
        <w:rPr>
          <w:rFonts w:ascii="Lato" w:hAnsi="Lato" w:cs="Times New Roman"/>
        </w:rPr>
        <w:t xml:space="preserve">poprzez system </w:t>
      </w:r>
      <w:proofErr w:type="spellStart"/>
      <w:r w:rsidR="00C52BF7" w:rsidRPr="00C52BF7">
        <w:rPr>
          <w:rFonts w:ascii="Lato" w:hAnsi="Lato" w:cs="Times New Roman"/>
        </w:rPr>
        <w:t>ePUAP</w:t>
      </w:r>
      <w:proofErr w:type="spellEnd"/>
      <w:r w:rsidRPr="00E4035F">
        <w:rPr>
          <w:rFonts w:ascii="Lato" w:hAnsi="Lato" w:cs="Times New Roman"/>
        </w:rPr>
        <w:t xml:space="preserve">, na podstawie którego IOI określi </w:t>
      </w:r>
      <w:r w:rsidR="00AF4047">
        <w:rPr>
          <w:rFonts w:ascii="Lato" w:hAnsi="Lato" w:cs="Times New Roman"/>
        </w:rPr>
        <w:t>dla</w:t>
      </w:r>
      <w:r w:rsidR="00C52BF7">
        <w:rPr>
          <w:rFonts w:ascii="Lato" w:hAnsi="Lato" w:cs="Times New Roman"/>
        </w:rPr>
        <w:t xml:space="preserve"> każdej uczelni </w:t>
      </w:r>
      <w:r w:rsidRPr="00E4035F">
        <w:rPr>
          <w:rFonts w:ascii="Lato" w:hAnsi="Lato" w:cs="Times New Roman"/>
        </w:rPr>
        <w:t>jednolity procent liczby studentów</w:t>
      </w:r>
      <w:r w:rsidR="00C52BF7">
        <w:rPr>
          <w:rFonts w:ascii="Lato" w:hAnsi="Lato" w:cs="Times New Roman"/>
        </w:rPr>
        <w:t xml:space="preserve"> (</w:t>
      </w:r>
      <w:r w:rsidR="00C52BF7" w:rsidRPr="00C52BF7">
        <w:rPr>
          <w:rFonts w:ascii="Lato" w:hAnsi="Lato" w:cs="Times New Roman"/>
        </w:rPr>
        <w:t>wraz ze wskazaniem liczby studentów odpowiadającej jednolitemu procentowi</w:t>
      </w:r>
      <w:r w:rsidR="00C52BF7">
        <w:rPr>
          <w:rFonts w:ascii="Lato" w:hAnsi="Lato" w:cs="Times New Roman"/>
        </w:rPr>
        <w:t>)</w:t>
      </w:r>
      <w:r w:rsidRPr="00E4035F">
        <w:rPr>
          <w:rFonts w:ascii="Lato" w:hAnsi="Lato" w:cs="Times New Roman"/>
        </w:rPr>
        <w:t>, którzy będą mogli otrzymać stypendium</w:t>
      </w:r>
      <w:r w:rsidR="00C36A0A" w:rsidRPr="00E4035F">
        <w:rPr>
          <w:rFonts w:ascii="Lato" w:hAnsi="Lato" w:cs="Times New Roman"/>
        </w:rPr>
        <w:t>.</w:t>
      </w:r>
    </w:p>
    <w:p w14:paraId="4A3C24EB" w14:textId="03D393AF" w:rsidR="00A52310" w:rsidRPr="00E4035F" w:rsidRDefault="00A52310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 xml:space="preserve">Wnioskodawca </w:t>
      </w:r>
      <w:r w:rsidRPr="00E4035F">
        <w:rPr>
          <w:rFonts w:ascii="Lato" w:hAnsi="Lato" w:cs="Times New Roman"/>
        </w:rPr>
        <w:t>– podmiot  ubiegający się o objęcie wsparciem. W ramach niniejszego naboru wnioskodawcą uprawnionym do złożenia  wniosku wstępnego oraz wniosku o objęcie przedsięwzięcia wsparciem jest uczelnia wyższa określona w Działaniu 1 Systemu zachęt</w:t>
      </w:r>
      <w:r w:rsidR="00C36A0A" w:rsidRPr="00E4035F">
        <w:rPr>
          <w:rFonts w:ascii="Lato" w:hAnsi="Lato" w:cs="Times New Roman"/>
        </w:rPr>
        <w:t>.</w:t>
      </w:r>
    </w:p>
    <w:p w14:paraId="6F9F81D9" w14:textId="77777777" w:rsidR="00B62C54" w:rsidRPr="00E4035F" w:rsidRDefault="00B62C54" w:rsidP="000706E5">
      <w:pPr>
        <w:spacing w:before="120" w:line="276" w:lineRule="auto"/>
        <w:jc w:val="both"/>
        <w:rPr>
          <w:rFonts w:ascii="Lato" w:hAnsi="Lato" w:cs="Times New Roman"/>
        </w:rPr>
      </w:pPr>
    </w:p>
    <w:p w14:paraId="4E9B66B3" w14:textId="6BDA557C" w:rsidR="001E4F9E" w:rsidRPr="00E4035F" w:rsidRDefault="004B1743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7" w:name="_Toc127872619"/>
      <w:bookmarkStart w:id="8" w:name="_Toc152162778"/>
      <w:r w:rsidRPr="00E4035F">
        <w:rPr>
          <w:rFonts w:ascii="Lato" w:hAnsi="Lato" w:cs="Times New Roman"/>
          <w:b/>
          <w:color w:val="auto"/>
          <w:sz w:val="24"/>
          <w:szCs w:val="24"/>
        </w:rPr>
        <w:t>Cel i charakterystyka naboru</w:t>
      </w:r>
      <w:bookmarkEnd w:id="7"/>
      <w:bookmarkEnd w:id="8"/>
    </w:p>
    <w:p w14:paraId="42E289BD" w14:textId="189CB8B7" w:rsidR="006C1B71" w:rsidRDefault="00C8013C" w:rsidP="000706E5">
      <w:pPr>
        <w:pStyle w:val="Default"/>
        <w:spacing w:before="120" w:line="276" w:lineRule="auto"/>
        <w:jc w:val="both"/>
        <w:rPr>
          <w:rStyle w:val="ui-provider"/>
          <w:rFonts w:ascii="Lato" w:hAnsi="Lato" w:cs="Times New Roman"/>
        </w:rPr>
      </w:pPr>
      <w:r w:rsidRPr="00E4035F">
        <w:rPr>
          <w:rStyle w:val="Pogrubienie"/>
          <w:rFonts w:ascii="Lato" w:hAnsi="Lato" w:cs="Times New Roman"/>
        </w:rPr>
        <w:t>Celem naboru</w:t>
      </w:r>
      <w:r w:rsidRPr="00E4035F">
        <w:rPr>
          <w:rStyle w:val="ui-provider"/>
          <w:rFonts w:ascii="Lato" w:hAnsi="Lato" w:cs="Times New Roman"/>
        </w:rPr>
        <w:t xml:space="preserve"> jest wybór przedsięwzięć do objęcia wsparciem w postaci stypendiów wypłacanych student</w:t>
      </w:r>
      <w:r w:rsidR="00945343" w:rsidRPr="00E4035F">
        <w:rPr>
          <w:rStyle w:val="ui-provider"/>
          <w:rFonts w:ascii="Lato" w:hAnsi="Lato" w:cs="Times New Roman"/>
        </w:rPr>
        <w:t>om</w:t>
      </w:r>
      <w:r w:rsidR="00AE2306" w:rsidRPr="00E4035F">
        <w:rPr>
          <w:rStyle w:val="ui-provider"/>
          <w:rFonts w:ascii="Lato" w:hAnsi="Lato" w:cs="Times New Roman"/>
        </w:rPr>
        <w:t>,</w:t>
      </w:r>
      <w:r w:rsidRPr="00E4035F">
        <w:rPr>
          <w:rStyle w:val="ui-provider"/>
          <w:rFonts w:ascii="Lato" w:hAnsi="Lato" w:cs="Times New Roman"/>
        </w:rPr>
        <w:t xml:space="preserve"> którzy od roku akademickiego 2022/2023 rozpocz</w:t>
      </w:r>
      <w:r w:rsidR="00945343" w:rsidRPr="00E4035F">
        <w:rPr>
          <w:rStyle w:val="ui-provider"/>
          <w:rFonts w:ascii="Lato" w:hAnsi="Lato" w:cs="Times New Roman"/>
        </w:rPr>
        <w:t xml:space="preserve">ęli </w:t>
      </w:r>
      <w:r w:rsidRPr="00E4035F">
        <w:rPr>
          <w:rStyle w:val="ui-provider"/>
          <w:rFonts w:ascii="Lato" w:hAnsi="Lato" w:cs="Times New Roman"/>
        </w:rPr>
        <w:t xml:space="preserve"> kształcenie na I roku</w:t>
      </w:r>
      <w:r w:rsidR="00313064">
        <w:rPr>
          <w:rStyle w:val="ui-provider"/>
          <w:rFonts w:ascii="Lato" w:hAnsi="Lato" w:cs="Times New Roman"/>
        </w:rPr>
        <w:t xml:space="preserve"> </w:t>
      </w:r>
      <w:r w:rsidRPr="00E4035F">
        <w:rPr>
          <w:rStyle w:val="ui-provider"/>
          <w:rFonts w:ascii="Lato" w:hAnsi="Lato" w:cs="Times New Roman"/>
        </w:rPr>
        <w:t xml:space="preserve"> </w:t>
      </w:r>
      <w:r w:rsidR="00906B03">
        <w:rPr>
          <w:rStyle w:val="ui-provider"/>
          <w:rFonts w:ascii="Lato" w:hAnsi="Lato" w:cs="Times New Roman"/>
        </w:rPr>
        <w:t xml:space="preserve">jednolitych studiów magisterskich </w:t>
      </w:r>
      <w:r w:rsidRPr="00E4035F">
        <w:rPr>
          <w:rStyle w:val="ui-provider"/>
          <w:rFonts w:ascii="Lato" w:hAnsi="Lato" w:cs="Times New Roman"/>
        </w:rPr>
        <w:t xml:space="preserve">kierunku lekarskiego, lekarsko-dentystycznego, analityka medyczna, fizjoterapia oraz farmacja, studiów stacjonarnych lub niestacjonarnych </w:t>
      </w:r>
      <w:r w:rsidR="00585C3D" w:rsidRPr="00585C3D">
        <w:rPr>
          <w:rFonts w:ascii="Lato" w:hAnsi="Lato" w:cs="Times New Roman"/>
        </w:rPr>
        <w:t xml:space="preserve">w uczelni publicznej lub uczelni niepublicznej </w:t>
      </w:r>
      <w:r w:rsidRPr="00E4035F">
        <w:rPr>
          <w:rStyle w:val="ui-provider"/>
          <w:rFonts w:ascii="Lato" w:hAnsi="Lato" w:cs="Times New Roman"/>
        </w:rPr>
        <w:t xml:space="preserve">przez okres łączny trzech lat. </w:t>
      </w:r>
    </w:p>
    <w:p w14:paraId="2DEBF234" w14:textId="58795C9B" w:rsidR="00C8013C" w:rsidRPr="00E4035F" w:rsidRDefault="00C8013C" w:rsidP="000706E5">
      <w:pPr>
        <w:pStyle w:val="Default"/>
        <w:spacing w:before="120" w:line="276" w:lineRule="auto"/>
        <w:jc w:val="both"/>
        <w:rPr>
          <w:rFonts w:ascii="Lato" w:eastAsiaTheme="minorEastAsia" w:hAnsi="Lato" w:cstheme="minorBidi"/>
          <w:b/>
          <w:bCs/>
          <w:color w:val="auto"/>
          <w:lang w:eastAsia="pl-PL"/>
        </w:rPr>
      </w:pPr>
      <w:r w:rsidRPr="00E4035F">
        <w:rPr>
          <w:rStyle w:val="ui-provider"/>
          <w:rFonts w:ascii="Lato" w:hAnsi="Lato" w:cs="Times New Roman"/>
        </w:rPr>
        <w:t xml:space="preserve">Wsparcie udzielane jest w ramach </w:t>
      </w:r>
      <w:r w:rsidR="00122F78" w:rsidRPr="00E4035F">
        <w:rPr>
          <w:rStyle w:val="ui-provider"/>
          <w:rFonts w:ascii="Lato" w:hAnsi="Lato" w:cs="Times New Roman"/>
        </w:rPr>
        <w:t>KPO.</w:t>
      </w:r>
      <w:r w:rsidRPr="00E4035F">
        <w:rPr>
          <w:rStyle w:val="ui-provider"/>
          <w:rFonts w:ascii="Lato" w:hAnsi="Lato" w:cs="Times New Roman"/>
        </w:rPr>
        <w:t xml:space="preserve"> </w:t>
      </w:r>
    </w:p>
    <w:p w14:paraId="6FD86BCF" w14:textId="11554B86" w:rsidR="00997F76" w:rsidRPr="00E4035F" w:rsidRDefault="00160AAF" w:rsidP="000706E5">
      <w:pPr>
        <w:pStyle w:val="Default"/>
        <w:spacing w:before="120" w:line="276" w:lineRule="auto"/>
        <w:jc w:val="both"/>
        <w:rPr>
          <w:rFonts w:ascii="Lato" w:eastAsiaTheme="minorEastAsia" w:hAnsi="Lato" w:cstheme="minorBidi"/>
          <w:color w:val="auto"/>
          <w:lang w:eastAsia="pl-PL"/>
        </w:rPr>
      </w:pPr>
      <w:r w:rsidRPr="00E4035F">
        <w:rPr>
          <w:rFonts w:ascii="Lato" w:eastAsiaTheme="minorEastAsia" w:hAnsi="Lato" w:cstheme="minorBidi"/>
          <w:color w:val="auto"/>
          <w:lang w:eastAsia="pl-PL"/>
        </w:rPr>
        <w:t>KPO</w:t>
      </w:r>
      <w:r w:rsidR="00997F76" w:rsidRPr="00E4035F">
        <w:rPr>
          <w:rFonts w:ascii="Lato" w:eastAsiaTheme="minorEastAsia" w:hAnsi="Lato" w:cstheme="minorBidi"/>
          <w:color w:val="auto"/>
          <w:lang w:eastAsia="pl-PL"/>
        </w:rPr>
        <w:t xml:space="preserve"> jest planem rozwojowym określającym cele związane z odbudową i tworzeniem odporności społeczno-gospodarczej Polski po kryzysie wywołanym pandemią COVID-19 oraz służące ich realizacji reformy i inwestycje. </w:t>
      </w:r>
    </w:p>
    <w:p w14:paraId="36DBD023" w14:textId="49FA28C5" w:rsidR="00997F76" w:rsidRPr="00E4035F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E4035F">
        <w:rPr>
          <w:rFonts w:ascii="Lato" w:hAnsi="Lato"/>
        </w:rPr>
        <w:t xml:space="preserve">Dokument stanowi podstawę ubiegania się o wsparcie z </w:t>
      </w:r>
      <w:r w:rsidR="00945343" w:rsidRPr="00E4035F">
        <w:rPr>
          <w:rFonts w:ascii="Lato" w:hAnsi="Lato"/>
        </w:rPr>
        <w:t xml:space="preserve">RRF. </w:t>
      </w:r>
    </w:p>
    <w:p w14:paraId="6B192EF5" w14:textId="44822EFE" w:rsidR="00997F76" w:rsidRPr="00E4035F" w:rsidRDefault="001E4F9E" w:rsidP="000706E5">
      <w:pPr>
        <w:spacing w:before="120" w:line="276" w:lineRule="auto"/>
        <w:jc w:val="both"/>
        <w:rPr>
          <w:rFonts w:ascii="Lato" w:hAnsi="Lato"/>
        </w:rPr>
      </w:pPr>
      <w:r w:rsidRPr="00E4035F">
        <w:rPr>
          <w:rFonts w:ascii="Lato" w:hAnsi="Lato"/>
        </w:rPr>
        <w:t xml:space="preserve">Polityka publiczna pod nazwą „System zachęt do podejmowania i kontynuowania studiów na wybranych kierunkach medycznych oraz podjęcia zatrudnienia w zawodzie na lata 2022–2026”, jest nowym systemem przewidzianym do realizacji na lata 2022–2026 w ramach KPO, komponent D „Efektowność, dostępność i jakość systemu ochrony zdrowia”. </w:t>
      </w:r>
    </w:p>
    <w:p w14:paraId="194AAEEC" w14:textId="5151B22B" w:rsidR="001E4F9E" w:rsidRPr="00E4035F" w:rsidRDefault="00997F76" w:rsidP="000706E5">
      <w:p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/>
          <w:bCs/>
        </w:rPr>
        <w:t xml:space="preserve">W ramach </w:t>
      </w:r>
      <w:r w:rsidR="001E4F9E" w:rsidRPr="00E4035F">
        <w:rPr>
          <w:rFonts w:ascii="Lato" w:hAnsi="Lato" w:cs="Times New Roman"/>
          <w:b/>
          <w:bCs/>
        </w:rPr>
        <w:t>System</w:t>
      </w:r>
      <w:r w:rsidR="00DB3553" w:rsidRPr="00E4035F">
        <w:rPr>
          <w:rFonts w:ascii="Lato" w:hAnsi="Lato" w:cs="Times New Roman"/>
          <w:b/>
          <w:bCs/>
        </w:rPr>
        <w:t>u</w:t>
      </w:r>
      <w:r w:rsidR="001E4F9E" w:rsidRPr="00E4035F">
        <w:rPr>
          <w:rFonts w:ascii="Lato" w:hAnsi="Lato" w:cs="Times New Roman"/>
          <w:b/>
          <w:bCs/>
        </w:rPr>
        <w:t xml:space="preserve"> zachęt </w:t>
      </w:r>
      <w:r w:rsidRPr="00E4035F">
        <w:rPr>
          <w:rFonts w:ascii="Lato" w:hAnsi="Lato" w:cs="Times New Roman"/>
          <w:b/>
          <w:bCs/>
        </w:rPr>
        <w:t>określonych zostało</w:t>
      </w:r>
      <w:r w:rsidR="001E4F9E" w:rsidRPr="00E4035F">
        <w:rPr>
          <w:rFonts w:ascii="Lato" w:hAnsi="Lato" w:cs="Times New Roman"/>
          <w:b/>
          <w:bCs/>
        </w:rPr>
        <w:t xml:space="preserve"> pięć Działań</w:t>
      </w:r>
      <w:r w:rsidRPr="00E4035F">
        <w:rPr>
          <w:rFonts w:ascii="Lato" w:hAnsi="Lato" w:cs="Times New Roman"/>
        </w:rPr>
        <w:t xml:space="preserve"> stanowiących formy wsparcia, które są ukierunkowane na zwiększenie zainteresowania studiami na wszystkich kierunkach medycznych oraz podjęciem pracy w zawodzie, w szczególności przez absolwentów pielęgniarstwa, położnictwa oraz ratownictwa medycznego</w:t>
      </w:r>
      <w:r w:rsidR="00945343" w:rsidRPr="00E4035F">
        <w:rPr>
          <w:rFonts w:ascii="Lato" w:hAnsi="Lato" w:cs="Times New Roman"/>
        </w:rPr>
        <w:t>:</w:t>
      </w:r>
    </w:p>
    <w:p w14:paraId="1CDD99F4" w14:textId="38A82340" w:rsidR="00997F76" w:rsidRPr="00E4035F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E4035F">
        <w:rPr>
          <w:rFonts w:ascii="Lato" w:hAnsi="Lato"/>
          <w:b/>
          <w:bCs/>
        </w:rPr>
        <w:t>Działanie 1.</w:t>
      </w:r>
      <w:r w:rsidRPr="00E4035F">
        <w:rPr>
          <w:rFonts w:ascii="Lato" w:hAnsi="Lato"/>
        </w:rPr>
        <w:t xml:space="preserve"> </w:t>
      </w:r>
      <w:bookmarkStart w:id="9" w:name="_Hlk124837670"/>
      <w:r w:rsidRPr="00E4035F">
        <w:rPr>
          <w:rFonts w:ascii="Lato" w:hAnsi="Lato"/>
        </w:rPr>
        <w:t>Stypendia dla studentów kierunku lekarskiego, lekarsko-dentystycznego, analityka medyczna, fizjoterapia oraz farmacja</w:t>
      </w:r>
      <w:bookmarkEnd w:id="9"/>
      <w:r w:rsidRPr="00E4035F">
        <w:rPr>
          <w:rFonts w:ascii="Lato" w:hAnsi="Lato"/>
        </w:rPr>
        <w:t>.</w:t>
      </w:r>
    </w:p>
    <w:p w14:paraId="7C67D3F1" w14:textId="72EB42F0" w:rsidR="00997F76" w:rsidRPr="00E4035F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E4035F">
        <w:rPr>
          <w:rFonts w:ascii="Lato" w:hAnsi="Lato"/>
          <w:b/>
          <w:bCs/>
        </w:rPr>
        <w:lastRenderedPageBreak/>
        <w:t>Działanie 2.</w:t>
      </w:r>
      <w:r w:rsidRPr="00E4035F">
        <w:rPr>
          <w:rFonts w:ascii="Lato" w:hAnsi="Lato"/>
        </w:rPr>
        <w:t xml:space="preserve"> Stypendia dla studentów kierunku pielęgniarstwo, położnictwo oraz ratownictwo medyczne.</w:t>
      </w:r>
    </w:p>
    <w:p w14:paraId="363ACE7F" w14:textId="18A5A27C" w:rsidR="00997F76" w:rsidRPr="00E4035F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E4035F">
        <w:rPr>
          <w:rFonts w:ascii="Lato" w:hAnsi="Lato"/>
          <w:b/>
          <w:bCs/>
        </w:rPr>
        <w:t>Działanie 3.</w:t>
      </w:r>
      <w:r w:rsidRPr="00E4035F">
        <w:rPr>
          <w:rFonts w:ascii="Lato" w:hAnsi="Lato"/>
        </w:rPr>
        <w:t xml:space="preserve"> Bezzwrotne wsparcie dla studentów kierunku pielęgniarstwo, położnictwo oraz ratownictwo medyczne.</w:t>
      </w:r>
    </w:p>
    <w:p w14:paraId="0910A10D" w14:textId="5B6866DF" w:rsidR="00997F76" w:rsidRPr="00E4035F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E4035F">
        <w:rPr>
          <w:rFonts w:ascii="Lato" w:hAnsi="Lato"/>
          <w:b/>
          <w:bCs/>
        </w:rPr>
        <w:t>Działanie 4.</w:t>
      </w:r>
      <w:r w:rsidRPr="00E4035F">
        <w:rPr>
          <w:rFonts w:ascii="Lato" w:hAnsi="Lato"/>
        </w:rPr>
        <w:t xml:space="preserve"> Mentoring dla studentów kierunku pielęgniarstwo, położnictwo oraz ratownictwo medyczne.</w:t>
      </w:r>
    </w:p>
    <w:p w14:paraId="6B85C6DA" w14:textId="695807DA" w:rsidR="00997F76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E4035F">
        <w:rPr>
          <w:rFonts w:ascii="Lato" w:hAnsi="Lato"/>
          <w:b/>
          <w:bCs/>
        </w:rPr>
        <w:t>Działanie 5.</w:t>
      </w:r>
      <w:r w:rsidRPr="00E4035F">
        <w:rPr>
          <w:rFonts w:ascii="Lato" w:hAnsi="Lato"/>
        </w:rPr>
        <w:t xml:space="preserve"> Mentoring dla absolwentów kierunku pielęgniarstwo, położnictwo oraz ratownictwo medyczne.</w:t>
      </w:r>
    </w:p>
    <w:p w14:paraId="71321DAB" w14:textId="77777777" w:rsidR="00887272" w:rsidRPr="00E4035F" w:rsidRDefault="00887272" w:rsidP="000706E5">
      <w:pPr>
        <w:spacing w:before="120" w:line="276" w:lineRule="auto"/>
        <w:jc w:val="both"/>
        <w:rPr>
          <w:rFonts w:ascii="Lato" w:hAnsi="Lato"/>
        </w:rPr>
      </w:pPr>
    </w:p>
    <w:p w14:paraId="0E9AEB18" w14:textId="5D0C0CF4" w:rsidR="00997F76" w:rsidRPr="00E4035F" w:rsidRDefault="0039084C" w:rsidP="000706E5">
      <w:pPr>
        <w:spacing w:before="120" w:line="276" w:lineRule="auto"/>
        <w:rPr>
          <w:rFonts w:ascii="Lato" w:hAnsi="Lato"/>
        </w:rPr>
      </w:pPr>
      <w:r w:rsidRPr="00E4035F">
        <w:rPr>
          <w:rFonts w:ascii="Lato" w:hAnsi="Lato"/>
        </w:rPr>
        <w:t xml:space="preserve">Nabór </w:t>
      </w:r>
      <w:r w:rsidR="00E350DB" w:rsidRPr="00E4035F">
        <w:rPr>
          <w:rFonts w:ascii="Lato" w:hAnsi="Lato"/>
        </w:rPr>
        <w:t>w ramach Działania 1 Systemu zachęt będzie realizowany w ramach</w:t>
      </w:r>
      <w:r w:rsidR="00C734B1" w:rsidRPr="00E4035F">
        <w:rPr>
          <w:rFonts w:ascii="Lato" w:hAnsi="Lato"/>
        </w:rPr>
        <w:t xml:space="preserve"> KPO:</w:t>
      </w:r>
    </w:p>
    <w:p w14:paraId="3259DA1D" w14:textId="77777777" w:rsidR="003D3E46" w:rsidRPr="00E4035F" w:rsidRDefault="003D3E46" w:rsidP="000706E5">
      <w:pPr>
        <w:spacing w:before="120" w:line="276" w:lineRule="auto"/>
        <w:rPr>
          <w:rFonts w:ascii="Lato" w:hAnsi="Lato"/>
        </w:rPr>
      </w:pPr>
    </w:p>
    <w:tbl>
      <w:tblPr>
        <w:tblStyle w:val="Tabela-Siatka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555"/>
        <w:gridCol w:w="7497"/>
      </w:tblGrid>
      <w:tr w:rsidR="00E350DB" w:rsidRPr="00E4035F" w14:paraId="21851EB3" w14:textId="77777777" w:rsidTr="00B656D7">
        <w:tc>
          <w:tcPr>
            <w:tcW w:w="1555" w:type="dxa"/>
            <w:shd w:val="clear" w:color="auto" w:fill="B4C6E7" w:themeFill="accent1" w:themeFillTint="66"/>
          </w:tcPr>
          <w:p w14:paraId="7BB57EE5" w14:textId="4406CA8A" w:rsidR="00E350DB" w:rsidRPr="00E4035F" w:rsidRDefault="00E350DB" w:rsidP="000706E5">
            <w:pPr>
              <w:spacing w:before="120" w:line="276" w:lineRule="auto"/>
              <w:rPr>
                <w:rFonts w:ascii="Lato" w:hAnsi="Lato" w:cs="Times New Roman"/>
                <w:sz w:val="20"/>
                <w:szCs w:val="20"/>
              </w:rPr>
            </w:pPr>
            <w:r w:rsidRPr="00E4035F">
              <w:rPr>
                <w:rFonts w:ascii="Lato" w:hAnsi="Lato" w:cs="Times New Roman"/>
                <w:sz w:val="20"/>
                <w:szCs w:val="20"/>
              </w:rPr>
              <w:t>Komponent</w:t>
            </w:r>
          </w:p>
        </w:tc>
        <w:tc>
          <w:tcPr>
            <w:tcW w:w="7507" w:type="dxa"/>
          </w:tcPr>
          <w:p w14:paraId="7CD20E8C" w14:textId="25F0B9ED" w:rsidR="00E350DB" w:rsidRPr="00E4035F" w:rsidRDefault="00E350DB" w:rsidP="000706E5">
            <w:pPr>
              <w:spacing w:before="120" w:line="276" w:lineRule="auto"/>
              <w:rPr>
                <w:rFonts w:ascii="Lato" w:hAnsi="Lato" w:cs="Times New Roman"/>
                <w:sz w:val="20"/>
                <w:szCs w:val="20"/>
              </w:rPr>
            </w:pPr>
            <w:r w:rsidRPr="00E4035F">
              <w:rPr>
                <w:rFonts w:ascii="Lato" w:hAnsi="Lato" w:cs="Times New Roman"/>
                <w:sz w:val="20"/>
                <w:szCs w:val="20"/>
              </w:rPr>
              <w:t>D „Efekt</w:t>
            </w:r>
            <w:r w:rsidR="00750C95">
              <w:rPr>
                <w:rFonts w:ascii="Lato" w:hAnsi="Lato" w:cs="Times New Roman"/>
                <w:sz w:val="20"/>
                <w:szCs w:val="20"/>
              </w:rPr>
              <w:t>y</w:t>
            </w:r>
            <w:r w:rsidRPr="00E4035F">
              <w:rPr>
                <w:rFonts w:ascii="Lato" w:hAnsi="Lato" w:cs="Times New Roman"/>
                <w:sz w:val="20"/>
                <w:szCs w:val="20"/>
              </w:rPr>
              <w:t>wność, dostępność i jakość systemu ochrony zdrowia”.</w:t>
            </w:r>
          </w:p>
        </w:tc>
      </w:tr>
      <w:tr w:rsidR="00E350DB" w:rsidRPr="00E4035F" w14:paraId="09D27FB6" w14:textId="77777777" w:rsidTr="00B656D7">
        <w:tc>
          <w:tcPr>
            <w:tcW w:w="1555" w:type="dxa"/>
            <w:shd w:val="clear" w:color="auto" w:fill="B4C6E7" w:themeFill="accent1" w:themeFillTint="66"/>
          </w:tcPr>
          <w:p w14:paraId="0AF78D07" w14:textId="771290A7" w:rsidR="00E350DB" w:rsidRPr="00E4035F" w:rsidRDefault="00E350DB" w:rsidP="000706E5">
            <w:pPr>
              <w:spacing w:before="120" w:line="276" w:lineRule="auto"/>
              <w:rPr>
                <w:rFonts w:ascii="Lato" w:hAnsi="Lato" w:cs="Times New Roman"/>
                <w:sz w:val="20"/>
                <w:szCs w:val="20"/>
              </w:rPr>
            </w:pPr>
            <w:r w:rsidRPr="00E4035F">
              <w:rPr>
                <w:rFonts w:ascii="Lato" w:hAnsi="Lato" w:cs="Times New Roman"/>
                <w:sz w:val="20"/>
                <w:szCs w:val="20"/>
              </w:rPr>
              <w:t>Cel szczegółowy komponentu</w:t>
            </w:r>
          </w:p>
        </w:tc>
        <w:tc>
          <w:tcPr>
            <w:tcW w:w="7507" w:type="dxa"/>
          </w:tcPr>
          <w:p w14:paraId="55E9EA68" w14:textId="3D975FB6" w:rsidR="00E350DB" w:rsidRPr="00E4035F" w:rsidRDefault="00EE67BA" w:rsidP="000706E5">
            <w:pPr>
              <w:spacing w:before="120" w:line="276" w:lineRule="auto"/>
              <w:rPr>
                <w:rFonts w:ascii="Lato" w:hAnsi="Lato" w:cs="Times New Roman"/>
                <w:sz w:val="20"/>
                <w:szCs w:val="20"/>
              </w:rPr>
            </w:pPr>
            <w:r w:rsidRPr="00E4035F">
              <w:rPr>
                <w:rFonts w:ascii="Lato" w:hAnsi="Lato" w:cs="Times New Roman"/>
                <w:sz w:val="20"/>
                <w:szCs w:val="20"/>
              </w:rPr>
              <w:t>D2. Rozwój kadr systemu ochrony zdrowia oraz wzmocnienie potencjału uczelni medycznych podmiotów leczniczych biorących udział w kształceniu kadr medycznych</w:t>
            </w:r>
          </w:p>
        </w:tc>
      </w:tr>
      <w:tr w:rsidR="00E350DB" w:rsidRPr="00E4035F" w14:paraId="762591E6" w14:textId="77777777" w:rsidTr="00B656D7">
        <w:tc>
          <w:tcPr>
            <w:tcW w:w="1555" w:type="dxa"/>
            <w:shd w:val="clear" w:color="auto" w:fill="B4C6E7" w:themeFill="accent1" w:themeFillTint="66"/>
          </w:tcPr>
          <w:p w14:paraId="6B7A1A1E" w14:textId="69CBF617" w:rsidR="00E350DB" w:rsidRPr="00E4035F" w:rsidRDefault="00E350DB" w:rsidP="000706E5">
            <w:pPr>
              <w:spacing w:before="120" w:line="276" w:lineRule="auto"/>
              <w:rPr>
                <w:rFonts w:ascii="Lato" w:hAnsi="Lato" w:cs="Times New Roman"/>
                <w:sz w:val="20"/>
                <w:szCs w:val="20"/>
              </w:rPr>
            </w:pPr>
            <w:r w:rsidRPr="00E4035F">
              <w:rPr>
                <w:rFonts w:ascii="Lato" w:hAnsi="Lato" w:cs="Times New Roman"/>
                <w:sz w:val="20"/>
                <w:szCs w:val="20"/>
              </w:rPr>
              <w:t>Inwestycja</w:t>
            </w:r>
          </w:p>
        </w:tc>
        <w:tc>
          <w:tcPr>
            <w:tcW w:w="7507" w:type="dxa"/>
          </w:tcPr>
          <w:p w14:paraId="4648E929" w14:textId="1E9E5D7B" w:rsidR="00E350DB" w:rsidRPr="00E4035F" w:rsidRDefault="00EE67BA" w:rsidP="000706E5">
            <w:pPr>
              <w:autoSpaceDE w:val="0"/>
              <w:autoSpaceDN w:val="0"/>
              <w:adjustRightInd w:val="0"/>
              <w:spacing w:before="120" w:line="276" w:lineRule="auto"/>
              <w:rPr>
                <w:rFonts w:ascii="Lato" w:eastAsiaTheme="minorHAnsi" w:hAnsi="Lato" w:cs="Times New Roman"/>
                <w:sz w:val="20"/>
                <w:szCs w:val="20"/>
                <w:lang w:eastAsia="en-US"/>
              </w:rPr>
            </w:pPr>
            <w:r w:rsidRPr="00E4035F">
              <w:rPr>
                <w:rFonts w:ascii="Lato" w:eastAsiaTheme="minorHAnsi" w:hAnsi="Lato" w:cs="Times New Roman"/>
                <w:sz w:val="20"/>
                <w:szCs w:val="20"/>
                <w:lang w:eastAsia="en-US"/>
              </w:rPr>
              <w:t>D2.1.1. Inwestycje związane z modernizacją i doposażeniem obiektów dydaktycznych w związku ze zwiększeniem limitów przyjęć na studia medyczne</w:t>
            </w:r>
          </w:p>
        </w:tc>
      </w:tr>
      <w:tr w:rsidR="00E350DB" w:rsidRPr="00E4035F" w14:paraId="3FD5BE04" w14:textId="77777777" w:rsidTr="00B656D7">
        <w:tc>
          <w:tcPr>
            <w:tcW w:w="1555" w:type="dxa"/>
            <w:shd w:val="clear" w:color="auto" w:fill="B4C6E7" w:themeFill="accent1" w:themeFillTint="66"/>
          </w:tcPr>
          <w:p w14:paraId="1A5B13C0" w14:textId="685C649E" w:rsidR="00E350DB" w:rsidRPr="00E4035F" w:rsidRDefault="00E350DB" w:rsidP="000706E5">
            <w:pPr>
              <w:spacing w:before="120" w:line="276" w:lineRule="auto"/>
              <w:rPr>
                <w:rFonts w:ascii="Lato" w:hAnsi="Lato" w:cs="Times New Roman"/>
                <w:sz w:val="20"/>
                <w:szCs w:val="20"/>
              </w:rPr>
            </w:pPr>
            <w:r w:rsidRPr="00E4035F">
              <w:rPr>
                <w:rFonts w:ascii="Lato" w:hAnsi="Lato" w:cs="Times New Roman"/>
                <w:sz w:val="20"/>
                <w:szCs w:val="20"/>
              </w:rPr>
              <w:t>Cel inwestycji</w:t>
            </w:r>
          </w:p>
        </w:tc>
        <w:tc>
          <w:tcPr>
            <w:tcW w:w="7507" w:type="dxa"/>
          </w:tcPr>
          <w:p w14:paraId="33117582" w14:textId="462D0B0A" w:rsidR="00E350DB" w:rsidRPr="00E4035F" w:rsidRDefault="00EE67BA" w:rsidP="000706E5">
            <w:pPr>
              <w:autoSpaceDE w:val="0"/>
              <w:autoSpaceDN w:val="0"/>
              <w:adjustRightInd w:val="0"/>
              <w:spacing w:before="120" w:line="276" w:lineRule="auto"/>
              <w:rPr>
                <w:rFonts w:ascii="Lato" w:eastAsiaTheme="minorHAnsi" w:hAnsi="Lato" w:cs="Times New Roman"/>
                <w:sz w:val="20"/>
                <w:szCs w:val="20"/>
                <w:lang w:eastAsia="en-US"/>
              </w:rPr>
            </w:pPr>
            <w:r w:rsidRPr="00E4035F">
              <w:rPr>
                <w:rFonts w:ascii="Lato" w:eastAsiaTheme="minorHAnsi" w:hAnsi="Lato" w:cs="Times New Roman"/>
                <w:sz w:val="20"/>
                <w:szCs w:val="20"/>
                <w:lang w:eastAsia="en-US"/>
              </w:rPr>
              <w:t>Zwiększenie liczby personelu medycznego (pielęgniarek, lekarzy i innych)</w:t>
            </w:r>
            <w:r w:rsidR="00945343" w:rsidRPr="00E4035F">
              <w:rPr>
                <w:rFonts w:ascii="Lato" w:eastAsiaTheme="minorHAnsi" w:hAnsi="Lato" w:cs="Times New Roman"/>
                <w:sz w:val="20"/>
                <w:szCs w:val="20"/>
                <w:lang w:eastAsia="en-US"/>
              </w:rPr>
              <w:t xml:space="preserve"> oraz zwiększenie potencjału uczelni medycznych</w:t>
            </w:r>
            <w:r w:rsidRPr="00E4035F">
              <w:rPr>
                <w:rFonts w:ascii="Lato" w:eastAsiaTheme="minorHAnsi" w:hAnsi="Lato" w:cs="Times New Roman"/>
                <w:sz w:val="20"/>
                <w:szCs w:val="20"/>
                <w:lang w:eastAsia="en-US"/>
              </w:rPr>
              <w:t>.</w:t>
            </w:r>
          </w:p>
        </w:tc>
      </w:tr>
    </w:tbl>
    <w:p w14:paraId="6733A225" w14:textId="77777777" w:rsidR="003D3E46" w:rsidRPr="00E4035F" w:rsidRDefault="003D3E46" w:rsidP="000706E5">
      <w:pPr>
        <w:spacing w:before="120" w:line="276" w:lineRule="auto"/>
        <w:rPr>
          <w:rFonts w:ascii="Lato" w:hAnsi="Lato"/>
        </w:rPr>
      </w:pPr>
    </w:p>
    <w:p w14:paraId="60CDEA11" w14:textId="017893D4" w:rsidR="00E350DB" w:rsidRPr="00E4035F" w:rsidRDefault="00EE67BA" w:rsidP="000706E5">
      <w:pPr>
        <w:spacing w:before="120" w:line="276" w:lineRule="auto"/>
        <w:jc w:val="both"/>
        <w:rPr>
          <w:rFonts w:ascii="Lato" w:hAnsi="Lato"/>
        </w:rPr>
      </w:pPr>
      <w:r w:rsidRPr="00E4035F">
        <w:rPr>
          <w:rFonts w:ascii="Lato" w:hAnsi="Lato"/>
        </w:rPr>
        <w:t xml:space="preserve">Instytucją odpowiedzialną za </w:t>
      </w:r>
      <w:r w:rsidR="00365253" w:rsidRPr="00E4035F">
        <w:rPr>
          <w:rFonts w:ascii="Lato" w:hAnsi="Lato"/>
        </w:rPr>
        <w:t xml:space="preserve">realizację </w:t>
      </w:r>
      <w:r w:rsidR="00D847E6" w:rsidRPr="00E4035F">
        <w:rPr>
          <w:rFonts w:ascii="Lato" w:hAnsi="Lato"/>
        </w:rPr>
        <w:t>i</w:t>
      </w:r>
      <w:r w:rsidRPr="00E4035F">
        <w:rPr>
          <w:rFonts w:ascii="Lato" w:hAnsi="Lato"/>
        </w:rPr>
        <w:t>nwestycj</w:t>
      </w:r>
      <w:r w:rsidR="00D847E6" w:rsidRPr="00E4035F">
        <w:rPr>
          <w:rFonts w:ascii="Lato" w:hAnsi="Lato"/>
        </w:rPr>
        <w:t>i</w:t>
      </w:r>
      <w:r w:rsidRPr="00E4035F">
        <w:rPr>
          <w:rFonts w:ascii="Lato" w:hAnsi="Lato"/>
        </w:rPr>
        <w:t xml:space="preserve"> (IOI) jest </w:t>
      </w:r>
      <w:r w:rsidR="00D16D2A" w:rsidRPr="00E4035F">
        <w:rPr>
          <w:rFonts w:ascii="Lato" w:hAnsi="Lato"/>
        </w:rPr>
        <w:t>minister właściwy ds. zdrowia</w:t>
      </w:r>
      <w:r w:rsidRPr="00E4035F">
        <w:rPr>
          <w:rFonts w:ascii="Lato" w:hAnsi="Lato"/>
        </w:rPr>
        <w:t>, któr</w:t>
      </w:r>
      <w:r w:rsidR="00365253" w:rsidRPr="00E4035F">
        <w:rPr>
          <w:rFonts w:ascii="Lato" w:hAnsi="Lato"/>
        </w:rPr>
        <w:t>y</w:t>
      </w:r>
      <w:r w:rsidRPr="00E4035F">
        <w:rPr>
          <w:rFonts w:ascii="Lato" w:hAnsi="Lato"/>
        </w:rPr>
        <w:t xml:space="preserve"> na mocy porozumienia z </w:t>
      </w:r>
      <w:r w:rsidR="003963C6">
        <w:rPr>
          <w:rFonts w:ascii="Lato" w:hAnsi="Lato"/>
        </w:rPr>
        <w:t>ministrem właściwym ds. rozwoju regionalnego</w:t>
      </w:r>
      <w:r w:rsidR="00365253" w:rsidRPr="00E4035F">
        <w:rPr>
          <w:rFonts w:ascii="Lato" w:hAnsi="Lato"/>
        </w:rPr>
        <w:t xml:space="preserve"> </w:t>
      </w:r>
      <w:r w:rsidRPr="00E4035F">
        <w:rPr>
          <w:rFonts w:ascii="Lato" w:hAnsi="Lato"/>
        </w:rPr>
        <w:t>przeprowadza oraz nadzoruje</w:t>
      </w:r>
      <w:r w:rsidR="003D3E46" w:rsidRPr="00E4035F">
        <w:rPr>
          <w:rFonts w:ascii="Lato" w:hAnsi="Lato"/>
        </w:rPr>
        <w:t xml:space="preserve"> </w:t>
      </w:r>
      <w:r w:rsidRPr="00E4035F">
        <w:rPr>
          <w:rFonts w:ascii="Lato" w:hAnsi="Lato"/>
        </w:rPr>
        <w:t>nabór w ramach Działania 1 Systemu zachęt.</w:t>
      </w:r>
    </w:p>
    <w:p w14:paraId="7BD64E90" w14:textId="1EAEE450" w:rsidR="00780642" w:rsidRPr="00E4035F" w:rsidRDefault="006044E2" w:rsidP="000706E5">
      <w:pPr>
        <w:spacing w:before="120" w:line="276" w:lineRule="auto"/>
        <w:jc w:val="both"/>
        <w:rPr>
          <w:rFonts w:ascii="Lato" w:hAnsi="Lato"/>
        </w:rPr>
      </w:pPr>
      <w:r w:rsidRPr="00E4035F">
        <w:rPr>
          <w:rFonts w:ascii="Lato" w:hAnsi="Lato"/>
        </w:rPr>
        <w:t xml:space="preserve">System zachęt </w:t>
      </w:r>
      <w:r w:rsidR="00E811B4">
        <w:rPr>
          <w:rFonts w:ascii="Lato" w:hAnsi="Lato"/>
        </w:rPr>
        <w:t xml:space="preserve"> będzie</w:t>
      </w:r>
      <w:r w:rsidRPr="00E4035F">
        <w:rPr>
          <w:rFonts w:ascii="Lato" w:hAnsi="Lato"/>
        </w:rPr>
        <w:t xml:space="preserve"> realizowany do </w:t>
      </w:r>
      <w:r w:rsidR="009E12C8" w:rsidRPr="00E4035F">
        <w:rPr>
          <w:rFonts w:ascii="Lato" w:hAnsi="Lato"/>
        </w:rPr>
        <w:t>końca I połowy</w:t>
      </w:r>
      <w:r w:rsidRPr="00E4035F">
        <w:rPr>
          <w:rFonts w:ascii="Lato" w:hAnsi="Lato"/>
        </w:rPr>
        <w:t xml:space="preserve"> 2026 r. Uruchomienie wsparcia</w:t>
      </w:r>
      <w:r w:rsidR="00BA1DF8" w:rsidRPr="00E4035F">
        <w:rPr>
          <w:rFonts w:ascii="Lato" w:hAnsi="Lato"/>
        </w:rPr>
        <w:t xml:space="preserve"> w ramach Działania 1 nastąpi po podpisaniu </w:t>
      </w:r>
      <w:r w:rsidR="00E811B4">
        <w:rPr>
          <w:rFonts w:ascii="Lato" w:hAnsi="Lato"/>
        </w:rPr>
        <w:t>U</w:t>
      </w:r>
      <w:r w:rsidR="00BA1DF8" w:rsidRPr="00E4035F">
        <w:rPr>
          <w:rFonts w:ascii="Lato" w:hAnsi="Lato"/>
        </w:rPr>
        <w:t>mowy i</w:t>
      </w:r>
      <w:r w:rsidRPr="00E4035F">
        <w:rPr>
          <w:rFonts w:ascii="Lato" w:hAnsi="Lato"/>
        </w:rPr>
        <w:t xml:space="preserve"> </w:t>
      </w:r>
      <w:r w:rsidR="00C734B1" w:rsidRPr="00E4035F">
        <w:rPr>
          <w:rFonts w:ascii="Lato" w:hAnsi="Lato"/>
        </w:rPr>
        <w:t>będzie obejmowało</w:t>
      </w:r>
      <w:r w:rsidRPr="00E4035F">
        <w:rPr>
          <w:rFonts w:ascii="Lato" w:hAnsi="Lato"/>
        </w:rPr>
        <w:t xml:space="preserve"> począ</w:t>
      </w:r>
      <w:r w:rsidR="00C734B1" w:rsidRPr="00E4035F">
        <w:rPr>
          <w:rFonts w:ascii="Lato" w:hAnsi="Lato"/>
        </w:rPr>
        <w:t xml:space="preserve">tek </w:t>
      </w:r>
      <w:r w:rsidRPr="00E4035F">
        <w:rPr>
          <w:rFonts w:ascii="Lato" w:hAnsi="Lato"/>
        </w:rPr>
        <w:t>roku akademickiego 2022/2023.</w:t>
      </w:r>
      <w:r w:rsidR="00393A45" w:rsidRPr="00E4035F">
        <w:rPr>
          <w:rFonts w:ascii="Lato" w:hAnsi="Lato"/>
        </w:rPr>
        <w:t xml:space="preserve"> </w:t>
      </w:r>
      <w:r w:rsidR="003F571A" w:rsidRPr="00E4035F">
        <w:rPr>
          <w:rFonts w:ascii="Lato" w:hAnsi="Lato"/>
        </w:rPr>
        <w:t xml:space="preserve">Stypendia będą </w:t>
      </w:r>
      <w:r w:rsidR="00096892">
        <w:rPr>
          <w:rFonts w:ascii="Lato" w:hAnsi="Lato"/>
        </w:rPr>
        <w:t xml:space="preserve">przyznawane </w:t>
      </w:r>
      <w:r w:rsidR="009C6366">
        <w:rPr>
          <w:rFonts w:ascii="Lato" w:hAnsi="Lato"/>
        </w:rPr>
        <w:t xml:space="preserve">i wypłacane z wyrównaniem </w:t>
      </w:r>
      <w:r w:rsidR="00096892">
        <w:rPr>
          <w:rFonts w:ascii="Lato" w:hAnsi="Lato"/>
        </w:rPr>
        <w:t>za okres od 01.10.2022 r.</w:t>
      </w:r>
      <w:r w:rsidR="00E20454">
        <w:rPr>
          <w:rFonts w:ascii="Lato" w:hAnsi="Lato"/>
        </w:rPr>
        <w:t xml:space="preserve"> </w:t>
      </w:r>
      <w:r w:rsidR="003F571A" w:rsidRPr="00E4035F">
        <w:rPr>
          <w:rFonts w:ascii="Lato" w:hAnsi="Lato"/>
        </w:rPr>
        <w:t>Stypendium będzie obejmowało okres 9 pierwszych miesięcy roku akademickiego</w:t>
      </w:r>
      <w:r w:rsidR="00880171" w:rsidRPr="00E4035F">
        <w:rPr>
          <w:rFonts w:ascii="Lato" w:hAnsi="Lato"/>
        </w:rPr>
        <w:t>.</w:t>
      </w:r>
      <w:r w:rsidR="003F571A" w:rsidRPr="00E4035F">
        <w:rPr>
          <w:rFonts w:ascii="Lato" w:hAnsi="Lato"/>
        </w:rPr>
        <w:t xml:space="preserve"> </w:t>
      </w:r>
    </w:p>
    <w:p w14:paraId="2EF5CA4B" w14:textId="70A64BB8" w:rsidR="00B62C54" w:rsidRPr="00E4035F" w:rsidRDefault="00B62C54" w:rsidP="000706E5">
      <w:pPr>
        <w:spacing w:before="120" w:line="276" w:lineRule="auto"/>
        <w:jc w:val="both"/>
        <w:rPr>
          <w:rFonts w:ascii="Lato" w:hAnsi="Lato"/>
        </w:rPr>
      </w:pPr>
    </w:p>
    <w:p w14:paraId="2FF8EA98" w14:textId="46513B5B" w:rsidR="001F3090" w:rsidRPr="00E4035F" w:rsidRDefault="001F3090" w:rsidP="000706E5">
      <w:pPr>
        <w:keepNext/>
        <w:keepLines/>
        <w:shd w:val="clear" w:color="auto" w:fill="D9E2F3" w:themeFill="accent1" w:themeFillTint="33"/>
        <w:spacing w:before="240" w:after="120" w:line="276" w:lineRule="auto"/>
        <w:jc w:val="center"/>
        <w:outlineLvl w:val="0"/>
        <w:rPr>
          <w:rFonts w:ascii="Lato" w:eastAsiaTheme="majorEastAsia" w:hAnsi="Lato" w:cs="Times New Roman"/>
          <w:b/>
        </w:rPr>
      </w:pPr>
      <w:bookmarkStart w:id="10" w:name="_Toc152162779"/>
      <w:r w:rsidRPr="00E4035F">
        <w:rPr>
          <w:rFonts w:ascii="Lato" w:eastAsiaTheme="majorEastAsia" w:hAnsi="Lato" w:cs="Times New Roman"/>
          <w:b/>
        </w:rPr>
        <w:t>Terminy w ramach naboru</w:t>
      </w:r>
      <w:bookmarkEnd w:id="10"/>
    </w:p>
    <w:p w14:paraId="72C3DF28" w14:textId="2C487748" w:rsidR="00E811B4" w:rsidRPr="00DF52EC" w:rsidRDefault="00E811B4" w:rsidP="00DF52EC">
      <w:pPr>
        <w:spacing w:line="276" w:lineRule="auto"/>
        <w:jc w:val="center"/>
        <w:rPr>
          <w:rFonts w:ascii="Lato" w:hAnsi="Lato"/>
          <w:b/>
          <w:bCs/>
        </w:rPr>
      </w:pPr>
      <w:r>
        <w:rPr>
          <w:rFonts w:ascii="Lato" w:hAnsi="Lato"/>
          <w:b/>
          <w:bCs/>
        </w:rPr>
        <w:t>§ 1.</w:t>
      </w:r>
    </w:p>
    <w:p w14:paraId="7C348FF1" w14:textId="772800BB" w:rsidR="00BE3916" w:rsidRPr="00DF52EC" w:rsidRDefault="00BE3916" w:rsidP="00A93DFB">
      <w:pPr>
        <w:pStyle w:val="Akapitzlist"/>
        <w:numPr>
          <w:ilvl w:val="0"/>
          <w:numId w:val="55"/>
        </w:numPr>
        <w:spacing w:line="276" w:lineRule="auto"/>
        <w:ind w:left="357" w:hanging="357"/>
        <w:jc w:val="both"/>
        <w:rPr>
          <w:rFonts w:ascii="Lato" w:hAnsi="Lato"/>
        </w:rPr>
      </w:pPr>
      <w:r w:rsidRPr="00DF52EC">
        <w:rPr>
          <w:rFonts w:ascii="Lato" w:hAnsi="Lato"/>
        </w:rPr>
        <w:t>Wniosek wstępny należy złożyć w terminie</w:t>
      </w:r>
      <w:r w:rsidR="006628A0">
        <w:rPr>
          <w:rFonts w:ascii="Lato" w:hAnsi="Lato"/>
        </w:rPr>
        <w:t xml:space="preserve"> do </w:t>
      </w:r>
      <w:r w:rsidR="006628A0" w:rsidRPr="006628A0">
        <w:rPr>
          <w:rFonts w:ascii="Lato" w:hAnsi="Lato"/>
        </w:rPr>
        <w:t>24.07.2023 r.</w:t>
      </w:r>
    </w:p>
    <w:p w14:paraId="078318ED" w14:textId="397206A0" w:rsidR="00BE3916" w:rsidRPr="00DF52EC" w:rsidRDefault="00BE3916" w:rsidP="00A93DFB">
      <w:pPr>
        <w:pStyle w:val="Akapitzlist"/>
        <w:numPr>
          <w:ilvl w:val="0"/>
          <w:numId w:val="55"/>
        </w:numPr>
        <w:spacing w:line="276" w:lineRule="auto"/>
        <w:ind w:left="357" w:hanging="357"/>
        <w:jc w:val="both"/>
        <w:rPr>
          <w:rFonts w:ascii="Lato" w:hAnsi="Lato"/>
        </w:rPr>
      </w:pPr>
      <w:r w:rsidRPr="00DF52EC">
        <w:rPr>
          <w:rFonts w:ascii="Lato" w:hAnsi="Lato"/>
        </w:rPr>
        <w:t>Wniosek o objęcie przedsięwzięcia wsparciem należy złożyć w terminie</w:t>
      </w:r>
      <w:r w:rsidR="006628A0">
        <w:rPr>
          <w:rFonts w:ascii="Lato" w:hAnsi="Lato"/>
        </w:rPr>
        <w:t xml:space="preserve"> </w:t>
      </w:r>
      <w:r w:rsidR="007440DA">
        <w:rPr>
          <w:rFonts w:ascii="Lato" w:hAnsi="Lato"/>
        </w:rPr>
        <w:t xml:space="preserve">od </w:t>
      </w:r>
      <w:r w:rsidR="004936C7">
        <w:rPr>
          <w:rFonts w:ascii="Lato" w:hAnsi="Lato"/>
        </w:rPr>
        <w:t>04</w:t>
      </w:r>
      <w:r w:rsidR="007440DA">
        <w:rPr>
          <w:rFonts w:ascii="Lato" w:hAnsi="Lato"/>
        </w:rPr>
        <w:t>.</w:t>
      </w:r>
      <w:r w:rsidR="004936C7">
        <w:rPr>
          <w:rFonts w:ascii="Lato" w:hAnsi="Lato"/>
        </w:rPr>
        <w:t>12</w:t>
      </w:r>
      <w:r w:rsidR="007440DA">
        <w:rPr>
          <w:rFonts w:ascii="Lato" w:hAnsi="Lato"/>
        </w:rPr>
        <w:t>.2023 r. do</w:t>
      </w:r>
      <w:r w:rsidR="002B4801">
        <w:rPr>
          <w:rFonts w:ascii="Lato" w:hAnsi="Lato"/>
        </w:rPr>
        <w:t xml:space="preserve"> </w:t>
      </w:r>
      <w:r w:rsidR="004936C7">
        <w:rPr>
          <w:rFonts w:ascii="Lato" w:hAnsi="Lato"/>
        </w:rPr>
        <w:t>18</w:t>
      </w:r>
      <w:r w:rsidR="007440DA">
        <w:rPr>
          <w:rFonts w:ascii="Lato" w:hAnsi="Lato"/>
        </w:rPr>
        <w:t>.</w:t>
      </w:r>
      <w:r w:rsidR="004936C7">
        <w:rPr>
          <w:rFonts w:ascii="Lato" w:hAnsi="Lato"/>
        </w:rPr>
        <w:t>12</w:t>
      </w:r>
      <w:r w:rsidR="007440DA">
        <w:rPr>
          <w:rFonts w:ascii="Lato" w:hAnsi="Lato"/>
        </w:rPr>
        <w:t xml:space="preserve">.2023 r. </w:t>
      </w:r>
    </w:p>
    <w:p w14:paraId="674CDF29" w14:textId="6490FCC3" w:rsidR="00B62C54" w:rsidRPr="00887272" w:rsidRDefault="00BE3916" w:rsidP="00887272">
      <w:pPr>
        <w:pStyle w:val="Akapitzlist"/>
        <w:numPr>
          <w:ilvl w:val="0"/>
          <w:numId w:val="55"/>
        </w:numPr>
        <w:spacing w:line="276" w:lineRule="auto"/>
        <w:ind w:left="357" w:hanging="357"/>
        <w:jc w:val="both"/>
        <w:rPr>
          <w:rFonts w:ascii="Lato" w:hAnsi="Lato"/>
        </w:rPr>
      </w:pPr>
      <w:r w:rsidRPr="00DF52EC">
        <w:rPr>
          <w:rFonts w:ascii="Lato" w:hAnsi="Lato"/>
        </w:rPr>
        <w:t>Planowany termin rozstrzygnięcia naboru to</w:t>
      </w:r>
      <w:r w:rsidR="006628A0">
        <w:rPr>
          <w:rFonts w:ascii="Lato" w:hAnsi="Lato"/>
        </w:rPr>
        <w:t xml:space="preserve"> </w:t>
      </w:r>
      <w:r w:rsidR="004936C7">
        <w:rPr>
          <w:rFonts w:ascii="Lato" w:hAnsi="Lato"/>
        </w:rPr>
        <w:t>23</w:t>
      </w:r>
      <w:r w:rsidR="006628A0">
        <w:rPr>
          <w:rFonts w:ascii="Lato" w:hAnsi="Lato"/>
        </w:rPr>
        <w:t>.</w:t>
      </w:r>
      <w:r w:rsidR="004936C7">
        <w:rPr>
          <w:rFonts w:ascii="Lato" w:hAnsi="Lato"/>
        </w:rPr>
        <w:t>01</w:t>
      </w:r>
      <w:r w:rsidR="006628A0">
        <w:rPr>
          <w:rFonts w:ascii="Lato" w:hAnsi="Lato"/>
        </w:rPr>
        <w:t>.202</w:t>
      </w:r>
      <w:r w:rsidR="004936C7">
        <w:rPr>
          <w:rFonts w:ascii="Lato" w:hAnsi="Lato"/>
        </w:rPr>
        <w:t>4</w:t>
      </w:r>
      <w:r w:rsidR="006628A0">
        <w:rPr>
          <w:rFonts w:ascii="Lato" w:hAnsi="Lato"/>
        </w:rPr>
        <w:t xml:space="preserve"> r.</w:t>
      </w:r>
    </w:p>
    <w:p w14:paraId="35C0110B" w14:textId="77777777" w:rsidR="00887272" w:rsidRPr="00E4035F" w:rsidRDefault="00887272" w:rsidP="000706E5">
      <w:pPr>
        <w:spacing w:before="120" w:line="276" w:lineRule="auto"/>
        <w:jc w:val="both"/>
        <w:rPr>
          <w:rFonts w:ascii="Lato" w:hAnsi="Lato"/>
        </w:rPr>
      </w:pPr>
    </w:p>
    <w:p w14:paraId="6A2A3C3D" w14:textId="6A0EA563" w:rsidR="00B577F7" w:rsidRPr="00E4035F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11" w:name="_Toc127872620"/>
      <w:bookmarkStart w:id="12" w:name="_Hlk112068822"/>
      <w:bookmarkStart w:id="13" w:name="_Toc152162780"/>
      <w:r w:rsidRPr="00E4035F">
        <w:rPr>
          <w:rFonts w:ascii="Lato" w:hAnsi="Lato" w:cs="Times New Roman"/>
          <w:b/>
          <w:color w:val="auto"/>
          <w:sz w:val="24"/>
          <w:szCs w:val="24"/>
        </w:rPr>
        <w:lastRenderedPageBreak/>
        <w:t>Podstawa prawna</w:t>
      </w:r>
      <w:bookmarkEnd w:id="11"/>
      <w:bookmarkEnd w:id="13"/>
      <w:r w:rsidRPr="00E4035F">
        <w:rPr>
          <w:rFonts w:ascii="Lato" w:hAnsi="Lato" w:cs="Times New Roman"/>
          <w:b/>
          <w:color w:val="auto"/>
          <w:sz w:val="24"/>
          <w:szCs w:val="24"/>
        </w:rPr>
        <w:t xml:space="preserve"> </w:t>
      </w:r>
    </w:p>
    <w:bookmarkEnd w:id="12"/>
    <w:p w14:paraId="69AE1690" w14:textId="676D1586" w:rsidR="00041BCD" w:rsidRPr="00E4035F" w:rsidRDefault="00F03BBC" w:rsidP="00D84BFC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  <w:sz w:val="22"/>
          <w:szCs w:val="22"/>
        </w:rPr>
      </w:pPr>
      <w:r>
        <w:rPr>
          <w:rFonts w:ascii="Lato" w:hAnsi="Lato" w:cs="Times New Roman"/>
          <w:b/>
          <w:bCs/>
          <w:sz w:val="22"/>
          <w:szCs w:val="22"/>
        </w:rPr>
        <w:t>§ 2</w:t>
      </w:r>
    </w:p>
    <w:p w14:paraId="52E9C64D" w14:textId="473C9344" w:rsidR="00651D9E" w:rsidRPr="00E4035F" w:rsidRDefault="00B31242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eastAsiaTheme="minorHAnsi" w:hAnsi="Lato" w:cs="Times New Roman"/>
        </w:rPr>
        <w:t xml:space="preserve">Rozporządzenie Parlamentu Europejskiego i Rady (UE) nr 2021/241 z dnia </w:t>
      </w:r>
      <w:r w:rsidRPr="00E4035F">
        <w:rPr>
          <w:rFonts w:ascii="Lato" w:eastAsiaTheme="minorHAnsi" w:hAnsi="Lato" w:cs="Times New Roman"/>
        </w:rPr>
        <w:br/>
        <w:t>12 lutego 2021 r. ustanawiające Instrument na rzecz Odbudowy i Zwiększenia Odporności</w:t>
      </w:r>
      <w:r w:rsidR="00B61DA3" w:rsidRPr="00E4035F">
        <w:rPr>
          <w:rFonts w:ascii="Lato" w:eastAsiaTheme="minorHAnsi" w:hAnsi="Lato" w:cs="Times New Roman"/>
        </w:rPr>
        <w:t>.</w:t>
      </w:r>
      <w:r w:rsidR="009E12C8" w:rsidRPr="00E4035F">
        <w:rPr>
          <w:rFonts w:ascii="Lato" w:hAnsi="Lato"/>
        </w:rPr>
        <w:t xml:space="preserve"> </w:t>
      </w:r>
      <w:r w:rsidR="009E12C8" w:rsidRPr="00E4035F">
        <w:rPr>
          <w:rFonts w:ascii="Lato" w:eastAsiaTheme="minorHAnsi" w:hAnsi="Lato" w:cs="Times New Roman"/>
        </w:rPr>
        <w:t>(Dz. Urz. UE. L Nr 57, str. 17, z późn. zm.)</w:t>
      </w:r>
      <w:r w:rsidR="00DF52EC">
        <w:rPr>
          <w:rFonts w:ascii="Lato" w:eastAsiaTheme="minorHAnsi" w:hAnsi="Lato" w:cs="Times New Roman"/>
        </w:rPr>
        <w:t>.</w:t>
      </w:r>
    </w:p>
    <w:p w14:paraId="432433FD" w14:textId="77777777" w:rsidR="003F3344" w:rsidRPr="00E4035F" w:rsidRDefault="004407BF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Rozporządzenie Delegowane Komisji (UE) 2021/2106 z dnia 28 września 2021 r. w sprawie uzupełnienia</w:t>
      </w:r>
      <w:r w:rsidR="003F3344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>rozporządzenia Parlamentu Europejskiego i Rady (UE) 2021/241 ustanawiającego Instrument na rzecz</w:t>
      </w:r>
      <w:r w:rsidR="003F3344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>Odbudowy i Zwiększania Odporności przez określenie wspólnych wskaźników oraz szczegółowych</w:t>
      </w:r>
      <w:r w:rsidR="003F3344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>elementów tabeli wyników w zakresie odbudowy i zwiększania odporności (Dz. Urz. UE L 429 z 01.12.2021,</w:t>
      </w:r>
      <w:r w:rsidR="003F3344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>str. 83, z późn. zm.).</w:t>
      </w:r>
    </w:p>
    <w:p w14:paraId="6EA003C1" w14:textId="1EF44BC1" w:rsidR="003F3344" w:rsidRPr="00E4035F" w:rsidRDefault="003F3344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Decyzja wykonawcza Rady UE z dnia 17 czerwca 2022 r. w sprawie zatwierdzenia oceny planu odbudowy i zwiększania odporności Polski COM(2022)268.</w:t>
      </w:r>
    </w:p>
    <w:p w14:paraId="1D0AF1FF" w14:textId="7D0247C2" w:rsidR="003F3344" w:rsidRPr="00E4035F" w:rsidRDefault="003F3344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Porozumienie </w:t>
      </w:r>
      <w:r w:rsidR="004A1705">
        <w:rPr>
          <w:rFonts w:ascii="Lato" w:hAnsi="Lato" w:cs="Times New Roman"/>
        </w:rPr>
        <w:t xml:space="preserve">z dnia 12 maja 2023 r. </w:t>
      </w:r>
      <w:r w:rsidR="00486C34" w:rsidRPr="00E4035F">
        <w:rPr>
          <w:rFonts w:ascii="Lato" w:hAnsi="Lato" w:cs="Times New Roman"/>
        </w:rPr>
        <w:t xml:space="preserve">o realizacji reform i inwestycji w ramach planu rozwojowego (KPO) zawarte pomiędzy </w:t>
      </w:r>
      <w:r w:rsidR="00227496" w:rsidRPr="00E4035F">
        <w:rPr>
          <w:rFonts w:ascii="Lato" w:hAnsi="Lato" w:cs="Times New Roman"/>
        </w:rPr>
        <w:t>m</w:t>
      </w:r>
      <w:r w:rsidR="00453BD8" w:rsidRPr="00E4035F">
        <w:rPr>
          <w:rFonts w:ascii="Lato" w:hAnsi="Lato" w:cs="Times New Roman"/>
        </w:rPr>
        <w:t xml:space="preserve">inistrem </w:t>
      </w:r>
      <w:r w:rsidR="00392953" w:rsidRPr="00E4035F">
        <w:rPr>
          <w:rFonts w:ascii="Lato" w:hAnsi="Lato" w:cs="Times New Roman"/>
        </w:rPr>
        <w:t xml:space="preserve">właściwym do spraw zdrowia </w:t>
      </w:r>
      <w:r w:rsidR="00F31711" w:rsidRPr="00E4035F">
        <w:rPr>
          <w:rFonts w:ascii="Lato" w:hAnsi="Lato" w:cs="Times New Roman"/>
        </w:rPr>
        <w:t>a</w:t>
      </w:r>
      <w:r w:rsidR="00453BD8" w:rsidRPr="00E4035F">
        <w:rPr>
          <w:rFonts w:ascii="Lato" w:hAnsi="Lato" w:cs="Times New Roman"/>
        </w:rPr>
        <w:t xml:space="preserve"> </w:t>
      </w:r>
      <w:r w:rsidR="00227496" w:rsidRPr="00E4035F">
        <w:rPr>
          <w:rFonts w:ascii="Lato" w:hAnsi="Lato" w:cs="Times New Roman"/>
        </w:rPr>
        <w:t>m</w:t>
      </w:r>
      <w:r w:rsidR="00453BD8" w:rsidRPr="00E4035F">
        <w:rPr>
          <w:rFonts w:ascii="Lato" w:hAnsi="Lato" w:cs="Times New Roman"/>
        </w:rPr>
        <w:t xml:space="preserve">inistrem </w:t>
      </w:r>
      <w:r w:rsidR="00392953" w:rsidRPr="00E4035F">
        <w:rPr>
          <w:rFonts w:ascii="Lato" w:hAnsi="Lato" w:cs="Times New Roman"/>
        </w:rPr>
        <w:t>właściwym do spraw</w:t>
      </w:r>
      <w:r w:rsidR="00453BD8" w:rsidRPr="00E4035F">
        <w:rPr>
          <w:rFonts w:ascii="Lato" w:hAnsi="Lato" w:cs="Times New Roman"/>
        </w:rPr>
        <w:t xml:space="preserve"> </w:t>
      </w:r>
      <w:r w:rsidR="00392953" w:rsidRPr="00E4035F">
        <w:rPr>
          <w:rFonts w:ascii="Lato" w:hAnsi="Lato" w:cs="Times New Roman"/>
        </w:rPr>
        <w:t>rozwoju regionalnego</w:t>
      </w:r>
      <w:r w:rsidR="00D91C0E" w:rsidRPr="00E4035F">
        <w:rPr>
          <w:rFonts w:ascii="Lato" w:hAnsi="Lato" w:cs="Times New Roman"/>
        </w:rPr>
        <w:t>.</w:t>
      </w:r>
    </w:p>
    <w:p w14:paraId="7DB22DCE" w14:textId="041525B7" w:rsidR="00B31242" w:rsidRPr="00E4035F" w:rsidRDefault="00B31242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Ustawa z dnia 6 grudnia 2006  r. o zasadach prowadzenia polityki rozwoju (Dz. U. z 202</w:t>
      </w:r>
      <w:r w:rsidR="00365253" w:rsidRPr="00E4035F">
        <w:rPr>
          <w:rFonts w:ascii="Lato" w:hAnsi="Lato" w:cs="Times New Roman"/>
        </w:rPr>
        <w:t>3</w:t>
      </w:r>
      <w:r w:rsidRPr="00E4035F">
        <w:rPr>
          <w:rFonts w:ascii="Lato" w:hAnsi="Lato" w:cs="Times New Roman"/>
        </w:rPr>
        <w:t xml:space="preserve"> r. poz.</w:t>
      </w:r>
      <w:r w:rsidR="00365253" w:rsidRPr="00E4035F">
        <w:rPr>
          <w:rFonts w:ascii="Lato" w:hAnsi="Lato" w:cs="Times New Roman"/>
        </w:rPr>
        <w:t xml:space="preserve"> 225</w:t>
      </w:r>
      <w:r w:rsidRPr="00E4035F">
        <w:rPr>
          <w:rFonts w:ascii="Lato" w:hAnsi="Lato" w:cs="Times New Roman"/>
        </w:rPr>
        <w:t>, z późn</w:t>
      </w:r>
      <w:r w:rsidR="00880171" w:rsidRPr="00E4035F">
        <w:rPr>
          <w:rFonts w:ascii="Lato" w:hAnsi="Lato" w:cs="Times New Roman"/>
        </w:rPr>
        <w:t>.</w:t>
      </w:r>
      <w:r w:rsidRPr="00E4035F">
        <w:rPr>
          <w:rFonts w:ascii="Lato" w:hAnsi="Lato" w:cs="Times New Roman"/>
        </w:rPr>
        <w:t xml:space="preserve"> </w:t>
      </w:r>
      <w:r w:rsidR="003D3E46" w:rsidRPr="00E4035F">
        <w:rPr>
          <w:rFonts w:ascii="Lato" w:hAnsi="Lato" w:cs="Times New Roman"/>
        </w:rPr>
        <w:t>z</w:t>
      </w:r>
      <w:r w:rsidRPr="00E4035F">
        <w:rPr>
          <w:rFonts w:ascii="Lato" w:hAnsi="Lato" w:cs="Times New Roman"/>
        </w:rPr>
        <w:t>m.)</w:t>
      </w:r>
      <w:r w:rsidR="00B61DA3" w:rsidRPr="00E4035F">
        <w:rPr>
          <w:rFonts w:ascii="Lato" w:hAnsi="Lato" w:cs="Times New Roman"/>
        </w:rPr>
        <w:t>.</w:t>
      </w:r>
    </w:p>
    <w:p w14:paraId="518259EA" w14:textId="710C1AB6" w:rsidR="003F3344" w:rsidRPr="00E4035F" w:rsidRDefault="00C74B0B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Uchwała </w:t>
      </w:r>
      <w:r w:rsidR="00D85418" w:rsidRPr="00E4035F">
        <w:rPr>
          <w:rFonts w:ascii="Lato" w:hAnsi="Lato" w:cs="Times New Roman"/>
        </w:rPr>
        <w:t>R</w:t>
      </w:r>
      <w:r w:rsidRPr="00E4035F">
        <w:rPr>
          <w:rFonts w:ascii="Lato" w:hAnsi="Lato" w:cs="Times New Roman"/>
        </w:rPr>
        <w:t xml:space="preserve">ady </w:t>
      </w:r>
      <w:r w:rsidR="00D85418" w:rsidRPr="00E4035F">
        <w:rPr>
          <w:rFonts w:ascii="Lato" w:hAnsi="Lato" w:cs="Times New Roman"/>
        </w:rPr>
        <w:t>M</w:t>
      </w:r>
      <w:r w:rsidRPr="00E4035F">
        <w:rPr>
          <w:rFonts w:ascii="Lato" w:hAnsi="Lato" w:cs="Times New Roman"/>
        </w:rPr>
        <w:t>inistrów</w:t>
      </w:r>
      <w:r w:rsidR="00D85418" w:rsidRPr="00E4035F">
        <w:rPr>
          <w:rFonts w:ascii="Lato" w:hAnsi="Lato" w:cs="Times New Roman"/>
        </w:rPr>
        <w:t xml:space="preserve"> z dnia 16</w:t>
      </w:r>
      <w:r w:rsidR="00FC6B7C" w:rsidRPr="00E4035F">
        <w:rPr>
          <w:rFonts w:ascii="Lato" w:hAnsi="Lato" w:cs="Times New Roman"/>
        </w:rPr>
        <w:t xml:space="preserve"> grudnia </w:t>
      </w:r>
      <w:r w:rsidR="00D85418" w:rsidRPr="00E4035F">
        <w:rPr>
          <w:rFonts w:ascii="Lato" w:hAnsi="Lato" w:cs="Times New Roman"/>
        </w:rPr>
        <w:t>2022 r.</w:t>
      </w:r>
      <w:r w:rsidRPr="00E4035F">
        <w:rPr>
          <w:rFonts w:ascii="Lato" w:hAnsi="Lato" w:cs="Times New Roman"/>
        </w:rPr>
        <w:t xml:space="preserve"> w</w:t>
      </w:r>
      <w:r w:rsidR="00D85418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>s</w:t>
      </w:r>
      <w:r w:rsidR="00D85418" w:rsidRPr="00E4035F">
        <w:rPr>
          <w:rFonts w:ascii="Lato" w:hAnsi="Lato" w:cs="Times New Roman"/>
        </w:rPr>
        <w:t>prawie</w:t>
      </w:r>
      <w:r w:rsidRPr="00E4035F">
        <w:rPr>
          <w:rFonts w:ascii="Lato" w:hAnsi="Lato" w:cs="Times New Roman"/>
        </w:rPr>
        <w:t xml:space="preserve"> przyjęcia polityki publicznej pod nazwą </w:t>
      </w:r>
      <w:r w:rsidR="00D85418" w:rsidRPr="00E4035F">
        <w:rPr>
          <w:rFonts w:ascii="Lato" w:hAnsi="Lato" w:cs="Times New Roman"/>
        </w:rPr>
        <w:t>„System zachęt do podejmowania i kontynuowania studiów na wybranych kierunkach medycznych oraz podjęcia zatrudnienia w zawodzie na lata 2022–2026” (M.P. 2022 r. poz. 1237)</w:t>
      </w:r>
      <w:r w:rsidR="00B61DA3" w:rsidRPr="00E4035F">
        <w:rPr>
          <w:rFonts w:ascii="Lato" w:hAnsi="Lato" w:cs="Times New Roman"/>
        </w:rPr>
        <w:t>.</w:t>
      </w:r>
    </w:p>
    <w:p w14:paraId="215D3E6D" w14:textId="3C7388F4" w:rsidR="006F0B0E" w:rsidRPr="00E4035F" w:rsidRDefault="006F0B0E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Ustawa z </w:t>
      </w:r>
      <w:r w:rsidR="00E811B4">
        <w:rPr>
          <w:rFonts w:ascii="Lato" w:hAnsi="Lato" w:cs="Times New Roman"/>
        </w:rPr>
        <w:t xml:space="preserve">dnia </w:t>
      </w:r>
      <w:r w:rsidRPr="00E4035F">
        <w:rPr>
          <w:rFonts w:ascii="Lato" w:hAnsi="Lato" w:cs="Times New Roman"/>
        </w:rPr>
        <w:t>20 lipca 2018 r. – Prawo o szkolnictwie wyższym i nauce (Dz. U. z 202</w:t>
      </w:r>
      <w:r w:rsidR="00346EEF">
        <w:rPr>
          <w:rFonts w:ascii="Lato" w:hAnsi="Lato" w:cs="Times New Roman"/>
        </w:rPr>
        <w:t>3</w:t>
      </w:r>
      <w:r w:rsidR="00E811B4">
        <w:rPr>
          <w:rFonts w:ascii="Lato" w:hAnsi="Lato" w:cs="Times New Roman"/>
        </w:rPr>
        <w:t xml:space="preserve"> r.</w:t>
      </w:r>
      <w:r w:rsidRPr="00E4035F">
        <w:rPr>
          <w:rFonts w:ascii="Lato" w:hAnsi="Lato" w:cs="Times New Roman"/>
        </w:rPr>
        <w:t xml:space="preserve"> poz. </w:t>
      </w:r>
      <w:r w:rsidR="00346EEF">
        <w:rPr>
          <w:rFonts w:ascii="Lato" w:hAnsi="Lato" w:cs="Times New Roman"/>
        </w:rPr>
        <w:t>742</w:t>
      </w:r>
      <w:r w:rsidRPr="00E4035F">
        <w:rPr>
          <w:rFonts w:ascii="Lato" w:hAnsi="Lato" w:cs="Times New Roman"/>
        </w:rPr>
        <w:t xml:space="preserve"> z późn. </w:t>
      </w:r>
      <w:r w:rsidR="003D3E46" w:rsidRPr="00E4035F">
        <w:rPr>
          <w:rFonts w:ascii="Lato" w:hAnsi="Lato" w:cs="Times New Roman"/>
        </w:rPr>
        <w:t>z</w:t>
      </w:r>
      <w:r w:rsidRPr="00E4035F">
        <w:rPr>
          <w:rFonts w:ascii="Lato" w:hAnsi="Lato" w:cs="Times New Roman"/>
        </w:rPr>
        <w:t>m.)</w:t>
      </w:r>
      <w:r w:rsidR="00DF52EC">
        <w:rPr>
          <w:rFonts w:ascii="Lato" w:hAnsi="Lato" w:cs="Times New Roman"/>
        </w:rPr>
        <w:t>.</w:t>
      </w:r>
    </w:p>
    <w:p w14:paraId="0C682E6C" w14:textId="7B4240A6" w:rsidR="00290DA5" w:rsidRPr="00E4035F" w:rsidRDefault="003F3344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/>
        </w:rPr>
      </w:pPr>
      <w:r w:rsidRPr="00E4035F">
        <w:rPr>
          <w:rFonts w:ascii="Lato" w:hAnsi="Lato"/>
        </w:rPr>
        <w:t xml:space="preserve">Ustawa z dnia 14 czerwca 1960 r. </w:t>
      </w:r>
      <w:r w:rsidR="00880171" w:rsidRPr="00E4035F">
        <w:rPr>
          <w:rFonts w:ascii="Lato" w:hAnsi="Lato" w:cs="Times New Roman"/>
        </w:rPr>
        <w:t>–</w:t>
      </w:r>
      <w:r w:rsidR="00AE281A" w:rsidRPr="00E4035F">
        <w:rPr>
          <w:rFonts w:ascii="Lato" w:hAnsi="Lato" w:cs="Times New Roman"/>
        </w:rPr>
        <w:t xml:space="preserve"> </w:t>
      </w:r>
      <w:r w:rsidR="00FF3499" w:rsidRPr="00E4035F">
        <w:rPr>
          <w:rFonts w:ascii="Lato" w:hAnsi="Lato" w:cs="Times New Roman"/>
        </w:rPr>
        <w:t>K</w:t>
      </w:r>
      <w:r w:rsidRPr="00E4035F">
        <w:rPr>
          <w:rFonts w:ascii="Lato" w:hAnsi="Lato"/>
        </w:rPr>
        <w:t>odeks postępowania administracyjnego (Dz. U</w:t>
      </w:r>
      <w:r w:rsidR="00D85418" w:rsidRPr="00E4035F">
        <w:rPr>
          <w:rFonts w:ascii="Lato" w:hAnsi="Lato"/>
        </w:rPr>
        <w:t>.</w:t>
      </w:r>
      <w:r w:rsidRPr="00E4035F">
        <w:rPr>
          <w:rFonts w:ascii="Lato" w:hAnsi="Lato"/>
        </w:rPr>
        <w:t xml:space="preserve"> z </w:t>
      </w:r>
      <w:r w:rsidRPr="00E4035F">
        <w:rPr>
          <w:rFonts w:ascii="Lato" w:hAnsi="Lato" w:cs="Times New Roman"/>
        </w:rPr>
        <w:t>202</w:t>
      </w:r>
      <w:r w:rsidR="000F57EB">
        <w:rPr>
          <w:rFonts w:ascii="Lato" w:hAnsi="Lato" w:cs="Times New Roman"/>
        </w:rPr>
        <w:t>3</w:t>
      </w:r>
      <w:r w:rsidR="00E811B4">
        <w:rPr>
          <w:rFonts w:ascii="Lato" w:hAnsi="Lato" w:cs="Times New Roman"/>
        </w:rPr>
        <w:t xml:space="preserve"> r.</w:t>
      </w:r>
      <w:r w:rsidRPr="00E4035F">
        <w:rPr>
          <w:rFonts w:ascii="Lato" w:hAnsi="Lato"/>
        </w:rPr>
        <w:t xml:space="preserve">, poz. </w:t>
      </w:r>
      <w:r w:rsidR="000F57EB">
        <w:rPr>
          <w:rFonts w:ascii="Lato" w:hAnsi="Lato" w:cs="Times New Roman"/>
        </w:rPr>
        <w:t>775</w:t>
      </w:r>
      <w:r w:rsidRPr="00E4035F">
        <w:rPr>
          <w:rFonts w:ascii="Lato" w:hAnsi="Lato"/>
        </w:rPr>
        <w:t xml:space="preserve">) (dalej: </w:t>
      </w:r>
      <w:r w:rsidR="00B61DA3" w:rsidRPr="00E4035F">
        <w:rPr>
          <w:rFonts w:ascii="Lato" w:hAnsi="Lato"/>
        </w:rPr>
        <w:t>„</w:t>
      </w:r>
      <w:r w:rsidRPr="00E4035F">
        <w:rPr>
          <w:rFonts w:ascii="Lato" w:hAnsi="Lato"/>
        </w:rPr>
        <w:t>KPA</w:t>
      </w:r>
      <w:r w:rsidR="00B61DA3" w:rsidRPr="00E4035F">
        <w:rPr>
          <w:rFonts w:ascii="Lato" w:hAnsi="Lato"/>
        </w:rPr>
        <w:t>”</w:t>
      </w:r>
      <w:r w:rsidR="00290DA5" w:rsidRPr="00E4035F">
        <w:rPr>
          <w:rFonts w:ascii="Lato" w:hAnsi="Lato"/>
        </w:rPr>
        <w:t>)</w:t>
      </w:r>
      <w:r w:rsidR="00B61DA3" w:rsidRPr="00E4035F">
        <w:rPr>
          <w:rFonts w:ascii="Lato" w:hAnsi="Lato"/>
        </w:rPr>
        <w:t>.</w:t>
      </w:r>
    </w:p>
    <w:p w14:paraId="67574108" w14:textId="3FB974E3" w:rsidR="003928AE" w:rsidRPr="00E4035F" w:rsidRDefault="00290DA5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R</w:t>
      </w:r>
      <w:r w:rsidR="00574495" w:rsidRPr="00E4035F">
        <w:rPr>
          <w:rFonts w:ascii="Lato" w:hAnsi="Lato" w:cs="Times New Roman"/>
        </w:rPr>
        <w:t>ozporządzeni</w:t>
      </w:r>
      <w:r w:rsidRPr="00E4035F">
        <w:rPr>
          <w:rFonts w:ascii="Lato" w:hAnsi="Lato" w:cs="Times New Roman"/>
        </w:rPr>
        <w:t>e Parlamentu Europejskiego i Rady (UE) nr</w:t>
      </w:r>
      <w:r w:rsidR="00574495" w:rsidRPr="00E4035F">
        <w:rPr>
          <w:rFonts w:ascii="Lato" w:hAnsi="Lato" w:cs="Times New Roman"/>
        </w:rPr>
        <w:t xml:space="preserve"> 679/201</w:t>
      </w:r>
      <w:r w:rsidRPr="00E4035F">
        <w:rPr>
          <w:rFonts w:ascii="Lato" w:hAnsi="Lato" w:cs="Times New Roman"/>
        </w:rPr>
        <w:t>6 z dnia 27 kwietnia 2016 r. w sprawie ochrony osób fizycznych w związku z przetwarzaniem danych osobowych i w sprawie swobodnego przepływu takich danych oraz uchylenia dyrektywy 95/46/WE (ogólne rozporządzenie o ochronie danych)</w:t>
      </w:r>
      <w:r w:rsidR="00574495" w:rsidRPr="00E4035F">
        <w:rPr>
          <w:rFonts w:ascii="Lato" w:hAnsi="Lato" w:cs="Times New Roman"/>
        </w:rPr>
        <w:t xml:space="preserve"> </w:t>
      </w:r>
      <w:r w:rsidR="006D5A01" w:rsidRPr="00E4035F">
        <w:rPr>
          <w:rFonts w:ascii="Lato" w:hAnsi="Lato" w:cs="Times New Roman"/>
        </w:rPr>
        <w:t>(Dz. Urz. UE L 119 z 04.05.2016, str. 1, Dz. Urz. UE L 127 z 23.05.2018, str. 2 oraz Dz. Urz. UE L 74 z 04.03.2021, str. 35)</w:t>
      </w:r>
      <w:r w:rsidR="00FC6B7C" w:rsidRPr="00E4035F">
        <w:rPr>
          <w:rFonts w:ascii="Lato" w:hAnsi="Lato" w:cs="Times New Roman"/>
        </w:rPr>
        <w:t>.</w:t>
      </w:r>
    </w:p>
    <w:p w14:paraId="237EF44E" w14:textId="48393241" w:rsidR="00C933DB" w:rsidRPr="00E4035F" w:rsidRDefault="003928AE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U</w:t>
      </w:r>
      <w:r w:rsidR="00574495" w:rsidRPr="00E4035F">
        <w:rPr>
          <w:rFonts w:ascii="Lato" w:hAnsi="Lato" w:cs="Times New Roman"/>
        </w:rPr>
        <w:t>staw</w:t>
      </w:r>
      <w:r w:rsidR="00290DA5" w:rsidRPr="00E4035F">
        <w:rPr>
          <w:rFonts w:ascii="Lato" w:hAnsi="Lato" w:cs="Times New Roman"/>
        </w:rPr>
        <w:t>a</w:t>
      </w:r>
      <w:r w:rsidR="00574495" w:rsidRPr="00E4035F">
        <w:rPr>
          <w:rFonts w:ascii="Lato" w:hAnsi="Lato" w:cs="Times New Roman"/>
        </w:rPr>
        <w:t xml:space="preserve"> z dnia 10 maja 2018 r. o ochronie danych</w:t>
      </w:r>
      <w:r w:rsidR="00290DA5" w:rsidRPr="00E4035F">
        <w:rPr>
          <w:rFonts w:ascii="Lato" w:hAnsi="Lato" w:cs="Times New Roman"/>
        </w:rPr>
        <w:t xml:space="preserve"> </w:t>
      </w:r>
      <w:r w:rsidR="00574495" w:rsidRPr="00E4035F">
        <w:rPr>
          <w:rFonts w:ascii="Lato" w:hAnsi="Lato" w:cs="Times New Roman"/>
        </w:rPr>
        <w:t>osobowych (Dz. U. z 2019 r. poz. 1781)</w:t>
      </w:r>
      <w:r w:rsidR="00D91C0E" w:rsidRPr="00E4035F">
        <w:rPr>
          <w:rFonts w:ascii="Lato" w:hAnsi="Lato" w:cs="Times New Roman"/>
        </w:rPr>
        <w:t>.</w:t>
      </w:r>
    </w:p>
    <w:p w14:paraId="362D3518" w14:textId="48C5EC46" w:rsidR="00C74B0B" w:rsidRPr="00E4035F" w:rsidRDefault="00C933DB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eastAsiaTheme="minorHAnsi" w:hAnsi="Lato" w:cs="Times New Roman"/>
          <w:color w:val="000000"/>
          <w:lang w:eastAsia="en-US"/>
        </w:rPr>
        <w:t xml:space="preserve">Ustawa z dnia 27 sierpnia 2009 r. o finansach publicznych (Dz. U. z 2022 r. poz. 1634, z późn. </w:t>
      </w:r>
      <w:r w:rsidR="003D3E46" w:rsidRPr="00E4035F">
        <w:rPr>
          <w:rFonts w:ascii="Lato" w:eastAsiaTheme="minorHAnsi" w:hAnsi="Lato" w:cs="Times New Roman"/>
          <w:color w:val="000000"/>
          <w:lang w:eastAsia="en-US"/>
        </w:rPr>
        <w:t>z</w:t>
      </w:r>
      <w:r w:rsidRPr="00E4035F">
        <w:rPr>
          <w:rFonts w:ascii="Lato" w:eastAsiaTheme="minorHAnsi" w:hAnsi="Lato" w:cs="Times New Roman"/>
          <w:color w:val="000000"/>
          <w:lang w:eastAsia="en-US"/>
        </w:rPr>
        <w:t>m.).</w:t>
      </w:r>
    </w:p>
    <w:p w14:paraId="4ABFED48" w14:textId="02C22CE4" w:rsidR="00887272" w:rsidRDefault="006F0B0E" w:rsidP="006B3937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Ustawa z dnia 29 września 1994 r. o rachunkowości (Dz. U. z 2023</w:t>
      </w:r>
      <w:r w:rsidR="000D2332" w:rsidRPr="00E4035F">
        <w:rPr>
          <w:rFonts w:ascii="Lato" w:hAnsi="Lato" w:cs="Times New Roman"/>
        </w:rPr>
        <w:t xml:space="preserve"> r.</w:t>
      </w:r>
      <w:r w:rsidRPr="00E4035F">
        <w:rPr>
          <w:rFonts w:ascii="Lato" w:hAnsi="Lato" w:cs="Times New Roman"/>
        </w:rPr>
        <w:t xml:space="preserve"> poz. 120)</w:t>
      </w:r>
      <w:r w:rsidR="00FC6B7C" w:rsidRPr="00E4035F">
        <w:rPr>
          <w:rFonts w:ascii="Lato" w:hAnsi="Lato" w:cs="Times New Roman"/>
        </w:rPr>
        <w:t>.</w:t>
      </w:r>
    </w:p>
    <w:p w14:paraId="47012B29" w14:textId="77777777" w:rsidR="006B3937" w:rsidRDefault="006B3937" w:rsidP="006B3937">
      <w:pPr>
        <w:pStyle w:val="Akapitzlist"/>
        <w:spacing w:before="120" w:line="276" w:lineRule="auto"/>
        <w:ind w:left="357"/>
        <w:jc w:val="both"/>
        <w:rPr>
          <w:rFonts w:ascii="Lato" w:hAnsi="Lato" w:cs="Times New Roman"/>
        </w:rPr>
      </w:pPr>
    </w:p>
    <w:p w14:paraId="13BEBD4A" w14:textId="77777777" w:rsidR="006B3937" w:rsidRDefault="006B3937" w:rsidP="006B3937">
      <w:pPr>
        <w:pStyle w:val="Akapitzlist"/>
        <w:spacing w:before="120" w:line="276" w:lineRule="auto"/>
        <w:ind w:left="357"/>
        <w:jc w:val="both"/>
        <w:rPr>
          <w:rFonts w:ascii="Lato" w:hAnsi="Lato" w:cs="Times New Roman"/>
        </w:rPr>
      </w:pPr>
    </w:p>
    <w:p w14:paraId="76FE7A6C" w14:textId="77777777" w:rsidR="006B3937" w:rsidRPr="006B3937" w:rsidRDefault="006B3937" w:rsidP="006B3937">
      <w:pPr>
        <w:pStyle w:val="Akapitzlist"/>
        <w:spacing w:before="120" w:line="276" w:lineRule="auto"/>
        <w:ind w:left="357"/>
        <w:jc w:val="both"/>
        <w:rPr>
          <w:rFonts w:ascii="Lato" w:hAnsi="Lato" w:cs="Times New Roman"/>
        </w:rPr>
      </w:pPr>
    </w:p>
    <w:p w14:paraId="49A91F63" w14:textId="2D6C92DA" w:rsidR="00B577F7" w:rsidRPr="00E4035F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14" w:name="_Toc127872621"/>
      <w:bookmarkStart w:id="15" w:name="_Toc152162781"/>
      <w:r w:rsidRPr="00E4035F">
        <w:rPr>
          <w:rFonts w:ascii="Lato" w:hAnsi="Lato" w:cs="Times New Roman"/>
          <w:b/>
          <w:color w:val="auto"/>
          <w:sz w:val="24"/>
          <w:szCs w:val="24"/>
        </w:rPr>
        <w:lastRenderedPageBreak/>
        <w:t>Postanowienia ogólne</w:t>
      </w:r>
      <w:bookmarkEnd w:id="14"/>
      <w:bookmarkEnd w:id="15"/>
    </w:p>
    <w:p w14:paraId="35504618" w14:textId="501CF887" w:rsidR="001A6159" w:rsidRPr="00D84BFC" w:rsidRDefault="00F03BBC" w:rsidP="00D84BFC">
      <w:pPr>
        <w:pStyle w:val="Akapitzlist"/>
        <w:spacing w:line="276" w:lineRule="auto"/>
        <w:ind w:left="3897" w:firstLine="351"/>
        <w:rPr>
          <w:rFonts w:ascii="Lato" w:hAnsi="Lato"/>
          <w:b/>
          <w:bCs/>
        </w:rPr>
      </w:pPr>
      <w:r w:rsidRPr="00D84BFC">
        <w:rPr>
          <w:rFonts w:ascii="Lato" w:hAnsi="Lato"/>
          <w:b/>
          <w:bCs/>
        </w:rPr>
        <w:t>§ 3.</w:t>
      </w:r>
    </w:p>
    <w:p w14:paraId="267C6FE4" w14:textId="5B87CE3E" w:rsidR="001A6159" w:rsidRPr="00E4035F" w:rsidRDefault="001A6159" w:rsidP="005F2C0D">
      <w:pPr>
        <w:pStyle w:val="pf0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rFonts w:ascii="Lato" w:eastAsiaTheme="minorEastAsia" w:hAnsi="Lato"/>
        </w:rPr>
      </w:pPr>
      <w:r w:rsidRPr="00E4035F">
        <w:rPr>
          <w:rFonts w:ascii="Lato" w:eastAsiaTheme="minorEastAsia" w:hAnsi="Lato"/>
        </w:rPr>
        <w:t>Regulamin określa zasady, na jakich odbywa się nabór i ocena wniosków o objęcie przedsięwzięć wsparciem, w zakresie Działania 1</w:t>
      </w:r>
      <w:r w:rsidR="00585C3D">
        <w:rPr>
          <w:rFonts w:ascii="Lato" w:eastAsiaTheme="minorEastAsia" w:hAnsi="Lato"/>
        </w:rPr>
        <w:t>.</w:t>
      </w:r>
      <w:r w:rsidR="004A1705">
        <w:rPr>
          <w:rFonts w:ascii="Lato" w:eastAsiaTheme="minorEastAsia" w:hAnsi="Lato"/>
        </w:rPr>
        <w:t xml:space="preserve"> </w:t>
      </w:r>
      <w:r w:rsidRPr="00E4035F">
        <w:rPr>
          <w:rFonts w:ascii="Lato" w:eastAsiaTheme="minorEastAsia" w:hAnsi="Lato"/>
        </w:rPr>
        <w:t>Stypendia dla studentów kierunku lekarskiego, lekarsko-dentystycznego, analityka medyczna, fizjoterapia oraz farmacja</w:t>
      </w:r>
      <w:r w:rsidR="00585C3D">
        <w:rPr>
          <w:rFonts w:ascii="Lato" w:eastAsiaTheme="minorEastAsia" w:hAnsi="Lato"/>
        </w:rPr>
        <w:t xml:space="preserve"> Systemu zachęt</w:t>
      </w:r>
      <w:r w:rsidRPr="00E4035F">
        <w:rPr>
          <w:rFonts w:ascii="Lato" w:eastAsiaTheme="minorEastAsia" w:hAnsi="Lato"/>
        </w:rPr>
        <w:t>.</w:t>
      </w:r>
    </w:p>
    <w:p w14:paraId="21C7EE73" w14:textId="41FE1900" w:rsidR="001A6159" w:rsidRPr="00E4035F" w:rsidRDefault="001A6159" w:rsidP="000706E5">
      <w:pPr>
        <w:pStyle w:val="pf0"/>
        <w:numPr>
          <w:ilvl w:val="0"/>
          <w:numId w:val="4"/>
        </w:numPr>
        <w:spacing w:line="276" w:lineRule="auto"/>
        <w:jc w:val="both"/>
        <w:rPr>
          <w:rFonts w:ascii="Lato" w:eastAsiaTheme="minorEastAsia" w:hAnsi="Lato"/>
        </w:rPr>
      </w:pPr>
      <w:r w:rsidRPr="00E4035F">
        <w:rPr>
          <w:rFonts w:ascii="Lato" w:eastAsiaTheme="minorEastAsia" w:hAnsi="Lato"/>
        </w:rPr>
        <w:t>Wybór przedsięwzięcia do objęcia wsparciem odbywa się w trybie konkursowym.</w:t>
      </w:r>
    </w:p>
    <w:p w14:paraId="605E18AB" w14:textId="4EA1C694" w:rsidR="007F1944" w:rsidRPr="00E4035F" w:rsidRDefault="007F1944" w:rsidP="000706E5">
      <w:pPr>
        <w:pStyle w:val="pf0"/>
        <w:numPr>
          <w:ilvl w:val="0"/>
          <w:numId w:val="4"/>
        </w:numPr>
        <w:spacing w:line="276" w:lineRule="auto"/>
        <w:jc w:val="both"/>
        <w:rPr>
          <w:rFonts w:ascii="Lato" w:hAnsi="Lato"/>
        </w:rPr>
      </w:pPr>
      <w:r w:rsidRPr="00E4035F">
        <w:rPr>
          <w:rStyle w:val="cf01"/>
          <w:rFonts w:ascii="Lato" w:hAnsi="Lato" w:cs="Times New Roman"/>
          <w:sz w:val="24"/>
          <w:szCs w:val="24"/>
        </w:rPr>
        <w:t xml:space="preserve">Do postępowania w zakresie wyboru przedsięwzięcia do objęcia wsparciem i ponownej oceny przedsięwzięcia nie stosuje się przepisów KPA, z wyjątkiem </w:t>
      </w:r>
      <w:r w:rsidR="00880171" w:rsidRPr="00E4035F">
        <w:rPr>
          <w:rStyle w:val="cf01"/>
          <w:rFonts w:ascii="Lato" w:hAnsi="Lato" w:cs="Times New Roman"/>
          <w:sz w:val="24"/>
          <w:szCs w:val="24"/>
        </w:rPr>
        <w:t>art</w:t>
      </w:r>
      <w:r w:rsidRPr="00E4035F">
        <w:rPr>
          <w:rStyle w:val="cf01"/>
          <w:rFonts w:ascii="Lato" w:hAnsi="Lato" w:cs="Times New Roman"/>
          <w:sz w:val="24"/>
          <w:szCs w:val="24"/>
        </w:rPr>
        <w:t>. 24 oraz przepisów dotyczących doręczeń i sposobu obliczania terminów, które stosuje się odpowiednio</w:t>
      </w:r>
      <w:r w:rsidR="00072D84" w:rsidRPr="00E4035F">
        <w:rPr>
          <w:rStyle w:val="cf01"/>
          <w:rFonts w:ascii="Lato" w:hAnsi="Lato" w:cs="Times New Roman"/>
          <w:sz w:val="24"/>
          <w:szCs w:val="24"/>
        </w:rPr>
        <w:t>.</w:t>
      </w:r>
    </w:p>
    <w:p w14:paraId="2BF3E0CF" w14:textId="665A7D8F" w:rsidR="00864DA2" w:rsidRPr="00E4035F" w:rsidRDefault="00EE49FC" w:rsidP="000706E5">
      <w:pPr>
        <w:pStyle w:val="Akapitzlist"/>
        <w:numPr>
          <w:ilvl w:val="0"/>
          <w:numId w:val="4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W</w:t>
      </w:r>
      <w:r w:rsidR="00EE67BA" w:rsidRPr="00E4035F">
        <w:rPr>
          <w:rFonts w:ascii="Lato" w:hAnsi="Lato" w:cs="Times New Roman"/>
        </w:rPr>
        <w:t xml:space="preserve"> ramach Działania 1 Systemu zachęt </w:t>
      </w:r>
      <w:r w:rsidR="00864DA2" w:rsidRPr="00E4035F">
        <w:rPr>
          <w:rFonts w:ascii="Lato" w:hAnsi="Lato" w:cs="Times New Roman"/>
        </w:rPr>
        <w:t>ma zastosowani</w:t>
      </w:r>
      <w:r w:rsidR="00EE67BA" w:rsidRPr="00E4035F">
        <w:rPr>
          <w:rFonts w:ascii="Lato" w:hAnsi="Lato" w:cs="Times New Roman"/>
        </w:rPr>
        <w:t>e</w:t>
      </w:r>
      <w:r w:rsidR="00864DA2" w:rsidRPr="00E4035F">
        <w:rPr>
          <w:rFonts w:ascii="Lato" w:hAnsi="Lato" w:cs="Times New Roman"/>
        </w:rPr>
        <w:t xml:space="preserve"> procedura odwoławcza</w:t>
      </w:r>
      <w:r w:rsidR="00EE67BA" w:rsidRPr="00E4035F">
        <w:rPr>
          <w:rFonts w:ascii="Lato" w:hAnsi="Lato" w:cs="Times New Roman"/>
        </w:rPr>
        <w:t xml:space="preserve"> opisana w</w:t>
      </w:r>
      <w:r w:rsidRPr="00E4035F">
        <w:rPr>
          <w:rFonts w:ascii="Lato" w:hAnsi="Lato" w:cs="Times New Roman"/>
        </w:rPr>
        <w:t xml:space="preserve"> </w:t>
      </w:r>
      <w:r w:rsidR="00072D84" w:rsidRPr="00E4035F">
        <w:rPr>
          <w:rFonts w:ascii="Lato" w:hAnsi="Lato"/>
        </w:rPr>
        <w:t>§</w:t>
      </w:r>
      <w:r w:rsidR="00B965D7">
        <w:rPr>
          <w:rFonts w:ascii="Lato" w:hAnsi="Lato"/>
        </w:rPr>
        <w:t xml:space="preserve"> </w:t>
      </w:r>
      <w:r w:rsidR="00481FBA">
        <w:rPr>
          <w:rFonts w:ascii="Lato" w:hAnsi="Lato" w:cs="Times New Roman"/>
        </w:rPr>
        <w:t>20</w:t>
      </w:r>
      <w:r w:rsidR="00D91C0E" w:rsidRPr="00E4035F">
        <w:rPr>
          <w:rFonts w:ascii="Lato" w:hAnsi="Lato" w:cs="Times New Roman"/>
        </w:rPr>
        <w:t>.</w:t>
      </w:r>
    </w:p>
    <w:p w14:paraId="5ABE1CF5" w14:textId="77777777" w:rsidR="00072D84" w:rsidRPr="00E4035F" w:rsidRDefault="00072D84" w:rsidP="000706E5">
      <w:pPr>
        <w:pStyle w:val="Akapitzlist"/>
        <w:spacing w:line="276" w:lineRule="auto"/>
        <w:ind w:left="357"/>
        <w:jc w:val="both"/>
        <w:rPr>
          <w:rFonts w:ascii="Lato" w:hAnsi="Lato" w:cs="Times New Roman"/>
        </w:rPr>
      </w:pPr>
    </w:p>
    <w:p w14:paraId="691BC288" w14:textId="42545643" w:rsidR="00F038EE" w:rsidRPr="00E4035F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16" w:name="_Toc127872622"/>
      <w:bookmarkStart w:id="17" w:name="_Hlk112070939"/>
      <w:bookmarkStart w:id="18" w:name="_Toc152162782"/>
      <w:r w:rsidRPr="00E4035F">
        <w:rPr>
          <w:rFonts w:ascii="Lato" w:hAnsi="Lato" w:cs="Times New Roman"/>
          <w:b/>
          <w:color w:val="auto"/>
          <w:sz w:val="24"/>
          <w:szCs w:val="24"/>
        </w:rPr>
        <w:t xml:space="preserve">Kwota przeznaczona na </w:t>
      </w:r>
      <w:bookmarkEnd w:id="16"/>
      <w:r w:rsidR="002D3014" w:rsidRPr="00E4035F">
        <w:rPr>
          <w:rFonts w:ascii="Lato" w:hAnsi="Lato" w:cs="Times New Roman"/>
          <w:b/>
          <w:color w:val="auto"/>
          <w:sz w:val="24"/>
          <w:szCs w:val="24"/>
        </w:rPr>
        <w:t>objęcie przedsięwzię</w:t>
      </w:r>
      <w:r w:rsidR="00DD11F0" w:rsidRPr="00E4035F">
        <w:rPr>
          <w:rFonts w:ascii="Lato" w:hAnsi="Lato" w:cs="Times New Roman"/>
          <w:b/>
          <w:color w:val="auto"/>
          <w:sz w:val="24"/>
          <w:szCs w:val="24"/>
        </w:rPr>
        <w:t>ć</w:t>
      </w:r>
      <w:r w:rsidR="002D3014" w:rsidRPr="00E4035F">
        <w:rPr>
          <w:rFonts w:ascii="Lato" w:hAnsi="Lato" w:cs="Times New Roman"/>
          <w:b/>
          <w:color w:val="auto"/>
          <w:sz w:val="24"/>
          <w:szCs w:val="24"/>
        </w:rPr>
        <w:t xml:space="preserve"> wsparciem</w:t>
      </w:r>
      <w:bookmarkEnd w:id="18"/>
    </w:p>
    <w:p w14:paraId="6902BE02" w14:textId="410E3896" w:rsidR="00F038EE" w:rsidRPr="00E4035F" w:rsidRDefault="00F03BBC" w:rsidP="00D84BFC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bookmarkStart w:id="19" w:name="_Hlk130298668"/>
      <w:bookmarkEnd w:id="17"/>
      <w:r>
        <w:rPr>
          <w:rFonts w:ascii="Lato" w:hAnsi="Lato" w:cs="Times New Roman"/>
          <w:b/>
          <w:bCs/>
        </w:rPr>
        <w:t>§</w:t>
      </w:r>
      <w:bookmarkEnd w:id="19"/>
      <w:r>
        <w:rPr>
          <w:rFonts w:ascii="Lato" w:hAnsi="Lato" w:cs="Times New Roman"/>
          <w:b/>
          <w:bCs/>
        </w:rPr>
        <w:t xml:space="preserve"> 4. </w:t>
      </w:r>
    </w:p>
    <w:p w14:paraId="675979CB" w14:textId="388FC578" w:rsidR="00F54ED9" w:rsidRPr="00E4035F" w:rsidRDefault="00F54ED9" w:rsidP="000706E5">
      <w:pPr>
        <w:pStyle w:val="Akapitzlist"/>
        <w:numPr>
          <w:ilvl w:val="1"/>
          <w:numId w:val="3"/>
        </w:numPr>
        <w:spacing w:line="276" w:lineRule="auto"/>
        <w:ind w:left="284" w:hanging="284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eastAsiaTheme="minorHAnsi" w:hAnsi="Lato" w:cs="Times New Roman"/>
        </w:rPr>
        <w:t xml:space="preserve">Środki przeznaczone na </w:t>
      </w:r>
      <w:r w:rsidR="00A60B2C" w:rsidRPr="00E4035F">
        <w:rPr>
          <w:rFonts w:ascii="Lato" w:eastAsiaTheme="minorHAnsi" w:hAnsi="Lato" w:cs="Times New Roman"/>
        </w:rPr>
        <w:t>objęcie</w:t>
      </w:r>
      <w:r w:rsidR="00307D9F" w:rsidRPr="00E4035F">
        <w:rPr>
          <w:rFonts w:ascii="Lato" w:eastAsiaTheme="minorHAnsi" w:hAnsi="Lato" w:cs="Times New Roman"/>
        </w:rPr>
        <w:t xml:space="preserve"> przedsięwzięć </w:t>
      </w:r>
      <w:r w:rsidR="00A60B2C" w:rsidRPr="00E4035F">
        <w:rPr>
          <w:rFonts w:ascii="Lato" w:eastAsiaTheme="minorHAnsi" w:hAnsi="Lato" w:cs="Times New Roman"/>
        </w:rPr>
        <w:t xml:space="preserve">wsparciem </w:t>
      </w:r>
      <w:r w:rsidRPr="00E4035F">
        <w:rPr>
          <w:rFonts w:ascii="Lato" w:eastAsiaTheme="minorHAnsi" w:hAnsi="Lato" w:cs="Times New Roman"/>
        </w:rPr>
        <w:t xml:space="preserve">pochodzą z </w:t>
      </w:r>
      <w:r w:rsidR="00307D9F" w:rsidRPr="00E4035F">
        <w:rPr>
          <w:rFonts w:ascii="Lato" w:eastAsiaTheme="minorHAnsi" w:hAnsi="Lato" w:cs="Times New Roman"/>
        </w:rPr>
        <w:t>RRF</w:t>
      </w:r>
      <w:r w:rsidR="00D847E6" w:rsidRPr="00E4035F">
        <w:rPr>
          <w:rFonts w:ascii="Lato" w:eastAsiaTheme="minorHAnsi" w:hAnsi="Lato" w:cs="Times New Roman"/>
        </w:rPr>
        <w:t>.</w:t>
      </w:r>
    </w:p>
    <w:p w14:paraId="63004040" w14:textId="43F6002D" w:rsidR="00F54ED9" w:rsidRPr="00E4035F" w:rsidRDefault="00E33C88" w:rsidP="000706E5">
      <w:pPr>
        <w:pStyle w:val="Akapitzlist"/>
        <w:numPr>
          <w:ilvl w:val="1"/>
          <w:numId w:val="3"/>
        </w:numPr>
        <w:spacing w:line="276" w:lineRule="auto"/>
        <w:ind w:left="284" w:hanging="284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</w:rPr>
        <w:t>Łączny budżet przewidziany na Działanie 1 Systemu zachęt w latach 2022-2026 wynosi 162 mln zł.</w:t>
      </w:r>
      <w:r w:rsidR="00946B31" w:rsidRPr="00E4035F">
        <w:rPr>
          <w:rStyle w:val="Odwoanieprzypisudolnego"/>
          <w:rFonts w:ascii="Lato" w:hAnsi="Lato" w:cs="Times New Roman"/>
          <w:b/>
        </w:rPr>
        <w:footnoteReference w:id="2"/>
      </w:r>
    </w:p>
    <w:p w14:paraId="508ACA0E" w14:textId="7BE7073D" w:rsidR="00740686" w:rsidRPr="00E4035F" w:rsidRDefault="00740686" w:rsidP="000706E5">
      <w:pPr>
        <w:pStyle w:val="Akapitzlist"/>
        <w:numPr>
          <w:ilvl w:val="1"/>
          <w:numId w:val="3"/>
        </w:numPr>
        <w:spacing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>Maksymalny</w:t>
      </w:r>
      <w:r w:rsidRPr="00E4035F">
        <w:rPr>
          <w:rFonts w:ascii="Lato" w:eastAsiaTheme="minorHAnsi" w:hAnsi="Lato" w:cs="Times New Roman"/>
        </w:rPr>
        <w:t xml:space="preserve"> udział </w:t>
      </w:r>
      <w:r w:rsidR="00D847E6" w:rsidRPr="00E4035F">
        <w:rPr>
          <w:rFonts w:ascii="Lato" w:eastAsiaTheme="minorHAnsi" w:hAnsi="Lato" w:cs="Times New Roman"/>
        </w:rPr>
        <w:t xml:space="preserve">wsparcia </w:t>
      </w:r>
      <w:r w:rsidRPr="00E4035F">
        <w:rPr>
          <w:rFonts w:ascii="Lato" w:eastAsiaTheme="minorHAnsi" w:hAnsi="Lato" w:cs="Times New Roman"/>
        </w:rPr>
        <w:t xml:space="preserve">w wydatkach kwalifikowalnych na poziomie </w:t>
      </w:r>
      <w:r w:rsidR="00307D9F" w:rsidRPr="00E4035F">
        <w:rPr>
          <w:rFonts w:ascii="Lato" w:eastAsiaTheme="minorHAnsi" w:hAnsi="Lato" w:cs="Times New Roman"/>
        </w:rPr>
        <w:t xml:space="preserve">przedsięwzięcia </w:t>
      </w:r>
      <w:r w:rsidRPr="00E4035F">
        <w:rPr>
          <w:rFonts w:ascii="Lato" w:eastAsiaTheme="minorHAnsi" w:hAnsi="Lato" w:cs="Times New Roman"/>
        </w:rPr>
        <w:t xml:space="preserve">wynosi </w:t>
      </w:r>
      <w:r w:rsidRPr="00E4035F">
        <w:rPr>
          <w:rFonts w:ascii="Lato" w:eastAsiaTheme="minorHAnsi" w:hAnsi="Lato" w:cs="Times New Roman"/>
          <w:b/>
          <w:bCs/>
        </w:rPr>
        <w:t>100%</w:t>
      </w:r>
      <w:r w:rsidRPr="00E4035F">
        <w:rPr>
          <w:rFonts w:ascii="Lato" w:eastAsiaTheme="minorHAnsi" w:hAnsi="Lato" w:cs="Times New Roman"/>
        </w:rPr>
        <w:t xml:space="preserve"> ze środków RRF.</w:t>
      </w:r>
    </w:p>
    <w:p w14:paraId="14926100" w14:textId="16506AAA" w:rsidR="004F4C7E" w:rsidRDefault="004F4C7E" w:rsidP="000706E5">
      <w:pPr>
        <w:spacing w:line="276" w:lineRule="auto"/>
        <w:jc w:val="both"/>
        <w:rPr>
          <w:rFonts w:ascii="Lato" w:hAnsi="Lato"/>
          <w:sz w:val="22"/>
          <w:szCs w:val="22"/>
        </w:rPr>
      </w:pPr>
    </w:p>
    <w:p w14:paraId="02EEA8E9" w14:textId="77777777" w:rsidR="0001251A" w:rsidRPr="00E4035F" w:rsidRDefault="0001251A" w:rsidP="000706E5">
      <w:pPr>
        <w:spacing w:line="276" w:lineRule="auto"/>
        <w:jc w:val="both"/>
        <w:rPr>
          <w:rFonts w:ascii="Lato" w:hAnsi="Lato"/>
          <w:sz w:val="22"/>
          <w:szCs w:val="22"/>
        </w:rPr>
      </w:pPr>
    </w:p>
    <w:p w14:paraId="1D045717" w14:textId="5F965F7F" w:rsidR="004F4C7E" w:rsidRPr="00E4035F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sz w:val="24"/>
          <w:szCs w:val="24"/>
        </w:rPr>
      </w:pPr>
      <w:bookmarkStart w:id="20" w:name="_Toc127872623"/>
      <w:bookmarkStart w:id="21" w:name="_Toc152162783"/>
      <w:r w:rsidRPr="00E4035F">
        <w:rPr>
          <w:rFonts w:ascii="Lato" w:hAnsi="Lato" w:cs="Times New Roman"/>
          <w:b/>
          <w:color w:val="auto"/>
          <w:sz w:val="24"/>
          <w:szCs w:val="24"/>
        </w:rPr>
        <w:t>Kwalifikowalność wydatków</w:t>
      </w:r>
      <w:bookmarkEnd w:id="20"/>
      <w:bookmarkEnd w:id="21"/>
    </w:p>
    <w:p w14:paraId="4A8DD55C" w14:textId="70854E6F" w:rsidR="004F4C7E" w:rsidRPr="00D84BFC" w:rsidRDefault="00F03BBC" w:rsidP="00D84BFC">
      <w:pPr>
        <w:spacing w:before="120" w:after="120" w:line="276" w:lineRule="auto"/>
        <w:ind w:left="3540" w:firstLine="708"/>
        <w:rPr>
          <w:rFonts w:ascii="Lato" w:hAnsi="Lato" w:cs="Times New Roman"/>
          <w:b/>
          <w:bCs/>
        </w:rPr>
      </w:pPr>
      <w:r>
        <w:rPr>
          <w:rFonts w:ascii="Lato" w:hAnsi="Lato" w:cs="Times New Roman"/>
          <w:b/>
          <w:bCs/>
        </w:rPr>
        <w:t xml:space="preserve"> </w:t>
      </w:r>
      <w:r w:rsidRPr="00F03BBC">
        <w:rPr>
          <w:rFonts w:ascii="Lato" w:hAnsi="Lato" w:cs="Times New Roman"/>
          <w:b/>
          <w:bCs/>
        </w:rPr>
        <w:t xml:space="preserve">§ </w:t>
      </w:r>
      <w:r>
        <w:rPr>
          <w:rFonts w:ascii="Lato" w:hAnsi="Lato" w:cs="Times New Roman"/>
          <w:b/>
          <w:bCs/>
        </w:rPr>
        <w:t>5</w:t>
      </w:r>
      <w:r w:rsidRPr="00F03BBC">
        <w:rPr>
          <w:rFonts w:ascii="Lato" w:hAnsi="Lato" w:cs="Times New Roman"/>
          <w:b/>
          <w:bCs/>
        </w:rPr>
        <w:t>.</w:t>
      </w:r>
    </w:p>
    <w:p w14:paraId="3E3F199E" w14:textId="748FCD26" w:rsidR="004F4C7E" w:rsidRPr="00E4035F" w:rsidRDefault="004F4C7E" w:rsidP="000706E5">
      <w:pPr>
        <w:pStyle w:val="Akapitzlist"/>
        <w:numPr>
          <w:ilvl w:val="1"/>
          <w:numId w:val="41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>Wydatkiem</w:t>
      </w:r>
      <w:r w:rsidRPr="00E4035F">
        <w:rPr>
          <w:rFonts w:ascii="Lato" w:hAnsi="Lato" w:cs="Times New Roman"/>
        </w:rPr>
        <w:t xml:space="preserve"> </w:t>
      </w:r>
      <w:r w:rsidRPr="00E4035F">
        <w:rPr>
          <w:rFonts w:ascii="Lato" w:eastAsiaTheme="minorHAnsi" w:hAnsi="Lato" w:cs="Times New Roman"/>
        </w:rPr>
        <w:t>kwalifikowalnym</w:t>
      </w:r>
      <w:r w:rsidRPr="00E4035F">
        <w:rPr>
          <w:rFonts w:ascii="Lato" w:hAnsi="Lato" w:cs="Times New Roman"/>
        </w:rPr>
        <w:t xml:space="preserve"> w ramach </w:t>
      </w:r>
      <w:r w:rsidR="00D073DD" w:rsidRPr="00E4035F">
        <w:rPr>
          <w:rFonts w:ascii="Lato" w:hAnsi="Lato" w:cs="Times New Roman"/>
        </w:rPr>
        <w:t>przedsięwzięcia</w:t>
      </w:r>
      <w:r w:rsidRPr="00E4035F">
        <w:rPr>
          <w:rFonts w:ascii="Lato" w:hAnsi="Lato" w:cs="Times New Roman"/>
        </w:rPr>
        <w:t xml:space="preserve">, o którym mowa w </w:t>
      </w:r>
      <w:r w:rsidR="001B602B">
        <w:rPr>
          <w:rFonts w:ascii="Lato" w:hAnsi="Lato" w:cs="Times New Roman"/>
        </w:rPr>
        <w:t>3</w:t>
      </w:r>
      <w:r w:rsidRPr="00E4035F">
        <w:rPr>
          <w:rFonts w:ascii="Lato" w:hAnsi="Lato" w:cs="Times New Roman"/>
        </w:rPr>
        <w:t xml:space="preserve"> ust. </w:t>
      </w:r>
      <w:r w:rsidRPr="00E4035F">
        <w:rPr>
          <w:rFonts w:ascii="Lato" w:hAnsi="Lato" w:cs="Times New Roman"/>
        </w:rPr>
        <w:fldChar w:fldCharType="begin"/>
      </w:r>
      <w:r w:rsidRPr="00E4035F">
        <w:rPr>
          <w:rFonts w:ascii="Lato" w:hAnsi="Lato" w:cs="Times New Roman"/>
        </w:rPr>
        <w:instrText xml:space="preserve"> REF _Ref518553006 \n \h  \* MERGEFORMAT </w:instrText>
      </w:r>
      <w:r w:rsidRPr="00E4035F">
        <w:rPr>
          <w:rFonts w:ascii="Lato" w:hAnsi="Lato" w:cs="Times New Roman"/>
        </w:rPr>
      </w:r>
      <w:r w:rsidRPr="00E4035F">
        <w:rPr>
          <w:rFonts w:ascii="Lato" w:hAnsi="Lato" w:cs="Times New Roman"/>
        </w:rPr>
        <w:fldChar w:fldCharType="separate"/>
      </w:r>
      <w:r w:rsidRPr="00E4035F">
        <w:rPr>
          <w:rFonts w:ascii="Lato" w:hAnsi="Lato" w:cs="Times New Roman"/>
        </w:rPr>
        <w:t>1</w:t>
      </w:r>
      <w:r w:rsidRPr="00E4035F">
        <w:rPr>
          <w:rFonts w:ascii="Lato" w:hAnsi="Lato" w:cs="Times New Roman"/>
        </w:rPr>
        <w:fldChar w:fldCharType="end"/>
      </w:r>
      <w:r w:rsidR="00C2463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 xml:space="preserve">może być wydatek </w:t>
      </w:r>
      <w:r w:rsidRPr="00E4035F">
        <w:rPr>
          <w:rFonts w:ascii="Lato" w:hAnsi="Lato" w:cs="Times New Roman"/>
          <w:bCs/>
        </w:rPr>
        <w:t>spełniający</w:t>
      </w:r>
      <w:r w:rsidRPr="00E4035F">
        <w:rPr>
          <w:rFonts w:ascii="Lato" w:hAnsi="Lato" w:cs="Times New Roman"/>
        </w:rPr>
        <w:t xml:space="preserve"> łącznie następujące warunki:</w:t>
      </w:r>
    </w:p>
    <w:p w14:paraId="15C68B28" w14:textId="6B1FB8DB" w:rsidR="004F4C7E" w:rsidRPr="00E4035F" w:rsidRDefault="004F4C7E" w:rsidP="00CF115E">
      <w:pPr>
        <w:pStyle w:val="Akapitzlist"/>
        <w:numPr>
          <w:ilvl w:val="2"/>
          <w:numId w:val="56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został faktycznie poniesiony w okresie wskazanym w </w:t>
      </w:r>
      <w:r w:rsidR="00BF06FD" w:rsidRPr="00E4035F">
        <w:rPr>
          <w:rFonts w:ascii="Lato" w:hAnsi="Lato" w:cs="Times New Roman"/>
        </w:rPr>
        <w:t xml:space="preserve">Umowie </w:t>
      </w:r>
      <w:r w:rsidRPr="00E4035F">
        <w:rPr>
          <w:rFonts w:ascii="Lato" w:hAnsi="Lato" w:cs="Times New Roman"/>
        </w:rPr>
        <w:t>z zachowaniem ram czasowych kwalifikowania wydatków określonych dla</w:t>
      </w:r>
      <w:r w:rsidR="00A668B3" w:rsidRPr="00E4035F">
        <w:rPr>
          <w:rFonts w:ascii="Lato" w:hAnsi="Lato" w:cs="Times New Roman"/>
        </w:rPr>
        <w:t xml:space="preserve"> KPO</w:t>
      </w:r>
      <w:r w:rsidR="00BF06FD" w:rsidRPr="00E4035F">
        <w:rPr>
          <w:rFonts w:ascii="Lato" w:hAnsi="Lato" w:cs="Times New Roman"/>
        </w:rPr>
        <w:t>,</w:t>
      </w:r>
    </w:p>
    <w:p w14:paraId="7CD53F51" w14:textId="77777777" w:rsidR="004F4C7E" w:rsidRPr="00E4035F" w:rsidRDefault="004F4C7E" w:rsidP="00CF115E">
      <w:pPr>
        <w:pStyle w:val="Akapitzlist"/>
        <w:numPr>
          <w:ilvl w:val="2"/>
          <w:numId w:val="56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jest zgodny z obowiązującymi przepisami prawa unijnego oraz prawa krajowego, w tym przepisami regulującymi udzielanie pomocy publicznej, jeśli mają zastosowanie, </w:t>
      </w:r>
    </w:p>
    <w:p w14:paraId="1F6D82A3" w14:textId="71F32820" w:rsidR="004F4C7E" w:rsidRPr="00E4035F" w:rsidRDefault="004F4C7E" w:rsidP="00CF115E">
      <w:pPr>
        <w:pStyle w:val="Akapitzlist"/>
        <w:numPr>
          <w:ilvl w:val="2"/>
          <w:numId w:val="56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eastAsiaTheme="minorHAnsi" w:hAnsi="Lato" w:cs="Times New Roman"/>
        </w:rPr>
        <w:t>został</w:t>
      </w:r>
      <w:r w:rsidRPr="00E4035F">
        <w:rPr>
          <w:rFonts w:ascii="Lato" w:hAnsi="Lato" w:cs="Times New Roman"/>
        </w:rPr>
        <w:t xml:space="preserve"> uwzględniony w zakresie rzeczowym </w:t>
      </w:r>
      <w:r w:rsidR="00BF06FD" w:rsidRPr="00E4035F">
        <w:rPr>
          <w:rFonts w:ascii="Lato" w:hAnsi="Lato" w:cs="Times New Roman"/>
        </w:rPr>
        <w:t xml:space="preserve">przedsięwzięcia </w:t>
      </w:r>
      <w:r w:rsidRPr="00E4035F">
        <w:rPr>
          <w:rFonts w:ascii="Lato" w:hAnsi="Lato" w:cs="Times New Roman"/>
        </w:rPr>
        <w:t>zawartym we wniosku o</w:t>
      </w:r>
      <w:r w:rsidR="00BF06FD" w:rsidRPr="00E4035F">
        <w:rPr>
          <w:rFonts w:ascii="Lato" w:hAnsi="Lato" w:cs="Times New Roman"/>
        </w:rPr>
        <w:t xml:space="preserve"> objęcie przedsięwzięcia wsparciem</w:t>
      </w:r>
      <w:r w:rsidRPr="00E4035F">
        <w:rPr>
          <w:rFonts w:ascii="Lato" w:hAnsi="Lato" w:cs="Times New Roman"/>
        </w:rPr>
        <w:t>,</w:t>
      </w:r>
    </w:p>
    <w:p w14:paraId="02A038B4" w14:textId="5511ADE8" w:rsidR="004F4C7E" w:rsidRPr="00E4035F" w:rsidRDefault="004F4C7E" w:rsidP="00CF115E">
      <w:pPr>
        <w:pStyle w:val="Akapitzlist"/>
        <w:numPr>
          <w:ilvl w:val="2"/>
          <w:numId w:val="56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został poniesiony zgodnie z postanowieniami </w:t>
      </w:r>
      <w:r w:rsidR="003D73AF">
        <w:rPr>
          <w:rFonts w:ascii="Lato" w:hAnsi="Lato" w:cs="Times New Roman"/>
        </w:rPr>
        <w:t>U</w:t>
      </w:r>
      <w:r w:rsidRPr="00E4035F">
        <w:rPr>
          <w:rFonts w:ascii="Lato" w:hAnsi="Lato" w:cs="Times New Roman"/>
        </w:rPr>
        <w:t>mowy,</w:t>
      </w:r>
    </w:p>
    <w:p w14:paraId="57AC0730" w14:textId="77777777" w:rsidR="004F4C7E" w:rsidRPr="00E4035F" w:rsidRDefault="004F4C7E" w:rsidP="00CF115E">
      <w:pPr>
        <w:pStyle w:val="Akapitzlist"/>
        <w:numPr>
          <w:ilvl w:val="2"/>
          <w:numId w:val="56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eastAsiaTheme="minorHAnsi" w:hAnsi="Lato" w:cs="Times New Roman"/>
        </w:rPr>
        <w:lastRenderedPageBreak/>
        <w:t>został</w:t>
      </w:r>
      <w:r w:rsidRPr="00E4035F">
        <w:rPr>
          <w:rFonts w:ascii="Lato" w:hAnsi="Lato" w:cs="Times New Roman"/>
        </w:rPr>
        <w:t xml:space="preserve"> dokonany w sposób przejrzysty, racjonalny i efektywny, z zachowaniem zasad</w:t>
      </w:r>
      <w:r w:rsidRPr="00E4035F">
        <w:rPr>
          <w:rFonts w:ascii="Lato" w:eastAsiaTheme="minorHAnsi" w:hAnsi="Lato" w:cs="Times New Roman"/>
        </w:rPr>
        <w:t xml:space="preserve"> uzyskiwania najlepszych efektów z danych nakładów,</w:t>
      </w:r>
    </w:p>
    <w:p w14:paraId="7D9CA64F" w14:textId="18575AA6" w:rsidR="004F4C7E" w:rsidRPr="00E4035F" w:rsidRDefault="004F4C7E" w:rsidP="00CF115E">
      <w:pPr>
        <w:pStyle w:val="Akapitzlist"/>
        <w:numPr>
          <w:ilvl w:val="2"/>
          <w:numId w:val="56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został wykazany we wniosku o płatność </w:t>
      </w:r>
      <w:r w:rsidR="00C60F92" w:rsidRPr="00E4035F">
        <w:rPr>
          <w:rFonts w:ascii="Lato" w:hAnsi="Lato" w:cs="Times New Roman"/>
        </w:rPr>
        <w:t>OOW</w:t>
      </w:r>
      <w:r w:rsidRPr="00E4035F">
        <w:rPr>
          <w:rFonts w:ascii="Lato" w:hAnsi="Lato" w:cs="Times New Roman"/>
        </w:rPr>
        <w:t>,</w:t>
      </w:r>
    </w:p>
    <w:p w14:paraId="7DA52ECA" w14:textId="6A3D5211" w:rsidR="004F4C7E" w:rsidRPr="00E4035F" w:rsidRDefault="00D91C0E" w:rsidP="00CF115E">
      <w:pPr>
        <w:pStyle w:val="Akapitzlist"/>
        <w:numPr>
          <w:ilvl w:val="2"/>
          <w:numId w:val="56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z</w:t>
      </w:r>
      <w:r w:rsidR="001C1427" w:rsidRPr="00E4035F">
        <w:rPr>
          <w:rFonts w:ascii="Lato" w:hAnsi="Lato" w:cs="Times New Roman"/>
        </w:rPr>
        <w:t xml:space="preserve">ostał wypłacony jako stypendium dla studentów kierunków medycznych określonych w </w:t>
      </w:r>
      <w:r w:rsidR="00FF3499" w:rsidRPr="00E4035F">
        <w:rPr>
          <w:rFonts w:ascii="Lato" w:hAnsi="Lato" w:cs="Times New Roman"/>
        </w:rPr>
        <w:t>D</w:t>
      </w:r>
      <w:r w:rsidR="001C1427" w:rsidRPr="00E4035F">
        <w:rPr>
          <w:rFonts w:ascii="Lato" w:hAnsi="Lato" w:cs="Times New Roman"/>
        </w:rPr>
        <w:t>ziałaniu 1 Systemu zachęt</w:t>
      </w:r>
      <w:r w:rsidRPr="00E4035F">
        <w:rPr>
          <w:rFonts w:ascii="Lato" w:hAnsi="Lato" w:cs="Times New Roman"/>
        </w:rPr>
        <w:t>.</w:t>
      </w:r>
    </w:p>
    <w:p w14:paraId="4500F298" w14:textId="1557554A" w:rsidR="004F4C7E" w:rsidRPr="00E4035F" w:rsidRDefault="004F4C7E" w:rsidP="000706E5">
      <w:pPr>
        <w:pStyle w:val="Akapitzlist"/>
        <w:numPr>
          <w:ilvl w:val="1"/>
          <w:numId w:val="41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>Początkiem</w:t>
      </w:r>
      <w:r w:rsidRPr="00E4035F">
        <w:rPr>
          <w:rFonts w:ascii="Lato" w:hAnsi="Lato" w:cs="Times New Roman"/>
        </w:rPr>
        <w:t xml:space="preserve"> okresu kwalifikowania wydatków</w:t>
      </w:r>
      <w:r w:rsidR="00F7250C" w:rsidRPr="00E4035F">
        <w:rPr>
          <w:rFonts w:ascii="Lato" w:hAnsi="Lato" w:cs="Times New Roman"/>
        </w:rPr>
        <w:t xml:space="preserve"> w ramach przedsięwzięć objętych naborem</w:t>
      </w:r>
      <w:r w:rsidRPr="00E4035F">
        <w:rPr>
          <w:rFonts w:ascii="Lato" w:hAnsi="Lato" w:cs="Times New Roman"/>
        </w:rPr>
        <w:t xml:space="preserve"> jest </w:t>
      </w:r>
      <w:r w:rsidRPr="00E4035F">
        <w:rPr>
          <w:rFonts w:ascii="Lato" w:hAnsi="Lato" w:cs="Times New Roman"/>
          <w:b/>
          <w:bCs/>
        </w:rPr>
        <w:t xml:space="preserve">1 </w:t>
      </w:r>
      <w:r w:rsidR="00F7250C" w:rsidRPr="00E4035F">
        <w:rPr>
          <w:rFonts w:ascii="Lato" w:hAnsi="Lato" w:cs="Times New Roman"/>
          <w:b/>
          <w:bCs/>
        </w:rPr>
        <w:t>października</w:t>
      </w:r>
      <w:r w:rsidRPr="00E4035F">
        <w:rPr>
          <w:rFonts w:ascii="Lato" w:hAnsi="Lato" w:cs="Times New Roman"/>
          <w:b/>
          <w:bCs/>
        </w:rPr>
        <w:t xml:space="preserve"> 202</w:t>
      </w:r>
      <w:r w:rsidR="00F7250C" w:rsidRPr="00E4035F">
        <w:rPr>
          <w:rFonts w:ascii="Lato" w:hAnsi="Lato" w:cs="Times New Roman"/>
          <w:b/>
          <w:bCs/>
        </w:rPr>
        <w:t>2</w:t>
      </w:r>
      <w:r w:rsidRPr="00E4035F">
        <w:rPr>
          <w:rFonts w:ascii="Lato" w:hAnsi="Lato" w:cs="Times New Roman"/>
          <w:b/>
          <w:bCs/>
        </w:rPr>
        <w:t xml:space="preserve"> r.</w:t>
      </w:r>
      <w:r w:rsidRPr="00E4035F">
        <w:rPr>
          <w:rFonts w:ascii="Lato" w:hAnsi="Lato" w:cs="Times New Roman"/>
        </w:rPr>
        <w:t xml:space="preserve"> Końcową datą kwalifikowalności wydatków</w:t>
      </w:r>
      <w:r w:rsidR="00F7250C" w:rsidRPr="00E4035F">
        <w:rPr>
          <w:rFonts w:ascii="Lato" w:hAnsi="Lato" w:cs="Times New Roman"/>
        </w:rPr>
        <w:t xml:space="preserve"> w ramach przedsięwzięć objętych naborem</w:t>
      </w:r>
      <w:r w:rsidRPr="00E4035F">
        <w:rPr>
          <w:rFonts w:ascii="Lato" w:hAnsi="Lato" w:cs="Times New Roman"/>
        </w:rPr>
        <w:t xml:space="preserve"> jest </w:t>
      </w:r>
      <w:r w:rsidRPr="00E4035F">
        <w:rPr>
          <w:rFonts w:ascii="Lato" w:hAnsi="Lato" w:cs="Times New Roman"/>
          <w:b/>
          <w:bCs/>
        </w:rPr>
        <w:t xml:space="preserve">30 </w:t>
      </w:r>
      <w:r w:rsidR="00D0501B">
        <w:rPr>
          <w:rFonts w:ascii="Lato" w:hAnsi="Lato" w:cs="Times New Roman"/>
          <w:b/>
          <w:bCs/>
        </w:rPr>
        <w:t xml:space="preserve">września </w:t>
      </w:r>
      <w:r w:rsidRPr="00E4035F">
        <w:rPr>
          <w:rFonts w:ascii="Lato" w:hAnsi="Lato" w:cs="Times New Roman"/>
          <w:b/>
          <w:bCs/>
        </w:rPr>
        <w:t xml:space="preserve"> 202</w:t>
      </w:r>
      <w:r w:rsidR="00EB6268" w:rsidRPr="00E4035F">
        <w:rPr>
          <w:rFonts w:ascii="Lato" w:hAnsi="Lato" w:cs="Times New Roman"/>
          <w:b/>
          <w:bCs/>
        </w:rPr>
        <w:t>5</w:t>
      </w:r>
      <w:r w:rsidRPr="00E4035F">
        <w:rPr>
          <w:rFonts w:ascii="Lato" w:hAnsi="Lato" w:cs="Times New Roman"/>
          <w:b/>
          <w:bCs/>
        </w:rPr>
        <w:t xml:space="preserve"> r.</w:t>
      </w:r>
      <w:r w:rsidRPr="00E4035F">
        <w:rPr>
          <w:rFonts w:ascii="Lato" w:hAnsi="Lato" w:cs="Times New Roman"/>
        </w:rPr>
        <w:t xml:space="preserve"> </w:t>
      </w:r>
    </w:p>
    <w:p w14:paraId="50678AC2" w14:textId="526FACB5" w:rsidR="004F4C7E" w:rsidRPr="00E4035F" w:rsidRDefault="004F4C7E" w:rsidP="000706E5">
      <w:pPr>
        <w:pStyle w:val="Akapitzlist"/>
        <w:numPr>
          <w:ilvl w:val="1"/>
          <w:numId w:val="41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W przypadku, gdy wydatek wskazany we wniosku o </w:t>
      </w:r>
      <w:r w:rsidR="00BF06FD" w:rsidRPr="00E4035F">
        <w:rPr>
          <w:rFonts w:ascii="Lato" w:hAnsi="Lato" w:cs="Times New Roman"/>
        </w:rPr>
        <w:t xml:space="preserve">objęcie przedsięwzięcia wsparciem </w:t>
      </w:r>
      <w:r w:rsidRPr="00E4035F">
        <w:rPr>
          <w:rFonts w:ascii="Lato" w:hAnsi="Lato" w:cs="Times New Roman"/>
        </w:rPr>
        <w:t xml:space="preserve">nie jest zgodny z warunkami uznania go za wydatek </w:t>
      </w:r>
      <w:r w:rsidRPr="00E4035F">
        <w:rPr>
          <w:rFonts w:ascii="Lato" w:hAnsi="Lato" w:cs="Times New Roman"/>
          <w:bCs/>
        </w:rPr>
        <w:t>kwalifikowalny</w:t>
      </w:r>
      <w:r w:rsidR="00072D84" w:rsidRPr="00E4035F">
        <w:rPr>
          <w:rFonts w:ascii="Lato" w:hAnsi="Lato" w:cs="Times New Roman"/>
          <w:bCs/>
        </w:rPr>
        <w:t>,</w:t>
      </w:r>
      <w:r w:rsidRPr="00E4035F">
        <w:rPr>
          <w:rFonts w:ascii="Lato" w:hAnsi="Lato" w:cs="Times New Roman"/>
        </w:rPr>
        <w:t xml:space="preserve"> określonymi w Regulaminie</w:t>
      </w:r>
      <w:r w:rsidR="00D073DD" w:rsidRPr="00E4035F">
        <w:rPr>
          <w:rFonts w:ascii="Lato" w:hAnsi="Lato" w:cs="Times New Roman"/>
        </w:rPr>
        <w:t>,</w:t>
      </w:r>
      <w:r w:rsidR="001A7D92" w:rsidRPr="00E4035F">
        <w:rPr>
          <w:rFonts w:ascii="Lato" w:hAnsi="Lato" w:cs="Times New Roman"/>
        </w:rPr>
        <w:t xml:space="preserve"> </w:t>
      </w:r>
      <w:r w:rsidR="00BF06FD" w:rsidRPr="00E4035F">
        <w:rPr>
          <w:rFonts w:ascii="Lato" w:hAnsi="Lato" w:cs="Times New Roman"/>
        </w:rPr>
        <w:t xml:space="preserve">IOI </w:t>
      </w:r>
      <w:r w:rsidRPr="00E4035F">
        <w:rPr>
          <w:rFonts w:ascii="Lato" w:hAnsi="Lato" w:cs="Times New Roman"/>
        </w:rPr>
        <w:t xml:space="preserve">wzywa </w:t>
      </w:r>
      <w:r w:rsidR="00BF06FD" w:rsidRPr="00E4035F">
        <w:rPr>
          <w:rFonts w:ascii="Lato" w:hAnsi="Lato" w:cs="Times New Roman"/>
        </w:rPr>
        <w:t>W</w:t>
      </w:r>
      <w:r w:rsidRPr="00E4035F">
        <w:rPr>
          <w:rFonts w:ascii="Lato" w:hAnsi="Lato" w:cs="Times New Roman"/>
        </w:rPr>
        <w:t>nioskodawcę do dokonania poprawy dokumentacji aplikacyjnej polegającej na uznaniu przedmiotowego wydatku za kwalifikowalny.</w:t>
      </w:r>
      <w:r w:rsidR="005F2C0D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 xml:space="preserve">Jeżeli </w:t>
      </w:r>
      <w:r w:rsidR="00BF06FD" w:rsidRPr="00E4035F">
        <w:rPr>
          <w:rFonts w:ascii="Lato" w:hAnsi="Lato" w:cs="Times New Roman"/>
        </w:rPr>
        <w:t>W</w:t>
      </w:r>
      <w:r w:rsidRPr="00E4035F">
        <w:rPr>
          <w:rFonts w:ascii="Lato" w:hAnsi="Lato" w:cs="Times New Roman"/>
        </w:rPr>
        <w:t>nioskodawca nie dokona korekty dokumentacji aplikacyjnej w ww. zakresie, wydatek taki zostanie uznany przez IOI za niekwalifikowalny</w:t>
      </w:r>
      <w:r w:rsidR="00A22E5C" w:rsidRPr="00E4035F">
        <w:rPr>
          <w:rFonts w:ascii="Lato" w:hAnsi="Lato" w:cs="Times New Roman"/>
        </w:rPr>
        <w:t>, a k</w:t>
      </w:r>
      <w:r w:rsidRPr="00E4035F">
        <w:rPr>
          <w:rFonts w:ascii="Lato" w:hAnsi="Lato" w:cs="Times New Roman"/>
        </w:rPr>
        <w:t xml:space="preserve">wota przyznanego </w:t>
      </w:r>
      <w:r w:rsidR="00EA04D4" w:rsidRPr="00E4035F">
        <w:rPr>
          <w:rFonts w:ascii="Lato" w:hAnsi="Lato" w:cs="Times New Roman"/>
        </w:rPr>
        <w:t xml:space="preserve">wsparcia </w:t>
      </w:r>
      <w:r w:rsidR="00AF06AC" w:rsidRPr="00E4035F">
        <w:rPr>
          <w:rFonts w:ascii="Lato" w:hAnsi="Lato" w:cs="Times New Roman"/>
        </w:rPr>
        <w:t xml:space="preserve">zostanie pomniejszona </w:t>
      </w:r>
      <w:r w:rsidRPr="00E4035F">
        <w:rPr>
          <w:rFonts w:ascii="Lato" w:hAnsi="Lato" w:cs="Times New Roman"/>
        </w:rPr>
        <w:t>o równowartość tego wydatku.</w:t>
      </w:r>
    </w:p>
    <w:p w14:paraId="7FF4E0FD" w14:textId="77777777" w:rsidR="00834543" w:rsidRPr="00E4035F" w:rsidRDefault="00F94625" w:rsidP="00834543">
      <w:pPr>
        <w:pStyle w:val="Akapitzlist"/>
        <w:numPr>
          <w:ilvl w:val="1"/>
          <w:numId w:val="41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Wydatki uznane za niekwalifikowane przez IOI nie są ujmowane w ostatecznie zatwierdzonej kwocie przyznanych środków i zostaną w konsekwencji poniesione przez </w:t>
      </w:r>
      <w:r w:rsidR="00C60F92" w:rsidRPr="00E4035F">
        <w:rPr>
          <w:rFonts w:ascii="Lato" w:hAnsi="Lato" w:cs="Times New Roman"/>
        </w:rPr>
        <w:t>OOW</w:t>
      </w:r>
      <w:r w:rsidRPr="00E4035F">
        <w:rPr>
          <w:rFonts w:ascii="Lato" w:hAnsi="Lato" w:cs="Times New Roman"/>
        </w:rPr>
        <w:t>.</w:t>
      </w:r>
    </w:p>
    <w:p w14:paraId="23F43C85" w14:textId="21222A05" w:rsidR="009D23B5" w:rsidRDefault="009D23B5" w:rsidP="00834543">
      <w:pPr>
        <w:pStyle w:val="Akapitzlist"/>
        <w:numPr>
          <w:ilvl w:val="1"/>
          <w:numId w:val="41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Podatek od towarów i usług (VAT) nie jest wydatkiem kwalifikowalnym i nie może być finansowany ze środków planu rozwojowego w ramach realizacji </w:t>
      </w:r>
      <w:r w:rsidR="00543246">
        <w:rPr>
          <w:rFonts w:ascii="Lato" w:hAnsi="Lato" w:cs="Times New Roman"/>
        </w:rPr>
        <w:t>p</w:t>
      </w:r>
      <w:r w:rsidRPr="00E4035F">
        <w:rPr>
          <w:rFonts w:ascii="Lato" w:hAnsi="Lato" w:cs="Times New Roman"/>
        </w:rPr>
        <w:t>rzedsięwzięcia.</w:t>
      </w:r>
    </w:p>
    <w:p w14:paraId="1485EC17" w14:textId="77777777" w:rsidR="00585C3D" w:rsidRPr="00E4035F" w:rsidRDefault="00585C3D" w:rsidP="009610CB">
      <w:pPr>
        <w:pStyle w:val="Akapitzlist"/>
        <w:spacing w:before="120" w:line="276" w:lineRule="auto"/>
        <w:ind w:left="284"/>
        <w:contextualSpacing w:val="0"/>
        <w:jc w:val="both"/>
        <w:rPr>
          <w:rFonts w:ascii="Lato" w:hAnsi="Lato" w:cs="Times New Roman"/>
        </w:rPr>
      </w:pPr>
    </w:p>
    <w:p w14:paraId="3AC96EB9" w14:textId="76DFE0BD" w:rsidR="00AF7FBF" w:rsidRPr="00A0243A" w:rsidRDefault="00AF7FBF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22" w:name="_Toc127872624"/>
      <w:bookmarkStart w:id="23" w:name="_Toc152162784"/>
      <w:r w:rsidRPr="00A0243A">
        <w:rPr>
          <w:rFonts w:ascii="Lato" w:hAnsi="Lato" w:cs="Times New Roman"/>
          <w:b/>
          <w:color w:val="auto"/>
          <w:sz w:val="24"/>
          <w:szCs w:val="24"/>
        </w:rPr>
        <w:t xml:space="preserve">Zwrot </w:t>
      </w:r>
      <w:bookmarkEnd w:id="22"/>
      <w:r w:rsidR="00EA04D4" w:rsidRPr="00A0243A">
        <w:rPr>
          <w:rFonts w:ascii="Lato" w:hAnsi="Lato" w:cs="Times New Roman"/>
          <w:b/>
          <w:color w:val="auto"/>
          <w:sz w:val="24"/>
          <w:szCs w:val="24"/>
        </w:rPr>
        <w:t xml:space="preserve"> środków</w:t>
      </w:r>
      <w:bookmarkEnd w:id="23"/>
      <w:r w:rsidR="00745FDD" w:rsidRPr="00A0243A">
        <w:rPr>
          <w:rFonts w:ascii="Lato" w:hAnsi="Lato" w:cs="Times New Roman"/>
          <w:b/>
          <w:color w:val="auto"/>
          <w:sz w:val="24"/>
          <w:szCs w:val="24"/>
        </w:rPr>
        <w:t xml:space="preserve"> </w:t>
      </w:r>
    </w:p>
    <w:p w14:paraId="6AF6BFE4" w14:textId="7D423D85" w:rsidR="00D84BFC" w:rsidRPr="00F42A2D" w:rsidRDefault="00F03BBC" w:rsidP="00C61482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r w:rsidRPr="00F03BBC">
        <w:rPr>
          <w:rFonts w:ascii="Lato" w:hAnsi="Lato" w:cs="Times New Roman"/>
          <w:b/>
          <w:bCs/>
        </w:rPr>
        <w:t>§</w:t>
      </w:r>
      <w:r>
        <w:rPr>
          <w:rFonts w:ascii="Lato" w:hAnsi="Lato" w:cs="Times New Roman"/>
          <w:b/>
          <w:bCs/>
        </w:rPr>
        <w:t xml:space="preserve"> 6.</w:t>
      </w:r>
    </w:p>
    <w:p w14:paraId="38EA10D8" w14:textId="098FE1F2" w:rsidR="006817AC" w:rsidRDefault="00033EE7" w:rsidP="000706E5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033EE7">
        <w:rPr>
          <w:rFonts w:ascii="Lato" w:hAnsi="Lato" w:cs="Times New Roman"/>
        </w:rPr>
        <w:t xml:space="preserve">OOW zobowiązany jest  </w:t>
      </w:r>
      <w:r>
        <w:rPr>
          <w:rFonts w:ascii="Lato" w:hAnsi="Lato" w:cs="Times New Roman"/>
        </w:rPr>
        <w:t xml:space="preserve">do zwrotu przyznanego wsparcia na zasadach określonych w art. 14ls </w:t>
      </w:r>
      <w:r w:rsidRPr="00033EE7">
        <w:rPr>
          <w:rFonts w:ascii="Lato" w:hAnsi="Lato" w:cs="Times New Roman"/>
        </w:rPr>
        <w:t>ustawy o zasadach prowadzenia polityki rozwoju</w:t>
      </w:r>
      <w:r>
        <w:rPr>
          <w:rFonts w:ascii="Lato" w:hAnsi="Lato" w:cs="Times New Roman"/>
        </w:rPr>
        <w:t>.</w:t>
      </w:r>
    </w:p>
    <w:p w14:paraId="1F1BFBED" w14:textId="54774821" w:rsidR="00DA7D29" w:rsidRPr="00E4035F" w:rsidRDefault="00DC42D9" w:rsidP="000706E5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OOW zobowiązany jest do zwrotu całości wypłaconych środków, </w:t>
      </w:r>
      <w:r w:rsidR="00D84BFC">
        <w:rPr>
          <w:rFonts w:ascii="Lato" w:hAnsi="Lato" w:cs="Times New Roman"/>
        </w:rPr>
        <w:t xml:space="preserve">również </w:t>
      </w:r>
      <w:r w:rsidRPr="00E4035F">
        <w:rPr>
          <w:rFonts w:ascii="Lato" w:hAnsi="Lato" w:cs="Times New Roman"/>
        </w:rPr>
        <w:t>jeżeli:</w:t>
      </w:r>
    </w:p>
    <w:p w14:paraId="43B60D46" w14:textId="2A0D5E46" w:rsidR="00DA7D29" w:rsidRPr="00E4035F" w:rsidRDefault="00DC42D9" w:rsidP="00CF115E">
      <w:pPr>
        <w:pStyle w:val="Default"/>
        <w:numPr>
          <w:ilvl w:val="0"/>
          <w:numId w:val="57"/>
        </w:num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po zakończeniu</w:t>
      </w:r>
      <w:r w:rsidR="00880DCD" w:rsidRPr="00E4035F">
        <w:rPr>
          <w:rFonts w:ascii="Lato" w:hAnsi="Lato" w:cs="Times New Roman"/>
        </w:rPr>
        <w:t xml:space="preserve"> przedsięwzięcia </w:t>
      </w:r>
      <w:r w:rsidRPr="00E4035F">
        <w:rPr>
          <w:rFonts w:ascii="Lato" w:hAnsi="Lato" w:cs="Times New Roman"/>
        </w:rPr>
        <w:t xml:space="preserve">nie złoży dokumentów potwierdzających końcowe rozliczenie przyznanych środków,  </w:t>
      </w:r>
    </w:p>
    <w:p w14:paraId="477152C4" w14:textId="0C0EE38B" w:rsidR="00DC42D9" w:rsidRPr="00E4035F" w:rsidRDefault="00DC42D9" w:rsidP="00CF115E">
      <w:pPr>
        <w:pStyle w:val="Default"/>
        <w:numPr>
          <w:ilvl w:val="0"/>
          <w:numId w:val="57"/>
        </w:num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złoży niezgodne z prawdą oświadczenie lub posłuży się fałszywym, przerobionym lub</w:t>
      </w:r>
      <w:r w:rsidR="00DA7D29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>stwierdzającym nieprawdę dokumentem na etapie ubiegania się o przyznanie środków na realizację</w:t>
      </w:r>
      <w:r w:rsidR="00880DCD" w:rsidRPr="00E4035F">
        <w:rPr>
          <w:rFonts w:ascii="Lato" w:hAnsi="Lato" w:cs="Times New Roman"/>
        </w:rPr>
        <w:t xml:space="preserve"> przedsięwzięcia</w:t>
      </w:r>
      <w:r w:rsidRPr="00E4035F">
        <w:rPr>
          <w:rFonts w:ascii="Lato" w:hAnsi="Lato" w:cs="Times New Roman"/>
        </w:rPr>
        <w:t xml:space="preserve">. </w:t>
      </w:r>
    </w:p>
    <w:p w14:paraId="6A3B667A" w14:textId="0A8DE909" w:rsidR="00DC021F" w:rsidRPr="00E4035F" w:rsidRDefault="00C60F92" w:rsidP="000706E5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OOW</w:t>
      </w:r>
      <w:r w:rsidR="00880DCD" w:rsidRPr="00E4035F">
        <w:rPr>
          <w:rFonts w:ascii="Lato" w:hAnsi="Lato" w:cs="Times New Roman"/>
        </w:rPr>
        <w:t xml:space="preserve"> </w:t>
      </w:r>
      <w:r w:rsidR="00DC42D9" w:rsidRPr="00E4035F">
        <w:rPr>
          <w:rFonts w:ascii="Lato" w:hAnsi="Lato" w:cs="Times New Roman"/>
        </w:rPr>
        <w:t xml:space="preserve">będzie zobowiązany do zwrotu </w:t>
      </w:r>
      <w:r w:rsidRPr="00E4035F">
        <w:rPr>
          <w:rFonts w:ascii="Lato" w:hAnsi="Lato" w:cs="Times New Roman"/>
        </w:rPr>
        <w:t xml:space="preserve">wsparcia </w:t>
      </w:r>
      <w:r w:rsidR="00DC42D9" w:rsidRPr="00E4035F">
        <w:rPr>
          <w:rFonts w:ascii="Lato" w:hAnsi="Lato" w:cs="Times New Roman"/>
        </w:rPr>
        <w:t xml:space="preserve">(w całości lub części) jeżeli:  </w:t>
      </w:r>
    </w:p>
    <w:p w14:paraId="420AFD3B" w14:textId="4843E11D" w:rsidR="00DA7D29" w:rsidRPr="00E53AF9" w:rsidRDefault="006F0B0E" w:rsidP="00CF115E">
      <w:pPr>
        <w:pStyle w:val="Default"/>
        <w:numPr>
          <w:ilvl w:val="0"/>
          <w:numId w:val="58"/>
        </w:num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przyznaje </w:t>
      </w:r>
      <w:r w:rsidR="00DC021F" w:rsidRPr="00E4035F">
        <w:rPr>
          <w:rFonts w:ascii="Lato" w:hAnsi="Lato" w:cs="Times New Roman"/>
          <w:color w:val="auto"/>
        </w:rPr>
        <w:t>jednocześnie stypendium rektora</w:t>
      </w:r>
      <w:r w:rsidRPr="00E4035F">
        <w:rPr>
          <w:rFonts w:ascii="Lato" w:hAnsi="Lato" w:cs="Times New Roman"/>
          <w:color w:val="auto"/>
        </w:rPr>
        <w:t xml:space="preserve">, o którym mowa w </w:t>
      </w:r>
      <w:r w:rsidR="00880171" w:rsidRPr="00E4035F">
        <w:rPr>
          <w:rFonts w:ascii="Lato" w:hAnsi="Lato" w:cs="Times New Roman"/>
          <w:color w:val="auto"/>
        </w:rPr>
        <w:t>art</w:t>
      </w:r>
      <w:r w:rsidRPr="00E4035F">
        <w:rPr>
          <w:rFonts w:ascii="Lato" w:hAnsi="Lato" w:cs="Times New Roman"/>
          <w:color w:val="auto"/>
        </w:rPr>
        <w:t xml:space="preserve">. 86 ust. 1 pkt 4 ustawy </w:t>
      </w:r>
      <w:r w:rsidR="00880171" w:rsidRPr="00E4035F">
        <w:rPr>
          <w:rFonts w:ascii="Lato" w:hAnsi="Lato" w:cs="Times New Roman"/>
          <w:color w:val="auto"/>
        </w:rPr>
        <w:t>–</w:t>
      </w:r>
      <w:r w:rsidRPr="00E4035F">
        <w:rPr>
          <w:rFonts w:ascii="Lato" w:hAnsi="Lato" w:cs="Times New Roman"/>
          <w:color w:val="auto"/>
        </w:rPr>
        <w:t xml:space="preserve"> Prawo o szkolnictwie wyższym i nauce</w:t>
      </w:r>
      <w:r w:rsidR="00DC021F" w:rsidRPr="00E4035F">
        <w:rPr>
          <w:rFonts w:ascii="Lato" w:hAnsi="Lato" w:cs="Times New Roman"/>
          <w:color w:val="auto"/>
        </w:rPr>
        <w:t xml:space="preserve"> studentom stanowiący</w:t>
      </w:r>
      <w:r w:rsidR="00880DCD" w:rsidRPr="00E4035F">
        <w:rPr>
          <w:rFonts w:ascii="Lato" w:hAnsi="Lato" w:cs="Times New Roman"/>
          <w:color w:val="auto"/>
        </w:rPr>
        <w:t>m</w:t>
      </w:r>
      <w:r w:rsidR="00DC021F" w:rsidRPr="00E4035F">
        <w:rPr>
          <w:rFonts w:ascii="Lato" w:hAnsi="Lato" w:cs="Times New Roman"/>
          <w:color w:val="auto"/>
        </w:rPr>
        <w:t xml:space="preserve"> </w:t>
      </w:r>
      <w:r w:rsidR="00DC021F" w:rsidRPr="00E4035F">
        <w:rPr>
          <w:rFonts w:ascii="Lato" w:hAnsi="Lato" w:cs="Times New Roman"/>
          <w:b/>
          <w:bCs/>
          <w:color w:val="auto"/>
        </w:rPr>
        <w:t>grupę docelową</w:t>
      </w:r>
      <w:r w:rsidR="00DC021F" w:rsidRPr="00E4035F">
        <w:rPr>
          <w:rFonts w:ascii="Lato" w:hAnsi="Lato" w:cs="Times New Roman"/>
          <w:color w:val="auto"/>
        </w:rPr>
        <w:t xml:space="preserve"> </w:t>
      </w:r>
      <w:r w:rsidR="00DC021F" w:rsidRPr="00E4035F">
        <w:rPr>
          <w:rFonts w:ascii="Lato" w:hAnsi="Lato" w:cs="Times New Roman"/>
          <w:b/>
          <w:bCs/>
          <w:color w:val="auto"/>
        </w:rPr>
        <w:t>wsparcia</w:t>
      </w:r>
      <w:r w:rsidR="00DC021F" w:rsidRPr="00E4035F">
        <w:rPr>
          <w:rFonts w:ascii="Lato" w:hAnsi="Lato" w:cs="Times New Roman"/>
          <w:color w:val="auto"/>
        </w:rPr>
        <w:t xml:space="preserve"> określoną w Działaniu 1 Systemu zachęt</w:t>
      </w:r>
      <w:r w:rsidR="00B61DA3" w:rsidRPr="00E4035F">
        <w:rPr>
          <w:rFonts w:ascii="Lato" w:hAnsi="Lato" w:cs="Times New Roman"/>
          <w:color w:val="auto"/>
        </w:rPr>
        <w:t>,</w:t>
      </w:r>
    </w:p>
    <w:p w14:paraId="4E6E31D3" w14:textId="4B5424AF" w:rsidR="000A387B" w:rsidRDefault="000A387B" w:rsidP="00CF115E">
      <w:pPr>
        <w:pStyle w:val="Default"/>
        <w:numPr>
          <w:ilvl w:val="0"/>
          <w:numId w:val="58"/>
        </w:numPr>
        <w:spacing w:before="120" w:line="276" w:lineRule="auto"/>
        <w:jc w:val="both"/>
        <w:rPr>
          <w:rFonts w:ascii="Lato" w:hAnsi="Lato" w:cs="Times New Roman"/>
        </w:rPr>
      </w:pPr>
      <w:r w:rsidRPr="000A387B">
        <w:rPr>
          <w:rFonts w:ascii="Lato" w:hAnsi="Lato" w:cs="Times New Roman"/>
        </w:rPr>
        <w:lastRenderedPageBreak/>
        <w:t>przyznaje studentowi jednocześnie wsparcie na więcej niż jeden kierunek objęty wsparciem w ramach Działania 1 Systemu zachęt</w:t>
      </w:r>
      <w:r>
        <w:rPr>
          <w:rFonts w:ascii="Lato" w:hAnsi="Lato" w:cs="Times New Roman"/>
        </w:rPr>
        <w:t>,</w:t>
      </w:r>
    </w:p>
    <w:p w14:paraId="7D36614C" w14:textId="356DCD75" w:rsidR="000A387B" w:rsidRPr="000A387B" w:rsidRDefault="000A387B" w:rsidP="000A387B">
      <w:pPr>
        <w:pStyle w:val="Default"/>
        <w:numPr>
          <w:ilvl w:val="0"/>
          <w:numId w:val="58"/>
        </w:numPr>
        <w:spacing w:before="120" w:line="276" w:lineRule="auto"/>
        <w:jc w:val="both"/>
        <w:rPr>
          <w:rFonts w:ascii="Lato" w:hAnsi="Lato" w:cs="Times New Roman"/>
        </w:rPr>
      </w:pPr>
      <w:r>
        <w:rPr>
          <w:rFonts w:ascii="Lato" w:hAnsi="Lato" w:cs="Times New Roman"/>
          <w:color w:val="auto"/>
        </w:rPr>
        <w:t>przyznaje jednocześnie wsparcie w ramach Działania 2 lub Działania 3 Systemu zachęt studentom stanowiącym grupę docelową wsparcia w Działaniu 1</w:t>
      </w:r>
      <w:r>
        <w:rPr>
          <w:rFonts w:ascii="Lato" w:hAnsi="Lato" w:cs="Times New Roman"/>
        </w:rPr>
        <w:t>,</w:t>
      </w:r>
    </w:p>
    <w:p w14:paraId="6A9956DF" w14:textId="366FDEBF" w:rsidR="00DA7D29" w:rsidRPr="00E4035F" w:rsidRDefault="00DC42D9" w:rsidP="00CF115E">
      <w:pPr>
        <w:pStyle w:val="Default"/>
        <w:numPr>
          <w:ilvl w:val="0"/>
          <w:numId w:val="58"/>
        </w:num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osiągnął wskaźnik lub wskaźniki pr</w:t>
      </w:r>
      <w:r w:rsidR="00325F92">
        <w:rPr>
          <w:rFonts w:ascii="Lato" w:hAnsi="Lato" w:cs="Times New Roman"/>
        </w:rPr>
        <w:t>zedsięwzięcia</w:t>
      </w:r>
      <w:r w:rsidRPr="00E4035F">
        <w:rPr>
          <w:rFonts w:ascii="Lato" w:hAnsi="Lato" w:cs="Times New Roman"/>
        </w:rPr>
        <w:t xml:space="preserve"> w wartości niższej niż ujęte w </w:t>
      </w:r>
      <w:r w:rsidR="0063057F">
        <w:rPr>
          <w:rFonts w:ascii="Lato" w:hAnsi="Lato" w:cs="Times New Roman"/>
        </w:rPr>
        <w:t>U</w:t>
      </w:r>
      <w:r w:rsidRPr="00E4035F">
        <w:rPr>
          <w:rFonts w:ascii="Lato" w:hAnsi="Lato" w:cs="Times New Roman"/>
        </w:rPr>
        <w:t xml:space="preserve">mowie, z wyłączeniem sytuacji, w których dołożył należytej staranności w wykonywaniu </w:t>
      </w:r>
      <w:r w:rsidR="0063057F">
        <w:rPr>
          <w:rFonts w:ascii="Lato" w:hAnsi="Lato" w:cs="Times New Roman"/>
        </w:rPr>
        <w:t>U</w:t>
      </w:r>
      <w:r w:rsidRPr="00E4035F">
        <w:rPr>
          <w:rFonts w:ascii="Lato" w:hAnsi="Lato" w:cs="Times New Roman"/>
        </w:rPr>
        <w:t>mowy o</w:t>
      </w:r>
      <w:r w:rsidR="00206E26" w:rsidRPr="00E4035F">
        <w:rPr>
          <w:rFonts w:ascii="Lato" w:hAnsi="Lato" w:cs="Times New Roman"/>
        </w:rPr>
        <w:t xml:space="preserve"> </w:t>
      </w:r>
      <w:r w:rsidR="00880DCD" w:rsidRPr="00E4035F">
        <w:rPr>
          <w:rFonts w:ascii="Lato" w:hAnsi="Lato" w:cs="Times New Roman"/>
        </w:rPr>
        <w:t>objęcie przedsięwzięcia wsparciem</w:t>
      </w:r>
      <w:r w:rsidRPr="00E4035F">
        <w:rPr>
          <w:rFonts w:ascii="Lato" w:hAnsi="Lato" w:cs="Times New Roman"/>
        </w:rPr>
        <w:t xml:space="preserve">, w tym dołożył wszelkich starań, aby te wskaźniki osiągnąć, </w:t>
      </w:r>
    </w:p>
    <w:p w14:paraId="2EAA0599" w14:textId="5635B163" w:rsidR="00DC42D9" w:rsidRPr="00E4035F" w:rsidRDefault="00DC42D9" w:rsidP="00CF115E">
      <w:pPr>
        <w:pStyle w:val="Default"/>
        <w:numPr>
          <w:ilvl w:val="0"/>
          <w:numId w:val="58"/>
        </w:num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wydatkował </w:t>
      </w:r>
      <w:r w:rsidR="008443A9" w:rsidRPr="00E4035F">
        <w:rPr>
          <w:rFonts w:ascii="Lato" w:hAnsi="Lato" w:cs="Times New Roman"/>
        </w:rPr>
        <w:t>przyznane</w:t>
      </w:r>
      <w:r w:rsidRPr="00E4035F">
        <w:rPr>
          <w:rFonts w:ascii="Lato" w:hAnsi="Lato" w:cs="Times New Roman"/>
        </w:rPr>
        <w:t xml:space="preserve"> środk</w:t>
      </w:r>
      <w:r w:rsidR="008443A9" w:rsidRPr="00E4035F">
        <w:rPr>
          <w:rFonts w:ascii="Lato" w:hAnsi="Lato" w:cs="Times New Roman"/>
        </w:rPr>
        <w:t>i</w:t>
      </w:r>
      <w:r w:rsidRPr="00E4035F">
        <w:rPr>
          <w:rFonts w:ascii="Lato" w:hAnsi="Lato" w:cs="Times New Roman"/>
        </w:rPr>
        <w:t xml:space="preserve"> z KPO na podatek od towarów i usług. </w:t>
      </w:r>
    </w:p>
    <w:p w14:paraId="2B6D920E" w14:textId="7D441AC2" w:rsidR="00DC42D9" w:rsidRPr="00E4035F" w:rsidRDefault="00DC42D9" w:rsidP="000706E5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W wyżej wymienionych sytuacjach</w:t>
      </w:r>
      <w:r w:rsidR="008F0E09" w:rsidRPr="00E4035F">
        <w:rPr>
          <w:rFonts w:ascii="Lato" w:hAnsi="Lato" w:cs="Times New Roman"/>
        </w:rPr>
        <w:t xml:space="preserve"> OOW</w:t>
      </w:r>
      <w:r w:rsidRPr="00E4035F">
        <w:rPr>
          <w:rFonts w:ascii="Lato" w:hAnsi="Lato" w:cs="Times New Roman"/>
        </w:rPr>
        <w:t>, któr</w:t>
      </w:r>
      <w:r w:rsidR="008F0E09" w:rsidRPr="00E4035F">
        <w:rPr>
          <w:rFonts w:ascii="Lato" w:hAnsi="Lato" w:cs="Times New Roman"/>
        </w:rPr>
        <w:t>y</w:t>
      </w:r>
      <w:r w:rsidRPr="00E4035F">
        <w:rPr>
          <w:rFonts w:ascii="Lato" w:hAnsi="Lato" w:cs="Times New Roman"/>
        </w:rPr>
        <w:t xml:space="preserve"> otrzymał środki na </w:t>
      </w:r>
      <w:r w:rsidR="008F0E09" w:rsidRPr="00E4035F">
        <w:rPr>
          <w:rFonts w:ascii="Lato" w:hAnsi="Lato" w:cs="Times New Roman"/>
        </w:rPr>
        <w:t xml:space="preserve">realizację </w:t>
      </w:r>
      <w:r w:rsidRPr="00E4035F">
        <w:rPr>
          <w:rFonts w:ascii="Lato" w:hAnsi="Lato" w:cs="Times New Roman"/>
        </w:rPr>
        <w:t>przedsięwzięcia zwraca, na żądanie IOI, otrzymane środki, w wysokości określonej w żądaniu,</w:t>
      </w:r>
      <w:r w:rsidR="00DC507B" w:rsidRPr="00E4035F">
        <w:rPr>
          <w:rFonts w:ascii="Lato" w:hAnsi="Lato" w:cs="Times New Roman"/>
        </w:rPr>
        <w:t xml:space="preserve"> </w:t>
      </w:r>
      <w:r w:rsidR="00DC507B" w:rsidRPr="00E4035F">
        <w:rPr>
          <w:rStyle w:val="cf01"/>
          <w:rFonts w:ascii="Lato" w:hAnsi="Lato"/>
          <w:sz w:val="24"/>
        </w:rPr>
        <w:t xml:space="preserve">w </w:t>
      </w:r>
      <w:r w:rsidR="00DC507B" w:rsidRPr="00E4035F">
        <w:rPr>
          <w:rStyle w:val="cf01"/>
          <w:rFonts w:ascii="Lato" w:hAnsi="Lato" w:cs="Times New Roman"/>
          <w:sz w:val="24"/>
          <w:szCs w:val="24"/>
        </w:rPr>
        <w:t>terminie 14 dni od dnia doręczenia wezwania</w:t>
      </w:r>
      <w:r w:rsidRPr="00E4035F">
        <w:rPr>
          <w:rFonts w:ascii="Lato" w:hAnsi="Lato" w:cs="Times New Roman"/>
        </w:rPr>
        <w:t xml:space="preserve">, na wskazany rachunek bankowy. </w:t>
      </w:r>
    </w:p>
    <w:p w14:paraId="157796E9" w14:textId="77777777" w:rsidR="0063057F" w:rsidRDefault="00DC42D9" w:rsidP="000706E5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Jeżeli OOW nie dokona zwrotu w określonym terminie</w:t>
      </w:r>
      <w:r w:rsidR="0063057F">
        <w:rPr>
          <w:rFonts w:ascii="Lato" w:hAnsi="Lato" w:cs="Times New Roman"/>
        </w:rPr>
        <w:t xml:space="preserve"> IOI podejmuje czynności zmierzające do odzyskania środków.</w:t>
      </w:r>
    </w:p>
    <w:p w14:paraId="2588E1E1" w14:textId="22498FEC" w:rsidR="00DC42D9" w:rsidRPr="00E4035F" w:rsidRDefault="0063057F" w:rsidP="000706E5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>
        <w:rPr>
          <w:rFonts w:ascii="Lato" w:hAnsi="Lato" w:cs="Times New Roman"/>
        </w:rPr>
        <w:t>Środki podlegają zwrotowi wraz z</w:t>
      </w:r>
      <w:r w:rsidR="00DC42D9" w:rsidRPr="00E4035F">
        <w:rPr>
          <w:rFonts w:ascii="Lato" w:hAnsi="Lato" w:cs="Times New Roman"/>
        </w:rPr>
        <w:t xml:space="preserve"> odsetk</w:t>
      </w:r>
      <w:r>
        <w:rPr>
          <w:rFonts w:ascii="Lato" w:hAnsi="Lato" w:cs="Times New Roman"/>
        </w:rPr>
        <w:t>am</w:t>
      </w:r>
      <w:r w:rsidR="00DC42D9" w:rsidRPr="00E4035F">
        <w:rPr>
          <w:rFonts w:ascii="Lato" w:hAnsi="Lato" w:cs="Times New Roman"/>
        </w:rPr>
        <w:t>i</w:t>
      </w:r>
      <w:r>
        <w:rPr>
          <w:rFonts w:ascii="Lato" w:hAnsi="Lato" w:cs="Times New Roman"/>
        </w:rPr>
        <w:t xml:space="preserve"> określonymi</w:t>
      </w:r>
      <w:r w:rsidR="00DC42D9" w:rsidRPr="00E4035F">
        <w:rPr>
          <w:rFonts w:ascii="Lato" w:hAnsi="Lato" w:cs="Times New Roman"/>
        </w:rPr>
        <w:t xml:space="preserve"> jak dla zaległości podatkowych</w:t>
      </w:r>
      <w:r>
        <w:rPr>
          <w:rFonts w:ascii="Lato" w:hAnsi="Lato" w:cs="Times New Roman"/>
        </w:rPr>
        <w:t>, liczonymi</w:t>
      </w:r>
      <w:r w:rsidR="00DC42D9" w:rsidRPr="00E4035F">
        <w:rPr>
          <w:rFonts w:ascii="Lato" w:hAnsi="Lato" w:cs="Times New Roman"/>
        </w:rPr>
        <w:t xml:space="preserve"> od dnia przekazania środków</w:t>
      </w:r>
      <w:r>
        <w:rPr>
          <w:rFonts w:ascii="Lato" w:hAnsi="Lato" w:cs="Times New Roman"/>
        </w:rPr>
        <w:t>.</w:t>
      </w:r>
      <w:r w:rsidR="00DC42D9" w:rsidRPr="00E4035F">
        <w:rPr>
          <w:rFonts w:ascii="Lato" w:hAnsi="Lato" w:cs="Times New Roman"/>
        </w:rPr>
        <w:t xml:space="preserve"> </w:t>
      </w:r>
    </w:p>
    <w:p w14:paraId="10D34F87" w14:textId="77777777" w:rsidR="00AF06AC" w:rsidRPr="00E4035F" w:rsidRDefault="00AF06AC" w:rsidP="000706E5">
      <w:pPr>
        <w:pStyle w:val="Akapitzlist"/>
        <w:spacing w:before="120" w:line="276" w:lineRule="auto"/>
        <w:ind w:left="360"/>
        <w:contextualSpacing w:val="0"/>
        <w:jc w:val="both"/>
        <w:rPr>
          <w:rFonts w:ascii="Lato" w:hAnsi="Lato" w:cs="Times New Roman"/>
        </w:rPr>
      </w:pPr>
    </w:p>
    <w:p w14:paraId="2C7026C3" w14:textId="6EDE3BE6" w:rsidR="00AF7FBF" w:rsidRPr="00E4035F" w:rsidRDefault="00AF7FBF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24" w:name="_Toc127872625"/>
      <w:bookmarkStart w:id="25" w:name="_Toc152162785"/>
      <w:r w:rsidRPr="00E4035F">
        <w:rPr>
          <w:rFonts w:ascii="Lato" w:hAnsi="Lato" w:cs="Times New Roman"/>
          <w:b/>
          <w:bCs/>
          <w:color w:val="auto"/>
          <w:sz w:val="24"/>
          <w:szCs w:val="24"/>
        </w:rPr>
        <w:t xml:space="preserve">Zasady rozliczania i dokumentowania poszczególnych wydatków w ramach realizacji </w:t>
      </w:r>
      <w:bookmarkEnd w:id="24"/>
      <w:r w:rsidR="001D5956" w:rsidRPr="00E4035F">
        <w:rPr>
          <w:rFonts w:ascii="Lato" w:hAnsi="Lato" w:cs="Times New Roman"/>
          <w:b/>
          <w:bCs/>
          <w:color w:val="auto"/>
          <w:sz w:val="24"/>
          <w:szCs w:val="24"/>
        </w:rPr>
        <w:t xml:space="preserve"> przedsięwzięcia</w:t>
      </w:r>
      <w:bookmarkEnd w:id="25"/>
    </w:p>
    <w:p w14:paraId="0F4E3076" w14:textId="00A30821" w:rsidR="00DC42D9" w:rsidRPr="0016723B" w:rsidRDefault="00F03BBC" w:rsidP="0016723B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r w:rsidRPr="0016723B">
        <w:rPr>
          <w:rFonts w:ascii="Lato" w:hAnsi="Lato" w:cs="Times New Roman"/>
          <w:b/>
          <w:bCs/>
        </w:rPr>
        <w:t>§ 7.</w:t>
      </w:r>
    </w:p>
    <w:p w14:paraId="042D3B09" w14:textId="734EBD02" w:rsidR="00DC42D9" w:rsidRPr="00E4035F" w:rsidRDefault="00DC42D9" w:rsidP="000706E5">
      <w:pPr>
        <w:pStyle w:val="Akapitzlist"/>
        <w:numPr>
          <w:ilvl w:val="1"/>
          <w:numId w:val="38"/>
        </w:numPr>
        <w:spacing w:before="120" w:line="276" w:lineRule="auto"/>
        <w:contextualSpacing w:val="0"/>
        <w:jc w:val="both"/>
        <w:rPr>
          <w:rFonts w:ascii="Lato" w:hAnsi="Lato" w:cs="Times New Roman"/>
          <w:b/>
          <w:bCs/>
          <w:color w:val="4F81BC"/>
        </w:rPr>
      </w:pPr>
      <w:r w:rsidRPr="00E4035F">
        <w:rPr>
          <w:rFonts w:ascii="Lato" w:hAnsi="Lato" w:cs="Times New Roman"/>
        </w:rPr>
        <w:t xml:space="preserve">OOW będzie zobowiązany do prowadzenia wyodrębnionej ewidencji finansowo-księgowej, zgodnie z ustawą o rachunkowości w sposób umożliwiający identyfikację poszczególnych operacji księgowych. </w:t>
      </w:r>
    </w:p>
    <w:p w14:paraId="563E72FA" w14:textId="19E6685C" w:rsidR="00DC42D9" w:rsidRPr="00E4035F" w:rsidRDefault="00DC42D9" w:rsidP="000706E5">
      <w:pPr>
        <w:pStyle w:val="Akapitzlist"/>
        <w:numPr>
          <w:ilvl w:val="1"/>
          <w:numId w:val="38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Zwyczajowa praktyka księgowania oraz procedury kontroli wewnętrznej stosowane przez OOW muszą zapewniać możliwość bezpośredniego uzgodnienia zadeklarowanych kwot z kwotami figurującymi w sprawozdaniach księgowych </w:t>
      </w:r>
      <w:r w:rsidR="001D5956" w:rsidRPr="00E4035F">
        <w:rPr>
          <w:rFonts w:ascii="Lato" w:hAnsi="Lato" w:cs="Times New Roman"/>
        </w:rPr>
        <w:t xml:space="preserve">OOW </w:t>
      </w:r>
      <w:r w:rsidRPr="00E4035F">
        <w:rPr>
          <w:rFonts w:ascii="Lato" w:hAnsi="Lato" w:cs="Times New Roman"/>
        </w:rPr>
        <w:t xml:space="preserve">oraz z kwotami wskazanymi w dokumentach potwierdzających poniesione wydatki. </w:t>
      </w:r>
    </w:p>
    <w:p w14:paraId="34CDCF31" w14:textId="389CEDB0" w:rsidR="00DC42D9" w:rsidRPr="00E4035F" w:rsidRDefault="00DC42D9" w:rsidP="000706E5">
      <w:pPr>
        <w:pStyle w:val="Akapitzlist"/>
        <w:numPr>
          <w:ilvl w:val="1"/>
          <w:numId w:val="38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Dodatkowo OOW zobowiązany jest otworzyć odrębny nieoprocentowany rachunek bankowy, dedykowany wyłącznie na potrzeby realizacji</w:t>
      </w:r>
      <w:r w:rsidR="001D5956" w:rsidRPr="00E4035F">
        <w:rPr>
          <w:rFonts w:ascii="Lato" w:hAnsi="Lato" w:cs="Times New Roman"/>
        </w:rPr>
        <w:t xml:space="preserve"> przedsięwzięcia </w:t>
      </w:r>
      <w:r w:rsidRPr="00E4035F">
        <w:rPr>
          <w:rFonts w:ascii="Lato" w:hAnsi="Lato" w:cs="Times New Roman"/>
        </w:rPr>
        <w:t xml:space="preserve">(konto lub subkonto). </w:t>
      </w:r>
    </w:p>
    <w:p w14:paraId="569253A1" w14:textId="7CC10C6A" w:rsidR="00DC42D9" w:rsidRPr="00E4035F" w:rsidRDefault="00DC42D9" w:rsidP="000706E5">
      <w:pPr>
        <w:pStyle w:val="Akapitzlist"/>
        <w:numPr>
          <w:ilvl w:val="1"/>
          <w:numId w:val="38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OOW ma obowiązek zrefundować z</w:t>
      </w:r>
      <w:r w:rsidR="00585C3D">
        <w:rPr>
          <w:rFonts w:ascii="Lato" w:hAnsi="Lato" w:cs="Times New Roman"/>
        </w:rPr>
        <w:t>e wskazanego w Umowie o objęcie wsparciem</w:t>
      </w:r>
      <w:r w:rsidRPr="00E4035F">
        <w:rPr>
          <w:rFonts w:ascii="Lato" w:hAnsi="Lato" w:cs="Times New Roman"/>
        </w:rPr>
        <w:t xml:space="preserve"> rachunku bankowego</w:t>
      </w:r>
      <w:r w:rsidR="00AF06AC" w:rsidRPr="00E4035F">
        <w:rPr>
          <w:rFonts w:ascii="Lato" w:hAnsi="Lato" w:cs="Times New Roman"/>
        </w:rPr>
        <w:t>,</w:t>
      </w:r>
      <w:r w:rsidR="00880171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 xml:space="preserve">wszystkie wydatki zapłacone z innego rachunku bankowego, </w:t>
      </w:r>
      <w:r w:rsidR="00585C3D">
        <w:rPr>
          <w:rFonts w:ascii="Lato" w:hAnsi="Lato" w:cs="Times New Roman"/>
        </w:rPr>
        <w:t xml:space="preserve">w terminie </w:t>
      </w:r>
      <w:r w:rsidRPr="00E4035F">
        <w:rPr>
          <w:rFonts w:ascii="Lato" w:hAnsi="Lato" w:cs="Times New Roman"/>
        </w:rPr>
        <w:t xml:space="preserve">maksymalnie do ostatniego dnia złożenia </w:t>
      </w:r>
      <w:r w:rsidR="00DB7099" w:rsidRPr="00E4035F">
        <w:rPr>
          <w:rFonts w:ascii="Lato" w:hAnsi="Lato" w:cs="Times New Roman"/>
        </w:rPr>
        <w:t>wniosku o płatność</w:t>
      </w:r>
      <w:r w:rsidR="00325F92">
        <w:rPr>
          <w:rFonts w:ascii="Lato" w:hAnsi="Lato" w:cs="Times New Roman"/>
        </w:rPr>
        <w:t>,</w:t>
      </w:r>
      <w:r w:rsidR="00DB7099" w:rsidRPr="00E4035F">
        <w:rPr>
          <w:rFonts w:ascii="Lato" w:hAnsi="Lato" w:cs="Times New Roman"/>
        </w:rPr>
        <w:t xml:space="preserve"> rozliczając</w:t>
      </w:r>
      <w:r w:rsidR="00E811B4">
        <w:rPr>
          <w:rFonts w:ascii="Lato" w:hAnsi="Lato" w:cs="Times New Roman"/>
        </w:rPr>
        <w:t>ego</w:t>
      </w:r>
      <w:r w:rsidR="00DB7099" w:rsidRPr="00E4035F">
        <w:rPr>
          <w:rFonts w:ascii="Lato" w:hAnsi="Lato" w:cs="Times New Roman"/>
        </w:rPr>
        <w:t xml:space="preserve"> ostatnią transzę zaliczkową</w:t>
      </w:r>
      <w:r w:rsidRPr="00E4035F">
        <w:rPr>
          <w:rFonts w:ascii="Lato" w:hAnsi="Lato" w:cs="Times New Roman"/>
        </w:rPr>
        <w:t xml:space="preserve">, ale nie później niż 30 dni po zakończeniu realizacji </w:t>
      </w:r>
      <w:r w:rsidR="001D5956" w:rsidRPr="00E4035F">
        <w:rPr>
          <w:rFonts w:ascii="Lato" w:hAnsi="Lato" w:cs="Times New Roman"/>
        </w:rPr>
        <w:t xml:space="preserve"> przedsięwzięcia</w:t>
      </w:r>
      <w:r w:rsidRPr="00E4035F">
        <w:rPr>
          <w:rFonts w:ascii="Lato" w:hAnsi="Lato" w:cs="Times New Roman"/>
        </w:rPr>
        <w:t xml:space="preserve">. </w:t>
      </w:r>
    </w:p>
    <w:p w14:paraId="469F369B" w14:textId="68A9C9DA" w:rsidR="00DC42D9" w:rsidRPr="00E4035F" w:rsidRDefault="00DC42D9" w:rsidP="000706E5">
      <w:pPr>
        <w:pStyle w:val="Akapitzlist"/>
        <w:numPr>
          <w:ilvl w:val="1"/>
          <w:numId w:val="38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lastRenderedPageBreak/>
        <w:t xml:space="preserve">Wszystkie wydatki poniesione w ramach realizacji </w:t>
      </w:r>
      <w:r w:rsidR="001D5956" w:rsidRPr="00E4035F">
        <w:rPr>
          <w:rFonts w:ascii="Lato" w:hAnsi="Lato" w:cs="Times New Roman"/>
        </w:rPr>
        <w:t xml:space="preserve">przedsięwzięcia </w:t>
      </w:r>
      <w:r w:rsidRPr="00E4035F">
        <w:rPr>
          <w:rFonts w:ascii="Lato" w:hAnsi="Lato" w:cs="Times New Roman"/>
        </w:rPr>
        <w:t xml:space="preserve">muszą być udokumentowane. Dokumentami potwierdzającymi poniesione wydatki przez </w:t>
      </w:r>
      <w:r w:rsidR="001D5956" w:rsidRPr="00E4035F">
        <w:rPr>
          <w:rFonts w:ascii="Lato" w:hAnsi="Lato" w:cs="Times New Roman"/>
        </w:rPr>
        <w:t xml:space="preserve"> OOW </w:t>
      </w:r>
      <w:r w:rsidRPr="00E4035F">
        <w:rPr>
          <w:rFonts w:ascii="Lato" w:hAnsi="Lato" w:cs="Times New Roman"/>
        </w:rPr>
        <w:t xml:space="preserve">są dowody księgowe </w:t>
      </w:r>
      <w:r w:rsidR="006F0B0E" w:rsidRPr="00E4035F">
        <w:rPr>
          <w:rFonts w:ascii="Lato" w:hAnsi="Lato" w:cs="Times New Roman"/>
        </w:rPr>
        <w:t>wynikające z ustawy</w:t>
      </w:r>
      <w:r w:rsidRPr="00E4035F">
        <w:rPr>
          <w:rFonts w:ascii="Lato" w:hAnsi="Lato" w:cs="Times New Roman"/>
        </w:rPr>
        <w:t xml:space="preserve"> o rachunkowości, w szczególności faktury lub inne dokumenty księgowe o równoważnej wartości dowodowej wraz z potwierdzeniami zapłaty.</w:t>
      </w:r>
    </w:p>
    <w:p w14:paraId="16F6805A" w14:textId="0E7855D2" w:rsidR="00AF06AC" w:rsidRPr="00F42A2D" w:rsidRDefault="001D5956" w:rsidP="00F42A2D">
      <w:pPr>
        <w:pStyle w:val="Akapitzlist"/>
        <w:numPr>
          <w:ilvl w:val="1"/>
          <w:numId w:val="38"/>
        </w:numPr>
        <w:spacing w:before="120" w:line="276" w:lineRule="auto"/>
        <w:ind w:left="357"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OOW </w:t>
      </w:r>
      <w:r w:rsidR="00DC42D9" w:rsidRPr="00E4035F">
        <w:rPr>
          <w:rFonts w:ascii="Lato" w:hAnsi="Lato" w:cs="Times New Roman"/>
        </w:rPr>
        <w:t>jest zobowiązan</w:t>
      </w:r>
      <w:r w:rsidRPr="00E4035F">
        <w:rPr>
          <w:rFonts w:ascii="Lato" w:hAnsi="Lato" w:cs="Times New Roman"/>
        </w:rPr>
        <w:t>y</w:t>
      </w:r>
      <w:r w:rsidR="00DC42D9" w:rsidRPr="00E4035F">
        <w:rPr>
          <w:rFonts w:ascii="Lato" w:hAnsi="Lato" w:cs="Times New Roman"/>
        </w:rPr>
        <w:t xml:space="preserve"> przedstawić wszelkie dokumenty potwierdzające wydatki, jeżeli zostanie do tego wezwan</w:t>
      </w:r>
      <w:r w:rsidRPr="00E4035F">
        <w:rPr>
          <w:rFonts w:ascii="Lato" w:hAnsi="Lato" w:cs="Times New Roman"/>
        </w:rPr>
        <w:t>y</w:t>
      </w:r>
      <w:r w:rsidR="00DC42D9" w:rsidRPr="00E4035F">
        <w:rPr>
          <w:rFonts w:ascii="Lato" w:hAnsi="Lato" w:cs="Times New Roman"/>
        </w:rPr>
        <w:t xml:space="preserve"> w toku kontroli lub audytów. </w:t>
      </w:r>
    </w:p>
    <w:p w14:paraId="68476A08" w14:textId="77777777" w:rsidR="00A0243A" w:rsidRPr="00E4035F" w:rsidRDefault="00A0243A" w:rsidP="000706E5">
      <w:pPr>
        <w:pStyle w:val="Akapitzlist"/>
        <w:spacing w:before="120" w:line="276" w:lineRule="auto"/>
        <w:ind w:left="357"/>
        <w:contextualSpacing w:val="0"/>
        <w:jc w:val="both"/>
        <w:rPr>
          <w:rFonts w:ascii="Lato" w:hAnsi="Lato" w:cs="Times New Roman"/>
        </w:rPr>
      </w:pPr>
    </w:p>
    <w:p w14:paraId="634653D5" w14:textId="41C68294" w:rsidR="00DA7D29" w:rsidRPr="00E4035F" w:rsidRDefault="00DA7D29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26" w:name="_Toc127872626"/>
      <w:bookmarkStart w:id="27" w:name="_Toc152162786"/>
      <w:r w:rsidRPr="00E4035F">
        <w:rPr>
          <w:rFonts w:ascii="Lato" w:hAnsi="Lato" w:cs="Times New Roman"/>
          <w:b/>
          <w:bCs/>
          <w:color w:val="auto"/>
          <w:sz w:val="24"/>
          <w:szCs w:val="24"/>
        </w:rPr>
        <w:t>Okres kwalifikowalności działań</w:t>
      </w:r>
      <w:bookmarkEnd w:id="26"/>
      <w:bookmarkEnd w:id="27"/>
    </w:p>
    <w:p w14:paraId="5D963D12" w14:textId="292A5526" w:rsidR="00DC42D9" w:rsidRPr="00E4035F" w:rsidRDefault="00F03BBC" w:rsidP="00F42A2D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r w:rsidRPr="00F03BBC">
        <w:rPr>
          <w:rFonts w:ascii="Lato" w:hAnsi="Lato" w:cs="Times New Roman"/>
          <w:b/>
          <w:bCs/>
        </w:rPr>
        <w:t xml:space="preserve">§ </w:t>
      </w:r>
      <w:r w:rsidR="007A0A50">
        <w:rPr>
          <w:rFonts w:ascii="Lato" w:hAnsi="Lato" w:cs="Times New Roman"/>
          <w:b/>
          <w:bCs/>
        </w:rPr>
        <w:t>8</w:t>
      </w:r>
      <w:r w:rsidRPr="00F03BBC">
        <w:rPr>
          <w:rFonts w:ascii="Lato" w:hAnsi="Lato" w:cs="Times New Roman"/>
          <w:b/>
          <w:bCs/>
        </w:rPr>
        <w:t>.</w:t>
      </w:r>
    </w:p>
    <w:p w14:paraId="67B1B933" w14:textId="214177C5" w:rsidR="00DC42D9" w:rsidRPr="00E4035F" w:rsidRDefault="00AF7FBF" w:rsidP="000706E5">
      <w:pPr>
        <w:pStyle w:val="Akapitzlist"/>
        <w:numPr>
          <w:ilvl w:val="1"/>
          <w:numId w:val="42"/>
        </w:numPr>
        <w:spacing w:before="120" w:line="276" w:lineRule="auto"/>
        <w:contextualSpacing w:val="0"/>
        <w:jc w:val="both"/>
        <w:rPr>
          <w:rFonts w:ascii="Lato" w:hAnsi="Lato" w:cs="Times New Roman"/>
          <w:b/>
          <w:bCs/>
        </w:rPr>
      </w:pPr>
      <w:r w:rsidRPr="00E4035F">
        <w:rPr>
          <w:rFonts w:ascii="Lato" w:hAnsi="Lato" w:cs="Times New Roman"/>
        </w:rPr>
        <w:t>Okres</w:t>
      </w:r>
      <w:r w:rsidRPr="00E4035F">
        <w:rPr>
          <w:rFonts w:ascii="Lato" w:hAnsi="Lato" w:cs="Times New Roman"/>
          <w:b/>
          <w:bCs/>
        </w:rPr>
        <w:t xml:space="preserve"> kwalifikowalności działań</w:t>
      </w:r>
      <w:r w:rsidR="00DC42D9" w:rsidRPr="00E4035F">
        <w:rPr>
          <w:rFonts w:ascii="Lato" w:hAnsi="Lato" w:cs="Times New Roman"/>
          <w:b/>
          <w:bCs/>
        </w:rPr>
        <w:t xml:space="preserve"> i wydatków</w:t>
      </w:r>
      <w:r w:rsidR="00DC42D9" w:rsidRPr="00E4035F">
        <w:rPr>
          <w:rFonts w:ascii="Lato" w:hAnsi="Lato" w:cs="Times New Roman"/>
        </w:rPr>
        <w:t xml:space="preserve"> zostanie określony indywidualnie dla każdego </w:t>
      </w:r>
      <w:r w:rsidR="00A60B2C" w:rsidRPr="00E4035F">
        <w:rPr>
          <w:rFonts w:ascii="Lato" w:hAnsi="Lato" w:cs="Times New Roman"/>
        </w:rPr>
        <w:t xml:space="preserve">OOW </w:t>
      </w:r>
      <w:r w:rsidR="00DC42D9" w:rsidRPr="00E4035F">
        <w:rPr>
          <w:rFonts w:ascii="Lato" w:hAnsi="Lato" w:cs="Times New Roman"/>
        </w:rPr>
        <w:t xml:space="preserve">w </w:t>
      </w:r>
      <w:r w:rsidR="003D73AF">
        <w:rPr>
          <w:rFonts w:ascii="Lato" w:hAnsi="Lato" w:cs="Times New Roman"/>
        </w:rPr>
        <w:t>U</w:t>
      </w:r>
      <w:r w:rsidR="00DC42D9" w:rsidRPr="00E4035F">
        <w:rPr>
          <w:rFonts w:ascii="Lato" w:hAnsi="Lato" w:cs="Times New Roman"/>
        </w:rPr>
        <w:t xml:space="preserve">mowie o </w:t>
      </w:r>
      <w:r w:rsidR="001D5956" w:rsidRPr="00E4035F">
        <w:rPr>
          <w:rFonts w:ascii="Lato" w:hAnsi="Lato" w:cs="Times New Roman"/>
        </w:rPr>
        <w:t xml:space="preserve">objęcie </w:t>
      </w:r>
      <w:r w:rsidR="00214FCD" w:rsidRPr="00E4035F">
        <w:rPr>
          <w:rFonts w:ascii="Lato" w:hAnsi="Lato" w:cs="Times New Roman"/>
        </w:rPr>
        <w:t>przedsięwzięcia</w:t>
      </w:r>
      <w:r w:rsidR="001D5956" w:rsidRPr="00E4035F">
        <w:rPr>
          <w:rFonts w:ascii="Lato" w:hAnsi="Lato" w:cs="Times New Roman"/>
        </w:rPr>
        <w:t xml:space="preserve"> wsparciem</w:t>
      </w:r>
      <w:r w:rsidR="009C5127" w:rsidRPr="00E4035F">
        <w:rPr>
          <w:rFonts w:ascii="Lato" w:hAnsi="Lato" w:cs="Times New Roman"/>
        </w:rPr>
        <w:t xml:space="preserve">, </w:t>
      </w:r>
      <w:r w:rsidR="008E686F" w:rsidRPr="00E4035F">
        <w:rPr>
          <w:rFonts w:ascii="Lato" w:hAnsi="Lato" w:cs="Times New Roman"/>
        </w:rPr>
        <w:t xml:space="preserve">ale nie może wykraczać poza </w:t>
      </w:r>
      <w:r w:rsidR="00325F92">
        <w:rPr>
          <w:rFonts w:ascii="Lato" w:hAnsi="Lato" w:cs="Times New Roman"/>
        </w:rPr>
        <w:t xml:space="preserve">terminy </w:t>
      </w:r>
      <w:r w:rsidR="008E686F" w:rsidRPr="00E4035F">
        <w:rPr>
          <w:rFonts w:ascii="Lato" w:hAnsi="Lato" w:cs="Times New Roman"/>
        </w:rPr>
        <w:t>okres</w:t>
      </w:r>
      <w:r w:rsidR="00325F92">
        <w:rPr>
          <w:rFonts w:ascii="Lato" w:hAnsi="Lato" w:cs="Times New Roman"/>
        </w:rPr>
        <w:t>u</w:t>
      </w:r>
      <w:r w:rsidR="008E686F" w:rsidRPr="00E4035F">
        <w:rPr>
          <w:rFonts w:ascii="Lato" w:hAnsi="Lato" w:cs="Times New Roman"/>
        </w:rPr>
        <w:t xml:space="preserve"> kwalifikowalności</w:t>
      </w:r>
      <w:r w:rsidR="009C5127" w:rsidRPr="00E4035F">
        <w:rPr>
          <w:rFonts w:ascii="Lato" w:hAnsi="Lato" w:cs="Times New Roman"/>
        </w:rPr>
        <w:t xml:space="preserve"> określonych w</w:t>
      </w:r>
      <w:r w:rsidR="00A30FC0" w:rsidRPr="00E4035F">
        <w:rPr>
          <w:rFonts w:ascii="Lato" w:hAnsi="Lato" w:cs="Times New Roman"/>
        </w:rPr>
        <w:t xml:space="preserve"> </w:t>
      </w:r>
      <w:r w:rsidR="009C5127" w:rsidRPr="00E4035F">
        <w:rPr>
          <w:rFonts w:ascii="Lato" w:hAnsi="Lato" w:cs="Times New Roman"/>
        </w:rPr>
        <w:t xml:space="preserve">§ </w:t>
      </w:r>
      <w:r w:rsidR="002D45F7">
        <w:rPr>
          <w:rFonts w:ascii="Lato" w:hAnsi="Lato" w:cs="Times New Roman"/>
        </w:rPr>
        <w:t>5</w:t>
      </w:r>
      <w:r w:rsidR="009C5127" w:rsidRPr="00E4035F">
        <w:rPr>
          <w:rFonts w:ascii="Lato" w:hAnsi="Lato" w:cs="Times New Roman"/>
        </w:rPr>
        <w:t xml:space="preserve"> ust. 2</w:t>
      </w:r>
      <w:r w:rsidR="00DC42D9" w:rsidRPr="00E4035F">
        <w:rPr>
          <w:rFonts w:ascii="Lato" w:hAnsi="Lato" w:cs="Times New Roman"/>
        </w:rPr>
        <w:t xml:space="preserve">. </w:t>
      </w:r>
    </w:p>
    <w:p w14:paraId="281AB551" w14:textId="0EA0E107" w:rsidR="00DC42D9" w:rsidRPr="00E4035F" w:rsidRDefault="00DC42D9" w:rsidP="000706E5">
      <w:pPr>
        <w:pStyle w:val="Akapitzlist"/>
        <w:numPr>
          <w:ilvl w:val="1"/>
          <w:numId w:val="42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Wszelkie działania oraz koszty w ramach realizacji p</w:t>
      </w:r>
      <w:r w:rsidR="00214FCD" w:rsidRPr="00E4035F">
        <w:rPr>
          <w:rFonts w:ascii="Lato" w:hAnsi="Lato" w:cs="Times New Roman"/>
        </w:rPr>
        <w:t>rzedsięwzięcia</w:t>
      </w:r>
      <w:r w:rsidRPr="00E4035F">
        <w:rPr>
          <w:rFonts w:ascii="Lato" w:hAnsi="Lato" w:cs="Times New Roman"/>
        </w:rPr>
        <w:t>, realizowane poza datami</w:t>
      </w:r>
      <w:r w:rsidR="00DA7D29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 xml:space="preserve">wskazanymi w zawartej </w:t>
      </w:r>
      <w:r w:rsidR="003D73AF">
        <w:rPr>
          <w:rFonts w:ascii="Lato" w:hAnsi="Lato" w:cs="Times New Roman"/>
        </w:rPr>
        <w:t>U</w:t>
      </w:r>
      <w:r w:rsidRPr="00E4035F">
        <w:rPr>
          <w:rFonts w:ascii="Lato" w:hAnsi="Lato" w:cs="Times New Roman"/>
        </w:rPr>
        <w:t xml:space="preserve">mowie zostaną uznane za </w:t>
      </w:r>
      <w:r w:rsidR="00214FCD" w:rsidRPr="00E4035F">
        <w:rPr>
          <w:rFonts w:ascii="Lato" w:hAnsi="Lato" w:cs="Times New Roman"/>
        </w:rPr>
        <w:t>niekwalifikowalne</w:t>
      </w:r>
      <w:r w:rsidRPr="00E4035F">
        <w:rPr>
          <w:rFonts w:ascii="Lato" w:hAnsi="Lato" w:cs="Times New Roman"/>
        </w:rPr>
        <w:t>.</w:t>
      </w:r>
    </w:p>
    <w:p w14:paraId="4F853D0C" w14:textId="4583C828" w:rsidR="00DA7D29" w:rsidRPr="00E4035F" w:rsidRDefault="00DA7D29" w:rsidP="000706E5">
      <w:pPr>
        <w:spacing w:line="276" w:lineRule="auto"/>
        <w:jc w:val="both"/>
        <w:rPr>
          <w:rFonts w:ascii="Lato" w:hAnsi="Lato" w:cs="Times New Roman"/>
        </w:rPr>
      </w:pPr>
    </w:p>
    <w:p w14:paraId="20A3AC9D" w14:textId="6CDDAEC2" w:rsidR="00DA7D29" w:rsidRPr="00E4035F" w:rsidRDefault="00DA7D29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28" w:name="_Toc127872627"/>
      <w:bookmarkStart w:id="29" w:name="_Toc152162787"/>
      <w:r w:rsidRPr="00E4035F">
        <w:rPr>
          <w:rFonts w:ascii="Lato" w:hAnsi="Lato" w:cs="Times New Roman"/>
          <w:b/>
          <w:bCs/>
          <w:color w:val="auto"/>
          <w:sz w:val="24"/>
          <w:szCs w:val="24"/>
        </w:rPr>
        <w:t>Płatności</w:t>
      </w:r>
      <w:bookmarkEnd w:id="28"/>
      <w:bookmarkEnd w:id="29"/>
    </w:p>
    <w:p w14:paraId="6BA2755A" w14:textId="67CA4026" w:rsidR="00DA7D29" w:rsidRPr="00F42A2D" w:rsidRDefault="00F03BBC" w:rsidP="00C2463F">
      <w:pPr>
        <w:pStyle w:val="Akapitzlist"/>
        <w:spacing w:line="276" w:lineRule="auto"/>
        <w:ind w:left="3900" w:firstLine="348"/>
        <w:rPr>
          <w:rFonts w:ascii="Lato" w:hAnsi="Lato" w:cs="Times New Roman"/>
          <w:b/>
          <w:bCs/>
        </w:rPr>
      </w:pPr>
      <w:r w:rsidRPr="00F42A2D">
        <w:rPr>
          <w:rFonts w:ascii="Lato" w:hAnsi="Lato" w:cs="Times New Roman"/>
          <w:b/>
          <w:bCs/>
        </w:rPr>
        <w:t xml:space="preserve">§ </w:t>
      </w:r>
      <w:r w:rsidR="007A0A50">
        <w:rPr>
          <w:rFonts w:ascii="Lato" w:hAnsi="Lato" w:cs="Times New Roman"/>
          <w:b/>
          <w:bCs/>
        </w:rPr>
        <w:t>9</w:t>
      </w:r>
      <w:r w:rsidRPr="00F42A2D">
        <w:rPr>
          <w:rFonts w:ascii="Lato" w:hAnsi="Lato" w:cs="Times New Roman"/>
          <w:b/>
          <w:bCs/>
        </w:rPr>
        <w:t>.</w:t>
      </w:r>
    </w:p>
    <w:p w14:paraId="7263C54E" w14:textId="0C405D74" w:rsidR="00FB253C" w:rsidRPr="00E91E47" w:rsidRDefault="00FB253C" w:rsidP="00E91E47">
      <w:pPr>
        <w:spacing w:line="276" w:lineRule="auto"/>
        <w:jc w:val="both"/>
        <w:rPr>
          <w:rFonts w:ascii="Lato" w:hAnsi="Lato" w:cs="Times New Roman"/>
        </w:rPr>
      </w:pPr>
      <w:r w:rsidRPr="00E91E47">
        <w:rPr>
          <w:rFonts w:ascii="Lato" w:hAnsi="Lato"/>
          <w:bCs/>
        </w:rPr>
        <w:t xml:space="preserve">Zasady </w:t>
      </w:r>
      <w:r w:rsidR="002B6A75" w:rsidRPr="00E91E47">
        <w:rPr>
          <w:rFonts w:ascii="Lato" w:hAnsi="Lato"/>
          <w:bCs/>
        </w:rPr>
        <w:t>związane z przekazywaniem oraz rozliczaniem płatności w ramach przedsięwzięcia</w:t>
      </w:r>
      <w:r w:rsidRPr="00E4035F">
        <w:rPr>
          <w:rFonts w:ascii="Lato" w:hAnsi="Lato"/>
          <w:b/>
        </w:rPr>
        <w:t xml:space="preserve"> </w:t>
      </w:r>
      <w:r w:rsidRPr="00E4035F">
        <w:rPr>
          <w:rFonts w:ascii="Lato" w:hAnsi="Lato"/>
        </w:rPr>
        <w:t>zosta</w:t>
      </w:r>
      <w:r w:rsidR="009F51BC">
        <w:rPr>
          <w:rFonts w:ascii="Lato" w:hAnsi="Lato"/>
        </w:rPr>
        <w:t>ną</w:t>
      </w:r>
      <w:r w:rsidRPr="00E4035F">
        <w:rPr>
          <w:rFonts w:ascii="Lato" w:hAnsi="Lato"/>
        </w:rPr>
        <w:t xml:space="preserve"> uregulowane w </w:t>
      </w:r>
      <w:r w:rsidR="00325F92">
        <w:rPr>
          <w:rFonts w:ascii="Lato" w:hAnsi="Lato"/>
        </w:rPr>
        <w:t>U</w:t>
      </w:r>
      <w:r w:rsidR="00325F92" w:rsidRPr="00E4035F">
        <w:rPr>
          <w:rFonts w:ascii="Lato" w:hAnsi="Lato"/>
        </w:rPr>
        <w:t>mow</w:t>
      </w:r>
      <w:r w:rsidR="009F51BC">
        <w:rPr>
          <w:rFonts w:ascii="Lato" w:hAnsi="Lato"/>
        </w:rPr>
        <w:t>ie</w:t>
      </w:r>
      <w:r w:rsidRPr="00E4035F">
        <w:rPr>
          <w:rFonts w:ascii="Lato" w:hAnsi="Lato"/>
        </w:rPr>
        <w:t xml:space="preserve"> o </w:t>
      </w:r>
      <w:r w:rsidR="001D56E4" w:rsidRPr="00E4035F">
        <w:rPr>
          <w:rFonts w:ascii="Lato" w:hAnsi="Lato"/>
        </w:rPr>
        <w:t xml:space="preserve">objęcie </w:t>
      </w:r>
      <w:r w:rsidR="00214FCD" w:rsidRPr="00E4035F">
        <w:rPr>
          <w:rFonts w:ascii="Lato" w:hAnsi="Lato"/>
        </w:rPr>
        <w:t>przedsięwzięcia</w:t>
      </w:r>
      <w:r w:rsidR="00B74D73" w:rsidRPr="00E4035F">
        <w:rPr>
          <w:rFonts w:ascii="Lato" w:hAnsi="Lato"/>
        </w:rPr>
        <w:t xml:space="preserve"> </w:t>
      </w:r>
      <w:r w:rsidR="001D56E4" w:rsidRPr="00E4035F">
        <w:rPr>
          <w:rFonts w:ascii="Lato" w:hAnsi="Lato"/>
        </w:rPr>
        <w:t>wsparciem</w:t>
      </w:r>
      <w:r w:rsidR="00385EAE" w:rsidRPr="00E4035F">
        <w:rPr>
          <w:rFonts w:ascii="Lato" w:hAnsi="Lato" w:cs="Times New Roman"/>
        </w:rPr>
        <w:t xml:space="preserve"> </w:t>
      </w:r>
      <w:r w:rsidR="00B74D73" w:rsidRPr="00E4035F">
        <w:rPr>
          <w:rFonts w:ascii="Lato" w:hAnsi="Lato" w:cs="Times New Roman"/>
        </w:rPr>
        <w:t xml:space="preserve">w części </w:t>
      </w:r>
      <w:r w:rsidR="002B6A75" w:rsidRPr="00E4035F">
        <w:rPr>
          <w:rFonts w:ascii="Lato" w:hAnsi="Lato" w:cs="Times New Roman"/>
        </w:rPr>
        <w:t>Warunki przekazania przyznanych środków</w:t>
      </w:r>
      <w:r w:rsidR="00B61DA3" w:rsidRPr="00E4035F">
        <w:rPr>
          <w:rFonts w:ascii="Lato" w:hAnsi="Lato" w:cs="Times New Roman"/>
        </w:rPr>
        <w:t>.</w:t>
      </w:r>
    </w:p>
    <w:p w14:paraId="049DE63F" w14:textId="5BEAB76E" w:rsidR="00D91C0E" w:rsidRPr="00E4035F" w:rsidRDefault="00D91C0E" w:rsidP="000706E5">
      <w:pPr>
        <w:pStyle w:val="Default"/>
        <w:spacing w:line="276" w:lineRule="auto"/>
        <w:rPr>
          <w:rFonts w:ascii="Lato" w:hAnsi="Lato" w:cs="Times New Roman"/>
          <w:b/>
          <w:bCs/>
        </w:rPr>
      </w:pPr>
    </w:p>
    <w:p w14:paraId="12E98719" w14:textId="401802EC" w:rsidR="00DA7D29" w:rsidRPr="00E4035F" w:rsidRDefault="00DA7D29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30" w:name="_Toc127872628"/>
      <w:bookmarkStart w:id="31" w:name="_Toc152162788"/>
      <w:r w:rsidRPr="00E4035F">
        <w:rPr>
          <w:rFonts w:ascii="Lato" w:hAnsi="Lato" w:cs="Times New Roman"/>
          <w:b/>
          <w:bCs/>
          <w:color w:val="auto"/>
          <w:sz w:val="24"/>
          <w:szCs w:val="24"/>
        </w:rPr>
        <w:t>Sprawozdawczość rozliczeniowa</w:t>
      </w:r>
      <w:bookmarkEnd w:id="30"/>
      <w:bookmarkEnd w:id="31"/>
    </w:p>
    <w:p w14:paraId="568BE315" w14:textId="6580E2D6" w:rsidR="00DA7D29" w:rsidRPr="00E4035F" w:rsidRDefault="00F03BBC" w:rsidP="00C2463F">
      <w:pPr>
        <w:pStyle w:val="Akapitzlist"/>
        <w:spacing w:after="120" w:line="276" w:lineRule="auto"/>
        <w:ind w:left="3900" w:firstLine="348"/>
        <w:rPr>
          <w:rFonts w:ascii="Lato" w:hAnsi="Lato" w:cs="Times New Roman"/>
          <w:b/>
          <w:bCs/>
        </w:rPr>
      </w:pPr>
      <w:r w:rsidRPr="00F03BBC">
        <w:rPr>
          <w:rFonts w:ascii="Lato" w:hAnsi="Lato" w:cs="Times New Roman"/>
          <w:b/>
          <w:bCs/>
        </w:rPr>
        <w:t>§</w:t>
      </w:r>
      <w:r>
        <w:rPr>
          <w:rFonts w:ascii="Lato" w:hAnsi="Lato" w:cs="Times New Roman"/>
          <w:b/>
          <w:bCs/>
        </w:rPr>
        <w:t xml:space="preserve"> 1</w:t>
      </w:r>
      <w:r w:rsidR="007A0A50">
        <w:rPr>
          <w:rFonts w:ascii="Lato" w:hAnsi="Lato" w:cs="Times New Roman"/>
          <w:b/>
          <w:bCs/>
        </w:rPr>
        <w:t>0</w:t>
      </w:r>
      <w:r>
        <w:rPr>
          <w:rFonts w:ascii="Lato" w:hAnsi="Lato" w:cs="Times New Roman"/>
          <w:b/>
          <w:bCs/>
        </w:rPr>
        <w:t>.</w:t>
      </w:r>
    </w:p>
    <w:p w14:paraId="7BBDAA4B" w14:textId="3423742B" w:rsidR="008659E2" w:rsidRPr="00E4035F" w:rsidRDefault="00DC42D9" w:rsidP="00D5256D">
      <w:pPr>
        <w:pStyle w:val="Akapitzlist"/>
        <w:numPr>
          <w:ilvl w:val="1"/>
          <w:numId w:val="43"/>
        </w:numPr>
        <w:spacing w:before="120" w:after="120" w:line="276" w:lineRule="auto"/>
        <w:ind w:left="357" w:hanging="357"/>
        <w:contextualSpacing w:val="0"/>
        <w:jc w:val="both"/>
        <w:rPr>
          <w:rFonts w:ascii="Lato" w:hAnsi="Lato" w:cs="Times New Roman"/>
          <w:color w:val="4F81BC"/>
        </w:rPr>
      </w:pPr>
      <w:r w:rsidRPr="00E4035F">
        <w:rPr>
          <w:rFonts w:ascii="Lato" w:hAnsi="Lato" w:cs="Times New Roman"/>
        </w:rPr>
        <w:t xml:space="preserve">Każdy </w:t>
      </w:r>
      <w:r w:rsidR="00AB47FB" w:rsidRPr="00E4035F">
        <w:rPr>
          <w:rFonts w:ascii="Lato" w:hAnsi="Lato" w:cs="Times New Roman"/>
        </w:rPr>
        <w:t>OOW</w:t>
      </w:r>
      <w:r w:rsidRPr="00E4035F">
        <w:rPr>
          <w:rFonts w:ascii="Lato" w:hAnsi="Lato" w:cs="Times New Roman"/>
        </w:rPr>
        <w:t xml:space="preserve"> zobowiązany będzie do składania </w:t>
      </w:r>
      <w:r w:rsidR="008E686F" w:rsidRPr="00E4035F">
        <w:rPr>
          <w:rFonts w:ascii="Lato" w:hAnsi="Lato" w:cs="Times New Roman"/>
        </w:rPr>
        <w:t xml:space="preserve">nie rzadziej niż raz na </w:t>
      </w:r>
      <w:r w:rsidRPr="00E4035F">
        <w:rPr>
          <w:rFonts w:ascii="Lato" w:hAnsi="Lato" w:cs="Times New Roman"/>
        </w:rPr>
        <w:t xml:space="preserve"> trzy miesiące </w:t>
      </w:r>
      <w:r w:rsidR="00844EEE" w:rsidRPr="00E4035F">
        <w:rPr>
          <w:rFonts w:ascii="Lato" w:hAnsi="Lato" w:cs="Times New Roman"/>
        </w:rPr>
        <w:t>formularza sprawozdawczego</w:t>
      </w:r>
      <w:r w:rsidRPr="00E4035F">
        <w:rPr>
          <w:rFonts w:ascii="Lato" w:hAnsi="Lato" w:cs="Times New Roman"/>
        </w:rPr>
        <w:t xml:space="preserve"> w wersji elektronicznej w systemie CST2021. Każdy kwartał  jest okresem sprawozdawczym. </w:t>
      </w:r>
    </w:p>
    <w:p w14:paraId="1F35E43B" w14:textId="0223C170" w:rsidR="008E686F" w:rsidRPr="00E4035F" w:rsidRDefault="005C1F65" w:rsidP="00D5256D">
      <w:pPr>
        <w:pStyle w:val="Akapitzlist"/>
        <w:numPr>
          <w:ilvl w:val="1"/>
          <w:numId w:val="43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OOW zobowiązuje się do wprowadzania do CST2021 danych dotyczących postępu finansowego i rzeczowego realizacji </w:t>
      </w:r>
      <w:r w:rsidR="00543246">
        <w:rPr>
          <w:rFonts w:ascii="Lato" w:hAnsi="Lato" w:cs="Times New Roman"/>
        </w:rPr>
        <w:t>p</w:t>
      </w:r>
      <w:r w:rsidRPr="00E4035F">
        <w:rPr>
          <w:rFonts w:ascii="Lato" w:hAnsi="Lato" w:cs="Times New Roman"/>
        </w:rPr>
        <w:t>rzedsięwzięcia w terminie do 3 dni roboczych po wystąpieniu zdarzenia warunkującego konieczność wprowadzenia lub modyfikacji danych.</w:t>
      </w:r>
      <w:r w:rsidR="00AB47FB" w:rsidRPr="00E4035F">
        <w:rPr>
          <w:rFonts w:ascii="Lato" w:hAnsi="Lato" w:cs="Times New Roman"/>
        </w:rPr>
        <w:t xml:space="preserve"> </w:t>
      </w:r>
    </w:p>
    <w:p w14:paraId="1CA84096" w14:textId="4C5EB53E" w:rsidR="00DA7D29" w:rsidRDefault="006E237E" w:rsidP="000706E5">
      <w:pPr>
        <w:pStyle w:val="Akapitzlist"/>
        <w:numPr>
          <w:ilvl w:val="1"/>
          <w:numId w:val="43"/>
        </w:numPr>
        <w:spacing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OOW zobowiązuje się </w:t>
      </w:r>
      <w:r w:rsidR="00110C44" w:rsidRPr="00E4035F">
        <w:rPr>
          <w:rFonts w:ascii="Lato" w:hAnsi="Lato" w:cs="Times New Roman"/>
        </w:rPr>
        <w:t>rozliczyć</w:t>
      </w:r>
      <w:r w:rsidRPr="00E4035F">
        <w:rPr>
          <w:rFonts w:ascii="Lato" w:hAnsi="Lato" w:cs="Times New Roman"/>
        </w:rPr>
        <w:t xml:space="preserve"> każdy </w:t>
      </w:r>
      <w:r w:rsidR="00C2463F">
        <w:rPr>
          <w:rFonts w:ascii="Lato" w:hAnsi="Lato" w:cs="Times New Roman"/>
        </w:rPr>
        <w:t>w</w:t>
      </w:r>
      <w:r w:rsidRPr="00E4035F">
        <w:rPr>
          <w:rFonts w:ascii="Lato" w:hAnsi="Lato" w:cs="Times New Roman"/>
        </w:rPr>
        <w:t xml:space="preserve">ydatek </w:t>
      </w:r>
      <w:r w:rsidR="00C2463F">
        <w:rPr>
          <w:rFonts w:ascii="Lato" w:hAnsi="Lato" w:cs="Times New Roman"/>
        </w:rPr>
        <w:t>k</w:t>
      </w:r>
      <w:r w:rsidRPr="00E4035F">
        <w:rPr>
          <w:rFonts w:ascii="Lato" w:hAnsi="Lato" w:cs="Times New Roman"/>
        </w:rPr>
        <w:t xml:space="preserve">walifikowalny we wniosku o płatność przekazywanym do IOI w </w:t>
      </w:r>
      <w:r w:rsidR="008E686F" w:rsidRPr="00E4035F">
        <w:rPr>
          <w:rFonts w:ascii="Lato" w:hAnsi="Lato" w:cs="Times New Roman"/>
        </w:rPr>
        <w:t xml:space="preserve">maksymalnym </w:t>
      </w:r>
      <w:r w:rsidRPr="00E4035F">
        <w:rPr>
          <w:rFonts w:ascii="Lato" w:hAnsi="Lato" w:cs="Times New Roman"/>
        </w:rPr>
        <w:t xml:space="preserve">terminie 3 miesięcy od dnia jego poniesienia. </w:t>
      </w:r>
    </w:p>
    <w:p w14:paraId="237744C7" w14:textId="7E4791C1" w:rsidR="00E811B4" w:rsidRPr="00BD577B" w:rsidRDefault="00E811B4" w:rsidP="000706E5">
      <w:pPr>
        <w:pStyle w:val="Akapitzlist"/>
        <w:numPr>
          <w:ilvl w:val="1"/>
          <w:numId w:val="43"/>
        </w:numPr>
        <w:spacing w:line="276" w:lineRule="auto"/>
        <w:jc w:val="both"/>
        <w:rPr>
          <w:rFonts w:ascii="Lato" w:hAnsi="Lato" w:cs="Times New Roman"/>
        </w:rPr>
      </w:pPr>
      <w:r w:rsidRPr="00BD577B">
        <w:rPr>
          <w:rFonts w:ascii="Lato" w:hAnsi="Lato" w:cs="Times New Roman"/>
        </w:rPr>
        <w:t xml:space="preserve">Terminy składania wniosków o płatność są określone w Harmonogramie </w:t>
      </w:r>
      <w:r w:rsidR="00260C77">
        <w:rPr>
          <w:rFonts w:ascii="Lato" w:hAnsi="Lato" w:cs="Times New Roman"/>
        </w:rPr>
        <w:t>płatności</w:t>
      </w:r>
      <w:r w:rsidR="00983C97">
        <w:rPr>
          <w:rFonts w:ascii="Lato" w:hAnsi="Lato" w:cs="Times New Roman"/>
        </w:rPr>
        <w:t>.</w:t>
      </w:r>
    </w:p>
    <w:p w14:paraId="01B076B3" w14:textId="678174C6" w:rsidR="00E811B4" w:rsidRPr="00E4035F" w:rsidRDefault="00E811B4" w:rsidP="00C2463F">
      <w:pPr>
        <w:pStyle w:val="Akapitzlist"/>
        <w:numPr>
          <w:ilvl w:val="1"/>
          <w:numId w:val="43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bookmarkStart w:id="32" w:name="_Hlk130560272"/>
      <w:r w:rsidRPr="00E4035F">
        <w:rPr>
          <w:rFonts w:ascii="Lato" w:hAnsi="Lato" w:cs="Times New Roman"/>
        </w:rPr>
        <w:lastRenderedPageBreak/>
        <w:t xml:space="preserve">W przypadku, gdy OOW nie poniósł w danym okresie sprawozdawczym </w:t>
      </w:r>
      <w:r w:rsidR="002D45F7">
        <w:rPr>
          <w:rFonts w:ascii="Lato" w:hAnsi="Lato" w:cs="Times New Roman"/>
        </w:rPr>
        <w:t>w</w:t>
      </w:r>
      <w:r w:rsidRPr="00E4035F">
        <w:rPr>
          <w:rFonts w:ascii="Lato" w:hAnsi="Lato" w:cs="Times New Roman"/>
        </w:rPr>
        <w:t xml:space="preserve">ydatków </w:t>
      </w:r>
      <w:r w:rsidR="002D45F7">
        <w:rPr>
          <w:rFonts w:ascii="Lato" w:hAnsi="Lato" w:cs="Times New Roman"/>
        </w:rPr>
        <w:t>k</w:t>
      </w:r>
      <w:r w:rsidRPr="00E4035F">
        <w:rPr>
          <w:rFonts w:ascii="Lato" w:hAnsi="Lato" w:cs="Times New Roman"/>
        </w:rPr>
        <w:t>walifikowalnych, składa formularz</w:t>
      </w:r>
      <w:r w:rsidR="002D45F7">
        <w:rPr>
          <w:rFonts w:ascii="Lato" w:hAnsi="Lato" w:cs="Times New Roman"/>
        </w:rPr>
        <w:t xml:space="preserve"> sprawozdawczy, </w:t>
      </w:r>
      <w:r w:rsidR="003F724F">
        <w:rPr>
          <w:rFonts w:ascii="Lato" w:hAnsi="Lato" w:cs="Times New Roman"/>
        </w:rPr>
        <w:t>(</w:t>
      </w:r>
      <w:r w:rsidR="002D45F7">
        <w:rPr>
          <w:rFonts w:ascii="Lato" w:hAnsi="Lato" w:cs="Times New Roman"/>
        </w:rPr>
        <w:t>o którym mowa</w:t>
      </w:r>
      <w:r w:rsidR="00D91A0B">
        <w:rPr>
          <w:rFonts w:ascii="Lato" w:hAnsi="Lato" w:cs="Times New Roman"/>
        </w:rPr>
        <w:t xml:space="preserve"> w </w:t>
      </w:r>
      <w:r w:rsidR="002D45F7">
        <w:rPr>
          <w:rFonts w:ascii="Lato" w:hAnsi="Lato" w:cs="Times New Roman"/>
        </w:rPr>
        <w:t>ust. 1</w:t>
      </w:r>
      <w:r w:rsidR="003F724F">
        <w:rPr>
          <w:rFonts w:ascii="Lato" w:hAnsi="Lato" w:cs="Times New Roman"/>
        </w:rPr>
        <w:t>)</w:t>
      </w:r>
      <w:r w:rsidR="002D45F7">
        <w:rPr>
          <w:rFonts w:ascii="Lato" w:hAnsi="Lato" w:cs="Times New Roman"/>
        </w:rPr>
        <w:t>,</w:t>
      </w:r>
      <w:r w:rsidRPr="00E4035F">
        <w:rPr>
          <w:rFonts w:ascii="Lato" w:hAnsi="Lato" w:cs="Times New Roman"/>
        </w:rPr>
        <w:t xml:space="preserve"> wypełniając go jedynie w części dotyczącej stanu realizacji </w:t>
      </w:r>
      <w:r w:rsidR="00543246">
        <w:rPr>
          <w:rFonts w:ascii="Lato" w:hAnsi="Lato" w:cs="Times New Roman"/>
        </w:rPr>
        <w:t>p</w:t>
      </w:r>
      <w:r w:rsidRPr="00E4035F">
        <w:rPr>
          <w:rFonts w:ascii="Lato" w:hAnsi="Lato" w:cs="Times New Roman"/>
        </w:rPr>
        <w:t>rzedsięwzięcia</w:t>
      </w:r>
      <w:bookmarkEnd w:id="32"/>
      <w:r w:rsidRPr="00E4035F">
        <w:rPr>
          <w:rFonts w:ascii="Lato" w:hAnsi="Lato" w:cs="Times New Roman"/>
        </w:rPr>
        <w:t>.</w:t>
      </w:r>
    </w:p>
    <w:p w14:paraId="62E38A69" w14:textId="6809A184" w:rsidR="00DA7D29" w:rsidRPr="00E4035F" w:rsidRDefault="00DC42D9" w:rsidP="000706E5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E4035F">
        <w:rPr>
          <w:rFonts w:ascii="Lato" w:hAnsi="Lato" w:cs="Times New Roman"/>
        </w:rPr>
        <w:t>Złożenie wniosku o płatność i jego akceptacja przez IOI są warunkiem koniecznym do wypłaty kolejnej transzy</w:t>
      </w:r>
      <w:r w:rsidR="00206E26" w:rsidRPr="00E4035F">
        <w:rPr>
          <w:rFonts w:ascii="Lato" w:hAnsi="Lato" w:cs="Times New Roman"/>
        </w:rPr>
        <w:t xml:space="preserve"> </w:t>
      </w:r>
      <w:r w:rsidR="00AB47FB" w:rsidRPr="00E4035F">
        <w:rPr>
          <w:rFonts w:ascii="Lato" w:hAnsi="Lato" w:cs="Times New Roman"/>
        </w:rPr>
        <w:t>wsparcia</w:t>
      </w:r>
      <w:r w:rsidRPr="00E4035F">
        <w:rPr>
          <w:rFonts w:ascii="Lato" w:hAnsi="Lato" w:cs="Times New Roman"/>
        </w:rPr>
        <w:t>. W przypadku drugiej i kolejnych transz warunkiem jest również rozliczenie minimum 70% przekazanych wcześniej środków finansowych.</w:t>
      </w:r>
    </w:p>
    <w:p w14:paraId="2E46D21D" w14:textId="35C12F09" w:rsidR="00DA7D29" w:rsidRPr="00E4035F" w:rsidRDefault="00DC42D9" w:rsidP="000706E5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E4035F">
        <w:rPr>
          <w:rFonts w:ascii="Lato" w:hAnsi="Lato" w:cs="Times New Roman"/>
        </w:rPr>
        <w:t xml:space="preserve">We wniosku o płatność </w:t>
      </w:r>
      <w:r w:rsidR="00AB47FB" w:rsidRPr="00E4035F">
        <w:rPr>
          <w:rFonts w:ascii="Lato" w:hAnsi="Lato" w:cs="Times New Roman"/>
        </w:rPr>
        <w:t xml:space="preserve">OOW </w:t>
      </w:r>
      <w:r w:rsidRPr="00E4035F">
        <w:rPr>
          <w:rFonts w:ascii="Lato" w:hAnsi="Lato" w:cs="Times New Roman"/>
        </w:rPr>
        <w:t>wykazuje poniesione wydatki w ramach realizacji</w:t>
      </w:r>
      <w:r w:rsidR="00AB47FB" w:rsidRPr="00E4035F">
        <w:rPr>
          <w:rFonts w:ascii="Lato" w:hAnsi="Lato" w:cs="Times New Roman"/>
        </w:rPr>
        <w:t xml:space="preserve"> przedsięwzięcia</w:t>
      </w:r>
      <w:r w:rsidRPr="00E4035F">
        <w:rPr>
          <w:rFonts w:ascii="Lato" w:hAnsi="Lato" w:cs="Times New Roman"/>
        </w:rPr>
        <w:t xml:space="preserve">, opisuje postęp rzeczowy z jego realizacji, osiągnięte wskaźniki oraz przedstawia zaktualizowany </w:t>
      </w:r>
      <w:r w:rsidR="00385EAE" w:rsidRPr="00E4035F">
        <w:rPr>
          <w:rFonts w:ascii="Lato" w:hAnsi="Lato" w:cs="Times New Roman"/>
        </w:rPr>
        <w:t>H</w:t>
      </w:r>
      <w:r w:rsidRPr="00E4035F">
        <w:rPr>
          <w:rFonts w:ascii="Lato" w:hAnsi="Lato" w:cs="Times New Roman"/>
        </w:rPr>
        <w:t xml:space="preserve">armonogram </w:t>
      </w:r>
      <w:r w:rsidR="00260C77">
        <w:rPr>
          <w:rFonts w:ascii="Lato" w:hAnsi="Lato" w:cs="Times New Roman"/>
        </w:rPr>
        <w:t>płatności</w:t>
      </w:r>
      <w:r w:rsidR="006B3937">
        <w:rPr>
          <w:rFonts w:ascii="Lato" w:hAnsi="Lato" w:cs="Times New Roman"/>
        </w:rPr>
        <w:t>.</w:t>
      </w:r>
    </w:p>
    <w:p w14:paraId="27FA3D48" w14:textId="4D922BE9" w:rsidR="00DA7D29" w:rsidRPr="00E4035F" w:rsidRDefault="00DC42D9" w:rsidP="000706E5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E4035F">
        <w:rPr>
          <w:rFonts w:ascii="Lato" w:hAnsi="Lato" w:cs="Times New Roman"/>
        </w:rPr>
        <w:t xml:space="preserve">W przypadku zachowania przez </w:t>
      </w:r>
      <w:r w:rsidR="00AB47FB" w:rsidRPr="00E4035F">
        <w:rPr>
          <w:rFonts w:ascii="Lato" w:hAnsi="Lato" w:cs="Times New Roman"/>
        </w:rPr>
        <w:t xml:space="preserve">OOW </w:t>
      </w:r>
      <w:r w:rsidRPr="00E4035F">
        <w:rPr>
          <w:rFonts w:ascii="Lato" w:hAnsi="Lato" w:cs="Times New Roman"/>
        </w:rPr>
        <w:t xml:space="preserve">wszystkich wymaganych terminów dotyczących sprawozdawczości określonych w </w:t>
      </w:r>
      <w:r w:rsidR="00143148">
        <w:rPr>
          <w:rFonts w:ascii="Lato" w:hAnsi="Lato" w:cs="Times New Roman"/>
        </w:rPr>
        <w:t>U</w:t>
      </w:r>
      <w:r w:rsidRPr="00E4035F">
        <w:rPr>
          <w:rFonts w:ascii="Lato" w:hAnsi="Lato" w:cs="Times New Roman"/>
        </w:rPr>
        <w:t xml:space="preserve">mowie o objęciu </w:t>
      </w:r>
      <w:r w:rsidR="00AB47FB" w:rsidRPr="00E4035F">
        <w:rPr>
          <w:rFonts w:ascii="Lato" w:hAnsi="Lato" w:cs="Times New Roman"/>
        </w:rPr>
        <w:t xml:space="preserve"> przedsięwzięcia </w:t>
      </w:r>
      <w:r w:rsidRPr="00E4035F">
        <w:rPr>
          <w:rFonts w:ascii="Lato" w:hAnsi="Lato" w:cs="Times New Roman"/>
        </w:rPr>
        <w:t xml:space="preserve">wsparciem, IOI zatwierdza wniosek o płatność nie później niż w terminie </w:t>
      </w:r>
      <w:r w:rsidR="009469B6" w:rsidRPr="00E4035F">
        <w:rPr>
          <w:rFonts w:ascii="Lato" w:hAnsi="Lato" w:cs="Times New Roman"/>
        </w:rPr>
        <w:t xml:space="preserve">30 </w:t>
      </w:r>
      <w:r w:rsidRPr="00E4035F">
        <w:rPr>
          <w:rFonts w:ascii="Lato" w:hAnsi="Lato" w:cs="Times New Roman"/>
        </w:rPr>
        <w:t xml:space="preserve">dni kalendarzowych od dnia przedłożenia </w:t>
      </w:r>
      <w:r w:rsidR="00033EE7">
        <w:rPr>
          <w:rFonts w:ascii="Lato" w:hAnsi="Lato" w:cs="Times New Roman"/>
        </w:rPr>
        <w:t xml:space="preserve">aktualnej </w:t>
      </w:r>
      <w:r w:rsidRPr="00E4035F">
        <w:rPr>
          <w:rFonts w:ascii="Lato" w:hAnsi="Lato" w:cs="Times New Roman"/>
        </w:rPr>
        <w:t xml:space="preserve"> wersji wniosku o płatność. </w:t>
      </w:r>
    </w:p>
    <w:p w14:paraId="352064E6" w14:textId="412859D8" w:rsidR="00DA7D29" w:rsidRPr="00E4035F" w:rsidRDefault="00DC42D9" w:rsidP="000706E5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E4035F">
        <w:rPr>
          <w:rFonts w:ascii="Lato" w:hAnsi="Lato" w:cs="Times New Roman"/>
        </w:rPr>
        <w:t xml:space="preserve">IOI może wezwać </w:t>
      </w:r>
      <w:r w:rsidR="00AB47FB" w:rsidRPr="00E4035F">
        <w:rPr>
          <w:rFonts w:ascii="Lato" w:hAnsi="Lato" w:cs="Times New Roman"/>
        </w:rPr>
        <w:t xml:space="preserve">OOW </w:t>
      </w:r>
      <w:r w:rsidRPr="00E4035F">
        <w:rPr>
          <w:rFonts w:ascii="Lato" w:hAnsi="Lato" w:cs="Times New Roman"/>
        </w:rPr>
        <w:t xml:space="preserve">do złożenia dokumentów dotyczących </w:t>
      </w:r>
      <w:r w:rsidR="002E0783" w:rsidRPr="00E4035F">
        <w:rPr>
          <w:rFonts w:ascii="Lato" w:hAnsi="Lato" w:cs="Times New Roman"/>
        </w:rPr>
        <w:t>p</w:t>
      </w:r>
      <w:r w:rsidR="00AB47FB" w:rsidRPr="00E4035F">
        <w:rPr>
          <w:rFonts w:ascii="Lato" w:hAnsi="Lato" w:cs="Times New Roman"/>
        </w:rPr>
        <w:t xml:space="preserve">rzedsięwzięcia. </w:t>
      </w:r>
      <w:r w:rsidRPr="00E4035F">
        <w:rPr>
          <w:rFonts w:ascii="Lato" w:hAnsi="Lato" w:cs="Times New Roman"/>
        </w:rPr>
        <w:t xml:space="preserve">IOI może także dokonać uzupełnienia lub poprawienia </w:t>
      </w:r>
      <w:r w:rsidR="00415501" w:rsidRPr="00E4035F">
        <w:rPr>
          <w:rFonts w:ascii="Lato" w:hAnsi="Lato" w:cs="Times New Roman"/>
        </w:rPr>
        <w:t>formularza sprawozdawczego</w:t>
      </w:r>
      <w:r w:rsidR="001C23B8">
        <w:rPr>
          <w:rFonts w:ascii="Lato" w:hAnsi="Lato" w:cs="Times New Roman"/>
        </w:rPr>
        <w:t xml:space="preserve"> wniosku o płatność</w:t>
      </w:r>
      <w:r w:rsidRPr="00E4035F">
        <w:rPr>
          <w:rFonts w:ascii="Lato" w:hAnsi="Lato" w:cs="Times New Roman"/>
        </w:rPr>
        <w:t xml:space="preserve">, o czym informuje </w:t>
      </w:r>
      <w:r w:rsidR="00AB47FB" w:rsidRPr="00E4035F">
        <w:rPr>
          <w:rFonts w:ascii="Lato" w:hAnsi="Lato" w:cs="Times New Roman"/>
        </w:rPr>
        <w:t xml:space="preserve">OOW </w:t>
      </w:r>
      <w:r w:rsidRPr="00E4035F">
        <w:rPr>
          <w:rFonts w:ascii="Lato" w:hAnsi="Lato" w:cs="Times New Roman"/>
        </w:rPr>
        <w:t xml:space="preserve">lub wzywa </w:t>
      </w:r>
      <w:r w:rsidR="00AB47FB" w:rsidRPr="00E4035F">
        <w:rPr>
          <w:rFonts w:ascii="Lato" w:hAnsi="Lato" w:cs="Times New Roman"/>
        </w:rPr>
        <w:t>OO</w:t>
      </w:r>
      <w:r w:rsidR="001C23B8">
        <w:rPr>
          <w:rFonts w:ascii="Lato" w:hAnsi="Lato" w:cs="Times New Roman"/>
        </w:rPr>
        <w:t>W</w:t>
      </w:r>
      <w:r w:rsidR="00AB47FB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 xml:space="preserve">do poprawienia lub uzupełnienia wniosku o płatność lub złożenia dodatkowych wyjaśnień w wyznaczonym terminie. </w:t>
      </w:r>
    </w:p>
    <w:p w14:paraId="6CCAFA4C" w14:textId="1C4DDD92" w:rsidR="00DA7D29" w:rsidRPr="00E4035F" w:rsidRDefault="00385EAE" w:rsidP="000706E5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E4035F">
        <w:rPr>
          <w:rFonts w:ascii="Lato" w:hAnsi="Lato" w:cs="Times New Roman"/>
        </w:rPr>
        <w:t xml:space="preserve">OOW </w:t>
      </w:r>
      <w:r w:rsidR="00DC42D9" w:rsidRPr="00E4035F">
        <w:rPr>
          <w:rFonts w:ascii="Lato" w:hAnsi="Lato" w:cs="Times New Roman"/>
        </w:rPr>
        <w:t>zobowiązan</w:t>
      </w:r>
      <w:r w:rsidR="00C77CC3" w:rsidRPr="00E4035F">
        <w:rPr>
          <w:rFonts w:ascii="Lato" w:hAnsi="Lato" w:cs="Times New Roman"/>
        </w:rPr>
        <w:t>y</w:t>
      </w:r>
      <w:r w:rsidR="00DC42D9" w:rsidRPr="00E4035F">
        <w:rPr>
          <w:rFonts w:ascii="Lato" w:hAnsi="Lato" w:cs="Times New Roman"/>
        </w:rPr>
        <w:t xml:space="preserve"> będ</w:t>
      </w:r>
      <w:r w:rsidR="00C77CC3" w:rsidRPr="00E4035F">
        <w:rPr>
          <w:rFonts w:ascii="Lato" w:hAnsi="Lato" w:cs="Times New Roman"/>
        </w:rPr>
        <w:t>zie</w:t>
      </w:r>
      <w:r w:rsidR="00DC42D9" w:rsidRPr="00E4035F">
        <w:rPr>
          <w:rFonts w:ascii="Lato" w:hAnsi="Lato" w:cs="Times New Roman"/>
        </w:rPr>
        <w:t xml:space="preserve"> do przedstawienia</w:t>
      </w:r>
      <w:r w:rsidR="00774529" w:rsidRPr="00E4035F">
        <w:rPr>
          <w:rFonts w:ascii="Lato" w:hAnsi="Lato" w:cs="Times New Roman"/>
        </w:rPr>
        <w:t xml:space="preserve"> wniosku o płatność rozliczając</w:t>
      </w:r>
      <w:r w:rsidR="009F51BC">
        <w:rPr>
          <w:rFonts w:ascii="Lato" w:hAnsi="Lato" w:cs="Times New Roman"/>
        </w:rPr>
        <w:t>ego</w:t>
      </w:r>
      <w:r w:rsidR="00774529" w:rsidRPr="00E4035F">
        <w:rPr>
          <w:rFonts w:ascii="Lato" w:hAnsi="Lato" w:cs="Times New Roman"/>
        </w:rPr>
        <w:t xml:space="preserve"> ostatnią transzę zaliczkową</w:t>
      </w:r>
      <w:r w:rsidR="00DC42D9" w:rsidRPr="00E4035F">
        <w:rPr>
          <w:rFonts w:ascii="Lato" w:hAnsi="Lato" w:cs="Times New Roman"/>
        </w:rPr>
        <w:t xml:space="preserve"> z realizacji</w:t>
      </w:r>
      <w:r w:rsidR="00AB47FB" w:rsidRPr="00E4035F">
        <w:rPr>
          <w:rFonts w:ascii="Lato" w:hAnsi="Lato" w:cs="Times New Roman"/>
        </w:rPr>
        <w:t xml:space="preserve"> przedsięwzięcia</w:t>
      </w:r>
      <w:r w:rsidR="00DC42D9" w:rsidRPr="00E4035F">
        <w:rPr>
          <w:rFonts w:ascii="Lato" w:hAnsi="Lato" w:cs="Times New Roman"/>
        </w:rPr>
        <w:t>, stanowiącego prośbę o płatność końcową, w ciągu 30 dni od daty zakończenia</w:t>
      </w:r>
      <w:r w:rsidR="00AB47FB" w:rsidRPr="00E4035F">
        <w:rPr>
          <w:rFonts w:ascii="Lato" w:hAnsi="Lato" w:cs="Times New Roman"/>
        </w:rPr>
        <w:t xml:space="preserve"> przedsięwzięcia</w:t>
      </w:r>
      <w:r w:rsidR="00DC42D9" w:rsidRPr="00E4035F">
        <w:rPr>
          <w:rFonts w:ascii="Lato" w:hAnsi="Lato" w:cs="Times New Roman"/>
        </w:rPr>
        <w:t xml:space="preserve">, określonej w </w:t>
      </w:r>
      <w:r w:rsidR="00E811B4">
        <w:rPr>
          <w:rFonts w:ascii="Lato" w:hAnsi="Lato" w:cs="Times New Roman"/>
        </w:rPr>
        <w:t>U</w:t>
      </w:r>
      <w:r w:rsidR="00DC42D9" w:rsidRPr="00E4035F">
        <w:rPr>
          <w:rFonts w:ascii="Lato" w:hAnsi="Lato" w:cs="Times New Roman"/>
        </w:rPr>
        <w:t xml:space="preserve">mowie o objęcie </w:t>
      </w:r>
      <w:r w:rsidR="006E2874" w:rsidRPr="00E4035F">
        <w:rPr>
          <w:rFonts w:ascii="Lato" w:hAnsi="Lato" w:cs="Times New Roman"/>
        </w:rPr>
        <w:t xml:space="preserve">przedsięwzięcia </w:t>
      </w:r>
      <w:r w:rsidR="00DC42D9" w:rsidRPr="00E4035F">
        <w:rPr>
          <w:rFonts w:ascii="Lato" w:hAnsi="Lato" w:cs="Times New Roman"/>
        </w:rPr>
        <w:t xml:space="preserve">wsparciem. </w:t>
      </w:r>
    </w:p>
    <w:p w14:paraId="6FB6E74C" w14:textId="6BE76C98" w:rsidR="00DA7D29" w:rsidRPr="00E4035F" w:rsidRDefault="00774529" w:rsidP="000706E5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E4035F">
        <w:rPr>
          <w:rFonts w:ascii="Lato" w:hAnsi="Lato" w:cs="Times New Roman"/>
        </w:rPr>
        <w:t xml:space="preserve">Wniosek o płatność rozliczający ostatnią transzę zaliczkową </w:t>
      </w:r>
      <w:r w:rsidR="00DC42D9" w:rsidRPr="00E4035F">
        <w:rPr>
          <w:rFonts w:ascii="Lato" w:hAnsi="Lato" w:cs="Times New Roman"/>
        </w:rPr>
        <w:t>składa się z części merytorycznej oraz finansowej i stanowi podstawę do końcowego rozliczenia</w:t>
      </w:r>
      <w:r w:rsidR="00AB47FB" w:rsidRPr="00E4035F">
        <w:rPr>
          <w:rFonts w:ascii="Lato" w:hAnsi="Lato" w:cs="Times New Roman"/>
        </w:rPr>
        <w:t xml:space="preserve"> przedsięwzięcia</w:t>
      </w:r>
      <w:r w:rsidR="00DC42D9" w:rsidRPr="00E4035F">
        <w:rPr>
          <w:rFonts w:ascii="Lato" w:hAnsi="Lato" w:cs="Times New Roman"/>
        </w:rPr>
        <w:t xml:space="preserve">. </w:t>
      </w:r>
    </w:p>
    <w:p w14:paraId="27495E78" w14:textId="722888C0" w:rsidR="00DA7D29" w:rsidRPr="00E4035F" w:rsidRDefault="00DC42D9" w:rsidP="000706E5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E4035F">
        <w:rPr>
          <w:rFonts w:ascii="Lato" w:hAnsi="Lato" w:cs="Times New Roman"/>
        </w:rPr>
        <w:t xml:space="preserve">Merytoryczna część </w:t>
      </w:r>
      <w:r w:rsidR="00774529" w:rsidRPr="00E4035F">
        <w:rPr>
          <w:rFonts w:ascii="Lato" w:hAnsi="Lato" w:cs="Times New Roman"/>
        </w:rPr>
        <w:t>wniosku o płatność rozliczając</w:t>
      </w:r>
      <w:r w:rsidR="00E811B4">
        <w:rPr>
          <w:rFonts w:ascii="Lato" w:hAnsi="Lato" w:cs="Times New Roman"/>
        </w:rPr>
        <w:t>ego</w:t>
      </w:r>
      <w:r w:rsidR="00774529" w:rsidRPr="00E4035F">
        <w:rPr>
          <w:rFonts w:ascii="Lato" w:hAnsi="Lato" w:cs="Times New Roman"/>
        </w:rPr>
        <w:t xml:space="preserve"> ostatnią transzę zaliczkową</w:t>
      </w:r>
      <w:r w:rsidR="00774529" w:rsidRPr="00E4035F" w:rsidDel="00774529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 xml:space="preserve">powinna zawierać opis podjętych działań w ramach realizacji </w:t>
      </w:r>
      <w:r w:rsidR="00AB47FB" w:rsidRPr="00E4035F">
        <w:rPr>
          <w:rFonts w:ascii="Lato" w:hAnsi="Lato" w:cs="Times New Roman"/>
        </w:rPr>
        <w:t xml:space="preserve">przedsięwzięcia </w:t>
      </w:r>
      <w:r w:rsidRPr="00E4035F">
        <w:rPr>
          <w:rFonts w:ascii="Lato" w:hAnsi="Lato" w:cs="Times New Roman"/>
        </w:rPr>
        <w:t xml:space="preserve">ze szczególnym zwróceniem uwagi na wnioski, opis zrealizowanych wskaźników i osiągniętych rezultatów, problemy na jakie napotkał </w:t>
      </w:r>
      <w:r w:rsidR="00AB47FB" w:rsidRPr="00E4035F">
        <w:rPr>
          <w:rFonts w:ascii="Lato" w:hAnsi="Lato" w:cs="Times New Roman"/>
        </w:rPr>
        <w:t xml:space="preserve">OOW </w:t>
      </w:r>
      <w:r w:rsidRPr="00E4035F">
        <w:rPr>
          <w:rFonts w:ascii="Lato" w:hAnsi="Lato" w:cs="Times New Roman"/>
        </w:rPr>
        <w:t xml:space="preserve">w trakcie realizacji </w:t>
      </w:r>
      <w:r w:rsidR="00AB47FB" w:rsidRPr="00E4035F">
        <w:rPr>
          <w:rFonts w:ascii="Lato" w:hAnsi="Lato" w:cs="Times New Roman"/>
        </w:rPr>
        <w:t xml:space="preserve"> przedsięwzięcia</w:t>
      </w:r>
      <w:r w:rsidRPr="00E4035F">
        <w:rPr>
          <w:rFonts w:ascii="Lato" w:hAnsi="Lato" w:cs="Times New Roman"/>
        </w:rPr>
        <w:t xml:space="preserve">. Opis ten powinien odnosić się do całości </w:t>
      </w:r>
      <w:r w:rsidR="00AB47FB" w:rsidRPr="00E4035F">
        <w:rPr>
          <w:rFonts w:ascii="Lato" w:hAnsi="Lato" w:cs="Times New Roman"/>
        </w:rPr>
        <w:t xml:space="preserve"> </w:t>
      </w:r>
      <w:r w:rsidR="00022927" w:rsidRPr="00E4035F">
        <w:rPr>
          <w:rFonts w:ascii="Lato" w:hAnsi="Lato" w:cs="Times New Roman"/>
        </w:rPr>
        <w:t>przedsięwzięcia</w:t>
      </w:r>
      <w:r w:rsidRPr="00E4035F">
        <w:rPr>
          <w:rFonts w:ascii="Lato" w:hAnsi="Lato" w:cs="Times New Roman"/>
        </w:rPr>
        <w:t xml:space="preserve">. </w:t>
      </w:r>
    </w:p>
    <w:p w14:paraId="256C21A2" w14:textId="18132976" w:rsidR="00DC42D9" w:rsidRPr="00E4035F" w:rsidRDefault="00DC42D9" w:rsidP="000706E5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E4035F">
        <w:rPr>
          <w:rFonts w:ascii="Lato" w:hAnsi="Lato" w:cs="Times New Roman"/>
        </w:rPr>
        <w:t xml:space="preserve">Finansowa część </w:t>
      </w:r>
      <w:r w:rsidR="00774529" w:rsidRPr="00E4035F">
        <w:rPr>
          <w:rFonts w:ascii="Lato" w:hAnsi="Lato" w:cs="Times New Roman"/>
        </w:rPr>
        <w:t>wniosku o płatność rozliczając</w:t>
      </w:r>
      <w:r w:rsidR="00E811B4">
        <w:rPr>
          <w:rFonts w:ascii="Lato" w:hAnsi="Lato" w:cs="Times New Roman"/>
        </w:rPr>
        <w:t>ego</w:t>
      </w:r>
      <w:r w:rsidR="00774529" w:rsidRPr="00E4035F">
        <w:rPr>
          <w:rFonts w:ascii="Lato" w:hAnsi="Lato" w:cs="Times New Roman"/>
        </w:rPr>
        <w:t xml:space="preserve"> ostatnią transzę zaliczkową</w:t>
      </w:r>
      <w:r w:rsidR="00774529" w:rsidRPr="00E4035F" w:rsidDel="00774529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 xml:space="preserve">powinna dostarczyć informacji do oceny kwalifikowalności poniesionych wydatków w raportowanym okresie, ostatecznego wyliczenia należnej kwoty </w:t>
      </w:r>
      <w:r w:rsidR="002660E5" w:rsidRPr="00E4035F">
        <w:rPr>
          <w:rFonts w:ascii="Lato" w:hAnsi="Lato" w:cs="Times New Roman"/>
        </w:rPr>
        <w:t xml:space="preserve">środków </w:t>
      </w:r>
      <w:r w:rsidRPr="00E4035F">
        <w:rPr>
          <w:rFonts w:ascii="Lato" w:hAnsi="Lato" w:cs="Times New Roman"/>
        </w:rPr>
        <w:t>oraz ustalenia wysokości ewentualnej kwoty zwrotu należności.</w:t>
      </w:r>
    </w:p>
    <w:p w14:paraId="629DAF56" w14:textId="77777777" w:rsidR="0001251A" w:rsidRDefault="0001251A" w:rsidP="000706E5">
      <w:pPr>
        <w:spacing w:line="276" w:lineRule="auto"/>
        <w:jc w:val="both"/>
        <w:rPr>
          <w:rFonts w:ascii="Lato" w:hAnsi="Lato" w:cs="Times New Roman"/>
        </w:rPr>
      </w:pPr>
    </w:p>
    <w:p w14:paraId="7CC1A851" w14:textId="77777777" w:rsidR="007118D4" w:rsidRPr="00E4035F" w:rsidRDefault="007118D4" w:rsidP="000706E5">
      <w:pPr>
        <w:spacing w:line="276" w:lineRule="auto"/>
        <w:jc w:val="both"/>
        <w:rPr>
          <w:rFonts w:ascii="Lato" w:hAnsi="Lato" w:cs="Times New Roman"/>
        </w:rPr>
      </w:pPr>
    </w:p>
    <w:p w14:paraId="74514BA3" w14:textId="622D82A2" w:rsidR="00014AC9" w:rsidRPr="00E4035F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sz w:val="24"/>
          <w:szCs w:val="24"/>
        </w:rPr>
      </w:pPr>
      <w:bookmarkStart w:id="33" w:name="_Toc127872629"/>
      <w:bookmarkStart w:id="34" w:name="_Toc152162789"/>
      <w:r w:rsidRPr="00E4035F">
        <w:rPr>
          <w:rFonts w:ascii="Lato" w:hAnsi="Lato" w:cs="Times New Roman"/>
          <w:b/>
          <w:color w:val="auto"/>
          <w:sz w:val="24"/>
          <w:szCs w:val="24"/>
        </w:rPr>
        <w:lastRenderedPageBreak/>
        <w:t>Przedmiot naboru</w:t>
      </w:r>
      <w:bookmarkEnd w:id="33"/>
      <w:bookmarkEnd w:id="34"/>
    </w:p>
    <w:p w14:paraId="0F2ADFC5" w14:textId="4BF49DEA" w:rsidR="009C2903" w:rsidRPr="008630BC" w:rsidRDefault="007A0A50" w:rsidP="00C2463F">
      <w:pPr>
        <w:pStyle w:val="Akapitzlist"/>
        <w:ind w:left="3897" w:firstLine="351"/>
        <w:rPr>
          <w:rFonts w:ascii="Lato" w:hAnsi="Lato" w:cs="Times New Roman"/>
          <w:b/>
          <w:bCs/>
        </w:rPr>
      </w:pPr>
      <w:r w:rsidRPr="008630BC">
        <w:rPr>
          <w:rFonts w:ascii="Lato" w:hAnsi="Lato" w:cs="Times New Roman"/>
          <w:b/>
          <w:bCs/>
        </w:rPr>
        <w:t xml:space="preserve">§ </w:t>
      </w:r>
      <w:r w:rsidR="00AF4C41" w:rsidRPr="008630BC">
        <w:rPr>
          <w:rFonts w:ascii="Lato" w:hAnsi="Lato" w:cs="Times New Roman"/>
          <w:b/>
          <w:bCs/>
        </w:rPr>
        <w:t>11.</w:t>
      </w:r>
    </w:p>
    <w:p w14:paraId="0931C702" w14:textId="6C04F978" w:rsidR="00F57D7D" w:rsidRPr="00E4035F" w:rsidRDefault="00014AC9" w:rsidP="00C2463F">
      <w:pPr>
        <w:spacing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Przedmiotem naboru jest wybór oraz </w:t>
      </w:r>
      <w:r w:rsidR="00452CE8" w:rsidRPr="00E4035F">
        <w:rPr>
          <w:rFonts w:ascii="Lato" w:hAnsi="Lato" w:cs="Times New Roman"/>
        </w:rPr>
        <w:t xml:space="preserve">objęcie wsparciem </w:t>
      </w:r>
      <w:r w:rsidRPr="00E4035F">
        <w:rPr>
          <w:rFonts w:ascii="Lato" w:hAnsi="Lato" w:cs="Times New Roman"/>
        </w:rPr>
        <w:t>pr</w:t>
      </w:r>
      <w:r w:rsidR="005E5983" w:rsidRPr="00E4035F">
        <w:rPr>
          <w:rFonts w:ascii="Lato" w:hAnsi="Lato" w:cs="Times New Roman"/>
        </w:rPr>
        <w:t>zedsięwzięć</w:t>
      </w:r>
      <w:r w:rsidR="003F724F">
        <w:rPr>
          <w:rFonts w:ascii="Lato" w:hAnsi="Lato" w:cs="Times New Roman"/>
        </w:rPr>
        <w:t>,</w:t>
      </w:r>
      <w:r w:rsidRPr="00E4035F">
        <w:rPr>
          <w:rFonts w:ascii="Lato" w:hAnsi="Lato" w:cs="Times New Roman"/>
        </w:rPr>
        <w:t xml:space="preserve"> </w:t>
      </w:r>
      <w:r w:rsidR="00F57D7D" w:rsidRPr="00E4035F">
        <w:rPr>
          <w:rFonts w:ascii="Lato" w:hAnsi="Lato" w:cs="Times New Roman"/>
        </w:rPr>
        <w:t>realizowanych przez uczelnie</w:t>
      </w:r>
      <w:r w:rsidR="00227496" w:rsidRPr="00E4035F">
        <w:rPr>
          <w:rFonts w:ascii="Lato" w:hAnsi="Lato" w:cs="Times New Roman"/>
        </w:rPr>
        <w:t>,</w:t>
      </w:r>
      <w:r w:rsidR="00834543" w:rsidRPr="00E4035F">
        <w:rPr>
          <w:rFonts w:ascii="Lato" w:hAnsi="Lato" w:cs="Times New Roman"/>
        </w:rPr>
        <w:t xml:space="preserve"> </w:t>
      </w:r>
      <w:r w:rsidR="004A0121" w:rsidRPr="00E4035F">
        <w:rPr>
          <w:rFonts w:ascii="Lato" w:hAnsi="Lato" w:cs="Times New Roman"/>
        </w:rPr>
        <w:t xml:space="preserve">polegających na udzielaniu wsparcia </w:t>
      </w:r>
      <w:r w:rsidR="00F57D7D" w:rsidRPr="00E4035F">
        <w:rPr>
          <w:rFonts w:ascii="Lato" w:hAnsi="Lato" w:cs="Times New Roman"/>
        </w:rPr>
        <w:t xml:space="preserve">w postaci </w:t>
      </w:r>
      <w:r w:rsidR="004A0121" w:rsidRPr="00E4035F">
        <w:rPr>
          <w:rFonts w:ascii="Lato" w:hAnsi="Lato" w:cs="Times New Roman"/>
        </w:rPr>
        <w:t>s</w:t>
      </w:r>
      <w:r w:rsidR="00F57D7D" w:rsidRPr="00E4035F">
        <w:rPr>
          <w:rFonts w:ascii="Lato" w:hAnsi="Lato" w:cs="Times New Roman"/>
        </w:rPr>
        <w:t xml:space="preserve">typendiów dla studentów kierunku lekarskiego, lekarsko-dentystycznego, analityka medyczna, fizjoterapia oraz farmacja, </w:t>
      </w:r>
      <w:r w:rsidR="004A0121" w:rsidRPr="00E4035F">
        <w:rPr>
          <w:rFonts w:ascii="Lato" w:hAnsi="Lato" w:cs="Times New Roman"/>
        </w:rPr>
        <w:t xml:space="preserve">na zasadach </w:t>
      </w:r>
      <w:r w:rsidR="00F57D7D" w:rsidRPr="00E4035F">
        <w:rPr>
          <w:rFonts w:ascii="Lato" w:hAnsi="Lato" w:cs="Times New Roman"/>
        </w:rPr>
        <w:t>określonych w ramach Działania 1 Systemu zachęt.</w:t>
      </w:r>
    </w:p>
    <w:p w14:paraId="68920495" w14:textId="77777777" w:rsidR="008659E2" w:rsidRPr="00E4035F" w:rsidRDefault="008659E2" w:rsidP="000706E5">
      <w:pPr>
        <w:spacing w:before="120" w:line="276" w:lineRule="auto"/>
        <w:jc w:val="both"/>
        <w:rPr>
          <w:rFonts w:ascii="Lato" w:hAnsi="Lato" w:cs="Times New Roman"/>
        </w:rPr>
      </w:pPr>
    </w:p>
    <w:p w14:paraId="32ADCCAA" w14:textId="60B662D0" w:rsidR="00014AC9" w:rsidRPr="00E4035F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sz w:val="24"/>
          <w:szCs w:val="24"/>
        </w:rPr>
      </w:pPr>
      <w:bookmarkStart w:id="35" w:name="_Toc127872630"/>
      <w:bookmarkStart w:id="36" w:name="_Hlk136248526"/>
      <w:bookmarkStart w:id="37" w:name="_Toc152162790"/>
      <w:r w:rsidRPr="00E4035F">
        <w:rPr>
          <w:rFonts w:ascii="Lato" w:hAnsi="Lato" w:cs="Times New Roman"/>
          <w:b/>
          <w:color w:val="auto"/>
          <w:sz w:val="24"/>
          <w:szCs w:val="24"/>
        </w:rPr>
        <w:t>Podmioty uprawnione do składania wniosków o objęcie wsparciem</w:t>
      </w:r>
      <w:bookmarkEnd w:id="35"/>
      <w:bookmarkEnd w:id="37"/>
    </w:p>
    <w:p w14:paraId="4FE023AC" w14:textId="7D652840" w:rsidR="009C2903" w:rsidRPr="00E4035F" w:rsidRDefault="00AF4C41" w:rsidP="008630BC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bookmarkStart w:id="38" w:name="_Hlk136009049"/>
      <w:r w:rsidRPr="00AF4C41">
        <w:rPr>
          <w:rFonts w:ascii="Lato" w:hAnsi="Lato" w:cs="Times New Roman"/>
          <w:b/>
          <w:bCs/>
        </w:rPr>
        <w:t xml:space="preserve">§ </w:t>
      </w:r>
      <w:r>
        <w:rPr>
          <w:rFonts w:ascii="Lato" w:hAnsi="Lato" w:cs="Times New Roman"/>
          <w:b/>
          <w:bCs/>
        </w:rPr>
        <w:t>12</w:t>
      </w:r>
      <w:bookmarkEnd w:id="38"/>
      <w:r>
        <w:rPr>
          <w:rFonts w:ascii="Lato" w:hAnsi="Lato" w:cs="Times New Roman"/>
          <w:b/>
          <w:bCs/>
        </w:rPr>
        <w:t>.</w:t>
      </w:r>
    </w:p>
    <w:p w14:paraId="4A7CAEE7" w14:textId="7239E6E1" w:rsidR="00350671" w:rsidRDefault="005C1B8C" w:rsidP="00356BCF">
      <w:pPr>
        <w:pStyle w:val="Akapitzlist"/>
        <w:numPr>
          <w:ilvl w:val="0"/>
          <w:numId w:val="23"/>
        </w:numPr>
        <w:spacing w:after="24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Wnioski wstępne oraz</w:t>
      </w:r>
      <w:r w:rsidRPr="00E4035F">
        <w:rPr>
          <w:rFonts w:ascii="Lato" w:hAnsi="Lato" w:cs="Times New Roman"/>
          <w:b/>
          <w:bCs/>
        </w:rPr>
        <w:t xml:space="preserve"> </w:t>
      </w:r>
      <w:r w:rsidR="00350671" w:rsidRPr="00E4035F">
        <w:rPr>
          <w:rFonts w:ascii="Lato" w:hAnsi="Lato" w:cs="Times New Roman"/>
        </w:rPr>
        <w:t>Wnioski o</w:t>
      </w:r>
      <w:r w:rsidR="005A5A94" w:rsidRPr="00E4035F">
        <w:rPr>
          <w:rFonts w:ascii="Lato" w:hAnsi="Lato" w:cs="Times New Roman"/>
        </w:rPr>
        <w:t xml:space="preserve"> objęcie przedsięwzięcia wsparciem</w:t>
      </w:r>
      <w:r w:rsidRPr="00E4035F">
        <w:rPr>
          <w:rFonts w:ascii="Lato" w:hAnsi="Lato" w:cs="Times New Roman"/>
        </w:rPr>
        <w:t>, o których mowa w § 1</w:t>
      </w:r>
      <w:r w:rsidR="00753AB9">
        <w:rPr>
          <w:rFonts w:ascii="Lato" w:hAnsi="Lato" w:cs="Times New Roman"/>
        </w:rPr>
        <w:t>6</w:t>
      </w:r>
      <w:r w:rsidRPr="00E4035F">
        <w:rPr>
          <w:rFonts w:ascii="Lato" w:hAnsi="Lato" w:cs="Times New Roman"/>
        </w:rPr>
        <w:t xml:space="preserve"> oraz § 1</w:t>
      </w:r>
      <w:r w:rsidR="00753AB9">
        <w:rPr>
          <w:rFonts w:ascii="Lato" w:hAnsi="Lato" w:cs="Times New Roman"/>
        </w:rPr>
        <w:t>7</w:t>
      </w:r>
      <w:r w:rsidRPr="00E4035F">
        <w:rPr>
          <w:rFonts w:ascii="Lato" w:hAnsi="Lato" w:cs="Times New Roman"/>
        </w:rPr>
        <w:t xml:space="preserve">, </w:t>
      </w:r>
      <w:r w:rsidR="00350671" w:rsidRPr="00E4035F">
        <w:rPr>
          <w:rFonts w:ascii="Lato" w:hAnsi="Lato" w:cs="Times New Roman"/>
        </w:rPr>
        <w:t xml:space="preserve">składać mogą uczelnie spełniające </w:t>
      </w:r>
      <w:r w:rsidR="008F6DE4" w:rsidRPr="00E4035F">
        <w:rPr>
          <w:rFonts w:ascii="Lato" w:hAnsi="Lato" w:cs="Times New Roman"/>
        </w:rPr>
        <w:t xml:space="preserve">poniższe </w:t>
      </w:r>
      <w:r w:rsidR="00350671" w:rsidRPr="00E4035F">
        <w:rPr>
          <w:rFonts w:ascii="Lato" w:hAnsi="Lato" w:cs="Times New Roman"/>
        </w:rPr>
        <w:t>warunki określone w Działaniu 1 Systemu zachęt.</w:t>
      </w:r>
    </w:p>
    <w:p w14:paraId="07CB7784" w14:textId="77777777" w:rsidR="00356BCF" w:rsidRPr="00356BCF" w:rsidRDefault="00356BCF" w:rsidP="00356BCF">
      <w:pPr>
        <w:pStyle w:val="Akapitzlist"/>
        <w:spacing w:after="240" w:line="276" w:lineRule="auto"/>
        <w:ind w:left="357"/>
        <w:jc w:val="both"/>
        <w:rPr>
          <w:rFonts w:ascii="Lato" w:hAnsi="Lato" w:cs="Times New Roman"/>
          <w:sz w:val="6"/>
          <w:szCs w:val="6"/>
        </w:rPr>
      </w:pPr>
    </w:p>
    <w:p w14:paraId="3582EB8A" w14:textId="6FABA1EB" w:rsidR="008F6DE4" w:rsidRPr="00C2463F" w:rsidRDefault="00B15C88" w:rsidP="00C2463F">
      <w:pPr>
        <w:pStyle w:val="Akapitzlist"/>
        <w:numPr>
          <w:ilvl w:val="0"/>
          <w:numId w:val="23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B15C88">
        <w:rPr>
          <w:rFonts w:ascii="Lato" w:hAnsi="Lato" w:cs="Times New Roman"/>
        </w:rPr>
        <w:t>Stypendium będzie przyznawane określonemu procentowi najlepszych studentów w każdej uczelni, która</w:t>
      </w:r>
    </w:p>
    <w:p w14:paraId="7A92D656" w14:textId="52B59E45" w:rsidR="008F6DE4" w:rsidRPr="00E4035F" w:rsidRDefault="008F6DE4" w:rsidP="00CF115E">
      <w:pPr>
        <w:numPr>
          <w:ilvl w:val="0"/>
          <w:numId w:val="59"/>
        </w:num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zrekrut</w:t>
      </w:r>
      <w:r w:rsidR="00D870BF" w:rsidRPr="00E4035F">
        <w:rPr>
          <w:rFonts w:ascii="Lato" w:hAnsi="Lato" w:cs="Times New Roman"/>
        </w:rPr>
        <w:t>owała</w:t>
      </w:r>
      <w:r w:rsidRPr="00E4035F">
        <w:rPr>
          <w:rFonts w:ascii="Lato" w:hAnsi="Lato" w:cs="Times New Roman"/>
        </w:rPr>
        <w:t xml:space="preserve"> na rok akademicki 2022/2023, wg stanu na 1 listopada 2022 r</w:t>
      </w:r>
      <w:r w:rsidR="00E57E4B">
        <w:rPr>
          <w:rFonts w:ascii="Lato" w:hAnsi="Lato" w:cs="Times New Roman"/>
        </w:rPr>
        <w:t>.</w:t>
      </w:r>
      <w:r w:rsidRPr="00E4035F">
        <w:rPr>
          <w:rFonts w:ascii="Lato" w:hAnsi="Lato" w:cs="Times New Roman"/>
        </w:rPr>
        <w:t xml:space="preserve"> na kierunk</w:t>
      </w:r>
      <w:r w:rsidR="00E57E4B">
        <w:rPr>
          <w:rFonts w:ascii="Lato" w:hAnsi="Lato" w:cs="Times New Roman"/>
        </w:rPr>
        <w:t>ach</w:t>
      </w:r>
      <w:r w:rsidRPr="00E4035F">
        <w:rPr>
          <w:rFonts w:ascii="Lato" w:hAnsi="Lato" w:cs="Times New Roman"/>
        </w:rPr>
        <w:t xml:space="preserve"> studiów </w:t>
      </w:r>
      <w:r w:rsidR="00E57E4B">
        <w:rPr>
          <w:rFonts w:ascii="Lato" w:hAnsi="Lato" w:cs="Times New Roman"/>
        </w:rPr>
        <w:t xml:space="preserve">określonych w </w:t>
      </w:r>
      <w:r w:rsidR="00E57E4B" w:rsidRPr="00E57E4B">
        <w:rPr>
          <w:rFonts w:ascii="Lato" w:hAnsi="Lato" w:cs="Times New Roman"/>
        </w:rPr>
        <w:t>§ 1</w:t>
      </w:r>
      <w:r w:rsidR="00E57E4B">
        <w:rPr>
          <w:rFonts w:ascii="Lato" w:hAnsi="Lato" w:cs="Times New Roman"/>
        </w:rPr>
        <w:t xml:space="preserve">1, </w:t>
      </w:r>
      <w:r w:rsidRPr="00E4035F">
        <w:rPr>
          <w:rFonts w:ascii="Lato" w:hAnsi="Lato" w:cs="Times New Roman"/>
        </w:rPr>
        <w:t>łącznie co najmniej 60 osób – Polaków oraz cudzoziemców, o których mowa w art. 324 ust. 2 ustawy – Prawo o szkolnictwie wyższym i nauce</w:t>
      </w:r>
      <w:r w:rsidR="00F76E78" w:rsidRPr="00E4035F">
        <w:rPr>
          <w:rFonts w:ascii="Lato" w:hAnsi="Lato" w:cs="Times New Roman"/>
        </w:rPr>
        <w:t>,</w:t>
      </w:r>
    </w:p>
    <w:p w14:paraId="6E358CD6" w14:textId="16205B00" w:rsidR="008F6DE4" w:rsidRPr="00E4035F" w:rsidRDefault="008F6DE4" w:rsidP="00CF115E">
      <w:pPr>
        <w:numPr>
          <w:ilvl w:val="0"/>
          <w:numId w:val="59"/>
        </w:num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według stanu w Zintegrowanym Systemie Informacji o Szkolnictwie Wyższym i Nauce POL-on na dzień 31 grudnia 2021 r. będzie kształciła co najmniej 200 studentów łącznie na kierunkach </w:t>
      </w:r>
      <w:r w:rsidR="00E57E4B">
        <w:rPr>
          <w:rFonts w:ascii="Lato" w:hAnsi="Lato" w:cs="Times New Roman"/>
        </w:rPr>
        <w:t xml:space="preserve">studiów określonych w </w:t>
      </w:r>
      <w:r w:rsidR="00E57E4B" w:rsidRPr="00E57E4B">
        <w:rPr>
          <w:rFonts w:ascii="Lato" w:hAnsi="Lato" w:cs="Times New Roman"/>
        </w:rPr>
        <w:t>§ 11</w:t>
      </w:r>
      <w:r w:rsidR="00E57E4B">
        <w:rPr>
          <w:rFonts w:ascii="Lato" w:hAnsi="Lato" w:cs="Times New Roman"/>
        </w:rPr>
        <w:t xml:space="preserve">, </w:t>
      </w:r>
      <w:r w:rsidRPr="00E4035F">
        <w:rPr>
          <w:rFonts w:ascii="Lato" w:hAnsi="Lato" w:cs="Times New Roman"/>
        </w:rPr>
        <w:t>na studiach stacjonarnych – Polaków oraz cudzoziemców, o których mowa w art. 324 ust. 2 ustawy – Prawo o szkolnictwie wyższym i nauce</w:t>
      </w:r>
      <w:r w:rsidR="00F76E78" w:rsidRPr="00E4035F">
        <w:rPr>
          <w:rFonts w:ascii="Lato" w:hAnsi="Lato" w:cs="Times New Roman"/>
        </w:rPr>
        <w:t>,</w:t>
      </w:r>
    </w:p>
    <w:p w14:paraId="1768E7A7" w14:textId="4E76CC9F" w:rsidR="008F6DE4" w:rsidRPr="00E4035F" w:rsidRDefault="008F6DE4" w:rsidP="00CF115E">
      <w:pPr>
        <w:numPr>
          <w:ilvl w:val="0"/>
          <w:numId w:val="59"/>
        </w:num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nie jest postawiona w stan likwidacji</w:t>
      </w:r>
      <w:r w:rsidR="00F76E78" w:rsidRPr="00E4035F">
        <w:rPr>
          <w:rFonts w:ascii="Lato" w:hAnsi="Lato" w:cs="Times New Roman"/>
        </w:rPr>
        <w:t>,</w:t>
      </w:r>
    </w:p>
    <w:p w14:paraId="2E8BB987" w14:textId="22B34AB0" w:rsidR="008F6DE4" w:rsidRPr="00E4035F" w:rsidRDefault="008F6DE4" w:rsidP="00CF115E">
      <w:pPr>
        <w:numPr>
          <w:ilvl w:val="0"/>
          <w:numId w:val="59"/>
        </w:num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w latach 2019–2022 żaden kierunek studiów prowadzonych przez uczelnię nie został oceniony negatywnie w wyniku przeprowadzonej przez Polską</w:t>
      </w:r>
      <w:r w:rsidR="009469B6" w:rsidRPr="00E4035F">
        <w:rPr>
          <w:rFonts w:ascii="Lato" w:hAnsi="Lato" w:cs="Times New Roman"/>
        </w:rPr>
        <w:t xml:space="preserve"> Komisję Akredytacyjną</w:t>
      </w:r>
      <w:r w:rsidRPr="00E4035F">
        <w:rPr>
          <w:rFonts w:ascii="Lato" w:hAnsi="Lato" w:cs="Times New Roman"/>
        </w:rPr>
        <w:t>, oceny jakości kształcenia.</w:t>
      </w:r>
    </w:p>
    <w:p w14:paraId="62FCB34A" w14:textId="4607814C" w:rsidR="0001251A" w:rsidRPr="007118D4" w:rsidRDefault="001D7ED9" w:rsidP="000706E5">
      <w:pPr>
        <w:pStyle w:val="Akapitzlist"/>
        <w:numPr>
          <w:ilvl w:val="0"/>
          <w:numId w:val="23"/>
        </w:numPr>
        <w:spacing w:before="120" w:line="276" w:lineRule="auto"/>
        <w:jc w:val="both"/>
        <w:rPr>
          <w:rFonts w:ascii="Lato" w:hAnsi="Lato" w:cs="Times New Roman"/>
        </w:rPr>
      </w:pPr>
      <w:r w:rsidRPr="001D7ED9">
        <w:rPr>
          <w:rFonts w:ascii="Lato" w:hAnsi="Lato" w:cs="Times New Roman"/>
        </w:rPr>
        <w:t>Uczelnia uchwali regulamin stypendiów, dostosowany do zapisów uchwały: „System zachęt do podejmowania i kontynuowania studiów na wybranych kierunkach medycznych oraz podjęcia zatrudnienia w zawodzie na lata 2022–2026”, w którym określone będą m.in. zasady wyłaniania stypendystów z uwzględnieniem listy rankingowej przyjęć na studia, w szczególności mając na uwadze wyniki osiągnięte przez studentów z egzaminów maturalnych, punktację osiągniętą w procesie rekrutacji, zasady przyznawania stypendiów na kolejnych</w:t>
      </w:r>
      <w:r>
        <w:rPr>
          <w:rFonts w:ascii="Lato" w:hAnsi="Lato" w:cs="Times New Roman"/>
        </w:rPr>
        <w:t xml:space="preserve"> l</w:t>
      </w:r>
      <w:r w:rsidRPr="001D7ED9">
        <w:rPr>
          <w:rFonts w:ascii="Lato" w:hAnsi="Lato" w:cs="Times New Roman"/>
        </w:rPr>
        <w:t>atach  oraz procedurę odwoławczą związaną z wyborem studentów do objęcia wsparciem. Powyższy regulamin Uczelnia przekaże do ministra właściwego ds. zdrowia razem z wnioskiem o objęcie wsparciem, celem zaopiniowania pod kątem zgodności z realizacją przedsięwzięcia w ramach KPO.</w:t>
      </w:r>
      <w:bookmarkEnd w:id="36"/>
    </w:p>
    <w:p w14:paraId="64648EF8" w14:textId="2AD49F0D" w:rsidR="008D0973" w:rsidRPr="00E4035F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sz w:val="24"/>
          <w:szCs w:val="24"/>
        </w:rPr>
      </w:pPr>
      <w:bookmarkStart w:id="39" w:name="_Toc127872631"/>
      <w:bookmarkStart w:id="40" w:name="_Hlk136248799"/>
      <w:bookmarkStart w:id="41" w:name="_Toc152162791"/>
      <w:r w:rsidRPr="00E4035F">
        <w:rPr>
          <w:rFonts w:ascii="Lato" w:hAnsi="Lato" w:cs="Times New Roman"/>
          <w:b/>
          <w:color w:val="auto"/>
          <w:sz w:val="24"/>
          <w:szCs w:val="24"/>
        </w:rPr>
        <w:lastRenderedPageBreak/>
        <w:t>Realizacja przedsięwzięcia</w:t>
      </w:r>
      <w:bookmarkEnd w:id="39"/>
      <w:bookmarkEnd w:id="41"/>
    </w:p>
    <w:p w14:paraId="55BEECE8" w14:textId="136A12A9" w:rsidR="00082481" w:rsidRPr="00E4035F" w:rsidRDefault="00AF4C41" w:rsidP="008630BC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r w:rsidRPr="00AF4C41">
        <w:rPr>
          <w:rFonts w:ascii="Lato" w:hAnsi="Lato" w:cs="Times New Roman"/>
          <w:b/>
          <w:bCs/>
        </w:rPr>
        <w:t xml:space="preserve">§ </w:t>
      </w:r>
      <w:r>
        <w:rPr>
          <w:rFonts w:ascii="Lato" w:hAnsi="Lato" w:cs="Times New Roman"/>
          <w:b/>
          <w:bCs/>
        </w:rPr>
        <w:t>1</w:t>
      </w:r>
      <w:r w:rsidRPr="00AF4C41">
        <w:rPr>
          <w:rFonts w:ascii="Lato" w:hAnsi="Lato" w:cs="Times New Roman"/>
          <w:b/>
          <w:bCs/>
        </w:rPr>
        <w:t>3.</w:t>
      </w:r>
    </w:p>
    <w:p w14:paraId="4ABB8F8E" w14:textId="1106EC67" w:rsidR="006279E1" w:rsidRPr="00E4035F" w:rsidRDefault="003F3F6E" w:rsidP="000706E5">
      <w:pPr>
        <w:pStyle w:val="Akapitzlist"/>
        <w:numPr>
          <w:ilvl w:val="0"/>
          <w:numId w:val="21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>Przedmiotem p</w:t>
      </w:r>
      <w:r w:rsidR="00AE09F8" w:rsidRPr="00E4035F">
        <w:rPr>
          <w:rFonts w:ascii="Lato" w:hAnsi="Lato" w:cs="Times New Roman"/>
          <w:bCs/>
        </w:rPr>
        <w:t>rzedsięwzięci</w:t>
      </w:r>
      <w:r w:rsidRPr="00E4035F">
        <w:rPr>
          <w:rFonts w:ascii="Lato" w:hAnsi="Lato" w:cs="Times New Roman"/>
          <w:bCs/>
        </w:rPr>
        <w:t>a</w:t>
      </w:r>
      <w:r w:rsidR="00E82C5A" w:rsidRPr="00E4035F">
        <w:rPr>
          <w:rFonts w:ascii="Lato" w:hAnsi="Lato" w:cs="Times New Roman"/>
        </w:rPr>
        <w:t xml:space="preserve"> jest </w:t>
      </w:r>
      <w:r w:rsidR="00A049EC" w:rsidRPr="00E4035F">
        <w:rPr>
          <w:rFonts w:ascii="Lato" w:hAnsi="Lato" w:cs="Times New Roman"/>
        </w:rPr>
        <w:t>udzielenie wsparcia w postaci</w:t>
      </w:r>
      <w:r w:rsidR="00E82C5A" w:rsidRPr="00E4035F">
        <w:rPr>
          <w:rFonts w:ascii="Lato" w:hAnsi="Lato" w:cs="Times New Roman"/>
        </w:rPr>
        <w:t xml:space="preserve"> stypendi</w:t>
      </w:r>
      <w:r w:rsidR="00A049EC" w:rsidRPr="00E4035F">
        <w:rPr>
          <w:rFonts w:ascii="Lato" w:hAnsi="Lato" w:cs="Times New Roman"/>
        </w:rPr>
        <w:t>ów</w:t>
      </w:r>
      <w:r w:rsidR="00E82C5A" w:rsidRPr="00E4035F">
        <w:rPr>
          <w:rFonts w:ascii="Lato" w:hAnsi="Lato" w:cs="Times New Roman"/>
        </w:rPr>
        <w:t xml:space="preserve"> dla studentów </w:t>
      </w:r>
      <w:r w:rsidR="005C3E57" w:rsidRPr="00E4035F">
        <w:rPr>
          <w:rFonts w:ascii="Lato" w:hAnsi="Lato" w:cs="Times New Roman"/>
        </w:rPr>
        <w:t xml:space="preserve">I roku </w:t>
      </w:r>
      <w:r w:rsidR="00313064">
        <w:rPr>
          <w:rFonts w:ascii="Lato" w:hAnsi="Lato" w:cs="Times New Roman"/>
        </w:rPr>
        <w:t xml:space="preserve">studiów </w:t>
      </w:r>
      <w:r w:rsidR="00E82C5A" w:rsidRPr="00E4035F">
        <w:rPr>
          <w:rFonts w:ascii="Lato" w:hAnsi="Lato" w:cs="Times New Roman"/>
        </w:rPr>
        <w:t>kierunku lekarskiego, lekarsko-dentystycznego, analityka medyczna, fizjoterapia oraz farmacja</w:t>
      </w:r>
      <w:r w:rsidR="00DB0E79" w:rsidRPr="00E4035F">
        <w:rPr>
          <w:rFonts w:ascii="Lato" w:hAnsi="Lato" w:cs="Times New Roman"/>
        </w:rPr>
        <w:t xml:space="preserve">, </w:t>
      </w:r>
      <w:r w:rsidR="005C3E57" w:rsidRPr="00E4035F">
        <w:rPr>
          <w:rFonts w:ascii="Lato" w:hAnsi="Lato" w:cs="Times New Roman"/>
        </w:rPr>
        <w:t>studiów stacjonarnych lub niestacjonarnych w uczelni publicznej lub uczelni niepublicznej</w:t>
      </w:r>
      <w:r w:rsidR="00DA6BDE" w:rsidRPr="00E4035F">
        <w:rPr>
          <w:rFonts w:ascii="Lato" w:hAnsi="Lato" w:cs="Times New Roman"/>
        </w:rPr>
        <w:t xml:space="preserve"> przez okres łączny trzech lat, począwszy od roku akademickiego 2022/2023.</w:t>
      </w:r>
    </w:p>
    <w:p w14:paraId="3EA780D6" w14:textId="53000E8A" w:rsidR="00014AC9" w:rsidRPr="00E4035F" w:rsidRDefault="00A049EC" w:rsidP="000706E5">
      <w:pPr>
        <w:pStyle w:val="Akapitzlist"/>
        <w:numPr>
          <w:ilvl w:val="0"/>
          <w:numId w:val="21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>Wsparcie</w:t>
      </w:r>
      <w:r w:rsidRPr="00E4035F">
        <w:rPr>
          <w:rFonts w:ascii="Lato" w:hAnsi="Lato" w:cs="Times New Roman"/>
        </w:rPr>
        <w:t xml:space="preserve"> </w:t>
      </w:r>
      <w:r w:rsidR="00E82C5A" w:rsidRPr="00E4035F">
        <w:rPr>
          <w:rFonts w:ascii="Lato" w:hAnsi="Lato" w:cs="Times New Roman"/>
        </w:rPr>
        <w:t xml:space="preserve">będzie obejmowało wypłatę stypendiów przez okres 9 miesięcy roku akademickiego (od października do czerwca </w:t>
      </w:r>
      <w:r w:rsidR="00D31693" w:rsidRPr="00E4035F">
        <w:rPr>
          <w:rFonts w:ascii="Lato" w:hAnsi="Lato" w:cs="Times New Roman"/>
        </w:rPr>
        <w:t>w</w:t>
      </w:r>
      <w:r w:rsidR="00E82C5A" w:rsidRPr="00E4035F">
        <w:rPr>
          <w:rFonts w:ascii="Lato" w:hAnsi="Lato" w:cs="Times New Roman"/>
        </w:rPr>
        <w:t>łącznie). Na kierunkach objętych wsparciem stypendia będą przyznawane na okres 3 lat. Stypendia zostaną przyznane studentom, któ</w:t>
      </w:r>
      <w:r w:rsidR="000D7281" w:rsidRPr="00E4035F">
        <w:rPr>
          <w:rFonts w:ascii="Lato" w:hAnsi="Lato" w:cs="Times New Roman"/>
        </w:rPr>
        <w:t>r</w:t>
      </w:r>
      <w:r w:rsidR="00E82C5A" w:rsidRPr="00E4035F">
        <w:rPr>
          <w:rFonts w:ascii="Lato" w:hAnsi="Lato" w:cs="Times New Roman"/>
        </w:rPr>
        <w:t>zy rozpoczęli naukę</w:t>
      </w:r>
      <w:r w:rsidR="000D7281" w:rsidRPr="00E4035F">
        <w:rPr>
          <w:rFonts w:ascii="Lato" w:hAnsi="Lato" w:cs="Times New Roman"/>
        </w:rPr>
        <w:t xml:space="preserve"> </w:t>
      </w:r>
      <w:r w:rsidR="00E82C5A" w:rsidRPr="00E4035F">
        <w:rPr>
          <w:rFonts w:ascii="Lato" w:hAnsi="Lato" w:cs="Times New Roman"/>
        </w:rPr>
        <w:t>na pierwszym roku studiów w roku akademickim 2022/2023</w:t>
      </w:r>
      <w:r w:rsidR="003F3F6E" w:rsidRPr="00E4035F">
        <w:rPr>
          <w:rFonts w:ascii="Lato" w:hAnsi="Lato" w:cs="Times New Roman"/>
        </w:rPr>
        <w:t>.</w:t>
      </w:r>
      <w:r w:rsidR="00BB76F2">
        <w:rPr>
          <w:rFonts w:ascii="Lato" w:hAnsi="Lato" w:cs="Times New Roman"/>
        </w:rPr>
        <w:t xml:space="preserve"> </w:t>
      </w:r>
      <w:r w:rsidR="00BB76F2" w:rsidRPr="00BB76F2">
        <w:rPr>
          <w:rFonts w:ascii="Lato" w:hAnsi="Lato" w:cs="Times New Roman"/>
        </w:rPr>
        <w:t xml:space="preserve">Miesięczna </w:t>
      </w:r>
      <w:r w:rsidR="00F9424C">
        <w:rPr>
          <w:rFonts w:ascii="Lato" w:hAnsi="Lato" w:cs="Times New Roman"/>
        </w:rPr>
        <w:t xml:space="preserve">kwota </w:t>
      </w:r>
      <w:r w:rsidR="00BB76F2" w:rsidRPr="00BB76F2">
        <w:rPr>
          <w:rFonts w:ascii="Lato" w:hAnsi="Lato" w:cs="Times New Roman"/>
        </w:rPr>
        <w:t>wysokość stypendium wynosi 3.000 zł.</w:t>
      </w:r>
    </w:p>
    <w:p w14:paraId="11FD88E0" w14:textId="7BAB69A0" w:rsidR="00E82C5A" w:rsidRPr="00E4035F" w:rsidRDefault="003F3F6E" w:rsidP="000706E5">
      <w:pPr>
        <w:pStyle w:val="Akapitzlist"/>
        <w:numPr>
          <w:ilvl w:val="0"/>
          <w:numId w:val="21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>Przedsięwzięcie dotyczy 1</w:t>
      </w:r>
      <w:r w:rsidR="005E1B2E">
        <w:rPr>
          <w:rFonts w:ascii="Lato" w:hAnsi="Lato" w:cs="Times New Roman"/>
          <w:bCs/>
        </w:rPr>
        <w:t xml:space="preserve"> </w:t>
      </w:r>
      <w:r w:rsidR="00E82C5A" w:rsidRPr="00E4035F">
        <w:rPr>
          <w:rFonts w:ascii="Lato" w:hAnsi="Lato" w:cs="Times New Roman"/>
        </w:rPr>
        <w:t>edycj</w:t>
      </w:r>
      <w:r w:rsidRPr="00E4035F">
        <w:rPr>
          <w:rFonts w:ascii="Lato" w:hAnsi="Lato" w:cs="Times New Roman"/>
        </w:rPr>
        <w:t>i</w:t>
      </w:r>
      <w:r w:rsidR="00E82C5A" w:rsidRPr="00E4035F">
        <w:rPr>
          <w:rFonts w:ascii="Lato" w:hAnsi="Lato" w:cs="Times New Roman"/>
        </w:rPr>
        <w:t xml:space="preserve"> przyznawania stypendiów – </w:t>
      </w:r>
      <w:r w:rsidR="003D39B1" w:rsidRPr="00E4035F">
        <w:rPr>
          <w:rFonts w:ascii="Lato" w:hAnsi="Lato" w:cs="Times New Roman"/>
        </w:rPr>
        <w:t xml:space="preserve">rozpoczynającej się </w:t>
      </w:r>
      <w:r w:rsidR="00E82C5A" w:rsidRPr="00E4035F">
        <w:rPr>
          <w:rFonts w:ascii="Lato" w:hAnsi="Lato" w:cs="Times New Roman"/>
        </w:rPr>
        <w:t>w roku 2022.</w:t>
      </w:r>
    </w:p>
    <w:p w14:paraId="124216D2" w14:textId="77777777" w:rsidR="00385BEC" w:rsidRPr="00E4035F" w:rsidRDefault="003F3F6E" w:rsidP="000706E5">
      <w:pPr>
        <w:pStyle w:val="Akapitzlist"/>
        <w:numPr>
          <w:ilvl w:val="0"/>
          <w:numId w:val="21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W</w:t>
      </w:r>
      <w:r w:rsidR="00A049EC" w:rsidRPr="00E4035F">
        <w:rPr>
          <w:rFonts w:ascii="Lato" w:hAnsi="Lato" w:cs="Times New Roman"/>
        </w:rPr>
        <w:t>sparcie w postaci stypendiów</w:t>
      </w:r>
      <w:r w:rsidRPr="00E4035F">
        <w:rPr>
          <w:rFonts w:ascii="Lato" w:hAnsi="Lato" w:cs="Times New Roman"/>
        </w:rPr>
        <w:t xml:space="preserve"> udzielanych oraz wypłacanych w ramach przedsięwzięcia</w:t>
      </w:r>
      <w:r w:rsidR="00E82C5A" w:rsidRPr="00E4035F">
        <w:rPr>
          <w:rFonts w:ascii="Lato" w:hAnsi="Lato" w:cs="Times New Roman"/>
        </w:rPr>
        <w:t xml:space="preserve"> obejmie </w:t>
      </w:r>
      <w:r w:rsidR="00F2393B" w:rsidRPr="00E4035F">
        <w:rPr>
          <w:rFonts w:ascii="Lato" w:hAnsi="Lato" w:cs="Times New Roman"/>
        </w:rPr>
        <w:t>realizację płatności</w:t>
      </w:r>
      <w:r w:rsidR="00385BEC" w:rsidRPr="00E4035F">
        <w:rPr>
          <w:rFonts w:ascii="Lato" w:hAnsi="Lato" w:cs="Times New Roman"/>
        </w:rPr>
        <w:t xml:space="preserve"> </w:t>
      </w:r>
      <w:r w:rsidR="00F2393B" w:rsidRPr="00E4035F">
        <w:rPr>
          <w:rFonts w:ascii="Lato" w:hAnsi="Lato" w:cs="Times New Roman"/>
        </w:rPr>
        <w:t>za</w:t>
      </w:r>
      <w:r w:rsidR="00E82C5A" w:rsidRPr="00E4035F">
        <w:rPr>
          <w:rFonts w:ascii="Lato" w:hAnsi="Lato" w:cs="Times New Roman"/>
        </w:rPr>
        <w:t xml:space="preserve"> okres 9 miesięcy począwszy od</w:t>
      </w:r>
      <w:r w:rsidR="00385BEC" w:rsidRPr="00E4035F">
        <w:rPr>
          <w:rFonts w:ascii="Lato" w:hAnsi="Lato" w:cs="Times New Roman"/>
        </w:rPr>
        <w:t>:</w:t>
      </w:r>
    </w:p>
    <w:p w14:paraId="45CC4ECA" w14:textId="6173C296" w:rsidR="00E82C5A" w:rsidRPr="00E4035F" w:rsidRDefault="00E82C5A" w:rsidP="00CF115E">
      <w:pPr>
        <w:pStyle w:val="Akapitzlist"/>
        <w:numPr>
          <w:ilvl w:val="1"/>
          <w:numId w:val="60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października 2022 r.</w:t>
      </w:r>
      <w:r w:rsidR="00385BEC" w:rsidRPr="00E4035F">
        <w:rPr>
          <w:rFonts w:ascii="Lato" w:hAnsi="Lato" w:cs="Times New Roman"/>
        </w:rPr>
        <w:t>, w pierwszym roku objęcia wsparciem,</w:t>
      </w:r>
    </w:p>
    <w:p w14:paraId="60417D19" w14:textId="3BC99EE5" w:rsidR="00385BEC" w:rsidRPr="00E4035F" w:rsidRDefault="00385BEC" w:rsidP="00CF115E">
      <w:pPr>
        <w:pStyle w:val="Akapitzlist"/>
        <w:numPr>
          <w:ilvl w:val="1"/>
          <w:numId w:val="60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października 2023 r., w drugim roku objęcia wsparciem,</w:t>
      </w:r>
    </w:p>
    <w:p w14:paraId="291C8D03" w14:textId="40E19168" w:rsidR="00385BEC" w:rsidRPr="00E4035F" w:rsidRDefault="00385BEC" w:rsidP="00CF115E">
      <w:pPr>
        <w:pStyle w:val="Akapitzlist"/>
        <w:numPr>
          <w:ilvl w:val="1"/>
          <w:numId w:val="60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października 2024 r., w trzecim roku objęcia wsparciem.</w:t>
      </w:r>
    </w:p>
    <w:p w14:paraId="64580F6E" w14:textId="4EB9B28D" w:rsidR="004720F8" w:rsidRDefault="005C3E57" w:rsidP="00356BCF">
      <w:pPr>
        <w:pStyle w:val="Akapitzlist"/>
        <w:numPr>
          <w:ilvl w:val="0"/>
          <w:numId w:val="21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bookmarkStart w:id="42" w:name="_Hlk136250083"/>
      <w:r w:rsidRPr="00E4035F">
        <w:rPr>
          <w:rFonts w:ascii="Lato" w:hAnsi="Lato" w:cs="Times New Roman"/>
        </w:rPr>
        <w:t>Wsparcie w ramach przedsięwzięcia realizowane jest zgodnie z zapisami zawartymi w opisie Działania 1 Systemu zachęt.</w:t>
      </w:r>
    </w:p>
    <w:bookmarkEnd w:id="40"/>
    <w:bookmarkEnd w:id="42"/>
    <w:p w14:paraId="4503BC70" w14:textId="77777777" w:rsidR="00356BCF" w:rsidRPr="00356BCF" w:rsidRDefault="00356BCF" w:rsidP="00356BCF">
      <w:pPr>
        <w:pStyle w:val="Akapitzlist"/>
        <w:spacing w:before="120" w:line="276" w:lineRule="auto"/>
        <w:ind w:left="360"/>
        <w:contextualSpacing w:val="0"/>
        <w:jc w:val="both"/>
        <w:rPr>
          <w:rFonts w:ascii="Lato" w:hAnsi="Lato" w:cs="Times New Roman"/>
        </w:rPr>
      </w:pPr>
    </w:p>
    <w:p w14:paraId="71CC0738" w14:textId="227C6762" w:rsidR="003B7FD4" w:rsidRPr="008630BC" w:rsidRDefault="00AF4C41" w:rsidP="008630BC">
      <w:pPr>
        <w:pStyle w:val="Akapitzlist"/>
        <w:spacing w:before="120" w:line="276" w:lineRule="auto"/>
        <w:ind w:left="3900" w:firstLine="348"/>
        <w:contextualSpacing w:val="0"/>
        <w:rPr>
          <w:rFonts w:ascii="Lato" w:hAnsi="Lato" w:cs="Times New Roman"/>
          <w:b/>
          <w:bCs/>
        </w:rPr>
      </w:pPr>
      <w:r w:rsidRPr="008630BC">
        <w:rPr>
          <w:rFonts w:ascii="Lato" w:hAnsi="Lato" w:cs="Times New Roman"/>
          <w:b/>
          <w:bCs/>
        </w:rPr>
        <w:t>§ 14.</w:t>
      </w:r>
    </w:p>
    <w:p w14:paraId="54DB632F" w14:textId="7B5DD8E0" w:rsidR="003B7FD4" w:rsidRPr="00E4035F" w:rsidRDefault="003B7FD4" w:rsidP="005E1B2E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Wnioskodawca po otrzymaniu potwierdzenia o udzielonym wsparciu oraz podpisaniu </w:t>
      </w:r>
      <w:r w:rsidR="00E811B4">
        <w:rPr>
          <w:rFonts w:ascii="Lato" w:hAnsi="Lato" w:cs="Times New Roman"/>
        </w:rPr>
        <w:t>U</w:t>
      </w:r>
      <w:r w:rsidRPr="00E4035F">
        <w:rPr>
          <w:rFonts w:ascii="Lato" w:hAnsi="Lato" w:cs="Times New Roman"/>
        </w:rPr>
        <w:t xml:space="preserve">mowy o </w:t>
      </w:r>
      <w:r w:rsidR="009B43E7" w:rsidRPr="00E4035F">
        <w:rPr>
          <w:rFonts w:ascii="Lato" w:hAnsi="Lato" w:cs="Times New Roman"/>
        </w:rPr>
        <w:t xml:space="preserve">objęcie </w:t>
      </w:r>
      <w:r w:rsidR="003D39B1" w:rsidRPr="00E4035F">
        <w:rPr>
          <w:rFonts w:ascii="Lato" w:hAnsi="Lato" w:cs="Times New Roman"/>
        </w:rPr>
        <w:t>przedsięwzięcia</w:t>
      </w:r>
      <w:r w:rsidRPr="00E4035F">
        <w:rPr>
          <w:rFonts w:ascii="Lato" w:hAnsi="Lato" w:cs="Times New Roman"/>
        </w:rPr>
        <w:t xml:space="preserve"> </w:t>
      </w:r>
      <w:r w:rsidR="009B43E7" w:rsidRPr="00E4035F">
        <w:rPr>
          <w:rFonts w:ascii="Lato" w:hAnsi="Lato" w:cs="Times New Roman"/>
        </w:rPr>
        <w:t>wsparciem</w:t>
      </w:r>
      <w:r w:rsidRPr="00E4035F">
        <w:rPr>
          <w:rFonts w:ascii="Lato" w:hAnsi="Lato" w:cs="Times New Roman"/>
        </w:rPr>
        <w:t xml:space="preserve"> staje się Ostatecznym odbiorcą wsparcia</w:t>
      </w:r>
      <w:r w:rsidR="00D95D85" w:rsidRPr="00E4035F">
        <w:rPr>
          <w:rFonts w:ascii="Lato" w:hAnsi="Lato" w:cs="Times New Roman"/>
        </w:rPr>
        <w:t>.</w:t>
      </w:r>
      <w:r w:rsidRPr="00E4035F">
        <w:rPr>
          <w:rFonts w:ascii="Lato" w:hAnsi="Lato" w:cs="Times New Roman"/>
        </w:rPr>
        <w:t xml:space="preserve">  </w:t>
      </w:r>
    </w:p>
    <w:p w14:paraId="36554117" w14:textId="794D66D3" w:rsidR="003B7FD4" w:rsidRPr="00E4035F" w:rsidRDefault="003B7FD4" w:rsidP="000706E5">
      <w:pPr>
        <w:spacing w:before="120" w:after="120" w:line="276" w:lineRule="auto"/>
        <w:rPr>
          <w:rFonts w:ascii="Lato" w:hAnsi="Lato" w:cs="Times New Roman"/>
        </w:rPr>
      </w:pPr>
    </w:p>
    <w:p w14:paraId="49AE3C07" w14:textId="2FC982DA" w:rsidR="001C0393" w:rsidRPr="00E4035F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sz w:val="24"/>
          <w:szCs w:val="24"/>
        </w:rPr>
      </w:pPr>
      <w:bookmarkStart w:id="43" w:name="_Toc127872632"/>
      <w:bookmarkStart w:id="44" w:name="_Toc152162792"/>
      <w:r w:rsidRPr="00E4035F">
        <w:rPr>
          <w:rFonts w:ascii="Lato" w:hAnsi="Lato" w:cs="Times New Roman"/>
          <w:b/>
          <w:color w:val="auto"/>
          <w:sz w:val="24"/>
          <w:szCs w:val="24"/>
        </w:rPr>
        <w:t>Zasady naboru</w:t>
      </w:r>
      <w:bookmarkEnd w:id="43"/>
      <w:bookmarkEnd w:id="44"/>
    </w:p>
    <w:p w14:paraId="3C41BE85" w14:textId="1B350120" w:rsidR="001C0393" w:rsidRPr="00E4035F" w:rsidRDefault="00AF4C41" w:rsidP="008630BC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r w:rsidRPr="00AF4C41">
        <w:rPr>
          <w:rFonts w:ascii="Lato" w:hAnsi="Lato" w:cs="Times New Roman"/>
          <w:b/>
          <w:bCs/>
        </w:rPr>
        <w:t xml:space="preserve">§ </w:t>
      </w:r>
      <w:r>
        <w:rPr>
          <w:rFonts w:ascii="Lato" w:hAnsi="Lato" w:cs="Times New Roman"/>
          <w:b/>
          <w:bCs/>
        </w:rPr>
        <w:t xml:space="preserve">15. </w:t>
      </w:r>
    </w:p>
    <w:p w14:paraId="56879EEE" w14:textId="2F2B42D5" w:rsidR="001C0393" w:rsidRPr="00E4035F" w:rsidRDefault="001C0393" w:rsidP="000706E5">
      <w:pPr>
        <w:pStyle w:val="Akapitzlist"/>
        <w:numPr>
          <w:ilvl w:val="0"/>
          <w:numId w:val="24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</w:rPr>
        <w:t xml:space="preserve">O </w:t>
      </w:r>
      <w:r w:rsidR="000E2664" w:rsidRPr="00E4035F">
        <w:rPr>
          <w:rFonts w:ascii="Lato" w:hAnsi="Lato" w:cs="Times New Roman"/>
          <w:bCs/>
        </w:rPr>
        <w:t xml:space="preserve">objęcie przedsięwzięcia wsparciem </w:t>
      </w:r>
      <w:r w:rsidRPr="00E4035F">
        <w:rPr>
          <w:rFonts w:ascii="Lato" w:hAnsi="Lato" w:cs="Times New Roman"/>
          <w:bCs/>
        </w:rPr>
        <w:t>może ubiegać się</w:t>
      </w:r>
      <w:r w:rsidR="00527DB2" w:rsidRPr="00E4035F">
        <w:rPr>
          <w:rFonts w:ascii="Lato" w:hAnsi="Lato" w:cs="Times New Roman"/>
          <w:bCs/>
        </w:rPr>
        <w:t xml:space="preserve"> </w:t>
      </w:r>
      <w:r w:rsidR="00527DB2" w:rsidRPr="00E4035F">
        <w:rPr>
          <w:rFonts w:ascii="Lato" w:hAnsi="Lato" w:cs="Times New Roman"/>
          <w:b/>
        </w:rPr>
        <w:t>uczelnia publiczna lub niepubliczna</w:t>
      </w:r>
      <w:r w:rsidR="00356BCF">
        <w:rPr>
          <w:rFonts w:ascii="Lato" w:hAnsi="Lato" w:cs="Times New Roman"/>
          <w:bCs/>
        </w:rPr>
        <w:t>,</w:t>
      </w:r>
      <w:r w:rsidR="00527DB2" w:rsidRPr="00E4035F">
        <w:rPr>
          <w:rFonts w:ascii="Lato" w:hAnsi="Lato" w:cs="Times New Roman"/>
          <w:bCs/>
          <w:color w:val="C00000"/>
        </w:rPr>
        <w:t xml:space="preserve"> </w:t>
      </w:r>
      <w:r w:rsidR="00527DB2" w:rsidRPr="00E4035F">
        <w:rPr>
          <w:rFonts w:ascii="Lato" w:hAnsi="Lato" w:cs="Times New Roman"/>
          <w:bCs/>
        </w:rPr>
        <w:t xml:space="preserve">spełniająca warunki określone w </w:t>
      </w:r>
      <w:r w:rsidR="00410B49" w:rsidRPr="00410B49">
        <w:rPr>
          <w:rFonts w:ascii="Lato" w:hAnsi="Lato" w:cs="Times New Roman"/>
          <w:bCs/>
        </w:rPr>
        <w:t>§ 12 ust. 2</w:t>
      </w:r>
      <w:r w:rsidR="00410B49">
        <w:rPr>
          <w:rFonts w:ascii="Lato" w:hAnsi="Lato" w:cs="Times New Roman"/>
          <w:bCs/>
        </w:rPr>
        <w:t>.</w:t>
      </w:r>
    </w:p>
    <w:p w14:paraId="25BBCEFF" w14:textId="38DBEF10" w:rsidR="001C0393" w:rsidRPr="00E4035F" w:rsidRDefault="00385EAE" w:rsidP="000706E5">
      <w:pPr>
        <w:pStyle w:val="Akapitzlist"/>
        <w:numPr>
          <w:ilvl w:val="0"/>
          <w:numId w:val="24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Wybór </w:t>
      </w:r>
      <w:r w:rsidR="000E2664" w:rsidRPr="00E4035F">
        <w:rPr>
          <w:rFonts w:ascii="Lato" w:hAnsi="Lato" w:cs="Times New Roman"/>
        </w:rPr>
        <w:t>przedsięwzięć</w:t>
      </w:r>
      <w:r w:rsidR="001C0393" w:rsidRPr="00E4035F">
        <w:rPr>
          <w:rFonts w:ascii="Lato" w:hAnsi="Lato" w:cs="Times New Roman"/>
        </w:rPr>
        <w:t xml:space="preserve"> prowadzony jest w sposób przejrzysty, rzetelny i bezstronny</w:t>
      </w:r>
      <w:r w:rsidR="00B12F47" w:rsidRPr="00E4035F">
        <w:rPr>
          <w:rFonts w:ascii="Lato" w:hAnsi="Lato" w:cs="Times New Roman"/>
        </w:rPr>
        <w:t xml:space="preserve">, z zapewnieniem publicznego dostępu do informacji o zasadach jego przeprowadzania oraz do informacji o </w:t>
      </w:r>
      <w:r w:rsidRPr="00E4035F">
        <w:rPr>
          <w:rFonts w:ascii="Lato" w:hAnsi="Lato" w:cs="Times New Roman"/>
        </w:rPr>
        <w:t>przedsięwzięciu</w:t>
      </w:r>
      <w:r w:rsidR="000E2664" w:rsidRPr="00E4035F">
        <w:rPr>
          <w:rFonts w:ascii="Lato" w:hAnsi="Lato" w:cs="Times New Roman"/>
        </w:rPr>
        <w:t xml:space="preserve"> wybranym do objęcia wsparciem. </w:t>
      </w:r>
    </w:p>
    <w:p w14:paraId="5BE59A8A" w14:textId="5DDC5C3F" w:rsidR="00F038EE" w:rsidRPr="00E4035F" w:rsidRDefault="00B12F47" w:rsidP="000706E5">
      <w:pPr>
        <w:pStyle w:val="Akapitzlist"/>
        <w:numPr>
          <w:ilvl w:val="0"/>
          <w:numId w:val="24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  <w:iCs/>
        </w:rPr>
        <w:t xml:space="preserve">Kryteria aktualne na dzień ogłoszenia naboru stanowią </w:t>
      </w:r>
      <w:r w:rsidRPr="00C12AAA">
        <w:rPr>
          <w:rFonts w:ascii="Lato" w:hAnsi="Lato" w:cs="Times New Roman"/>
          <w:b/>
          <w:iCs/>
        </w:rPr>
        <w:t xml:space="preserve">załącznik nr </w:t>
      </w:r>
      <w:r w:rsidR="00A5673C" w:rsidRPr="00C12AAA">
        <w:rPr>
          <w:rFonts w:ascii="Lato" w:hAnsi="Lato" w:cs="Times New Roman"/>
          <w:b/>
          <w:iCs/>
        </w:rPr>
        <w:t>1</w:t>
      </w:r>
      <w:r w:rsidRPr="00E4035F">
        <w:rPr>
          <w:rFonts w:ascii="Lato" w:hAnsi="Lato" w:cs="Times New Roman"/>
          <w:bCs/>
          <w:iCs/>
        </w:rPr>
        <w:t xml:space="preserve"> do </w:t>
      </w:r>
      <w:r w:rsidRPr="00E4035F">
        <w:rPr>
          <w:rFonts w:ascii="Lato" w:hAnsi="Lato" w:cs="Times New Roman"/>
          <w:bCs/>
        </w:rPr>
        <w:t>Regulaminu</w:t>
      </w:r>
      <w:r w:rsidRPr="00E4035F">
        <w:rPr>
          <w:rFonts w:ascii="Lato" w:hAnsi="Lato" w:cs="Times New Roman"/>
          <w:bCs/>
          <w:iCs/>
        </w:rPr>
        <w:t>.</w:t>
      </w:r>
    </w:p>
    <w:p w14:paraId="63DA1FC7" w14:textId="06F23558" w:rsidR="00A442DE" w:rsidRPr="00E4035F" w:rsidRDefault="00A442DE" w:rsidP="000706E5">
      <w:pPr>
        <w:pStyle w:val="Akapitzlist"/>
        <w:numPr>
          <w:ilvl w:val="0"/>
          <w:numId w:val="24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  <w:iCs/>
        </w:rPr>
        <w:lastRenderedPageBreak/>
        <w:t>Nabór złożony jest z dwóch etapów:</w:t>
      </w:r>
    </w:p>
    <w:p w14:paraId="14F5147D" w14:textId="779C2A74" w:rsidR="00A442DE" w:rsidRPr="00E4035F" w:rsidRDefault="00A442DE" w:rsidP="00CF115E">
      <w:pPr>
        <w:pStyle w:val="Akapitzlist"/>
        <w:numPr>
          <w:ilvl w:val="0"/>
          <w:numId w:val="61"/>
        </w:numPr>
        <w:spacing w:before="120"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  <w:iCs/>
        </w:rPr>
        <w:t xml:space="preserve">etap pierwszy zwany w dalszej części </w:t>
      </w:r>
      <w:r w:rsidR="00C46865" w:rsidRPr="00E4035F">
        <w:rPr>
          <w:rFonts w:ascii="Lato" w:hAnsi="Lato" w:cs="Times New Roman"/>
          <w:bCs/>
          <w:iCs/>
        </w:rPr>
        <w:t>„</w:t>
      </w:r>
      <w:r w:rsidR="00C46865" w:rsidRPr="00E4035F">
        <w:rPr>
          <w:rFonts w:ascii="Lato" w:hAnsi="Lato" w:cs="Times New Roman"/>
          <w:b/>
          <w:iCs/>
        </w:rPr>
        <w:t>N</w:t>
      </w:r>
      <w:r w:rsidRPr="00E4035F">
        <w:rPr>
          <w:rFonts w:ascii="Lato" w:hAnsi="Lato" w:cs="Times New Roman"/>
          <w:b/>
          <w:iCs/>
        </w:rPr>
        <w:t>aborem wstępnym</w:t>
      </w:r>
      <w:r w:rsidR="00C46865" w:rsidRPr="00E4035F">
        <w:rPr>
          <w:rFonts w:ascii="Lato" w:hAnsi="Lato" w:cs="Times New Roman"/>
          <w:bCs/>
          <w:iCs/>
        </w:rPr>
        <w:t>”</w:t>
      </w:r>
      <w:r w:rsidR="00F76E78" w:rsidRPr="00E4035F">
        <w:rPr>
          <w:rFonts w:ascii="Lato" w:hAnsi="Lato" w:cs="Times New Roman"/>
          <w:bCs/>
          <w:iCs/>
        </w:rPr>
        <w:t>,</w:t>
      </w:r>
    </w:p>
    <w:p w14:paraId="40C1AB57" w14:textId="3948D8F2" w:rsidR="00A442DE" w:rsidRPr="00E4035F" w:rsidRDefault="00A442DE" w:rsidP="00CF115E">
      <w:pPr>
        <w:pStyle w:val="Akapitzlist"/>
        <w:numPr>
          <w:ilvl w:val="0"/>
          <w:numId w:val="61"/>
        </w:numPr>
        <w:spacing w:before="120"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eastAsiaTheme="minorHAnsi" w:hAnsi="Lato" w:cs="Times New Roman"/>
        </w:rPr>
        <w:t xml:space="preserve">etap drugi, zwany w dalszej części </w:t>
      </w:r>
      <w:r w:rsidR="00C46865" w:rsidRPr="00E4035F">
        <w:rPr>
          <w:rFonts w:ascii="Lato" w:eastAsiaTheme="minorHAnsi" w:hAnsi="Lato" w:cs="Times New Roman"/>
        </w:rPr>
        <w:t>„</w:t>
      </w:r>
      <w:r w:rsidR="00C46865" w:rsidRPr="00E4035F">
        <w:rPr>
          <w:rFonts w:ascii="Lato" w:eastAsiaTheme="minorHAnsi" w:hAnsi="Lato" w:cs="Times New Roman"/>
          <w:b/>
          <w:bCs/>
        </w:rPr>
        <w:t>N</w:t>
      </w:r>
      <w:r w:rsidRPr="00E4035F">
        <w:rPr>
          <w:rFonts w:ascii="Lato" w:eastAsiaTheme="minorHAnsi" w:hAnsi="Lato" w:cs="Times New Roman"/>
          <w:b/>
          <w:bCs/>
        </w:rPr>
        <w:t>aborem</w:t>
      </w:r>
      <w:r w:rsidR="00C46865" w:rsidRPr="00E4035F">
        <w:rPr>
          <w:rFonts w:ascii="Lato" w:eastAsiaTheme="minorHAnsi" w:hAnsi="Lato" w:cs="Times New Roman"/>
        </w:rPr>
        <w:t>”</w:t>
      </w:r>
      <w:r w:rsidR="00F76E78" w:rsidRPr="00E4035F">
        <w:rPr>
          <w:rFonts w:ascii="Lato" w:eastAsiaTheme="minorHAnsi" w:hAnsi="Lato" w:cs="Times New Roman"/>
        </w:rPr>
        <w:t>.</w:t>
      </w:r>
    </w:p>
    <w:p w14:paraId="06FE5836" w14:textId="77777777" w:rsidR="001C23B8" w:rsidRPr="0006313C" w:rsidRDefault="001C23B8" w:rsidP="0006313C">
      <w:pPr>
        <w:spacing w:before="120" w:after="120" w:line="276" w:lineRule="auto"/>
        <w:rPr>
          <w:rFonts w:ascii="Lato" w:eastAsiaTheme="minorHAnsi" w:hAnsi="Lato" w:cs="Times New Roman"/>
          <w:b/>
          <w:bCs/>
        </w:rPr>
      </w:pPr>
    </w:p>
    <w:p w14:paraId="6FA9624A" w14:textId="21605089" w:rsidR="00C46865" w:rsidRPr="00D05C3B" w:rsidRDefault="00AF4C41" w:rsidP="008630BC">
      <w:pPr>
        <w:pStyle w:val="Akapitzlist"/>
        <w:spacing w:before="120" w:after="120" w:line="276" w:lineRule="auto"/>
        <w:ind w:left="3900" w:firstLine="348"/>
        <w:rPr>
          <w:rFonts w:ascii="Lato" w:eastAsiaTheme="minorHAnsi" w:hAnsi="Lato" w:cs="Times New Roman"/>
          <w:b/>
          <w:bCs/>
        </w:rPr>
      </w:pPr>
      <w:r w:rsidRPr="00D05C3B">
        <w:rPr>
          <w:rFonts w:ascii="Lato" w:eastAsiaTheme="minorHAnsi" w:hAnsi="Lato" w:cs="Times New Roman"/>
          <w:b/>
          <w:bCs/>
        </w:rPr>
        <w:t>§ 16.</w:t>
      </w:r>
    </w:p>
    <w:p w14:paraId="0761186B" w14:textId="29AFB03C" w:rsidR="00336DBB" w:rsidRPr="00E4035F" w:rsidRDefault="00C46865" w:rsidP="000706E5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eastAsiaTheme="minorHAnsi" w:hAnsi="Lato"/>
        </w:rPr>
      </w:pPr>
      <w:r w:rsidRPr="00E4035F">
        <w:rPr>
          <w:rFonts w:ascii="Lato" w:hAnsi="Lato" w:cs="Times New Roman"/>
          <w:b/>
          <w:iCs/>
        </w:rPr>
        <w:t>Nabór</w:t>
      </w:r>
      <w:r w:rsidRPr="00E4035F">
        <w:rPr>
          <w:rFonts w:ascii="Lato" w:eastAsiaTheme="minorHAnsi" w:hAnsi="Lato" w:cs="Times New Roman"/>
          <w:b/>
        </w:rPr>
        <w:t xml:space="preserve"> wstępny</w:t>
      </w:r>
      <w:r w:rsidRPr="00E4035F">
        <w:rPr>
          <w:rFonts w:ascii="Lato" w:eastAsiaTheme="minorHAnsi" w:hAnsi="Lato" w:cs="Times New Roman"/>
        </w:rPr>
        <w:t xml:space="preserve"> przeprowadzony zostanie w celu zebrania informacji ze strony uczelni zaineresowanych wsparciem</w:t>
      </w:r>
      <w:r w:rsidR="00ED6FF9" w:rsidRPr="00E4035F">
        <w:rPr>
          <w:rFonts w:ascii="Lato" w:eastAsiaTheme="minorHAnsi" w:hAnsi="Lato" w:cs="Times New Roman"/>
        </w:rPr>
        <w:t xml:space="preserve">, które spełniają kryteria Działania 1 Systemu </w:t>
      </w:r>
      <w:r w:rsidR="001F4537" w:rsidRPr="00E4035F">
        <w:rPr>
          <w:rFonts w:ascii="Lato" w:eastAsiaTheme="minorHAnsi" w:hAnsi="Lato" w:cs="Times New Roman"/>
        </w:rPr>
        <w:t>zachęt</w:t>
      </w:r>
      <w:r w:rsidR="00ED6FF9" w:rsidRPr="00E4035F">
        <w:rPr>
          <w:rFonts w:ascii="Lato" w:eastAsiaTheme="minorHAnsi" w:hAnsi="Lato" w:cs="Times New Roman"/>
        </w:rPr>
        <w:t xml:space="preserve"> </w:t>
      </w:r>
      <w:r w:rsidR="005C3A42" w:rsidRPr="00E4035F">
        <w:rPr>
          <w:rFonts w:ascii="Lato" w:eastAsiaTheme="minorHAnsi" w:hAnsi="Lato" w:cs="Times New Roman"/>
        </w:rPr>
        <w:t>określone w § 1</w:t>
      </w:r>
      <w:r w:rsidR="0015636B">
        <w:rPr>
          <w:rFonts w:ascii="Lato" w:eastAsiaTheme="minorHAnsi" w:hAnsi="Lato" w:cs="Times New Roman"/>
        </w:rPr>
        <w:t>2 ust.2</w:t>
      </w:r>
      <w:r w:rsidR="003F02B3" w:rsidRPr="00E4035F">
        <w:rPr>
          <w:rFonts w:ascii="Lato" w:eastAsiaTheme="minorHAnsi" w:hAnsi="Lato" w:cs="Times New Roman"/>
        </w:rPr>
        <w:t>,</w:t>
      </w:r>
      <w:r w:rsidR="005C3A42" w:rsidRPr="00E4035F">
        <w:rPr>
          <w:rFonts w:ascii="Lato" w:eastAsiaTheme="minorHAnsi" w:hAnsi="Lato" w:cs="Times New Roman"/>
        </w:rPr>
        <w:t xml:space="preserve"> o </w:t>
      </w:r>
      <w:r w:rsidR="00336DBB" w:rsidRPr="00E4035F">
        <w:rPr>
          <w:rFonts w:ascii="Lato" w:eastAsiaTheme="minorHAnsi" w:hAnsi="Lato" w:cs="Times New Roman"/>
        </w:rPr>
        <w:t>liczb</w:t>
      </w:r>
      <w:r w:rsidR="005C3A42" w:rsidRPr="00E4035F">
        <w:rPr>
          <w:rFonts w:ascii="Lato" w:eastAsiaTheme="minorHAnsi" w:hAnsi="Lato" w:cs="Times New Roman"/>
        </w:rPr>
        <w:t>ie</w:t>
      </w:r>
      <w:r w:rsidR="00336DBB" w:rsidRPr="00E4035F">
        <w:rPr>
          <w:rFonts w:ascii="Lato" w:eastAsiaTheme="minorHAnsi" w:hAnsi="Lato" w:cs="Times New Roman"/>
        </w:rPr>
        <w:t xml:space="preserve"> studentów kierunków objętych wsparciem w ramach Działania 1 Systemu zachęt, któr</w:t>
      </w:r>
      <w:r w:rsidR="001F4537" w:rsidRPr="00E4035F">
        <w:rPr>
          <w:rFonts w:ascii="Lato" w:eastAsiaTheme="minorHAnsi" w:hAnsi="Lato" w:cs="Times New Roman"/>
        </w:rPr>
        <w:t>z</w:t>
      </w:r>
      <w:r w:rsidR="00336DBB" w:rsidRPr="00E4035F">
        <w:rPr>
          <w:rFonts w:ascii="Lato" w:eastAsiaTheme="minorHAnsi" w:hAnsi="Lato" w:cs="Times New Roman"/>
        </w:rPr>
        <w:t>y rozpoczęli naukę na I roku studiów w roku akademickim 2022/2023 (</w:t>
      </w:r>
      <w:r w:rsidR="00336DBB" w:rsidRPr="00E4035F">
        <w:rPr>
          <w:rFonts w:ascii="Lato" w:hAnsi="Lato" w:cs="Times New Roman"/>
        </w:rPr>
        <w:t>Polaków oraz cudzoziemców, o których mowa w art. 324 ust. 2 ustawy – Prawo o szkolnictwie wyższym i nauce</w:t>
      </w:r>
      <w:r w:rsidR="001F4537" w:rsidRPr="00E4035F">
        <w:rPr>
          <w:rFonts w:ascii="Lato" w:hAnsi="Lato" w:cs="Times New Roman"/>
        </w:rPr>
        <w:t>)</w:t>
      </w:r>
      <w:r w:rsidR="003F02B3" w:rsidRPr="00E4035F">
        <w:rPr>
          <w:rFonts w:ascii="Lato" w:hAnsi="Lato" w:cs="Times New Roman"/>
        </w:rPr>
        <w:t>.</w:t>
      </w:r>
    </w:p>
    <w:p w14:paraId="597C19D0" w14:textId="6377E2A0" w:rsidR="00C46865" w:rsidRPr="00E4035F" w:rsidRDefault="00C46865" w:rsidP="000706E5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  <w:iCs/>
        </w:rPr>
        <w:t xml:space="preserve">Zgodnie z opisem Działania 1 Systemu zachęt, </w:t>
      </w:r>
      <w:r w:rsidR="00D16D2A" w:rsidRPr="00E4035F">
        <w:rPr>
          <w:rFonts w:ascii="Lato" w:hAnsi="Lato" w:cs="Times New Roman"/>
          <w:bCs/>
          <w:iCs/>
        </w:rPr>
        <w:t xml:space="preserve"> minister właściwy ds. zdrowia</w:t>
      </w:r>
      <w:r w:rsidRPr="00E4035F">
        <w:rPr>
          <w:rFonts w:ascii="Lato" w:hAnsi="Lato" w:cs="Times New Roman"/>
          <w:bCs/>
          <w:iCs/>
        </w:rPr>
        <w:t xml:space="preserve"> na podstawie informacji o których mowa w </w:t>
      </w:r>
      <w:r w:rsidR="00A473D1">
        <w:rPr>
          <w:rFonts w:ascii="Lato" w:hAnsi="Lato" w:cs="Times New Roman"/>
          <w:bCs/>
          <w:iCs/>
        </w:rPr>
        <w:t xml:space="preserve">ust. </w:t>
      </w:r>
      <w:r w:rsidRPr="00E4035F">
        <w:rPr>
          <w:rFonts w:ascii="Lato" w:hAnsi="Lato" w:cs="Times New Roman"/>
          <w:bCs/>
          <w:iCs/>
        </w:rPr>
        <w:t>1</w:t>
      </w:r>
      <w:r w:rsidR="00A473D1">
        <w:rPr>
          <w:rFonts w:ascii="Lato" w:hAnsi="Lato" w:cs="Times New Roman"/>
          <w:bCs/>
          <w:iCs/>
        </w:rPr>
        <w:t xml:space="preserve">, </w:t>
      </w:r>
      <w:r w:rsidR="00B046A7" w:rsidRPr="00E4035F">
        <w:rPr>
          <w:rFonts w:ascii="Lato" w:hAnsi="Lato" w:cs="Times New Roman"/>
          <w:bCs/>
          <w:iCs/>
        </w:rPr>
        <w:t>przekazanych przez wszystkie uczelnie kwalifikujące się do</w:t>
      </w:r>
      <w:r w:rsidR="00E67CB1" w:rsidRPr="00E4035F">
        <w:rPr>
          <w:rFonts w:ascii="Lato" w:hAnsi="Lato" w:cs="Times New Roman"/>
          <w:bCs/>
          <w:iCs/>
        </w:rPr>
        <w:t xml:space="preserve"> realizacji przedsięwzięcia</w:t>
      </w:r>
      <w:r w:rsidRPr="00E4035F">
        <w:rPr>
          <w:rFonts w:ascii="Lato" w:hAnsi="Lato" w:cs="Times New Roman"/>
          <w:bCs/>
          <w:iCs/>
        </w:rPr>
        <w:t xml:space="preserve">, określi </w:t>
      </w:r>
      <w:r w:rsidR="00E67CB1" w:rsidRPr="00E4035F">
        <w:rPr>
          <w:rFonts w:ascii="Lato" w:hAnsi="Lato" w:cs="Times New Roman"/>
          <w:bCs/>
          <w:iCs/>
        </w:rPr>
        <w:t xml:space="preserve">w każdej uczelni </w:t>
      </w:r>
      <w:r w:rsidRPr="00E4035F">
        <w:rPr>
          <w:rFonts w:ascii="Lato" w:hAnsi="Lato" w:cs="Times New Roman"/>
          <w:b/>
          <w:iCs/>
        </w:rPr>
        <w:t>jednolity procent</w:t>
      </w:r>
      <w:r w:rsidRPr="00E4035F">
        <w:rPr>
          <w:rFonts w:ascii="Lato" w:hAnsi="Lato" w:cs="Times New Roman"/>
          <w:bCs/>
          <w:iCs/>
        </w:rPr>
        <w:t xml:space="preserve"> </w:t>
      </w:r>
      <w:r w:rsidR="00B046A7" w:rsidRPr="00E4035F">
        <w:rPr>
          <w:rFonts w:ascii="Lato" w:hAnsi="Lato" w:cs="Times New Roman"/>
          <w:bCs/>
          <w:iCs/>
        </w:rPr>
        <w:t>liczby studentów</w:t>
      </w:r>
      <w:r w:rsidRPr="00E4035F">
        <w:rPr>
          <w:rFonts w:ascii="Lato" w:hAnsi="Lato" w:cs="Times New Roman"/>
          <w:bCs/>
          <w:iCs/>
        </w:rPr>
        <w:t>, którzy będą mogli otrzymać stypendium</w:t>
      </w:r>
      <w:r w:rsidR="005445C3">
        <w:rPr>
          <w:rFonts w:ascii="Lato" w:hAnsi="Lato" w:cs="Times New Roman"/>
          <w:bCs/>
          <w:iCs/>
        </w:rPr>
        <w:t>, wraz ze wskazaniem liczby studentów odpowiadającej jednolitemu procentowi.</w:t>
      </w:r>
    </w:p>
    <w:p w14:paraId="08F724D2" w14:textId="4F363147" w:rsidR="00C46865" w:rsidRPr="00E4035F" w:rsidRDefault="00C46865" w:rsidP="000706E5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  <w:iCs/>
        </w:rPr>
        <w:t xml:space="preserve">Uczelnia zainteresowana otrzymaniem </w:t>
      </w:r>
      <w:r w:rsidR="00E67CB1" w:rsidRPr="00E4035F">
        <w:rPr>
          <w:rFonts w:ascii="Lato" w:hAnsi="Lato" w:cs="Times New Roman"/>
          <w:bCs/>
          <w:iCs/>
        </w:rPr>
        <w:t>wsparcia</w:t>
      </w:r>
      <w:r w:rsidR="006B3937">
        <w:rPr>
          <w:rFonts w:ascii="Lato" w:hAnsi="Lato" w:cs="Times New Roman"/>
          <w:bCs/>
          <w:iCs/>
        </w:rPr>
        <w:t>,</w:t>
      </w:r>
      <w:r w:rsidR="00E67CB1" w:rsidRPr="00E4035F">
        <w:rPr>
          <w:rFonts w:ascii="Lato" w:hAnsi="Lato" w:cs="Times New Roman"/>
          <w:bCs/>
          <w:iCs/>
        </w:rPr>
        <w:t xml:space="preserve"> </w:t>
      </w:r>
      <w:r w:rsidRPr="00E4035F">
        <w:rPr>
          <w:rFonts w:ascii="Lato" w:hAnsi="Lato" w:cs="Times New Roman"/>
          <w:bCs/>
          <w:iCs/>
        </w:rPr>
        <w:t>przesyła Wniosek</w:t>
      </w:r>
      <w:r w:rsidR="00880171" w:rsidRPr="00E4035F">
        <w:rPr>
          <w:rFonts w:ascii="Lato" w:hAnsi="Lato" w:cs="Times New Roman"/>
          <w:bCs/>
          <w:iCs/>
        </w:rPr>
        <w:t xml:space="preserve"> wstępny</w:t>
      </w:r>
      <w:r w:rsidRPr="00E4035F">
        <w:rPr>
          <w:rFonts w:ascii="Lato" w:hAnsi="Lato" w:cs="Times New Roman"/>
          <w:bCs/>
          <w:iCs/>
        </w:rPr>
        <w:t xml:space="preserve"> zawierający informacje, o których mowa w</w:t>
      </w:r>
      <w:r w:rsidR="008B7F64">
        <w:rPr>
          <w:rFonts w:ascii="Lato" w:hAnsi="Lato" w:cs="Times New Roman"/>
          <w:bCs/>
          <w:iCs/>
        </w:rPr>
        <w:t xml:space="preserve"> ust.</w:t>
      </w:r>
      <w:r w:rsidRPr="00E4035F">
        <w:rPr>
          <w:rFonts w:ascii="Lato" w:hAnsi="Lato" w:cs="Times New Roman"/>
          <w:bCs/>
          <w:iCs/>
        </w:rPr>
        <w:t xml:space="preserve"> 1</w:t>
      </w:r>
      <w:r w:rsidR="00E811B4">
        <w:rPr>
          <w:rFonts w:ascii="Lato" w:hAnsi="Lato" w:cs="Times New Roman"/>
          <w:bCs/>
          <w:iCs/>
        </w:rPr>
        <w:t>, w terminie wskazanym w § 1 ust. 1.</w:t>
      </w:r>
    </w:p>
    <w:p w14:paraId="0C4C411E" w14:textId="206B506E" w:rsidR="00C46865" w:rsidRPr="00CF115E" w:rsidRDefault="00C46865" w:rsidP="000706E5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  <w:iCs/>
        </w:rPr>
        <w:t xml:space="preserve">Wzór Wniosku wstępnego stanowi </w:t>
      </w:r>
      <w:r w:rsidR="00081752">
        <w:rPr>
          <w:rFonts w:ascii="Lato" w:hAnsi="Lato" w:cs="Times New Roman"/>
          <w:b/>
          <w:iCs/>
        </w:rPr>
        <w:t>z</w:t>
      </w:r>
      <w:r w:rsidRPr="00081752">
        <w:rPr>
          <w:rFonts w:ascii="Lato" w:hAnsi="Lato" w:cs="Times New Roman"/>
          <w:b/>
          <w:iCs/>
        </w:rPr>
        <w:t xml:space="preserve">ałącznik </w:t>
      </w:r>
      <w:r w:rsidR="00360958" w:rsidRPr="00081752">
        <w:rPr>
          <w:rFonts w:ascii="Lato" w:hAnsi="Lato" w:cs="Times New Roman"/>
          <w:b/>
          <w:iCs/>
        </w:rPr>
        <w:t xml:space="preserve">nr </w:t>
      </w:r>
      <w:r w:rsidR="00A5673C" w:rsidRPr="00081752">
        <w:rPr>
          <w:rFonts w:ascii="Lato" w:hAnsi="Lato" w:cs="Times New Roman"/>
          <w:b/>
          <w:iCs/>
        </w:rPr>
        <w:t>2</w:t>
      </w:r>
      <w:r w:rsidRPr="00081752">
        <w:rPr>
          <w:rFonts w:ascii="Lato" w:hAnsi="Lato" w:cs="Times New Roman"/>
          <w:b/>
          <w:iCs/>
        </w:rPr>
        <w:t xml:space="preserve"> do Regulaminu</w:t>
      </w:r>
      <w:r w:rsidRPr="00E4035F">
        <w:rPr>
          <w:rFonts w:ascii="Lato" w:hAnsi="Lato" w:cs="Times New Roman"/>
          <w:bCs/>
          <w:iCs/>
        </w:rPr>
        <w:t>.</w:t>
      </w:r>
    </w:p>
    <w:p w14:paraId="294A1B79" w14:textId="5FD3FA6A" w:rsidR="00DB00A9" w:rsidRPr="00E4035F" w:rsidRDefault="00DB00A9" w:rsidP="000706E5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  <w:iCs/>
        </w:rPr>
        <w:t>Złożenie Wniosku wstępnego jest warunkiem uczestnictwa uczelni w drugim etapie naboru</w:t>
      </w:r>
      <w:r w:rsidRPr="00E4035F">
        <w:rPr>
          <w:rFonts w:ascii="Lato" w:eastAsiaTheme="minorHAnsi" w:hAnsi="Lato" w:cs="Times New Roman"/>
        </w:rPr>
        <w:t>.</w:t>
      </w:r>
    </w:p>
    <w:p w14:paraId="646AD18C" w14:textId="77777777" w:rsidR="00C46865" w:rsidRPr="00E4035F" w:rsidRDefault="00C46865" w:rsidP="000706E5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hAnsi="Lato"/>
        </w:rPr>
      </w:pPr>
      <w:r w:rsidRPr="00E4035F">
        <w:rPr>
          <w:rFonts w:ascii="Lato" w:hAnsi="Lato" w:cs="Times New Roman"/>
          <w:bCs/>
          <w:iCs/>
        </w:rPr>
        <w:t xml:space="preserve">Nabór wstępny przeprowadzony zostanie za pośrednictwem systemu </w:t>
      </w:r>
      <w:proofErr w:type="spellStart"/>
      <w:r w:rsidRPr="00E4035F">
        <w:rPr>
          <w:rFonts w:ascii="Lato" w:hAnsi="Lato" w:cs="Times New Roman"/>
          <w:bCs/>
          <w:iCs/>
        </w:rPr>
        <w:t>ePUAP</w:t>
      </w:r>
      <w:proofErr w:type="spellEnd"/>
      <w:r w:rsidRPr="00E4035F">
        <w:rPr>
          <w:rFonts w:ascii="Lato" w:hAnsi="Lato" w:cs="Times New Roman"/>
          <w:bCs/>
          <w:iCs/>
        </w:rPr>
        <w:t>.</w:t>
      </w:r>
    </w:p>
    <w:p w14:paraId="30B92098" w14:textId="3E537502" w:rsidR="00360958" w:rsidRPr="00E4035F" w:rsidRDefault="00C46865" w:rsidP="000706E5">
      <w:pPr>
        <w:pStyle w:val="Akapitzlist"/>
        <w:spacing w:line="276" w:lineRule="auto"/>
        <w:ind w:left="284"/>
        <w:contextualSpacing w:val="0"/>
        <w:jc w:val="both"/>
        <w:rPr>
          <w:rFonts w:ascii="Lato" w:hAnsi="Lato" w:cs="Times New Roman"/>
          <w:color w:val="1B1B1B"/>
          <w:shd w:val="clear" w:color="auto" w:fill="FFFFFF"/>
        </w:rPr>
      </w:pPr>
      <w:r w:rsidRPr="00E4035F">
        <w:rPr>
          <w:rFonts w:ascii="Lato" w:hAnsi="Lato" w:cs="Times New Roman"/>
          <w:bCs/>
          <w:iCs/>
        </w:rPr>
        <w:t>Adres elektronicznej skrzynki podawczej, na który należy składać wnioski wstępne:</w:t>
      </w:r>
      <w:r w:rsidRPr="00E4035F">
        <w:rPr>
          <w:rFonts w:ascii="Lato" w:hAnsi="Lato" w:cs="Times New Roman"/>
          <w:color w:val="1B1B1B"/>
          <w:shd w:val="clear" w:color="auto" w:fill="FFFFFF"/>
        </w:rPr>
        <w:t xml:space="preserve"> /8tk37sxx6h/</w:t>
      </w:r>
      <w:proofErr w:type="spellStart"/>
      <w:r w:rsidRPr="00E4035F">
        <w:rPr>
          <w:rFonts w:ascii="Lato" w:hAnsi="Lato" w:cs="Times New Roman"/>
          <w:color w:val="1B1B1B"/>
          <w:shd w:val="clear" w:color="auto" w:fill="FFFFFF"/>
        </w:rPr>
        <w:t>SkrytkaESP</w:t>
      </w:r>
      <w:proofErr w:type="spellEnd"/>
      <w:r w:rsidR="003F3D86">
        <w:rPr>
          <w:rFonts w:ascii="Lato" w:hAnsi="Lato" w:cs="Times New Roman"/>
          <w:color w:val="1B1B1B"/>
          <w:shd w:val="clear" w:color="auto" w:fill="FFFFFF"/>
        </w:rPr>
        <w:t>.</w:t>
      </w:r>
    </w:p>
    <w:p w14:paraId="51F91251" w14:textId="77777777" w:rsidR="000706E5" w:rsidRPr="00E4035F" w:rsidRDefault="000706E5" w:rsidP="000706E5">
      <w:pPr>
        <w:pStyle w:val="Akapitzlist"/>
        <w:spacing w:line="276" w:lineRule="auto"/>
        <w:ind w:left="284"/>
        <w:contextualSpacing w:val="0"/>
        <w:jc w:val="both"/>
        <w:rPr>
          <w:rFonts w:ascii="Lato" w:hAnsi="Lato"/>
          <w:color w:val="1B1B1B"/>
          <w:shd w:val="clear" w:color="auto" w:fill="FFFFFF"/>
        </w:rPr>
      </w:pPr>
    </w:p>
    <w:p w14:paraId="05881271" w14:textId="5B21506D" w:rsidR="00C46865" w:rsidRPr="00356BCF" w:rsidRDefault="00AF4C41" w:rsidP="008630BC">
      <w:pPr>
        <w:pStyle w:val="Akapitzlist"/>
        <w:spacing w:before="120" w:after="120" w:line="276" w:lineRule="auto"/>
        <w:ind w:left="3900" w:firstLine="348"/>
        <w:rPr>
          <w:rFonts w:ascii="Lato" w:eastAsiaTheme="minorHAnsi" w:hAnsi="Lato" w:cs="Times New Roman"/>
          <w:b/>
          <w:bCs/>
        </w:rPr>
      </w:pPr>
      <w:r w:rsidRPr="00356BCF">
        <w:rPr>
          <w:rFonts w:ascii="Lato" w:eastAsiaTheme="minorHAnsi" w:hAnsi="Lato" w:cs="Times New Roman"/>
          <w:b/>
          <w:bCs/>
        </w:rPr>
        <w:t>§ 17.</w:t>
      </w:r>
    </w:p>
    <w:p w14:paraId="7B9DCC09" w14:textId="6E311D12" w:rsidR="00C46865" w:rsidRPr="00E4035F" w:rsidRDefault="00C46865" w:rsidP="000706E5">
      <w:pPr>
        <w:pStyle w:val="Akapitzlist"/>
        <w:numPr>
          <w:ilvl w:val="0"/>
          <w:numId w:val="25"/>
        </w:numPr>
        <w:tabs>
          <w:tab w:val="num" w:pos="644"/>
        </w:tabs>
        <w:spacing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8630BC">
        <w:rPr>
          <w:rFonts w:ascii="Lato" w:hAnsi="Lato" w:cs="Times New Roman"/>
          <w:b/>
          <w:iCs/>
        </w:rPr>
        <w:t>Nabór</w:t>
      </w:r>
      <w:r w:rsidRPr="00E4035F">
        <w:rPr>
          <w:rFonts w:ascii="Lato" w:eastAsiaTheme="minorHAnsi" w:hAnsi="Lato" w:cs="Times New Roman"/>
          <w:bCs/>
        </w:rPr>
        <w:t xml:space="preserve"> </w:t>
      </w:r>
      <w:r w:rsidRPr="00E4035F">
        <w:rPr>
          <w:rFonts w:ascii="Lato" w:eastAsiaTheme="minorHAnsi" w:hAnsi="Lato" w:cs="Times New Roman"/>
        </w:rPr>
        <w:t xml:space="preserve">przeprowadzony zostanie w celu zebrania Wniosków o </w:t>
      </w:r>
      <w:r w:rsidR="00E67CB1" w:rsidRPr="00E4035F">
        <w:rPr>
          <w:rFonts w:ascii="Lato" w:eastAsiaTheme="minorHAnsi" w:hAnsi="Lato" w:cs="Times New Roman"/>
        </w:rPr>
        <w:t xml:space="preserve">objęcie </w:t>
      </w:r>
      <w:r w:rsidRPr="00E4035F">
        <w:rPr>
          <w:rFonts w:ascii="Lato" w:eastAsiaTheme="minorHAnsi" w:hAnsi="Lato" w:cs="Times New Roman"/>
        </w:rPr>
        <w:t>przedsięwzięcia</w:t>
      </w:r>
      <w:r w:rsidR="00DB00A9" w:rsidRPr="00E4035F">
        <w:rPr>
          <w:rFonts w:ascii="Lato" w:eastAsiaTheme="minorHAnsi" w:hAnsi="Lato" w:cs="Times New Roman"/>
        </w:rPr>
        <w:t xml:space="preserve"> </w:t>
      </w:r>
      <w:r w:rsidR="00E67CB1" w:rsidRPr="00E4035F">
        <w:rPr>
          <w:rFonts w:ascii="Lato" w:eastAsiaTheme="minorHAnsi" w:hAnsi="Lato" w:cs="Times New Roman"/>
        </w:rPr>
        <w:t>wsparciem</w:t>
      </w:r>
      <w:r w:rsidR="00DB00A9" w:rsidRPr="00E4035F">
        <w:rPr>
          <w:rFonts w:ascii="Lato" w:hAnsi="Lato" w:cs="Times New Roman"/>
          <w:bCs/>
          <w:iCs/>
        </w:rPr>
        <w:t>,</w:t>
      </w:r>
      <w:r w:rsidRPr="00E4035F">
        <w:rPr>
          <w:rFonts w:ascii="Lato" w:eastAsiaTheme="minorHAnsi" w:hAnsi="Lato" w:cs="Times New Roman"/>
        </w:rPr>
        <w:t xml:space="preserve"> w ramach Działania 1 Systemu zachęt.</w:t>
      </w:r>
    </w:p>
    <w:p w14:paraId="0EEF02CE" w14:textId="29F1E71E" w:rsidR="005A0ACA" w:rsidRPr="00E4035F" w:rsidRDefault="005A0ACA" w:rsidP="001952B6">
      <w:pPr>
        <w:pStyle w:val="Akapitzlist"/>
        <w:numPr>
          <w:ilvl w:val="0"/>
          <w:numId w:val="25"/>
        </w:numPr>
        <w:tabs>
          <w:tab w:val="num" w:pos="644"/>
        </w:tabs>
        <w:spacing w:before="120" w:line="276" w:lineRule="auto"/>
        <w:ind w:left="357" w:hanging="357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  <w:iCs/>
        </w:rPr>
        <w:t xml:space="preserve">Wzór wniosku o </w:t>
      </w:r>
      <w:r w:rsidR="00E67CB1" w:rsidRPr="00E4035F">
        <w:rPr>
          <w:rFonts w:ascii="Lato" w:hAnsi="Lato" w:cs="Times New Roman"/>
          <w:bCs/>
          <w:iCs/>
        </w:rPr>
        <w:t>objęcie przedsięwzięcia wsparciem</w:t>
      </w:r>
      <w:r w:rsidR="00DA2FA0">
        <w:rPr>
          <w:rFonts w:ascii="Lato" w:hAnsi="Lato" w:cs="Times New Roman"/>
          <w:bCs/>
          <w:iCs/>
        </w:rPr>
        <w:t>, wygenerowany z systemu CST2021,</w:t>
      </w:r>
      <w:r w:rsidR="00E67CB1" w:rsidRPr="00E4035F">
        <w:rPr>
          <w:rFonts w:ascii="Lato" w:hAnsi="Lato" w:cs="Times New Roman"/>
          <w:bCs/>
          <w:iCs/>
        </w:rPr>
        <w:t xml:space="preserve"> </w:t>
      </w:r>
      <w:r w:rsidRPr="00E4035F">
        <w:rPr>
          <w:rFonts w:ascii="Lato" w:hAnsi="Lato" w:cs="Times New Roman"/>
          <w:bCs/>
          <w:iCs/>
        </w:rPr>
        <w:t xml:space="preserve">stanowi </w:t>
      </w:r>
      <w:r w:rsidR="00493F52">
        <w:rPr>
          <w:rFonts w:ascii="Lato" w:hAnsi="Lato" w:cs="Times New Roman"/>
          <w:b/>
          <w:iCs/>
        </w:rPr>
        <w:t>z</w:t>
      </w:r>
      <w:r w:rsidRPr="00CF115E">
        <w:rPr>
          <w:rFonts w:ascii="Lato" w:hAnsi="Lato" w:cs="Times New Roman"/>
          <w:b/>
          <w:iCs/>
        </w:rPr>
        <w:t>ałącznik nr 3</w:t>
      </w:r>
      <w:r w:rsidRPr="00E4035F">
        <w:rPr>
          <w:rFonts w:ascii="Lato" w:hAnsi="Lato" w:cs="Times New Roman"/>
          <w:bCs/>
          <w:iCs/>
        </w:rPr>
        <w:t xml:space="preserve"> do Regulaminu</w:t>
      </w:r>
      <w:r w:rsidR="00F76E78" w:rsidRPr="00E4035F">
        <w:rPr>
          <w:rFonts w:ascii="Lato" w:hAnsi="Lato" w:cs="Times New Roman"/>
          <w:bCs/>
          <w:iCs/>
        </w:rPr>
        <w:t>.</w:t>
      </w:r>
    </w:p>
    <w:p w14:paraId="050AB906" w14:textId="27201702" w:rsidR="002046AD" w:rsidRPr="00E4035F" w:rsidRDefault="009B01C2" w:rsidP="001952B6">
      <w:pPr>
        <w:pStyle w:val="Akapitzlist"/>
        <w:numPr>
          <w:ilvl w:val="0"/>
          <w:numId w:val="25"/>
        </w:numPr>
        <w:tabs>
          <w:tab w:val="num" w:pos="644"/>
        </w:tabs>
        <w:spacing w:before="120" w:line="276" w:lineRule="auto"/>
        <w:ind w:left="357" w:hanging="357"/>
        <w:contextualSpacing w:val="0"/>
        <w:jc w:val="both"/>
        <w:rPr>
          <w:rFonts w:ascii="Lato" w:eastAsiaTheme="minorHAnsi" w:hAnsi="Lato" w:cs="Times New Roman"/>
        </w:rPr>
      </w:pPr>
      <w:r w:rsidRPr="009B01C2">
        <w:rPr>
          <w:rFonts w:ascii="Lato" w:hAnsi="Lato" w:cs="Times New Roman"/>
          <w:bCs/>
          <w:iCs/>
        </w:rPr>
        <w:t>Wnioskodawca składa wniosek o objęcie przedsięwzięcia wsparciem maksymalnie na liczbę stypendiów określonych przez ministra właściwego ds. zdrowia zgodnie z § 16 ust. 2</w:t>
      </w:r>
      <w:r>
        <w:rPr>
          <w:rFonts w:ascii="Lato" w:hAnsi="Lato" w:cs="Times New Roman"/>
          <w:bCs/>
          <w:iCs/>
        </w:rPr>
        <w:t>.</w:t>
      </w:r>
    </w:p>
    <w:p w14:paraId="5BC533AB" w14:textId="0C6D07F4" w:rsidR="002046AD" w:rsidRPr="00E4035F" w:rsidRDefault="002046AD" w:rsidP="001952B6">
      <w:pPr>
        <w:pStyle w:val="Akapitzlist"/>
        <w:numPr>
          <w:ilvl w:val="0"/>
          <w:numId w:val="25"/>
        </w:numPr>
        <w:tabs>
          <w:tab w:val="num" w:pos="644"/>
        </w:tabs>
        <w:spacing w:before="120" w:line="276" w:lineRule="auto"/>
        <w:ind w:left="357" w:hanging="357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  <w:iCs/>
        </w:rPr>
        <w:t xml:space="preserve">Na podstawie zaakceptowanego Wniosku o </w:t>
      </w:r>
      <w:r w:rsidR="00E67CB1" w:rsidRPr="00E4035F">
        <w:rPr>
          <w:rFonts w:ascii="Lato" w:hAnsi="Lato" w:cs="Times New Roman"/>
          <w:bCs/>
          <w:iCs/>
        </w:rPr>
        <w:t xml:space="preserve">objęcie przedsięwzięcia wsparciem </w:t>
      </w:r>
      <w:r w:rsidR="00D16D2A" w:rsidRPr="00E4035F">
        <w:rPr>
          <w:rFonts w:ascii="Lato" w:hAnsi="Lato" w:cs="Times New Roman"/>
          <w:bCs/>
          <w:iCs/>
        </w:rPr>
        <w:t>minister właściwy ds. zdrowia</w:t>
      </w:r>
      <w:r w:rsidR="00D16D2A" w:rsidRPr="00E4035F" w:rsidDel="00D16D2A">
        <w:rPr>
          <w:rFonts w:ascii="Lato" w:hAnsi="Lato" w:cs="Times New Roman"/>
          <w:bCs/>
          <w:iCs/>
        </w:rPr>
        <w:t xml:space="preserve"> </w:t>
      </w:r>
      <w:r w:rsidR="001C23B8">
        <w:rPr>
          <w:rFonts w:ascii="Lato" w:hAnsi="Lato" w:cs="Times New Roman"/>
          <w:bCs/>
          <w:iCs/>
        </w:rPr>
        <w:t>zawiera</w:t>
      </w:r>
      <w:r w:rsidRPr="00E4035F">
        <w:rPr>
          <w:rFonts w:ascii="Lato" w:hAnsi="Lato" w:cs="Times New Roman"/>
          <w:bCs/>
          <w:iCs/>
        </w:rPr>
        <w:t xml:space="preserve"> z uczelnią </w:t>
      </w:r>
      <w:r w:rsidR="00E811B4">
        <w:rPr>
          <w:rFonts w:ascii="Lato" w:hAnsi="Lato" w:cs="Times New Roman"/>
          <w:bCs/>
          <w:iCs/>
        </w:rPr>
        <w:t>U</w:t>
      </w:r>
      <w:r w:rsidRPr="00E4035F">
        <w:rPr>
          <w:rFonts w:ascii="Lato" w:hAnsi="Lato" w:cs="Times New Roman"/>
          <w:bCs/>
          <w:iCs/>
        </w:rPr>
        <w:t xml:space="preserve">mowę o </w:t>
      </w:r>
      <w:r w:rsidR="00E67CB1" w:rsidRPr="00E4035F">
        <w:rPr>
          <w:rFonts w:ascii="Lato" w:hAnsi="Lato" w:cs="Times New Roman"/>
          <w:bCs/>
          <w:iCs/>
        </w:rPr>
        <w:t xml:space="preserve">objęcie </w:t>
      </w:r>
      <w:r w:rsidR="001E318F" w:rsidRPr="00E4035F">
        <w:rPr>
          <w:rFonts w:ascii="Lato" w:hAnsi="Lato" w:cs="Times New Roman"/>
          <w:bCs/>
          <w:iCs/>
        </w:rPr>
        <w:t>przedsięwzięcia</w:t>
      </w:r>
      <w:r w:rsidR="00E67CB1" w:rsidRPr="00E4035F">
        <w:rPr>
          <w:rFonts w:ascii="Lato" w:hAnsi="Lato" w:cs="Times New Roman"/>
          <w:bCs/>
          <w:iCs/>
        </w:rPr>
        <w:t xml:space="preserve"> wsparciem</w:t>
      </w:r>
      <w:r w:rsidRPr="00E4035F">
        <w:rPr>
          <w:rFonts w:ascii="Lato" w:hAnsi="Lato" w:cs="Times New Roman"/>
          <w:bCs/>
          <w:iCs/>
        </w:rPr>
        <w:t xml:space="preserve">, która opiewa na wnioskowaną </w:t>
      </w:r>
      <w:r w:rsidR="00B046A7" w:rsidRPr="00E4035F">
        <w:rPr>
          <w:rFonts w:ascii="Lato" w:hAnsi="Lato" w:cs="Times New Roman"/>
          <w:bCs/>
          <w:iCs/>
        </w:rPr>
        <w:t xml:space="preserve">liczbę </w:t>
      </w:r>
      <w:r w:rsidRPr="00E4035F">
        <w:rPr>
          <w:rFonts w:ascii="Lato" w:hAnsi="Lato" w:cs="Times New Roman"/>
          <w:bCs/>
          <w:iCs/>
        </w:rPr>
        <w:t>stypendiów.</w:t>
      </w:r>
    </w:p>
    <w:p w14:paraId="76262FD1" w14:textId="0DFA3023" w:rsidR="002046AD" w:rsidRPr="00E4035F" w:rsidRDefault="002046AD" w:rsidP="001952B6">
      <w:pPr>
        <w:pStyle w:val="Akapitzlist"/>
        <w:numPr>
          <w:ilvl w:val="0"/>
          <w:numId w:val="25"/>
        </w:numPr>
        <w:tabs>
          <w:tab w:val="num" w:pos="644"/>
        </w:tabs>
        <w:spacing w:before="120" w:line="276" w:lineRule="auto"/>
        <w:ind w:left="357" w:hanging="357"/>
        <w:contextualSpacing w:val="0"/>
        <w:jc w:val="both"/>
        <w:rPr>
          <w:rFonts w:ascii="Lato" w:eastAsiaTheme="minorHAnsi" w:hAnsi="Lato" w:cs="Times New Roman"/>
        </w:rPr>
      </w:pPr>
      <w:r w:rsidRPr="00E4035F">
        <w:rPr>
          <w:rFonts w:ascii="Lato" w:hAnsi="Lato" w:cs="Times New Roman"/>
          <w:bCs/>
          <w:iCs/>
        </w:rPr>
        <w:lastRenderedPageBreak/>
        <w:t xml:space="preserve">Na podstawie </w:t>
      </w:r>
      <w:r w:rsidR="00E811B4">
        <w:rPr>
          <w:rFonts w:ascii="Lato" w:hAnsi="Lato" w:cs="Times New Roman"/>
          <w:bCs/>
          <w:iCs/>
        </w:rPr>
        <w:t>U</w:t>
      </w:r>
      <w:r w:rsidRPr="00E4035F">
        <w:rPr>
          <w:rFonts w:ascii="Lato" w:hAnsi="Lato" w:cs="Times New Roman"/>
          <w:bCs/>
          <w:iCs/>
        </w:rPr>
        <w:t>mowy o</w:t>
      </w:r>
      <w:r w:rsidR="00E67CB1" w:rsidRPr="00E4035F">
        <w:rPr>
          <w:rFonts w:ascii="Lato" w:hAnsi="Lato" w:cs="Times New Roman"/>
          <w:bCs/>
          <w:iCs/>
        </w:rPr>
        <w:t xml:space="preserve"> objęcie przedsięwzięcia wsparciem</w:t>
      </w:r>
      <w:r w:rsidRPr="00E4035F">
        <w:rPr>
          <w:rFonts w:ascii="Lato" w:hAnsi="Lato" w:cs="Times New Roman"/>
          <w:bCs/>
          <w:iCs/>
        </w:rPr>
        <w:t xml:space="preserve">, o której mowa w </w:t>
      </w:r>
      <w:r w:rsidR="00850B5A">
        <w:rPr>
          <w:rFonts w:ascii="Lato" w:hAnsi="Lato" w:cs="Times New Roman"/>
          <w:bCs/>
          <w:iCs/>
        </w:rPr>
        <w:t xml:space="preserve">ust. </w:t>
      </w:r>
      <w:r w:rsidR="000706E5" w:rsidRPr="00E4035F">
        <w:rPr>
          <w:rFonts w:ascii="Lato" w:hAnsi="Lato" w:cs="Times New Roman"/>
          <w:bCs/>
          <w:iCs/>
        </w:rPr>
        <w:t xml:space="preserve"> </w:t>
      </w:r>
      <w:r w:rsidR="00D95D85" w:rsidRPr="00E4035F">
        <w:rPr>
          <w:rFonts w:ascii="Lato" w:hAnsi="Lato" w:cs="Times New Roman"/>
          <w:bCs/>
          <w:iCs/>
        </w:rPr>
        <w:t>5</w:t>
      </w:r>
      <w:r w:rsidRPr="00E4035F">
        <w:rPr>
          <w:rFonts w:ascii="Lato" w:hAnsi="Lato" w:cs="Times New Roman"/>
          <w:bCs/>
          <w:iCs/>
        </w:rPr>
        <w:t xml:space="preserve">, uczelnia przeprowadza </w:t>
      </w:r>
      <w:r w:rsidR="002921E5" w:rsidRPr="00E4035F">
        <w:rPr>
          <w:rFonts w:ascii="Lato" w:hAnsi="Lato" w:cs="Times New Roman"/>
          <w:bCs/>
          <w:iCs/>
        </w:rPr>
        <w:t>proces przyznawania stypendiów</w:t>
      </w:r>
      <w:r w:rsidR="001E318F" w:rsidRPr="00E4035F">
        <w:rPr>
          <w:rFonts w:ascii="Lato" w:hAnsi="Lato" w:cs="Times New Roman"/>
          <w:bCs/>
          <w:iCs/>
        </w:rPr>
        <w:t xml:space="preserve"> w oparciu o uchwalony przez siebie </w:t>
      </w:r>
      <w:r w:rsidR="005A0ACA" w:rsidRPr="00E4035F">
        <w:rPr>
          <w:rFonts w:ascii="Lato" w:hAnsi="Lato" w:cs="Times New Roman"/>
          <w:bCs/>
          <w:iCs/>
        </w:rPr>
        <w:t>R</w:t>
      </w:r>
      <w:r w:rsidR="001E318F" w:rsidRPr="00E4035F">
        <w:rPr>
          <w:rFonts w:ascii="Lato" w:hAnsi="Lato" w:cs="Times New Roman"/>
          <w:bCs/>
          <w:iCs/>
        </w:rPr>
        <w:t>egulamin stypendiów,</w:t>
      </w:r>
      <w:r w:rsidR="002921E5" w:rsidRPr="00E4035F">
        <w:rPr>
          <w:rFonts w:ascii="Lato" w:hAnsi="Lato" w:cs="Times New Roman"/>
          <w:bCs/>
          <w:iCs/>
        </w:rPr>
        <w:t xml:space="preserve"> zgodnie z</w:t>
      </w:r>
      <w:r w:rsidR="00CD382A" w:rsidRPr="00E4035F">
        <w:rPr>
          <w:rFonts w:ascii="Lato" w:hAnsi="Lato" w:cs="Times New Roman"/>
          <w:bCs/>
          <w:iCs/>
        </w:rPr>
        <w:t xml:space="preserve"> zapisami zawartymi w</w:t>
      </w:r>
      <w:r w:rsidR="002921E5" w:rsidRPr="00E4035F">
        <w:rPr>
          <w:rFonts w:ascii="Lato" w:hAnsi="Lato" w:cs="Times New Roman"/>
          <w:bCs/>
          <w:iCs/>
        </w:rPr>
        <w:t xml:space="preserve"> opis</w:t>
      </w:r>
      <w:r w:rsidR="00CD382A" w:rsidRPr="00E4035F">
        <w:rPr>
          <w:rFonts w:ascii="Lato" w:hAnsi="Lato" w:cs="Times New Roman"/>
          <w:bCs/>
          <w:iCs/>
        </w:rPr>
        <w:t>ie</w:t>
      </w:r>
      <w:r w:rsidR="002921E5" w:rsidRPr="00E4035F">
        <w:rPr>
          <w:rFonts w:ascii="Lato" w:hAnsi="Lato" w:cs="Times New Roman"/>
          <w:bCs/>
          <w:iCs/>
        </w:rPr>
        <w:t xml:space="preserve"> Działania 1 Systemu zachęt.</w:t>
      </w:r>
    </w:p>
    <w:p w14:paraId="75760990" w14:textId="4C59E01C" w:rsidR="009F2C4B" w:rsidRDefault="009F2C4B" w:rsidP="000706E5">
      <w:pPr>
        <w:tabs>
          <w:tab w:val="num" w:pos="644"/>
        </w:tabs>
        <w:spacing w:line="276" w:lineRule="auto"/>
        <w:jc w:val="both"/>
        <w:rPr>
          <w:rFonts w:ascii="Lato" w:hAnsi="Lato" w:cs="Arial"/>
          <w:color w:val="C00000"/>
          <w:sz w:val="22"/>
          <w:szCs w:val="22"/>
        </w:rPr>
      </w:pPr>
    </w:p>
    <w:p w14:paraId="21E4D5F9" w14:textId="77777777" w:rsidR="003A12E7" w:rsidRPr="00E4035F" w:rsidRDefault="003A12E7" w:rsidP="000706E5">
      <w:pPr>
        <w:tabs>
          <w:tab w:val="num" w:pos="644"/>
        </w:tabs>
        <w:spacing w:line="276" w:lineRule="auto"/>
        <w:jc w:val="both"/>
        <w:rPr>
          <w:rFonts w:ascii="Lato" w:hAnsi="Lato" w:cs="Arial"/>
          <w:color w:val="C00000"/>
          <w:sz w:val="22"/>
          <w:szCs w:val="22"/>
        </w:rPr>
      </w:pPr>
    </w:p>
    <w:p w14:paraId="07C5299F" w14:textId="42F40A48" w:rsidR="00013310" w:rsidRPr="00E4035F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45" w:name="_Toc127872634"/>
      <w:bookmarkStart w:id="46" w:name="_Toc152162793"/>
      <w:r w:rsidRPr="00E4035F">
        <w:rPr>
          <w:rFonts w:ascii="Lato" w:hAnsi="Lato" w:cs="Times New Roman"/>
          <w:b/>
          <w:color w:val="auto"/>
          <w:sz w:val="24"/>
          <w:szCs w:val="24"/>
        </w:rPr>
        <w:t xml:space="preserve">Składanie </w:t>
      </w:r>
      <w:r w:rsidR="006F5B52">
        <w:rPr>
          <w:rFonts w:ascii="Lato" w:hAnsi="Lato" w:cs="Times New Roman"/>
          <w:b/>
          <w:color w:val="auto"/>
          <w:sz w:val="24"/>
          <w:szCs w:val="24"/>
        </w:rPr>
        <w:t xml:space="preserve">i ocenia </w:t>
      </w:r>
      <w:r w:rsidRPr="00E4035F">
        <w:rPr>
          <w:rFonts w:ascii="Lato" w:hAnsi="Lato" w:cs="Times New Roman"/>
          <w:b/>
          <w:color w:val="auto"/>
          <w:sz w:val="24"/>
          <w:szCs w:val="24"/>
        </w:rPr>
        <w:t xml:space="preserve">wniosku o </w:t>
      </w:r>
      <w:r w:rsidR="00E67CB1" w:rsidRPr="00E4035F">
        <w:rPr>
          <w:rFonts w:ascii="Lato" w:hAnsi="Lato"/>
          <w:b/>
          <w:color w:val="auto"/>
          <w:sz w:val="24"/>
        </w:rPr>
        <w:t>objęcie przedsięwzięcia wsparciem</w:t>
      </w:r>
      <w:bookmarkEnd w:id="45"/>
      <w:bookmarkEnd w:id="46"/>
    </w:p>
    <w:p w14:paraId="31DA5C34" w14:textId="79FD46EF" w:rsidR="00013310" w:rsidRPr="00E4035F" w:rsidRDefault="00AF4C41" w:rsidP="008630BC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bookmarkStart w:id="47" w:name="_Ref519000799"/>
      <w:r w:rsidRPr="00AF4C41">
        <w:rPr>
          <w:rFonts w:ascii="Lato" w:hAnsi="Lato" w:cs="Times New Roman"/>
          <w:b/>
          <w:bCs/>
        </w:rPr>
        <w:t xml:space="preserve">§ </w:t>
      </w:r>
      <w:r>
        <w:rPr>
          <w:rFonts w:ascii="Lato" w:hAnsi="Lato" w:cs="Times New Roman"/>
          <w:b/>
          <w:bCs/>
        </w:rPr>
        <w:t>18.</w:t>
      </w:r>
    </w:p>
    <w:bookmarkEnd w:id="47"/>
    <w:p w14:paraId="0D9504D9" w14:textId="5DA01C9D" w:rsidR="00013310" w:rsidRDefault="00013310" w:rsidP="00F553D0">
      <w:pPr>
        <w:pStyle w:val="Akapitzlist"/>
        <w:numPr>
          <w:ilvl w:val="1"/>
          <w:numId w:val="19"/>
        </w:numPr>
        <w:spacing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>Dokumentację</w:t>
      </w:r>
      <w:r w:rsidRPr="00E4035F">
        <w:rPr>
          <w:rFonts w:ascii="Lato" w:hAnsi="Lato" w:cs="Times New Roman"/>
        </w:rPr>
        <w:t xml:space="preserve"> aplikacyjną należy sporządzić w języku polskim.</w:t>
      </w:r>
    </w:p>
    <w:p w14:paraId="420C1572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2D241D81" w14:textId="7D4794BB" w:rsidR="009B01C2" w:rsidRDefault="00013310" w:rsidP="00F553D0">
      <w:pPr>
        <w:pStyle w:val="Akapitzlist"/>
        <w:numPr>
          <w:ilvl w:val="1"/>
          <w:numId w:val="19"/>
        </w:numPr>
        <w:spacing w:line="276" w:lineRule="auto"/>
        <w:jc w:val="both"/>
        <w:rPr>
          <w:rFonts w:ascii="Lato" w:hAnsi="Lato" w:cs="Times New Roman"/>
          <w:bCs/>
        </w:rPr>
      </w:pPr>
      <w:bookmarkStart w:id="48" w:name="_Hlk131595080"/>
      <w:r w:rsidRPr="00E4035F">
        <w:rPr>
          <w:rFonts w:ascii="Lato" w:hAnsi="Lato" w:cs="Times New Roman"/>
          <w:bCs/>
        </w:rPr>
        <w:t>Do</w:t>
      </w:r>
      <w:r w:rsidR="00BF69E6" w:rsidRPr="00E4035F">
        <w:rPr>
          <w:rFonts w:ascii="Lato" w:hAnsi="Lato" w:cs="Times New Roman"/>
          <w:bCs/>
        </w:rPr>
        <w:t xml:space="preserve"> </w:t>
      </w:r>
      <w:r w:rsidR="00380202" w:rsidRPr="00E4035F">
        <w:rPr>
          <w:rFonts w:ascii="Lato" w:hAnsi="Lato" w:cs="Times New Roman"/>
          <w:bCs/>
        </w:rPr>
        <w:t xml:space="preserve">Wniosku </w:t>
      </w:r>
      <w:r w:rsidRPr="00E4035F">
        <w:rPr>
          <w:rFonts w:ascii="Lato" w:hAnsi="Lato" w:cs="Times New Roman"/>
          <w:bCs/>
        </w:rPr>
        <w:t xml:space="preserve">o </w:t>
      </w:r>
      <w:r w:rsidR="00A01D61" w:rsidRPr="00E4035F">
        <w:rPr>
          <w:rFonts w:ascii="Lato" w:hAnsi="Lato" w:cs="Times New Roman"/>
          <w:bCs/>
          <w:iCs/>
        </w:rPr>
        <w:t xml:space="preserve">objęcie przedsięwzięcia wsparciem </w:t>
      </w:r>
      <w:r w:rsidRPr="00E4035F">
        <w:rPr>
          <w:rFonts w:ascii="Lato" w:hAnsi="Lato" w:cs="Times New Roman"/>
          <w:bCs/>
        </w:rPr>
        <w:t xml:space="preserve">należy załączyć oświadczenia, sporządzone zgodnie ze wzorami stanowiącymi załączniki </w:t>
      </w:r>
      <w:r w:rsidR="002F61CC">
        <w:rPr>
          <w:rFonts w:ascii="Lato" w:hAnsi="Lato" w:cs="Times New Roman"/>
          <w:bCs/>
        </w:rPr>
        <w:t xml:space="preserve"> </w:t>
      </w:r>
      <w:r w:rsidRPr="00E4035F">
        <w:rPr>
          <w:rFonts w:ascii="Lato" w:hAnsi="Lato" w:cs="Times New Roman"/>
          <w:bCs/>
        </w:rPr>
        <w:t>do Regulaminu</w:t>
      </w:r>
      <w:bookmarkEnd w:id="48"/>
      <w:r w:rsidR="009B01C2">
        <w:rPr>
          <w:rFonts w:ascii="Lato" w:hAnsi="Lato" w:cs="Times New Roman"/>
          <w:bCs/>
        </w:rPr>
        <w:t>:</w:t>
      </w:r>
    </w:p>
    <w:p w14:paraId="1F3E51DE" w14:textId="77777777" w:rsidR="009B01C2" w:rsidRDefault="009B01C2" w:rsidP="009B01C2">
      <w:pPr>
        <w:pStyle w:val="Akapitzlist"/>
        <w:numPr>
          <w:ilvl w:val="0"/>
          <w:numId w:val="65"/>
        </w:numPr>
        <w:spacing w:before="120" w:line="276" w:lineRule="auto"/>
        <w:jc w:val="both"/>
        <w:rPr>
          <w:rFonts w:ascii="Lato" w:hAnsi="Lato" w:cs="Times New Roman"/>
          <w:bCs/>
        </w:rPr>
      </w:pPr>
      <w:r>
        <w:rPr>
          <w:rFonts w:ascii="Lato" w:hAnsi="Lato" w:cs="Times New Roman"/>
          <w:bCs/>
        </w:rPr>
        <w:t>w</w:t>
      </w:r>
      <w:r w:rsidRPr="009F461F">
        <w:rPr>
          <w:rFonts w:ascii="Lato" w:hAnsi="Lato" w:cs="Times New Roman"/>
          <w:bCs/>
        </w:rPr>
        <w:t>zór oświadczenia o braku negatywnej oceny jakości kształcenia przeprowadzonej przez Polską Komisję Akredytacyjną</w:t>
      </w:r>
      <w:r>
        <w:rPr>
          <w:rFonts w:ascii="Lato" w:hAnsi="Lato" w:cs="Times New Roman"/>
          <w:bCs/>
        </w:rPr>
        <w:t xml:space="preserve"> – </w:t>
      </w:r>
      <w:r w:rsidRPr="000E3344">
        <w:rPr>
          <w:rFonts w:ascii="Lato" w:hAnsi="Lato" w:cs="Times New Roman"/>
          <w:b/>
        </w:rPr>
        <w:t>załącznik nr 6</w:t>
      </w:r>
      <w:r>
        <w:rPr>
          <w:rFonts w:ascii="Lato" w:hAnsi="Lato" w:cs="Times New Roman"/>
          <w:bCs/>
        </w:rPr>
        <w:t xml:space="preserve">, </w:t>
      </w:r>
    </w:p>
    <w:p w14:paraId="34D765BA" w14:textId="77777777" w:rsidR="009B01C2" w:rsidRDefault="009B01C2" w:rsidP="009B01C2">
      <w:pPr>
        <w:pStyle w:val="Akapitzlist"/>
        <w:numPr>
          <w:ilvl w:val="0"/>
          <w:numId w:val="65"/>
        </w:numPr>
        <w:spacing w:before="120" w:line="276" w:lineRule="auto"/>
        <w:jc w:val="both"/>
        <w:rPr>
          <w:rFonts w:ascii="Lato" w:hAnsi="Lato" w:cs="Times New Roman"/>
          <w:bCs/>
        </w:rPr>
      </w:pPr>
      <w:r w:rsidRPr="00FB6952">
        <w:rPr>
          <w:rFonts w:ascii="Lato" w:hAnsi="Lato" w:cs="Times New Roman"/>
          <w:bCs/>
        </w:rPr>
        <w:t xml:space="preserve">wzór oświadczenia o braku postawienia uczelni w stan likwidacji – </w:t>
      </w:r>
      <w:r w:rsidRPr="00FB6952">
        <w:rPr>
          <w:rFonts w:ascii="Lato" w:hAnsi="Lato" w:cs="Times New Roman"/>
          <w:b/>
        </w:rPr>
        <w:t>załącznik nr 7</w:t>
      </w:r>
      <w:r w:rsidRPr="00FB6952">
        <w:rPr>
          <w:rFonts w:ascii="Lato" w:hAnsi="Lato" w:cs="Times New Roman"/>
          <w:bCs/>
        </w:rPr>
        <w:t xml:space="preserve">, </w:t>
      </w:r>
    </w:p>
    <w:p w14:paraId="46664D43" w14:textId="77777777" w:rsidR="009B01C2" w:rsidRDefault="009B01C2" w:rsidP="009B01C2">
      <w:pPr>
        <w:pStyle w:val="Akapitzlist"/>
        <w:numPr>
          <w:ilvl w:val="0"/>
          <w:numId w:val="65"/>
        </w:numPr>
        <w:spacing w:before="120" w:line="276" w:lineRule="auto"/>
        <w:jc w:val="both"/>
        <w:rPr>
          <w:rFonts w:ascii="Lato" w:hAnsi="Lato" w:cs="Times New Roman"/>
          <w:bCs/>
        </w:rPr>
      </w:pPr>
      <w:r w:rsidRPr="00FB6952">
        <w:rPr>
          <w:rFonts w:ascii="Lato" w:hAnsi="Lato" w:cs="Times New Roman"/>
          <w:bCs/>
        </w:rPr>
        <w:t xml:space="preserve">wzór oświadczenia w zakresie uprawnienia o ubieganie o wsparcie – </w:t>
      </w:r>
      <w:r w:rsidRPr="00FB6952">
        <w:rPr>
          <w:rFonts w:ascii="Lato" w:hAnsi="Lato" w:cs="Times New Roman"/>
          <w:b/>
        </w:rPr>
        <w:t>załącznik nr 8</w:t>
      </w:r>
      <w:r w:rsidRPr="00FB6952">
        <w:rPr>
          <w:rFonts w:ascii="Lato" w:hAnsi="Lato" w:cs="Times New Roman"/>
          <w:bCs/>
        </w:rPr>
        <w:t xml:space="preserve">, </w:t>
      </w:r>
    </w:p>
    <w:p w14:paraId="7087AA9E" w14:textId="3370786A" w:rsidR="00F553D0" w:rsidRPr="003E7E55" w:rsidRDefault="009B01C2" w:rsidP="003E7E55">
      <w:pPr>
        <w:pStyle w:val="Akapitzlist"/>
        <w:numPr>
          <w:ilvl w:val="0"/>
          <w:numId w:val="65"/>
        </w:numPr>
        <w:spacing w:before="120" w:line="276" w:lineRule="auto"/>
        <w:jc w:val="both"/>
        <w:rPr>
          <w:rFonts w:ascii="Lato" w:hAnsi="Lato" w:cs="Times New Roman"/>
          <w:bCs/>
        </w:rPr>
      </w:pPr>
      <w:r w:rsidRPr="00CF115E">
        <w:rPr>
          <w:rFonts w:ascii="Lato" w:hAnsi="Lato" w:cs="Times New Roman"/>
          <w:bCs/>
        </w:rPr>
        <w:t xml:space="preserve">wzór oświadczenia o braku podwójnego finansowania – </w:t>
      </w:r>
      <w:r w:rsidRPr="00CF115E">
        <w:rPr>
          <w:rFonts w:ascii="Lato" w:hAnsi="Lato" w:cs="Times New Roman"/>
          <w:b/>
        </w:rPr>
        <w:t>załącznik nr 9</w:t>
      </w:r>
      <w:r>
        <w:rPr>
          <w:rFonts w:ascii="Lato" w:hAnsi="Lato" w:cs="Times New Roman"/>
          <w:b/>
        </w:rPr>
        <w:t>.</w:t>
      </w:r>
    </w:p>
    <w:p w14:paraId="0A158CBA" w14:textId="540F7851" w:rsidR="009F461F" w:rsidRPr="00F553D0" w:rsidRDefault="002F61CC" w:rsidP="00F553D0">
      <w:pPr>
        <w:spacing w:line="276" w:lineRule="auto"/>
        <w:jc w:val="both"/>
        <w:rPr>
          <w:rFonts w:ascii="Lato" w:hAnsi="Lato" w:cs="Times New Roman"/>
          <w:bCs/>
          <w:sz w:val="6"/>
          <w:szCs w:val="6"/>
        </w:rPr>
      </w:pPr>
      <w:r w:rsidRPr="00F553D0" w:rsidDel="002F61CC">
        <w:rPr>
          <w:rFonts w:ascii="Lato" w:hAnsi="Lato" w:cs="Times New Roman"/>
          <w:bCs/>
        </w:rPr>
        <w:t xml:space="preserve"> </w:t>
      </w:r>
    </w:p>
    <w:p w14:paraId="50AD9351" w14:textId="6D0D55CB" w:rsidR="00013310" w:rsidRPr="00F553D0" w:rsidRDefault="00E811B4" w:rsidP="00F553D0">
      <w:pPr>
        <w:pStyle w:val="Akapitzlist"/>
        <w:numPr>
          <w:ilvl w:val="1"/>
          <w:numId w:val="19"/>
        </w:numPr>
        <w:spacing w:line="276" w:lineRule="auto"/>
        <w:jc w:val="both"/>
        <w:rPr>
          <w:rFonts w:ascii="Lato" w:hAnsi="Lato" w:cs="Times New Roman"/>
          <w:bCs/>
        </w:rPr>
      </w:pPr>
      <w:r>
        <w:rPr>
          <w:rFonts w:ascii="Lato" w:hAnsi="Lato" w:cs="Times New Roman"/>
        </w:rPr>
        <w:t>Wniosek oraz d</w:t>
      </w:r>
      <w:r w:rsidR="00013310" w:rsidRPr="00E4035F">
        <w:rPr>
          <w:rFonts w:ascii="Lato" w:hAnsi="Lato" w:cs="Times New Roman"/>
        </w:rPr>
        <w:t>okumentację, o której mowa w ust. 1 należy złożyć</w:t>
      </w:r>
      <w:r w:rsidR="00A4011F" w:rsidRPr="00E4035F">
        <w:rPr>
          <w:rFonts w:ascii="Lato" w:hAnsi="Lato" w:cs="Times New Roman"/>
        </w:rPr>
        <w:t xml:space="preserve"> </w:t>
      </w:r>
      <w:r w:rsidR="00013310" w:rsidRPr="00E4035F">
        <w:rPr>
          <w:rFonts w:ascii="Lato" w:hAnsi="Lato" w:cs="Times New Roman"/>
        </w:rPr>
        <w:t>w</w:t>
      </w:r>
      <w:r>
        <w:rPr>
          <w:rFonts w:ascii="Lato" w:hAnsi="Lato" w:cs="Times New Roman"/>
        </w:rPr>
        <w:t xml:space="preserve"> terminie określonym </w:t>
      </w:r>
      <w:r w:rsidR="00723930">
        <w:rPr>
          <w:rFonts w:ascii="Lato" w:hAnsi="Lato" w:cs="Times New Roman"/>
        </w:rPr>
        <w:t>w § 1 ust. 2.</w:t>
      </w:r>
    </w:p>
    <w:p w14:paraId="72BDD1C2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bCs/>
          <w:sz w:val="6"/>
          <w:szCs w:val="6"/>
        </w:rPr>
      </w:pPr>
    </w:p>
    <w:p w14:paraId="1F65C38D" w14:textId="5C33D161" w:rsidR="009B01C2" w:rsidRPr="009B01C2" w:rsidRDefault="00D500A8" w:rsidP="009B01C2">
      <w:pPr>
        <w:pStyle w:val="Akapitzlist"/>
        <w:numPr>
          <w:ilvl w:val="1"/>
          <w:numId w:val="19"/>
        </w:numPr>
        <w:spacing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Wniosek o </w:t>
      </w:r>
      <w:r w:rsidR="00A01D61" w:rsidRPr="00E4035F">
        <w:rPr>
          <w:rFonts w:ascii="Lato" w:hAnsi="Lato" w:cs="Times New Roman"/>
          <w:bCs/>
          <w:iCs/>
        </w:rPr>
        <w:t xml:space="preserve">objęcie przedsięwzięcia wsparciem </w:t>
      </w:r>
      <w:r w:rsidRPr="00E4035F">
        <w:rPr>
          <w:rFonts w:ascii="Lato" w:hAnsi="Lato" w:cs="Times New Roman"/>
        </w:rPr>
        <w:t xml:space="preserve">oraz dokumentacja, o której mowa w ust. 1 może zostać przekazana do </w:t>
      </w:r>
      <w:r w:rsidR="00A225F4" w:rsidRPr="00E4035F">
        <w:rPr>
          <w:rFonts w:ascii="Lato" w:hAnsi="Lato" w:cs="Times New Roman"/>
        </w:rPr>
        <w:t>IOI</w:t>
      </w:r>
      <w:r w:rsidR="006E5F85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>wyłącznie w postaci dokumentu elektronicznego za pośrednictwem CST2021.</w:t>
      </w:r>
    </w:p>
    <w:p w14:paraId="05A17DDA" w14:textId="32EE24C8" w:rsidR="009B01C2" w:rsidRDefault="009B01C2" w:rsidP="00F553D0">
      <w:pPr>
        <w:pStyle w:val="Akapitzlist"/>
        <w:numPr>
          <w:ilvl w:val="1"/>
          <w:numId w:val="19"/>
        </w:numPr>
        <w:spacing w:line="276" w:lineRule="auto"/>
        <w:contextualSpacing w:val="0"/>
        <w:jc w:val="both"/>
        <w:rPr>
          <w:rFonts w:ascii="Lato" w:hAnsi="Lato" w:cs="Times New Roman"/>
        </w:rPr>
      </w:pPr>
      <w:r w:rsidRPr="009B01C2">
        <w:rPr>
          <w:rFonts w:ascii="Lato" w:hAnsi="Lato" w:cs="Times New Roman"/>
        </w:rPr>
        <w:t>Wnioskodawca składa w CST2021 dokument potwierdzający umocowanie osoby składającej Wniosek o objęcie wsparciem do reprezentowania Wnioskodawcy</w:t>
      </w:r>
      <w:r w:rsidR="009D1FDC">
        <w:rPr>
          <w:rFonts w:ascii="Lato" w:hAnsi="Lato" w:cs="Times New Roman"/>
        </w:rPr>
        <w:t>.</w:t>
      </w:r>
    </w:p>
    <w:p w14:paraId="00E53E76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3EFA4F13" w14:textId="3E034A5B" w:rsidR="00434ED1" w:rsidRDefault="00434ED1" w:rsidP="00F553D0">
      <w:pPr>
        <w:pStyle w:val="Akapitzlist"/>
        <w:numPr>
          <w:ilvl w:val="1"/>
          <w:numId w:val="19"/>
        </w:numPr>
        <w:spacing w:line="276" w:lineRule="auto"/>
        <w:jc w:val="both"/>
        <w:rPr>
          <w:rFonts w:ascii="Lato" w:hAnsi="Lato" w:cs="Times New Roman"/>
        </w:rPr>
      </w:pPr>
      <w:r w:rsidRPr="001420E7">
        <w:rPr>
          <w:rFonts w:ascii="Lato" w:hAnsi="Lato" w:cs="Times New Roman"/>
        </w:rPr>
        <w:t>Wniosek należy sporządzić z należytą starannością tak aby nie zawierał oczywistych omyłek pisarskich i błędów rachunkowych.</w:t>
      </w:r>
    </w:p>
    <w:p w14:paraId="2BBA3385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141AC352" w14:textId="74B4A65C" w:rsidR="00285F56" w:rsidRPr="00F553D0" w:rsidRDefault="00285F56" w:rsidP="00F553D0">
      <w:pPr>
        <w:pStyle w:val="Akapitzlist"/>
        <w:numPr>
          <w:ilvl w:val="1"/>
          <w:numId w:val="19"/>
        </w:numPr>
        <w:spacing w:line="276" w:lineRule="auto"/>
        <w:jc w:val="both"/>
        <w:rPr>
          <w:rFonts w:ascii="Lato" w:hAnsi="Lato" w:cs="Times New Roman"/>
        </w:rPr>
      </w:pPr>
      <w:r w:rsidRPr="001420E7">
        <w:rPr>
          <w:rFonts w:ascii="Lato" w:hAnsi="Lato"/>
        </w:rPr>
        <w:t xml:space="preserve">Za skuteczne złożenie dokumentacji w toku procedury ubiegania się o wsparcie, w tym </w:t>
      </w:r>
      <w:r w:rsidR="00723930" w:rsidRPr="001420E7">
        <w:rPr>
          <w:rFonts w:ascii="Lato" w:hAnsi="Lato"/>
        </w:rPr>
        <w:t>W</w:t>
      </w:r>
      <w:r w:rsidRPr="001420E7">
        <w:rPr>
          <w:rFonts w:ascii="Lato" w:hAnsi="Lato"/>
        </w:rPr>
        <w:t xml:space="preserve">niosku </w:t>
      </w:r>
      <w:r w:rsidR="00826147" w:rsidRPr="001420E7">
        <w:rPr>
          <w:rFonts w:ascii="Lato" w:hAnsi="Lato"/>
        </w:rPr>
        <w:t xml:space="preserve">o objęcie przedsięwzięcia wsparciem </w:t>
      </w:r>
      <w:r w:rsidRPr="001420E7">
        <w:rPr>
          <w:rFonts w:ascii="Lato" w:hAnsi="Lato"/>
        </w:rPr>
        <w:t xml:space="preserve">oraz załączników, odpowiedzialność ponosi Wnioskodawca. </w:t>
      </w:r>
    </w:p>
    <w:p w14:paraId="73F779FA" w14:textId="3A85A12A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1B4DDDD9" w14:textId="600CAB06" w:rsidR="00285F56" w:rsidRPr="00F553D0" w:rsidRDefault="00285F56" w:rsidP="00F553D0">
      <w:pPr>
        <w:pStyle w:val="Akapitzlist"/>
        <w:numPr>
          <w:ilvl w:val="1"/>
          <w:numId w:val="19"/>
        </w:numPr>
        <w:spacing w:line="276" w:lineRule="auto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/>
        </w:rPr>
        <w:t xml:space="preserve">Wnioskodawca przechowuje całość dokumentacji </w:t>
      </w:r>
      <w:r w:rsidR="00826147" w:rsidRPr="00E4035F">
        <w:rPr>
          <w:rFonts w:ascii="Lato" w:hAnsi="Lato"/>
        </w:rPr>
        <w:t xml:space="preserve">aplikacyjnej </w:t>
      </w:r>
      <w:r w:rsidRPr="00E4035F">
        <w:rPr>
          <w:rFonts w:ascii="Lato" w:hAnsi="Lato"/>
        </w:rPr>
        <w:t>do upływu okresu wskazanego w</w:t>
      </w:r>
      <w:r w:rsidR="007601FA" w:rsidRPr="00E4035F">
        <w:rPr>
          <w:rFonts w:ascii="Lato" w:hAnsi="Lato"/>
        </w:rPr>
        <w:t xml:space="preserve"> </w:t>
      </w:r>
      <w:r w:rsidR="00723930">
        <w:rPr>
          <w:rFonts w:ascii="Lato" w:hAnsi="Lato"/>
        </w:rPr>
        <w:t xml:space="preserve"> §</w:t>
      </w:r>
      <w:r w:rsidR="007601FA" w:rsidRPr="00E4035F">
        <w:rPr>
          <w:rFonts w:ascii="Lato" w:hAnsi="Lato"/>
        </w:rPr>
        <w:t xml:space="preserve">13 ust. 2 </w:t>
      </w:r>
      <w:r w:rsidR="003D73AF">
        <w:rPr>
          <w:rFonts w:ascii="Lato" w:hAnsi="Lato"/>
        </w:rPr>
        <w:t>U</w:t>
      </w:r>
      <w:r w:rsidR="007601FA" w:rsidRPr="00E4035F">
        <w:rPr>
          <w:rFonts w:ascii="Lato" w:hAnsi="Lato"/>
        </w:rPr>
        <w:t>mowy</w:t>
      </w:r>
      <w:r w:rsidR="007A7D47">
        <w:rPr>
          <w:rFonts w:ascii="Lato" w:hAnsi="Lato"/>
        </w:rPr>
        <w:t xml:space="preserve"> o objęcie przedsięwzięcia wsparciem</w:t>
      </w:r>
      <w:r w:rsidR="007601FA" w:rsidRPr="00E4035F">
        <w:rPr>
          <w:rFonts w:ascii="Lato" w:hAnsi="Lato"/>
        </w:rPr>
        <w:t>.</w:t>
      </w:r>
    </w:p>
    <w:p w14:paraId="1AC16654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02ABE35E" w14:textId="0F3806F7" w:rsidR="006958CD" w:rsidRDefault="006958CD" w:rsidP="00F553D0">
      <w:pPr>
        <w:pStyle w:val="Akapitzlist"/>
        <w:numPr>
          <w:ilvl w:val="1"/>
          <w:numId w:val="19"/>
        </w:numPr>
        <w:spacing w:line="276" w:lineRule="auto"/>
        <w:ind w:left="357" w:hanging="357"/>
        <w:contextualSpacing w:val="0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>Rzetelnej</w:t>
      </w:r>
      <w:r w:rsidRPr="00E4035F">
        <w:rPr>
          <w:rFonts w:ascii="Lato" w:hAnsi="Lato" w:cs="Times New Roman"/>
        </w:rPr>
        <w:t xml:space="preserve"> i bezstronnej oceny zgłoszonych pr</w:t>
      </w:r>
      <w:r w:rsidR="0066361F" w:rsidRPr="00E4035F">
        <w:rPr>
          <w:rFonts w:ascii="Lato" w:hAnsi="Lato" w:cs="Times New Roman"/>
        </w:rPr>
        <w:t>zedsięwzięć</w:t>
      </w:r>
      <w:r w:rsidRPr="00E4035F">
        <w:rPr>
          <w:rFonts w:ascii="Lato" w:hAnsi="Lato" w:cs="Times New Roman"/>
        </w:rPr>
        <w:t xml:space="preserve"> dokonuje Komisja Oceny Pr</w:t>
      </w:r>
      <w:r w:rsidR="008C6501" w:rsidRPr="00E4035F">
        <w:rPr>
          <w:rFonts w:ascii="Lato" w:hAnsi="Lato" w:cs="Times New Roman"/>
        </w:rPr>
        <w:t>zedsięwzięć</w:t>
      </w:r>
      <w:r w:rsidRPr="00E4035F">
        <w:rPr>
          <w:rFonts w:ascii="Lato" w:hAnsi="Lato" w:cs="Times New Roman"/>
        </w:rPr>
        <w:t xml:space="preserve"> (dalej: KOP), działająca na podstawie odrębnego regulaminu (tj. Regulaminu pracy KO</w:t>
      </w:r>
      <w:r w:rsidR="00142E4E" w:rsidRPr="00E4035F">
        <w:rPr>
          <w:rFonts w:ascii="Lato" w:hAnsi="Lato" w:cs="Times New Roman"/>
        </w:rPr>
        <w:t>P</w:t>
      </w:r>
      <w:r w:rsidR="0004444E">
        <w:rPr>
          <w:rFonts w:ascii="Lato" w:hAnsi="Lato" w:cs="Times New Roman"/>
        </w:rPr>
        <w:t xml:space="preserve">, stanowiącego </w:t>
      </w:r>
      <w:r w:rsidR="0004444E" w:rsidRPr="000E3344">
        <w:rPr>
          <w:rFonts w:ascii="Lato" w:hAnsi="Lato" w:cs="Times New Roman"/>
          <w:b/>
          <w:bCs/>
        </w:rPr>
        <w:t xml:space="preserve">załącznik nr </w:t>
      </w:r>
      <w:r w:rsidR="008136D7">
        <w:rPr>
          <w:rFonts w:ascii="Lato" w:hAnsi="Lato" w:cs="Times New Roman"/>
          <w:b/>
          <w:bCs/>
        </w:rPr>
        <w:t>4</w:t>
      </w:r>
      <w:r w:rsidR="0004444E">
        <w:rPr>
          <w:rFonts w:ascii="Lato" w:hAnsi="Lato" w:cs="Times New Roman"/>
        </w:rPr>
        <w:t xml:space="preserve"> do Regulaminu</w:t>
      </w:r>
      <w:r w:rsidR="00637FF8" w:rsidRPr="00E4035F">
        <w:rPr>
          <w:rFonts w:ascii="Lato" w:hAnsi="Lato" w:cs="Times New Roman"/>
        </w:rPr>
        <w:t>)</w:t>
      </w:r>
      <w:r w:rsidRPr="00E4035F">
        <w:rPr>
          <w:rFonts w:ascii="Lato" w:hAnsi="Lato" w:cs="Times New Roman"/>
        </w:rPr>
        <w:t>.</w:t>
      </w:r>
    </w:p>
    <w:p w14:paraId="5788FD44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8"/>
          <w:szCs w:val="8"/>
        </w:rPr>
      </w:pPr>
    </w:p>
    <w:p w14:paraId="65D6F618" w14:textId="47667AD9" w:rsidR="006958CD" w:rsidRDefault="006958CD" w:rsidP="00F553D0">
      <w:pPr>
        <w:pStyle w:val="Akapitzlist"/>
        <w:numPr>
          <w:ilvl w:val="1"/>
          <w:numId w:val="19"/>
        </w:numPr>
        <w:spacing w:line="276" w:lineRule="auto"/>
        <w:jc w:val="both"/>
        <w:rPr>
          <w:rFonts w:ascii="Lato" w:hAnsi="Lato" w:cs="Times New Roman"/>
        </w:rPr>
      </w:pPr>
      <w:r w:rsidRPr="001420E7">
        <w:rPr>
          <w:rFonts w:ascii="Lato" w:hAnsi="Lato" w:cs="Times New Roman"/>
          <w:bCs/>
        </w:rPr>
        <w:t>Członkami</w:t>
      </w:r>
      <w:r w:rsidRPr="001420E7">
        <w:rPr>
          <w:rFonts w:ascii="Lato" w:hAnsi="Lato" w:cs="Times New Roman"/>
        </w:rPr>
        <w:t xml:space="preserve"> KOP </w:t>
      </w:r>
      <w:r w:rsidRPr="001420E7">
        <w:rPr>
          <w:rFonts w:ascii="Lato" w:hAnsi="Lato" w:cs="Times New Roman"/>
          <w:color w:val="000000"/>
        </w:rPr>
        <w:t>są</w:t>
      </w:r>
      <w:r w:rsidRPr="001420E7">
        <w:rPr>
          <w:rFonts w:ascii="Lato" w:hAnsi="Lato" w:cs="Times New Roman"/>
        </w:rPr>
        <w:t xml:space="preserve"> pracownicy </w:t>
      </w:r>
      <w:r w:rsidR="00723930" w:rsidRPr="001420E7">
        <w:rPr>
          <w:rFonts w:ascii="Lato" w:hAnsi="Lato" w:cs="Times New Roman"/>
        </w:rPr>
        <w:t xml:space="preserve"> Ministerstwa Zdrowia</w:t>
      </w:r>
      <w:r w:rsidR="005F019E" w:rsidRPr="001420E7">
        <w:rPr>
          <w:rFonts w:ascii="Lato" w:hAnsi="Lato" w:cs="Times New Roman"/>
        </w:rPr>
        <w:t>, którzy są wybierani przez IOI.</w:t>
      </w:r>
    </w:p>
    <w:p w14:paraId="66B71C7E" w14:textId="0189CBFC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2CE83C33" w14:textId="6C7FA5BC" w:rsidR="001420E7" w:rsidRDefault="004F47F7" w:rsidP="00F553D0">
      <w:pPr>
        <w:pStyle w:val="Akapitzlist"/>
        <w:numPr>
          <w:ilvl w:val="1"/>
          <w:numId w:val="19"/>
        </w:numPr>
        <w:spacing w:line="276" w:lineRule="auto"/>
        <w:contextualSpacing w:val="0"/>
        <w:jc w:val="both"/>
        <w:rPr>
          <w:rFonts w:ascii="Lato" w:hAnsi="Lato" w:cs="Times New Roman"/>
        </w:rPr>
      </w:pPr>
      <w:r w:rsidRPr="00356BCF">
        <w:rPr>
          <w:rFonts w:ascii="Lato" w:hAnsi="Lato" w:cs="Times New Roman"/>
        </w:rPr>
        <w:t xml:space="preserve">Wymogi określone w ust. 1 – </w:t>
      </w:r>
      <w:r w:rsidR="009B01C2">
        <w:rPr>
          <w:rFonts w:ascii="Lato" w:hAnsi="Lato" w:cs="Times New Roman"/>
        </w:rPr>
        <w:t>7</w:t>
      </w:r>
      <w:r w:rsidRPr="00356BCF">
        <w:rPr>
          <w:rFonts w:ascii="Lato" w:hAnsi="Lato" w:cs="Times New Roman"/>
        </w:rPr>
        <w:t xml:space="preserve"> stanowią warunki formalne brane pod uwagę przy ocenie przedsięwzięcia przez KOP.</w:t>
      </w:r>
    </w:p>
    <w:p w14:paraId="2382572F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48691375" w14:textId="0C657FE5" w:rsidR="00DC21D7" w:rsidRPr="00F553D0" w:rsidRDefault="002F674C" w:rsidP="00F553D0">
      <w:pPr>
        <w:pStyle w:val="Akapitzlist"/>
        <w:numPr>
          <w:ilvl w:val="1"/>
          <w:numId w:val="19"/>
        </w:numPr>
        <w:spacing w:line="276" w:lineRule="auto"/>
        <w:contextualSpacing w:val="0"/>
        <w:jc w:val="both"/>
        <w:rPr>
          <w:rFonts w:ascii="Lato" w:hAnsi="Lato" w:cs="Times New Roman"/>
        </w:rPr>
      </w:pPr>
      <w:r w:rsidRPr="001420E7">
        <w:rPr>
          <w:rFonts w:ascii="Lato" w:eastAsia="Times New Roman" w:hAnsi="Lato" w:cs="Times New Roman"/>
          <w:lang w:eastAsia="en-US"/>
        </w:rPr>
        <w:lastRenderedPageBreak/>
        <w:t>Pr</w:t>
      </w:r>
      <w:r w:rsidR="0066361F" w:rsidRPr="001420E7">
        <w:rPr>
          <w:rFonts w:ascii="Lato" w:eastAsia="Times New Roman" w:hAnsi="Lato" w:cs="Times New Roman"/>
          <w:lang w:eastAsia="en-US"/>
        </w:rPr>
        <w:t>zedsięwzięcie</w:t>
      </w:r>
      <w:r w:rsidRPr="001420E7">
        <w:rPr>
          <w:rFonts w:ascii="Lato" w:eastAsia="Times New Roman" w:hAnsi="Lato" w:cs="Times New Roman"/>
          <w:lang w:eastAsia="en-US"/>
        </w:rPr>
        <w:t xml:space="preserve"> ocenian</w:t>
      </w:r>
      <w:r w:rsidR="0066361F" w:rsidRPr="001420E7">
        <w:rPr>
          <w:rFonts w:ascii="Lato" w:eastAsia="Times New Roman" w:hAnsi="Lato" w:cs="Times New Roman"/>
          <w:lang w:eastAsia="en-US"/>
        </w:rPr>
        <w:t>e</w:t>
      </w:r>
      <w:r w:rsidRPr="001420E7">
        <w:rPr>
          <w:rFonts w:ascii="Lato" w:eastAsia="Times New Roman" w:hAnsi="Lato" w:cs="Times New Roman"/>
          <w:lang w:eastAsia="en-US"/>
        </w:rPr>
        <w:t xml:space="preserve"> będzie w oparciu o:</w:t>
      </w:r>
    </w:p>
    <w:p w14:paraId="03F56CDE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0A3FE8B4" w14:textId="04C6B793" w:rsidR="00DC21D7" w:rsidRDefault="00DC21D7" w:rsidP="00F553D0">
      <w:pPr>
        <w:numPr>
          <w:ilvl w:val="0"/>
          <w:numId w:val="62"/>
        </w:numPr>
        <w:tabs>
          <w:tab w:val="left" w:pos="426"/>
        </w:tabs>
        <w:spacing w:line="276" w:lineRule="auto"/>
        <w:jc w:val="both"/>
        <w:rPr>
          <w:rFonts w:ascii="Lato" w:eastAsia="Times New Roman" w:hAnsi="Lato" w:cs="Times New Roman"/>
          <w:lang w:eastAsia="en-US"/>
        </w:rPr>
      </w:pPr>
      <w:r>
        <w:rPr>
          <w:rFonts w:ascii="Lato" w:eastAsia="Times New Roman" w:hAnsi="Lato" w:cs="Times New Roman"/>
          <w:lang w:eastAsia="en-US"/>
        </w:rPr>
        <w:t xml:space="preserve">Warunki </w:t>
      </w:r>
      <w:r w:rsidR="001420E7">
        <w:rPr>
          <w:rFonts w:ascii="Lato" w:eastAsia="Times New Roman" w:hAnsi="Lato" w:cs="Times New Roman"/>
          <w:lang w:eastAsia="en-US"/>
        </w:rPr>
        <w:t>formalne</w:t>
      </w:r>
      <w:r>
        <w:rPr>
          <w:rFonts w:ascii="Lato" w:eastAsia="Times New Roman" w:hAnsi="Lato" w:cs="Times New Roman"/>
          <w:lang w:eastAsia="en-US"/>
        </w:rPr>
        <w:t>,</w:t>
      </w:r>
    </w:p>
    <w:p w14:paraId="06B46211" w14:textId="58D54EE1" w:rsidR="002F674C" w:rsidRPr="00E4035F" w:rsidRDefault="00441337" w:rsidP="00F553D0">
      <w:pPr>
        <w:numPr>
          <w:ilvl w:val="0"/>
          <w:numId w:val="62"/>
        </w:numPr>
        <w:tabs>
          <w:tab w:val="left" w:pos="426"/>
        </w:tabs>
        <w:spacing w:line="276" w:lineRule="auto"/>
        <w:jc w:val="both"/>
        <w:rPr>
          <w:rFonts w:ascii="Lato" w:eastAsia="Times New Roman" w:hAnsi="Lato" w:cs="Times New Roman"/>
          <w:lang w:eastAsia="en-US"/>
        </w:rPr>
      </w:pPr>
      <w:r w:rsidRPr="00E4035F">
        <w:rPr>
          <w:rFonts w:ascii="Lato" w:eastAsia="Times New Roman" w:hAnsi="Lato" w:cs="Times New Roman"/>
          <w:lang w:eastAsia="en-US"/>
        </w:rPr>
        <w:t>Kryteria horyzontalne</w:t>
      </w:r>
      <w:r w:rsidR="00B77AE0" w:rsidRPr="00E4035F">
        <w:rPr>
          <w:rFonts w:ascii="Lato" w:eastAsia="Times New Roman" w:hAnsi="Lato" w:cs="Times New Roman"/>
          <w:lang w:eastAsia="en-US"/>
        </w:rPr>
        <w:t>,</w:t>
      </w:r>
    </w:p>
    <w:p w14:paraId="5122CD23" w14:textId="154B956B" w:rsidR="002F674C" w:rsidRDefault="00441337" w:rsidP="00F553D0">
      <w:pPr>
        <w:numPr>
          <w:ilvl w:val="0"/>
          <w:numId w:val="62"/>
        </w:numPr>
        <w:tabs>
          <w:tab w:val="left" w:pos="426"/>
        </w:tabs>
        <w:spacing w:line="276" w:lineRule="auto"/>
        <w:jc w:val="both"/>
        <w:rPr>
          <w:rFonts w:ascii="Lato" w:eastAsia="Times New Roman" w:hAnsi="Lato" w:cs="Times New Roman"/>
          <w:lang w:eastAsia="en-US"/>
        </w:rPr>
      </w:pPr>
      <w:r w:rsidRPr="00E4035F">
        <w:rPr>
          <w:rFonts w:ascii="Lato" w:eastAsia="Times New Roman" w:hAnsi="Lato" w:cs="Times New Roman"/>
          <w:lang w:eastAsia="en-US"/>
        </w:rPr>
        <w:t>Kryteria szczegółowe</w:t>
      </w:r>
      <w:r w:rsidR="002F674C" w:rsidRPr="00E4035F">
        <w:rPr>
          <w:rFonts w:ascii="Lato" w:eastAsia="Times New Roman" w:hAnsi="Lato" w:cs="Times New Roman"/>
          <w:lang w:eastAsia="en-US"/>
        </w:rPr>
        <w:t xml:space="preserve"> (właściwe dla danego typu p</w:t>
      </w:r>
      <w:r w:rsidR="0066361F" w:rsidRPr="00E4035F">
        <w:rPr>
          <w:rFonts w:ascii="Lato" w:eastAsia="Times New Roman" w:hAnsi="Lato" w:cs="Times New Roman"/>
          <w:lang w:eastAsia="en-US"/>
        </w:rPr>
        <w:t>rzedsięwzięcia</w:t>
      </w:r>
      <w:r w:rsidR="002F674C" w:rsidRPr="00E4035F">
        <w:rPr>
          <w:rFonts w:ascii="Lato" w:eastAsia="Times New Roman" w:hAnsi="Lato" w:cs="Times New Roman"/>
          <w:lang w:eastAsia="en-US"/>
        </w:rPr>
        <w:t>)</w:t>
      </w:r>
      <w:r w:rsidR="00B77AE0" w:rsidRPr="00E4035F">
        <w:rPr>
          <w:rFonts w:ascii="Lato" w:eastAsia="Times New Roman" w:hAnsi="Lato" w:cs="Times New Roman"/>
          <w:lang w:eastAsia="en-US"/>
        </w:rPr>
        <w:t>.</w:t>
      </w:r>
    </w:p>
    <w:p w14:paraId="7F1FF66F" w14:textId="77777777" w:rsidR="00F553D0" w:rsidRPr="00F553D0" w:rsidRDefault="00F553D0" w:rsidP="00F553D0">
      <w:pPr>
        <w:tabs>
          <w:tab w:val="left" w:pos="426"/>
        </w:tabs>
        <w:spacing w:line="276" w:lineRule="auto"/>
        <w:ind w:left="426"/>
        <w:jc w:val="both"/>
        <w:rPr>
          <w:rFonts w:ascii="Lato" w:eastAsia="Times New Roman" w:hAnsi="Lato" w:cs="Times New Roman"/>
          <w:sz w:val="6"/>
          <w:szCs w:val="6"/>
          <w:lang w:eastAsia="en-US"/>
        </w:rPr>
      </w:pPr>
    </w:p>
    <w:p w14:paraId="6E9622EB" w14:textId="78060884" w:rsidR="008E69EF" w:rsidRDefault="00066E11" w:rsidP="00F553D0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>Ocena</w:t>
      </w:r>
      <w:r w:rsidRPr="00E4035F">
        <w:rPr>
          <w:rFonts w:ascii="Lato" w:hAnsi="Lato" w:cs="Times New Roman"/>
        </w:rPr>
        <w:t xml:space="preserve">  dokonywana jest w oparciu o </w:t>
      </w:r>
      <w:r w:rsidR="003A12E7">
        <w:rPr>
          <w:rFonts w:ascii="Lato" w:hAnsi="Lato" w:cs="Times New Roman"/>
        </w:rPr>
        <w:t xml:space="preserve">warunki i </w:t>
      </w:r>
      <w:r w:rsidR="00ED511C">
        <w:rPr>
          <w:rFonts w:ascii="Lato" w:hAnsi="Lato" w:cs="Times New Roman"/>
        </w:rPr>
        <w:t>k</w:t>
      </w:r>
      <w:r w:rsidRPr="00E4035F">
        <w:rPr>
          <w:rFonts w:ascii="Lato" w:hAnsi="Lato" w:cs="Times New Roman"/>
        </w:rPr>
        <w:t>ryteria</w:t>
      </w:r>
      <w:r w:rsidR="00A84D99" w:rsidRPr="00E4035F">
        <w:rPr>
          <w:rFonts w:ascii="Lato" w:hAnsi="Lato" w:cs="Times New Roman"/>
        </w:rPr>
        <w:t>,</w:t>
      </w:r>
      <w:r w:rsidRPr="00E4035F">
        <w:rPr>
          <w:rFonts w:ascii="Lato" w:hAnsi="Lato" w:cs="Times New Roman"/>
        </w:rPr>
        <w:t xml:space="preserve"> </w:t>
      </w:r>
      <w:r w:rsidR="00441337" w:rsidRPr="00E4035F">
        <w:rPr>
          <w:rFonts w:ascii="Lato" w:hAnsi="Lato" w:cs="Times New Roman"/>
        </w:rPr>
        <w:t xml:space="preserve">o których mowa w </w:t>
      </w:r>
      <w:r w:rsidR="008B7F64">
        <w:rPr>
          <w:rFonts w:ascii="Lato" w:hAnsi="Lato" w:cs="Times New Roman"/>
        </w:rPr>
        <w:t>ust</w:t>
      </w:r>
      <w:r w:rsidR="00441337" w:rsidRPr="00E4035F">
        <w:rPr>
          <w:rFonts w:ascii="Lato" w:hAnsi="Lato" w:cs="Times New Roman"/>
        </w:rPr>
        <w:t xml:space="preserve">. </w:t>
      </w:r>
      <w:r w:rsidR="0029074A">
        <w:rPr>
          <w:rFonts w:ascii="Lato" w:hAnsi="Lato" w:cs="Times New Roman"/>
        </w:rPr>
        <w:t>1</w:t>
      </w:r>
      <w:r w:rsidR="00EA477E">
        <w:rPr>
          <w:rFonts w:ascii="Lato" w:hAnsi="Lato" w:cs="Times New Roman"/>
        </w:rPr>
        <w:t>2</w:t>
      </w:r>
      <w:r w:rsidR="00A84D99" w:rsidRPr="00E4035F">
        <w:rPr>
          <w:rFonts w:ascii="Lato" w:hAnsi="Lato" w:cs="Times New Roman"/>
        </w:rPr>
        <w:t xml:space="preserve"> </w:t>
      </w:r>
      <w:r w:rsidR="00093B5C" w:rsidRPr="00E4035F">
        <w:rPr>
          <w:rFonts w:ascii="Lato" w:hAnsi="Lato" w:cs="Times New Roman"/>
        </w:rPr>
        <w:t>i przeprowadzana jest w oparciu o system 0-1, co oznacza, że jest dokonywana pod kątem spełnienia albo niespełnienia danego kryterium.</w:t>
      </w:r>
    </w:p>
    <w:p w14:paraId="4E05E872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7232022E" w14:textId="3EF9AFB3" w:rsidR="008E69EF" w:rsidRPr="00F553D0" w:rsidRDefault="00093B5C" w:rsidP="00F553D0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 xml:space="preserve">Warunkiem pozytywnej oceny w oparciu o </w:t>
      </w:r>
      <w:r w:rsidR="00ED511C">
        <w:rPr>
          <w:rFonts w:ascii="Lato" w:hAnsi="Lato" w:cs="Times New Roman"/>
          <w:bCs/>
        </w:rPr>
        <w:t>k</w:t>
      </w:r>
      <w:r w:rsidRPr="00E4035F">
        <w:rPr>
          <w:rFonts w:ascii="Lato" w:hAnsi="Lato" w:cs="Times New Roman"/>
          <w:bCs/>
        </w:rPr>
        <w:t xml:space="preserve">ryteria jest spełnienie przez </w:t>
      </w:r>
      <w:r w:rsidR="00547EE5" w:rsidRPr="00E4035F">
        <w:rPr>
          <w:rFonts w:ascii="Lato" w:hAnsi="Lato" w:cs="Times New Roman"/>
          <w:bCs/>
        </w:rPr>
        <w:t xml:space="preserve">przedsięwzięcie </w:t>
      </w:r>
      <w:r w:rsidRPr="00E4035F">
        <w:rPr>
          <w:rFonts w:ascii="Lato" w:hAnsi="Lato" w:cs="Times New Roman"/>
          <w:bCs/>
        </w:rPr>
        <w:t xml:space="preserve">wszystkich kryteriów </w:t>
      </w:r>
      <w:r w:rsidR="00441337" w:rsidRPr="00E4035F">
        <w:rPr>
          <w:rFonts w:ascii="Lato" w:hAnsi="Lato" w:cs="Times New Roman"/>
          <w:bCs/>
        </w:rPr>
        <w:t>horyzontalnych i kryteriów szczegółowych</w:t>
      </w:r>
      <w:r w:rsidRPr="00E4035F">
        <w:rPr>
          <w:rFonts w:ascii="Lato" w:hAnsi="Lato" w:cs="Times New Roman"/>
          <w:bCs/>
        </w:rPr>
        <w:t xml:space="preserve"> lub wskazanie,</w:t>
      </w:r>
      <w:r w:rsidR="008E69EF" w:rsidRPr="00E4035F">
        <w:rPr>
          <w:rFonts w:ascii="Lato" w:hAnsi="Lato" w:cs="Times New Roman"/>
          <w:bCs/>
        </w:rPr>
        <w:t xml:space="preserve"> </w:t>
      </w:r>
      <w:r w:rsidRPr="00E4035F">
        <w:rPr>
          <w:rFonts w:ascii="Lato" w:hAnsi="Lato" w:cs="Times New Roman"/>
          <w:bCs/>
        </w:rPr>
        <w:t xml:space="preserve">że kryterium danego </w:t>
      </w:r>
      <w:r w:rsidR="00547EE5" w:rsidRPr="00E4035F">
        <w:rPr>
          <w:rFonts w:ascii="Lato" w:hAnsi="Lato" w:cs="Times New Roman"/>
          <w:bCs/>
        </w:rPr>
        <w:t xml:space="preserve"> przedsięwzięcia </w:t>
      </w:r>
      <w:r w:rsidRPr="00E4035F">
        <w:rPr>
          <w:rFonts w:ascii="Lato" w:hAnsi="Lato" w:cs="Times New Roman"/>
          <w:bCs/>
        </w:rPr>
        <w:t>nie dotyczy (zgodnie z przyjętymi kryteriami).</w:t>
      </w:r>
    </w:p>
    <w:p w14:paraId="19696066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415ADE7E" w14:textId="3074F1E6" w:rsidR="00F553D0" w:rsidRDefault="00AC22DB" w:rsidP="00F553D0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  <w:bCs/>
        </w:rPr>
        <w:t>Ocena</w:t>
      </w:r>
      <w:r w:rsidRPr="00E4035F">
        <w:rPr>
          <w:rFonts w:ascii="Lato" w:hAnsi="Lato" w:cs="Times New Roman"/>
        </w:rPr>
        <w:t xml:space="preserve">  jest przeprowadzana w ciągu </w:t>
      </w:r>
      <w:r w:rsidR="0047021A">
        <w:rPr>
          <w:rFonts w:ascii="Lato" w:hAnsi="Lato" w:cs="Times New Roman"/>
        </w:rPr>
        <w:t>30</w:t>
      </w:r>
      <w:r w:rsidR="00ED6FF9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 xml:space="preserve">dni od daty </w:t>
      </w:r>
      <w:r w:rsidR="004D0B03">
        <w:rPr>
          <w:rFonts w:ascii="Lato" w:hAnsi="Lato" w:cs="Times New Roman"/>
        </w:rPr>
        <w:t>zakończenia naboru</w:t>
      </w:r>
      <w:r w:rsidRPr="00E4035F">
        <w:rPr>
          <w:rFonts w:ascii="Lato" w:hAnsi="Lato" w:cs="Times New Roman"/>
        </w:rPr>
        <w:t xml:space="preserve"> </w:t>
      </w:r>
      <w:r w:rsidR="00723930">
        <w:rPr>
          <w:rFonts w:ascii="Lato" w:hAnsi="Lato" w:cs="Times New Roman"/>
        </w:rPr>
        <w:t>W</w:t>
      </w:r>
      <w:r w:rsidRPr="00E4035F">
        <w:rPr>
          <w:rFonts w:ascii="Lato" w:hAnsi="Lato" w:cs="Times New Roman"/>
        </w:rPr>
        <w:t>niosk</w:t>
      </w:r>
      <w:r w:rsidR="0047021A">
        <w:rPr>
          <w:rFonts w:ascii="Lato" w:hAnsi="Lato" w:cs="Times New Roman"/>
        </w:rPr>
        <w:t>ów</w:t>
      </w:r>
      <w:r w:rsidRPr="00E4035F">
        <w:rPr>
          <w:rFonts w:ascii="Lato" w:hAnsi="Lato" w:cs="Times New Roman"/>
        </w:rPr>
        <w:t xml:space="preserve"> o </w:t>
      </w:r>
      <w:r w:rsidR="001D1E41" w:rsidRPr="00E4035F">
        <w:rPr>
          <w:rFonts w:ascii="Lato" w:eastAsiaTheme="minorHAnsi" w:hAnsi="Lato" w:cs="Times New Roman"/>
        </w:rPr>
        <w:t>objęcie przedsięwzięcia wsparciem</w:t>
      </w:r>
      <w:r w:rsidRPr="00E4035F">
        <w:rPr>
          <w:rFonts w:ascii="Lato" w:hAnsi="Lato" w:cs="Times New Roman"/>
        </w:rPr>
        <w:t>.</w:t>
      </w:r>
    </w:p>
    <w:p w14:paraId="3B6A3117" w14:textId="0A92EB55" w:rsidR="008E69EF" w:rsidRPr="00F553D0" w:rsidRDefault="004D0B03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  <w:r w:rsidRPr="00F553D0">
        <w:rPr>
          <w:rFonts w:ascii="Lato" w:hAnsi="Lato" w:cs="Times New Roman"/>
        </w:rPr>
        <w:t xml:space="preserve"> </w:t>
      </w:r>
    </w:p>
    <w:p w14:paraId="1E19F08E" w14:textId="6EEFCDCC" w:rsidR="008E69EF" w:rsidRDefault="00ED6FF9" w:rsidP="00F553D0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S</w:t>
      </w:r>
      <w:r w:rsidR="00AC22DB" w:rsidRPr="00E4035F">
        <w:rPr>
          <w:rFonts w:ascii="Lato" w:hAnsi="Lato" w:cs="Times New Roman"/>
        </w:rPr>
        <w:t xml:space="preserve">pełnienie wszystkich </w:t>
      </w:r>
      <w:r w:rsidR="00ED511C">
        <w:rPr>
          <w:rFonts w:ascii="Lato" w:hAnsi="Lato" w:cs="Times New Roman"/>
        </w:rPr>
        <w:t>k</w:t>
      </w:r>
      <w:r w:rsidR="00AC22DB" w:rsidRPr="00E4035F">
        <w:rPr>
          <w:rFonts w:ascii="Lato" w:hAnsi="Lato" w:cs="Times New Roman"/>
        </w:rPr>
        <w:t xml:space="preserve">ryteriów oraz dostępność alokacji </w:t>
      </w:r>
      <w:r w:rsidR="003A12E7">
        <w:rPr>
          <w:rFonts w:ascii="Lato" w:hAnsi="Lato" w:cs="Times New Roman"/>
        </w:rPr>
        <w:t xml:space="preserve">środków </w:t>
      </w:r>
      <w:r w:rsidR="00AC22DB" w:rsidRPr="00E4035F">
        <w:rPr>
          <w:rFonts w:ascii="Lato" w:hAnsi="Lato" w:cs="Times New Roman"/>
        </w:rPr>
        <w:t>są niezbędne do podjęcia decyzji</w:t>
      </w:r>
      <w:r w:rsidR="00547EE5" w:rsidRPr="00E4035F">
        <w:rPr>
          <w:rFonts w:ascii="Lato" w:hAnsi="Lato" w:cs="Times New Roman"/>
        </w:rPr>
        <w:t xml:space="preserve"> </w:t>
      </w:r>
      <w:r w:rsidR="00723930">
        <w:rPr>
          <w:rFonts w:ascii="Lato" w:hAnsi="Lato" w:cs="Times New Roman"/>
        </w:rPr>
        <w:t xml:space="preserve">o </w:t>
      </w:r>
      <w:r w:rsidR="00547EE5" w:rsidRPr="00E4035F">
        <w:rPr>
          <w:rFonts w:ascii="Lato" w:hAnsi="Lato" w:cs="Times New Roman"/>
        </w:rPr>
        <w:t>objęciu przedsięwzięcia wsparciem</w:t>
      </w:r>
      <w:r w:rsidR="00AC22DB" w:rsidRPr="00E4035F">
        <w:rPr>
          <w:rFonts w:ascii="Lato" w:hAnsi="Lato" w:cs="Times New Roman"/>
        </w:rPr>
        <w:t>.</w:t>
      </w:r>
      <w:bookmarkStart w:id="49" w:name="_Ref518553259"/>
    </w:p>
    <w:p w14:paraId="734D788F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3F2E959E" w14:textId="43094493" w:rsidR="008E69EF" w:rsidRDefault="00C10496" w:rsidP="00F553D0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 xml:space="preserve">Jeżeli </w:t>
      </w:r>
      <w:bookmarkEnd w:id="49"/>
      <w:r w:rsidRPr="00E4035F">
        <w:rPr>
          <w:rFonts w:ascii="Lato" w:hAnsi="Lato" w:cs="Times New Roman"/>
        </w:rPr>
        <w:t xml:space="preserve">chociaż jedno </w:t>
      </w:r>
      <w:r w:rsidR="00F96541">
        <w:rPr>
          <w:rFonts w:ascii="Lato" w:hAnsi="Lato" w:cs="Times New Roman"/>
        </w:rPr>
        <w:t>k</w:t>
      </w:r>
      <w:r w:rsidRPr="00E4035F">
        <w:rPr>
          <w:rFonts w:ascii="Lato" w:hAnsi="Lato" w:cs="Times New Roman"/>
        </w:rPr>
        <w:t>ryterium nie jest spełnione bądź w</w:t>
      </w:r>
      <w:r w:rsidR="001D1E41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>dokumentacji aplikacyjnej nie zostały zawarte informacje wystarczające do oceny</w:t>
      </w:r>
      <w:r w:rsidR="00547EE5" w:rsidRPr="00E4035F">
        <w:rPr>
          <w:rFonts w:ascii="Lato" w:hAnsi="Lato" w:cs="Times New Roman"/>
        </w:rPr>
        <w:t xml:space="preserve"> przedsięwzięcia</w:t>
      </w:r>
      <w:r w:rsidRPr="00E4035F">
        <w:rPr>
          <w:rFonts w:ascii="Lato" w:hAnsi="Lato" w:cs="Times New Roman"/>
        </w:rPr>
        <w:t xml:space="preserve">, </w:t>
      </w:r>
      <w:r w:rsidR="00427165">
        <w:rPr>
          <w:rFonts w:ascii="Lato" w:hAnsi="Lato" w:cs="Times New Roman"/>
        </w:rPr>
        <w:t>W</w:t>
      </w:r>
      <w:r w:rsidRPr="00E4035F">
        <w:rPr>
          <w:rFonts w:ascii="Lato" w:hAnsi="Lato" w:cs="Times New Roman"/>
        </w:rPr>
        <w:t>nioskodawca wzywany jest pisemnie</w:t>
      </w:r>
      <w:r w:rsidR="006E5F85" w:rsidRPr="00E4035F">
        <w:rPr>
          <w:rFonts w:ascii="Lato" w:hAnsi="Lato" w:cs="Times New Roman"/>
        </w:rPr>
        <w:t xml:space="preserve"> poprzez system CST2021</w:t>
      </w:r>
      <w:r w:rsidR="005320B3" w:rsidRPr="00E4035F">
        <w:rPr>
          <w:rFonts w:ascii="Lato" w:hAnsi="Lato" w:cs="Times New Roman"/>
        </w:rPr>
        <w:t xml:space="preserve"> (w przypadku </w:t>
      </w:r>
      <w:r w:rsidR="00380202" w:rsidRPr="00E4035F">
        <w:rPr>
          <w:rFonts w:ascii="Lato" w:hAnsi="Lato" w:cs="Times New Roman"/>
        </w:rPr>
        <w:t>W</w:t>
      </w:r>
      <w:r w:rsidR="005320B3" w:rsidRPr="00E4035F">
        <w:rPr>
          <w:rFonts w:ascii="Lato" w:hAnsi="Lato" w:cs="Times New Roman"/>
        </w:rPr>
        <w:t>niosków o objęcie</w:t>
      </w:r>
      <w:r w:rsidR="00380202" w:rsidRPr="00E4035F">
        <w:rPr>
          <w:rFonts w:ascii="Lato" w:hAnsi="Lato" w:cs="Times New Roman"/>
        </w:rPr>
        <w:t xml:space="preserve"> przedsięwzięcia</w:t>
      </w:r>
      <w:r w:rsidR="005320B3" w:rsidRPr="00E4035F">
        <w:rPr>
          <w:rFonts w:ascii="Lato" w:hAnsi="Lato" w:cs="Times New Roman"/>
        </w:rPr>
        <w:t xml:space="preserve"> wsparciem)</w:t>
      </w:r>
      <w:r w:rsidR="006E5F85" w:rsidRPr="00E4035F">
        <w:rPr>
          <w:rFonts w:ascii="Lato" w:hAnsi="Lato" w:cs="Times New Roman"/>
        </w:rPr>
        <w:t xml:space="preserve"> lub </w:t>
      </w:r>
      <w:proofErr w:type="spellStart"/>
      <w:r w:rsidR="006E5F85" w:rsidRPr="00E4035F">
        <w:rPr>
          <w:rFonts w:ascii="Lato" w:hAnsi="Lato" w:cs="Times New Roman"/>
        </w:rPr>
        <w:t>ePUAP</w:t>
      </w:r>
      <w:proofErr w:type="spellEnd"/>
      <w:r w:rsidR="005320B3" w:rsidRPr="00E4035F">
        <w:rPr>
          <w:rFonts w:ascii="Lato" w:hAnsi="Lato" w:cs="Times New Roman"/>
        </w:rPr>
        <w:t xml:space="preserve"> (w przypadku </w:t>
      </w:r>
      <w:r w:rsidR="00380202" w:rsidRPr="00E4035F">
        <w:rPr>
          <w:rFonts w:ascii="Lato" w:hAnsi="Lato" w:cs="Times New Roman"/>
        </w:rPr>
        <w:t>W</w:t>
      </w:r>
      <w:r w:rsidR="005320B3" w:rsidRPr="00E4035F">
        <w:rPr>
          <w:rFonts w:ascii="Lato" w:hAnsi="Lato" w:cs="Times New Roman"/>
        </w:rPr>
        <w:t>niosków wstępnych)</w:t>
      </w:r>
      <w:r w:rsidRPr="00E4035F">
        <w:rPr>
          <w:rFonts w:ascii="Lato" w:hAnsi="Lato" w:cs="Times New Roman"/>
        </w:rPr>
        <w:t xml:space="preserve">, do przedstawienia wyjaśnień oraz do ewentualnej poprawy lub uzupełnienia dokumentacji aplikacyjnej, o ile </w:t>
      </w:r>
      <w:r w:rsidR="00547EE5" w:rsidRPr="00E4035F">
        <w:rPr>
          <w:rFonts w:ascii="Lato" w:hAnsi="Lato" w:cs="Times New Roman"/>
        </w:rPr>
        <w:t xml:space="preserve"> </w:t>
      </w:r>
      <w:r w:rsidR="003A12E7">
        <w:rPr>
          <w:rFonts w:ascii="Lato" w:hAnsi="Lato" w:cs="Times New Roman"/>
        </w:rPr>
        <w:t xml:space="preserve">dokumentacja </w:t>
      </w:r>
      <w:r w:rsidR="00547EE5" w:rsidRPr="00E4035F">
        <w:rPr>
          <w:rFonts w:ascii="Lato" w:hAnsi="Lato" w:cs="Times New Roman"/>
        </w:rPr>
        <w:t>przedsięwzięci</w:t>
      </w:r>
      <w:r w:rsidR="003A12E7">
        <w:rPr>
          <w:rFonts w:ascii="Lato" w:hAnsi="Lato" w:cs="Times New Roman"/>
        </w:rPr>
        <w:t>a</w:t>
      </w:r>
      <w:r w:rsidR="00547EE5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>w tym zakresie jest możliw</w:t>
      </w:r>
      <w:r w:rsidR="003A12E7">
        <w:rPr>
          <w:rFonts w:ascii="Lato" w:hAnsi="Lato" w:cs="Times New Roman"/>
        </w:rPr>
        <w:t>a</w:t>
      </w:r>
      <w:r w:rsidRPr="00E4035F">
        <w:rPr>
          <w:rFonts w:ascii="Lato" w:hAnsi="Lato" w:cs="Times New Roman"/>
        </w:rPr>
        <w:t xml:space="preserve"> do poprawy.</w:t>
      </w:r>
    </w:p>
    <w:p w14:paraId="5D6BE6A8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0128D924" w14:textId="6F707D8D" w:rsidR="008E69EF" w:rsidRDefault="003A12E7" w:rsidP="00F553D0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>
        <w:rPr>
          <w:rFonts w:ascii="Lato" w:hAnsi="Lato" w:cs="Times New Roman"/>
        </w:rPr>
        <w:t>W</w:t>
      </w:r>
      <w:r w:rsidRPr="003A12E7">
        <w:rPr>
          <w:rFonts w:ascii="Lato" w:hAnsi="Lato" w:cs="Times New Roman"/>
        </w:rPr>
        <w:t xml:space="preserve"> wyniku oceny przedsięwzięcia kryteriami</w:t>
      </w:r>
      <w:r>
        <w:rPr>
          <w:rFonts w:ascii="Lato" w:hAnsi="Lato" w:cs="Times New Roman"/>
        </w:rPr>
        <w:t xml:space="preserve">, </w:t>
      </w:r>
      <w:r w:rsidR="006E5F85" w:rsidRPr="00E4035F">
        <w:rPr>
          <w:rFonts w:ascii="Lato" w:hAnsi="Lato" w:cs="Times New Roman"/>
        </w:rPr>
        <w:t xml:space="preserve">IOI </w:t>
      </w:r>
      <w:r w:rsidR="00C10496" w:rsidRPr="00E4035F">
        <w:rPr>
          <w:rFonts w:ascii="Lato" w:hAnsi="Lato" w:cs="Times New Roman"/>
        </w:rPr>
        <w:t xml:space="preserve">wzywa </w:t>
      </w:r>
      <w:r w:rsidR="00427165">
        <w:rPr>
          <w:rFonts w:ascii="Lato" w:hAnsi="Lato" w:cs="Times New Roman"/>
        </w:rPr>
        <w:t>W</w:t>
      </w:r>
      <w:r w:rsidR="00C10496" w:rsidRPr="00E4035F">
        <w:rPr>
          <w:rFonts w:ascii="Lato" w:hAnsi="Lato" w:cs="Times New Roman"/>
        </w:rPr>
        <w:t xml:space="preserve">nioskodawcę </w:t>
      </w:r>
      <w:r w:rsidR="00BD185B" w:rsidRPr="00E4035F">
        <w:rPr>
          <w:rFonts w:ascii="Lato" w:hAnsi="Lato" w:cs="Times New Roman"/>
        </w:rPr>
        <w:t>jednokrotnie</w:t>
      </w:r>
      <w:r w:rsidR="00C10496" w:rsidRPr="00E4035F">
        <w:rPr>
          <w:rFonts w:ascii="Lato" w:hAnsi="Lato" w:cs="Times New Roman"/>
        </w:rPr>
        <w:t xml:space="preserve"> do uzupełnienia lub poprawy dokumentacji aplikacyjnej</w:t>
      </w:r>
      <w:r w:rsidR="008C45D4">
        <w:rPr>
          <w:rFonts w:ascii="Lato" w:hAnsi="Lato" w:cs="Times New Roman"/>
        </w:rPr>
        <w:t>,</w:t>
      </w:r>
      <w:r w:rsidR="00C10496" w:rsidRPr="00E4035F">
        <w:rPr>
          <w:rFonts w:ascii="Lato" w:hAnsi="Lato" w:cs="Times New Roman"/>
        </w:rPr>
        <w:t xml:space="preserve"> w terminie 7 dni od </w:t>
      </w:r>
      <w:r w:rsidR="0098093D" w:rsidRPr="00E4035F">
        <w:rPr>
          <w:rFonts w:ascii="Lato" w:hAnsi="Lato" w:cs="Times New Roman"/>
        </w:rPr>
        <w:t xml:space="preserve">dnia </w:t>
      </w:r>
      <w:r w:rsidR="00C10496" w:rsidRPr="00E4035F">
        <w:rPr>
          <w:rFonts w:ascii="Lato" w:hAnsi="Lato" w:cs="Times New Roman"/>
        </w:rPr>
        <w:t>otrzymania wezwania.</w:t>
      </w:r>
    </w:p>
    <w:p w14:paraId="7AA14923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7E4DF9A2" w14:textId="77777777" w:rsidR="00F553D0" w:rsidRPr="00F553D0" w:rsidRDefault="005D531D" w:rsidP="00F553D0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/>
        </w:rPr>
        <w:t>Jeżeli Wnioskodawca pomimo wezwania, o którym mowa w</w:t>
      </w:r>
      <w:r w:rsidR="00806F2B">
        <w:rPr>
          <w:rFonts w:ascii="Lato" w:hAnsi="Lato"/>
        </w:rPr>
        <w:t xml:space="preserve"> </w:t>
      </w:r>
      <w:r w:rsidRPr="00E4035F">
        <w:rPr>
          <w:rFonts w:ascii="Lato" w:hAnsi="Lato"/>
        </w:rPr>
        <w:t>ust. 1</w:t>
      </w:r>
      <w:r w:rsidR="0029074A">
        <w:rPr>
          <w:rFonts w:ascii="Lato" w:hAnsi="Lato"/>
        </w:rPr>
        <w:t>7</w:t>
      </w:r>
      <w:r w:rsidRPr="00E4035F">
        <w:rPr>
          <w:rFonts w:ascii="Lato" w:hAnsi="Lato"/>
        </w:rPr>
        <w:t>, nie przedstawi wyjaśnień lub nie dokona uzupełnień lub dokonane uzupełnienia bądź wyjaśnienia będą niepełne</w:t>
      </w:r>
      <w:r w:rsidR="00905232">
        <w:rPr>
          <w:rFonts w:ascii="Lato" w:hAnsi="Lato"/>
        </w:rPr>
        <w:t>,</w:t>
      </w:r>
      <w:r w:rsidRPr="00E4035F">
        <w:rPr>
          <w:rFonts w:ascii="Lato" w:hAnsi="Lato"/>
        </w:rPr>
        <w:t xml:space="preserve"> jego przedsięwzięcie zostanie ocenione w oparciu o złożony wniosek oraz uzupełnienia, wyjaśnienia, którymi dysponuje IOI.</w:t>
      </w:r>
    </w:p>
    <w:p w14:paraId="745E19D8" w14:textId="544BE2F0" w:rsidR="008E69EF" w:rsidRPr="00F553D0" w:rsidRDefault="005D531D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  <w:r w:rsidRPr="00F553D0">
        <w:rPr>
          <w:rFonts w:ascii="Lato" w:hAnsi="Lato"/>
        </w:rPr>
        <w:t xml:space="preserve"> </w:t>
      </w:r>
    </w:p>
    <w:p w14:paraId="11960381" w14:textId="77777777" w:rsidR="008E69EF" w:rsidRPr="00F553D0" w:rsidRDefault="005D531D" w:rsidP="00F553D0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/>
        </w:rPr>
        <w:t>Wezwanie przekazywane przez IOI określa wyłącznie zakres, w jakim konieczne jest uzupełnienie dokumentacji aplikacyjnej oraz termin na dokonanie tych uzupełnień lub złożenie ewentualnych wyjaśnień.</w:t>
      </w:r>
    </w:p>
    <w:p w14:paraId="513632F6" w14:textId="77777777" w:rsidR="00F553D0" w:rsidRPr="00F553D0" w:rsidRDefault="00F553D0" w:rsidP="00F553D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1545BE47" w14:textId="1A81AD76" w:rsidR="004221B1" w:rsidRPr="00E4035F" w:rsidRDefault="004221B1" w:rsidP="00F553D0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Do termin</w:t>
      </w:r>
      <w:r w:rsidR="000E432A" w:rsidRPr="00E4035F">
        <w:rPr>
          <w:rFonts w:ascii="Lato" w:hAnsi="Lato" w:cs="Times New Roman"/>
        </w:rPr>
        <w:t>u</w:t>
      </w:r>
      <w:r w:rsidRPr="00E4035F">
        <w:rPr>
          <w:rFonts w:ascii="Lato" w:hAnsi="Lato" w:cs="Times New Roman"/>
        </w:rPr>
        <w:t xml:space="preserve"> oceny, o którym mowa w ust.</w:t>
      </w:r>
      <w:r w:rsidR="008E69EF" w:rsidRPr="00E4035F">
        <w:rPr>
          <w:rFonts w:ascii="Lato" w:hAnsi="Lato" w:cs="Times New Roman"/>
        </w:rPr>
        <w:t xml:space="preserve"> </w:t>
      </w:r>
      <w:r w:rsidR="00E441B9" w:rsidRPr="00E4035F">
        <w:rPr>
          <w:rFonts w:ascii="Lato" w:hAnsi="Lato" w:cs="Times New Roman"/>
        </w:rPr>
        <w:t>1</w:t>
      </w:r>
      <w:r w:rsidR="00CD1D06">
        <w:rPr>
          <w:rFonts w:ascii="Lato" w:hAnsi="Lato" w:cs="Times New Roman"/>
        </w:rPr>
        <w:t>5</w:t>
      </w:r>
      <w:r w:rsidR="00905232">
        <w:rPr>
          <w:rFonts w:ascii="Lato" w:hAnsi="Lato" w:cs="Times New Roman"/>
        </w:rPr>
        <w:t>,</w:t>
      </w:r>
      <w:r w:rsidR="003F02B3" w:rsidRPr="00E4035F">
        <w:rPr>
          <w:rFonts w:ascii="Lato" w:hAnsi="Lato" w:cs="Times New Roman"/>
        </w:rPr>
        <w:t xml:space="preserve"> </w:t>
      </w:r>
      <w:r w:rsidRPr="00E4035F">
        <w:rPr>
          <w:rFonts w:ascii="Lato" w:hAnsi="Lato" w:cs="Times New Roman"/>
        </w:rPr>
        <w:t xml:space="preserve"> nie wlicza się czasu związanego z </w:t>
      </w:r>
      <w:r w:rsidRPr="00E4035F">
        <w:rPr>
          <w:rFonts w:ascii="Lato" w:hAnsi="Lato" w:cs="Times New Roman"/>
          <w:bCs/>
        </w:rPr>
        <w:t>uzupełnianiem</w:t>
      </w:r>
      <w:r w:rsidRPr="00E4035F">
        <w:rPr>
          <w:rFonts w:ascii="Lato" w:hAnsi="Lato" w:cs="Times New Roman"/>
        </w:rPr>
        <w:t xml:space="preserve"> braków w zakresie warunków formalnych wniosku o </w:t>
      </w:r>
      <w:r w:rsidR="00547EE5" w:rsidRPr="00E4035F">
        <w:rPr>
          <w:rFonts w:ascii="Lato" w:hAnsi="Lato" w:cs="Times New Roman"/>
          <w:bCs/>
          <w:iCs/>
        </w:rPr>
        <w:t xml:space="preserve">objęcie przedsięwzięcia wsparciem </w:t>
      </w:r>
      <w:r w:rsidRPr="00E4035F">
        <w:rPr>
          <w:rFonts w:ascii="Lato" w:hAnsi="Lato" w:cs="Times New Roman"/>
        </w:rPr>
        <w:t>i poprawą oczywistych omyłek.</w:t>
      </w:r>
    </w:p>
    <w:p w14:paraId="3C90B62F" w14:textId="77777777" w:rsidR="001952B6" w:rsidRDefault="001952B6" w:rsidP="001952B6">
      <w:pPr>
        <w:pStyle w:val="Akapitzlist"/>
        <w:spacing w:line="276" w:lineRule="auto"/>
        <w:ind w:left="284"/>
        <w:contextualSpacing w:val="0"/>
        <w:jc w:val="both"/>
        <w:rPr>
          <w:rFonts w:ascii="Lato" w:hAnsi="Lato" w:cs="Times New Roman"/>
        </w:rPr>
      </w:pPr>
    </w:p>
    <w:p w14:paraId="78AF906E" w14:textId="77777777" w:rsidR="0001251A" w:rsidRPr="00E4035F" w:rsidRDefault="0001251A" w:rsidP="001952B6">
      <w:pPr>
        <w:pStyle w:val="Akapitzlist"/>
        <w:spacing w:line="276" w:lineRule="auto"/>
        <w:ind w:left="284"/>
        <w:contextualSpacing w:val="0"/>
        <w:jc w:val="both"/>
        <w:rPr>
          <w:rFonts w:ascii="Lato" w:hAnsi="Lato" w:cs="Times New Roman"/>
        </w:rPr>
      </w:pPr>
    </w:p>
    <w:p w14:paraId="42386BB4" w14:textId="2A6BC42C" w:rsidR="00DF211F" w:rsidRPr="00E4035F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50" w:name="_Toc127872635"/>
      <w:bookmarkStart w:id="51" w:name="_Toc152162794"/>
      <w:r w:rsidRPr="00E4035F">
        <w:rPr>
          <w:rFonts w:ascii="Lato" w:hAnsi="Lato" w:cs="Times New Roman"/>
          <w:b/>
          <w:color w:val="auto"/>
          <w:sz w:val="24"/>
          <w:szCs w:val="24"/>
        </w:rPr>
        <w:lastRenderedPageBreak/>
        <w:t>Wyniki oceny</w:t>
      </w:r>
      <w:bookmarkEnd w:id="50"/>
      <w:bookmarkEnd w:id="51"/>
    </w:p>
    <w:p w14:paraId="424B8736" w14:textId="5C73D923" w:rsidR="00DF211F" w:rsidRPr="00E4035F" w:rsidRDefault="00AF4C41" w:rsidP="008630BC">
      <w:pPr>
        <w:pStyle w:val="Akapitzlist"/>
        <w:spacing w:line="276" w:lineRule="auto"/>
        <w:ind w:left="3897" w:firstLine="351"/>
        <w:rPr>
          <w:rFonts w:ascii="Lato" w:hAnsi="Lato" w:cs="Times New Roman"/>
          <w:b/>
          <w:bCs/>
        </w:rPr>
      </w:pPr>
      <w:r w:rsidRPr="00AF4C41">
        <w:rPr>
          <w:rFonts w:ascii="Lato" w:hAnsi="Lato" w:cs="Times New Roman"/>
          <w:b/>
          <w:bCs/>
        </w:rPr>
        <w:t xml:space="preserve">§ </w:t>
      </w:r>
      <w:r>
        <w:rPr>
          <w:rFonts w:ascii="Lato" w:hAnsi="Lato" w:cs="Times New Roman"/>
          <w:b/>
          <w:bCs/>
        </w:rPr>
        <w:t>19.</w:t>
      </w:r>
    </w:p>
    <w:p w14:paraId="38991ACE" w14:textId="5C994AEC" w:rsidR="00DF211F" w:rsidRPr="00E4035F" w:rsidRDefault="00DF211F" w:rsidP="00834543">
      <w:pPr>
        <w:numPr>
          <w:ilvl w:val="1"/>
          <w:numId w:val="45"/>
        </w:numPr>
        <w:spacing w:after="120" w:line="276" w:lineRule="auto"/>
        <w:ind w:left="357" w:hanging="357"/>
        <w:jc w:val="both"/>
        <w:rPr>
          <w:rFonts w:ascii="Lato" w:eastAsia="Times New Roman" w:hAnsi="Lato" w:cs="Times New Roman"/>
          <w:lang w:eastAsia="en-US"/>
        </w:rPr>
      </w:pPr>
      <w:r w:rsidRPr="00E4035F">
        <w:rPr>
          <w:rFonts w:ascii="Lato" w:eastAsia="Times New Roman" w:hAnsi="Lato" w:cs="Times New Roman"/>
          <w:lang w:eastAsia="en-US"/>
        </w:rPr>
        <w:t xml:space="preserve">Po </w:t>
      </w:r>
      <w:r w:rsidRPr="00E4035F">
        <w:rPr>
          <w:rFonts w:ascii="Lato" w:hAnsi="Lato" w:cs="Times New Roman"/>
          <w:bCs/>
          <w:lang w:eastAsia="en-US"/>
        </w:rPr>
        <w:t>podjęciu</w:t>
      </w:r>
      <w:r w:rsidRPr="00E4035F">
        <w:rPr>
          <w:rFonts w:ascii="Lato" w:eastAsia="Times New Roman" w:hAnsi="Lato" w:cs="Times New Roman"/>
          <w:lang w:eastAsia="en-US"/>
        </w:rPr>
        <w:t xml:space="preserve"> decyzji o</w:t>
      </w:r>
      <w:r w:rsidR="00557AF3" w:rsidRPr="00E4035F">
        <w:rPr>
          <w:rFonts w:ascii="Lato" w:eastAsia="Times New Roman" w:hAnsi="Lato" w:cs="Times New Roman"/>
          <w:lang w:eastAsia="en-US"/>
        </w:rPr>
        <w:t xml:space="preserve"> objęciu przedsięwzięcia wsparciem</w:t>
      </w:r>
      <w:r w:rsidRPr="00E4035F">
        <w:rPr>
          <w:rFonts w:ascii="Lato" w:eastAsia="Times New Roman" w:hAnsi="Lato" w:cs="Times New Roman"/>
          <w:lang w:eastAsia="en-US"/>
        </w:rPr>
        <w:t xml:space="preserve">, </w:t>
      </w:r>
      <w:r w:rsidR="00BE2A89" w:rsidRPr="00E4035F">
        <w:rPr>
          <w:rFonts w:ascii="Lato" w:eastAsia="Times New Roman" w:hAnsi="Lato" w:cs="Times New Roman"/>
          <w:lang w:eastAsia="en-US"/>
        </w:rPr>
        <w:t xml:space="preserve">IOI </w:t>
      </w:r>
      <w:r w:rsidRPr="00E4035F">
        <w:rPr>
          <w:rFonts w:ascii="Lato" w:eastAsia="Times New Roman" w:hAnsi="Lato" w:cs="Times New Roman"/>
          <w:lang w:eastAsia="en-US"/>
        </w:rPr>
        <w:t>w terminie 7 dni od</w:t>
      </w:r>
      <w:r w:rsidR="003A12E7">
        <w:rPr>
          <w:rFonts w:ascii="Lato" w:eastAsia="Times New Roman" w:hAnsi="Lato" w:cs="Times New Roman"/>
          <w:lang w:eastAsia="en-US"/>
        </w:rPr>
        <w:t xml:space="preserve"> daty określonej w</w:t>
      </w:r>
      <w:r w:rsidR="003A12E7" w:rsidRPr="003A12E7">
        <w:rPr>
          <w:rFonts w:ascii="Lato" w:eastAsia="Times New Roman" w:hAnsi="Lato" w:cs="Times New Roman"/>
          <w:lang w:eastAsia="en-US"/>
        </w:rPr>
        <w:t xml:space="preserve"> § 1 </w:t>
      </w:r>
      <w:r w:rsidR="003A12E7">
        <w:rPr>
          <w:rFonts w:ascii="Lato" w:eastAsia="Times New Roman" w:hAnsi="Lato" w:cs="Times New Roman"/>
          <w:lang w:eastAsia="en-US"/>
        </w:rPr>
        <w:t xml:space="preserve">ust. 3, </w:t>
      </w:r>
      <w:r w:rsidRPr="00E4035F">
        <w:rPr>
          <w:rFonts w:ascii="Lato" w:eastAsia="Times New Roman" w:hAnsi="Lato" w:cs="Times New Roman"/>
          <w:lang w:eastAsia="en-US"/>
        </w:rPr>
        <w:t>zamieszcza na swo</w:t>
      </w:r>
      <w:r w:rsidR="000E432A" w:rsidRPr="00E4035F">
        <w:rPr>
          <w:rFonts w:ascii="Lato" w:eastAsia="Times New Roman" w:hAnsi="Lato" w:cs="Times New Roman"/>
          <w:lang w:eastAsia="en-US"/>
        </w:rPr>
        <w:t>jej</w:t>
      </w:r>
      <w:r w:rsidRPr="00E4035F">
        <w:rPr>
          <w:rFonts w:ascii="Lato" w:eastAsia="Times New Roman" w:hAnsi="Lato" w:cs="Times New Roman"/>
          <w:lang w:eastAsia="en-US"/>
        </w:rPr>
        <w:t xml:space="preserve"> stron</w:t>
      </w:r>
      <w:r w:rsidR="000E432A" w:rsidRPr="00E4035F">
        <w:rPr>
          <w:rFonts w:ascii="Lato" w:eastAsia="Times New Roman" w:hAnsi="Lato" w:cs="Times New Roman"/>
          <w:lang w:eastAsia="en-US"/>
        </w:rPr>
        <w:t>ie</w:t>
      </w:r>
      <w:r w:rsidRPr="00E4035F">
        <w:rPr>
          <w:rFonts w:ascii="Lato" w:eastAsia="Times New Roman" w:hAnsi="Lato" w:cs="Times New Roman"/>
          <w:lang w:eastAsia="en-US"/>
        </w:rPr>
        <w:t xml:space="preserve"> internetow</w:t>
      </w:r>
      <w:r w:rsidR="000E432A" w:rsidRPr="00E4035F">
        <w:rPr>
          <w:rFonts w:ascii="Lato" w:eastAsia="Times New Roman" w:hAnsi="Lato" w:cs="Times New Roman"/>
          <w:lang w:eastAsia="en-US"/>
        </w:rPr>
        <w:t>ej</w:t>
      </w:r>
      <w:r w:rsidRPr="00E4035F">
        <w:rPr>
          <w:rFonts w:ascii="Lato" w:eastAsia="Times New Roman" w:hAnsi="Lato" w:cs="Times New Roman"/>
          <w:lang w:eastAsia="en-US"/>
        </w:rPr>
        <w:t xml:space="preserve"> informację o wybranym do </w:t>
      </w:r>
      <w:r w:rsidR="00282F03" w:rsidRPr="00E4035F">
        <w:rPr>
          <w:rFonts w:ascii="Lato" w:eastAsia="Times New Roman" w:hAnsi="Lato" w:cs="Times New Roman"/>
          <w:lang w:eastAsia="en-US"/>
        </w:rPr>
        <w:t xml:space="preserve">objęcia wsparciem </w:t>
      </w:r>
      <w:r w:rsidR="003662FC" w:rsidRPr="00E4035F">
        <w:rPr>
          <w:rFonts w:ascii="Lato" w:eastAsia="Times New Roman" w:hAnsi="Lato" w:cs="Times New Roman"/>
        </w:rPr>
        <w:t>przedsięwzięciu</w:t>
      </w:r>
      <w:r w:rsidRPr="00E4035F">
        <w:rPr>
          <w:rFonts w:ascii="Lato" w:eastAsia="Times New Roman" w:hAnsi="Lato" w:cs="Times New Roman"/>
          <w:lang w:eastAsia="en-US"/>
        </w:rPr>
        <w:t>, z podaniem następujących danych:</w:t>
      </w:r>
    </w:p>
    <w:p w14:paraId="5486AE9D" w14:textId="37484E95" w:rsidR="00DF211F" w:rsidRPr="00E4035F" w:rsidRDefault="00DF211F" w:rsidP="00CF115E">
      <w:pPr>
        <w:numPr>
          <w:ilvl w:val="0"/>
          <w:numId w:val="63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>tytuł pr</w:t>
      </w:r>
      <w:r w:rsidR="003662FC" w:rsidRPr="00E4035F">
        <w:rPr>
          <w:rFonts w:ascii="Lato" w:eastAsia="Times New Roman" w:hAnsi="Lato" w:cs="Times New Roman"/>
        </w:rPr>
        <w:t>zedsięwzięcia</w:t>
      </w:r>
      <w:r w:rsidR="00B65557" w:rsidRPr="00E4035F">
        <w:rPr>
          <w:rFonts w:ascii="Lato" w:eastAsia="Times New Roman" w:hAnsi="Lato" w:cs="Times New Roman"/>
        </w:rPr>
        <w:t xml:space="preserve">: </w:t>
      </w:r>
      <w:r w:rsidR="005E0262" w:rsidRPr="00E4035F">
        <w:rPr>
          <w:rFonts w:ascii="Lato" w:eastAsia="Times New Roman" w:hAnsi="Lato" w:cs="Times New Roman"/>
        </w:rPr>
        <w:t>Udzielenie wsparcia w postaci stypendiów dla studentów</w:t>
      </w:r>
      <w:r w:rsidR="00F76E78" w:rsidRPr="00E4035F">
        <w:rPr>
          <w:rFonts w:ascii="Lato" w:eastAsia="Times New Roman" w:hAnsi="Lato" w:cs="Times New Roman"/>
        </w:rPr>
        <w:t xml:space="preserve"> I</w:t>
      </w:r>
      <w:r w:rsidR="005E0262" w:rsidRPr="00E4035F">
        <w:rPr>
          <w:rFonts w:ascii="Lato" w:eastAsia="Times New Roman" w:hAnsi="Lato" w:cs="Times New Roman"/>
        </w:rPr>
        <w:t xml:space="preserve"> roku kierunku lekarskiego, lekarsko-dentystycznego, analityka medyczna, fizjoterapia oraz farmacja, studiów stacjonarnych lub niestacjonarnych przez okres łączny trzech lat, począwszy od roku akademickiego 2022/2023.</w:t>
      </w:r>
    </w:p>
    <w:p w14:paraId="379DCADC" w14:textId="02D35359" w:rsidR="004E4FFB" w:rsidRPr="00E4035F" w:rsidRDefault="004E4FFB" w:rsidP="00CF115E">
      <w:pPr>
        <w:numPr>
          <w:ilvl w:val="0"/>
          <w:numId w:val="63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 xml:space="preserve">nazwa </w:t>
      </w:r>
      <w:r w:rsidR="00427165">
        <w:rPr>
          <w:rFonts w:ascii="Lato" w:eastAsia="Times New Roman" w:hAnsi="Lato" w:cs="Times New Roman"/>
        </w:rPr>
        <w:t>W</w:t>
      </w:r>
      <w:r w:rsidRPr="00E4035F">
        <w:rPr>
          <w:rFonts w:ascii="Lato" w:eastAsia="Times New Roman" w:hAnsi="Lato" w:cs="Times New Roman"/>
        </w:rPr>
        <w:t>nioskodawcy,</w:t>
      </w:r>
    </w:p>
    <w:p w14:paraId="4DE5B1A0" w14:textId="1B54C430" w:rsidR="00DF211F" w:rsidRPr="00E4035F" w:rsidRDefault="00DF211F" w:rsidP="00CF115E">
      <w:pPr>
        <w:numPr>
          <w:ilvl w:val="0"/>
          <w:numId w:val="63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>wnioskowana kwota</w:t>
      </w:r>
      <w:r w:rsidR="00282F03" w:rsidRPr="00E4035F">
        <w:rPr>
          <w:rFonts w:ascii="Lato" w:eastAsia="Times New Roman" w:hAnsi="Lato" w:cs="Times New Roman"/>
        </w:rPr>
        <w:t xml:space="preserve"> wsparcia</w:t>
      </w:r>
      <w:r w:rsidRPr="00E4035F">
        <w:rPr>
          <w:rFonts w:ascii="Lato" w:eastAsia="Times New Roman" w:hAnsi="Lato" w:cs="Times New Roman"/>
        </w:rPr>
        <w:t>,</w:t>
      </w:r>
    </w:p>
    <w:p w14:paraId="5E40081E" w14:textId="105DB458" w:rsidR="00974A5F" w:rsidRPr="00E4035F" w:rsidRDefault="00974A5F" w:rsidP="00CF115E">
      <w:pPr>
        <w:numPr>
          <w:ilvl w:val="0"/>
          <w:numId w:val="63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>maksymalna ilość studentów</w:t>
      </w:r>
      <w:r w:rsidR="00B77AE0" w:rsidRPr="00E4035F">
        <w:rPr>
          <w:rFonts w:ascii="Lato" w:eastAsia="Times New Roman" w:hAnsi="Lato" w:cs="Times New Roman"/>
        </w:rPr>
        <w:t>,</w:t>
      </w:r>
      <w:r w:rsidR="00282F03" w:rsidRPr="00E4035F">
        <w:rPr>
          <w:rFonts w:ascii="Lato" w:eastAsia="Times New Roman" w:hAnsi="Lato" w:cs="Times New Roman"/>
        </w:rPr>
        <w:t xml:space="preserve"> którym </w:t>
      </w:r>
      <w:r w:rsidR="00C36A0A" w:rsidRPr="00E4035F">
        <w:rPr>
          <w:rFonts w:ascii="Lato" w:eastAsia="Times New Roman" w:hAnsi="Lato" w:cs="Times New Roman"/>
        </w:rPr>
        <w:t xml:space="preserve">może zostać </w:t>
      </w:r>
      <w:r w:rsidR="00282F03" w:rsidRPr="00E4035F">
        <w:rPr>
          <w:rFonts w:ascii="Lato" w:eastAsia="Times New Roman" w:hAnsi="Lato" w:cs="Times New Roman"/>
        </w:rPr>
        <w:t>przyznane stypendium</w:t>
      </w:r>
      <w:r w:rsidR="00B77AE0" w:rsidRPr="00E4035F">
        <w:rPr>
          <w:rFonts w:ascii="Lato" w:eastAsia="Times New Roman" w:hAnsi="Lato" w:cs="Times New Roman"/>
        </w:rPr>
        <w:t>,</w:t>
      </w:r>
    </w:p>
    <w:p w14:paraId="7FDC12E0" w14:textId="52260276" w:rsidR="00DF211F" w:rsidRPr="00E4035F" w:rsidRDefault="00DF211F" w:rsidP="00CF115E">
      <w:pPr>
        <w:numPr>
          <w:ilvl w:val="0"/>
          <w:numId w:val="63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 xml:space="preserve">koszt całkowity </w:t>
      </w:r>
      <w:r w:rsidR="003662FC" w:rsidRPr="00E4035F">
        <w:rPr>
          <w:rFonts w:ascii="Lato" w:eastAsia="Times New Roman" w:hAnsi="Lato" w:cs="Times New Roman"/>
        </w:rPr>
        <w:t>przedsięwzięcia</w:t>
      </w:r>
      <w:r w:rsidRPr="00E4035F">
        <w:rPr>
          <w:rFonts w:ascii="Lato" w:eastAsia="Times New Roman" w:hAnsi="Lato" w:cs="Times New Roman"/>
        </w:rPr>
        <w:t>,</w:t>
      </w:r>
    </w:p>
    <w:p w14:paraId="38CD0DB7" w14:textId="77777777" w:rsidR="00DF211F" w:rsidRPr="00E4035F" w:rsidRDefault="00DF211F" w:rsidP="00CF115E">
      <w:pPr>
        <w:numPr>
          <w:ilvl w:val="0"/>
          <w:numId w:val="63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>wartość wydatków kwalifikowalnych,</w:t>
      </w:r>
    </w:p>
    <w:p w14:paraId="2D940684" w14:textId="5212DEA5" w:rsidR="00DF211F" w:rsidRPr="00E4035F" w:rsidRDefault="00DF211F" w:rsidP="00CF115E">
      <w:pPr>
        <w:numPr>
          <w:ilvl w:val="0"/>
          <w:numId w:val="63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 xml:space="preserve">data wybrania </w:t>
      </w:r>
      <w:r w:rsidR="003662FC" w:rsidRPr="00E4035F">
        <w:rPr>
          <w:rFonts w:ascii="Lato" w:eastAsia="Times New Roman" w:hAnsi="Lato" w:cs="Times New Roman"/>
        </w:rPr>
        <w:t>przedsięwzięcia</w:t>
      </w:r>
      <w:r w:rsidRPr="00E4035F">
        <w:rPr>
          <w:rFonts w:ascii="Lato" w:eastAsia="Times New Roman" w:hAnsi="Lato" w:cs="Times New Roman"/>
        </w:rPr>
        <w:t xml:space="preserve"> do</w:t>
      </w:r>
      <w:r w:rsidR="00206E26" w:rsidRPr="00E4035F">
        <w:rPr>
          <w:rFonts w:ascii="Lato" w:eastAsia="Times New Roman" w:hAnsi="Lato" w:cs="Times New Roman"/>
        </w:rPr>
        <w:t xml:space="preserve"> </w:t>
      </w:r>
      <w:r w:rsidR="00282F03" w:rsidRPr="00E4035F">
        <w:rPr>
          <w:rFonts w:ascii="Lato" w:eastAsia="Times New Roman" w:hAnsi="Lato" w:cs="Times New Roman"/>
        </w:rPr>
        <w:t>objęcia wsparciem</w:t>
      </w:r>
      <w:r w:rsidRPr="00E4035F">
        <w:rPr>
          <w:rFonts w:ascii="Lato" w:eastAsia="Times New Roman" w:hAnsi="Lato" w:cs="Times New Roman"/>
        </w:rPr>
        <w:t>,</w:t>
      </w:r>
    </w:p>
    <w:p w14:paraId="5AEBB56A" w14:textId="16AC8E5E" w:rsidR="00864DA2" w:rsidRPr="00E4035F" w:rsidRDefault="00E410B3" w:rsidP="00CF115E">
      <w:pPr>
        <w:numPr>
          <w:ilvl w:val="0"/>
          <w:numId w:val="63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>okres</w:t>
      </w:r>
      <w:r w:rsidR="00DF211F" w:rsidRPr="00E4035F">
        <w:rPr>
          <w:rFonts w:ascii="Lato" w:eastAsia="Times New Roman" w:hAnsi="Lato" w:cs="Times New Roman"/>
        </w:rPr>
        <w:t xml:space="preserve"> realizacji </w:t>
      </w:r>
      <w:r w:rsidR="003662FC" w:rsidRPr="00E4035F">
        <w:rPr>
          <w:rFonts w:ascii="Lato" w:eastAsia="Times New Roman" w:hAnsi="Lato" w:cs="Times New Roman"/>
        </w:rPr>
        <w:t>przedsięwzięcia</w:t>
      </w:r>
      <w:r w:rsidR="00DF211F" w:rsidRPr="00E4035F">
        <w:rPr>
          <w:rFonts w:ascii="Lato" w:eastAsia="Times New Roman" w:hAnsi="Lato" w:cs="Times New Roman"/>
        </w:rPr>
        <w:t>.</w:t>
      </w:r>
    </w:p>
    <w:p w14:paraId="398A4B92" w14:textId="30159F64" w:rsidR="00A0243A" w:rsidRPr="001420E7" w:rsidRDefault="00DF211F" w:rsidP="001420E7">
      <w:pPr>
        <w:numPr>
          <w:ilvl w:val="1"/>
          <w:numId w:val="45"/>
        </w:numPr>
        <w:spacing w:line="276" w:lineRule="auto"/>
        <w:jc w:val="both"/>
        <w:rPr>
          <w:rFonts w:ascii="Lato" w:eastAsia="Times New Roman" w:hAnsi="Lato" w:cs="Times New Roman"/>
        </w:rPr>
      </w:pPr>
      <w:r w:rsidRPr="00E4035F">
        <w:rPr>
          <w:rFonts w:ascii="Lato" w:hAnsi="Lato" w:cs="Times New Roman"/>
          <w:bCs/>
          <w:lang w:eastAsia="en-US"/>
        </w:rPr>
        <w:t>Niezwłocznie</w:t>
      </w:r>
      <w:r w:rsidRPr="00E4035F">
        <w:rPr>
          <w:rFonts w:ascii="Lato" w:hAnsi="Lato" w:cs="Times New Roman"/>
          <w:lang w:eastAsia="en-US"/>
        </w:rPr>
        <w:t xml:space="preserve"> po zakończeniu oceny, </w:t>
      </w:r>
      <w:r w:rsidR="00427165">
        <w:rPr>
          <w:rFonts w:ascii="Lato" w:hAnsi="Lato" w:cs="Times New Roman"/>
          <w:lang w:eastAsia="en-US"/>
        </w:rPr>
        <w:t>W</w:t>
      </w:r>
      <w:r w:rsidRPr="00E4035F">
        <w:rPr>
          <w:rFonts w:ascii="Lato" w:hAnsi="Lato" w:cs="Times New Roman"/>
          <w:lang w:eastAsia="en-US"/>
        </w:rPr>
        <w:t>nioskodawca jest informowany</w:t>
      </w:r>
      <w:r w:rsidR="002C674E" w:rsidRPr="00E4035F">
        <w:rPr>
          <w:rFonts w:ascii="Lato" w:hAnsi="Lato" w:cs="Times New Roman"/>
          <w:lang w:eastAsia="en-US"/>
        </w:rPr>
        <w:t xml:space="preserve"> pisemnie</w:t>
      </w:r>
      <w:r w:rsidRPr="00E4035F">
        <w:rPr>
          <w:rFonts w:ascii="Lato" w:hAnsi="Lato" w:cs="Times New Roman"/>
          <w:lang w:eastAsia="en-US"/>
        </w:rPr>
        <w:t xml:space="preserve"> przez </w:t>
      </w:r>
      <w:r w:rsidR="006E5F85" w:rsidRPr="00E4035F">
        <w:rPr>
          <w:rFonts w:ascii="Lato" w:hAnsi="Lato" w:cs="Times New Roman"/>
          <w:lang w:eastAsia="en-US"/>
        </w:rPr>
        <w:t xml:space="preserve">IOI </w:t>
      </w:r>
      <w:r w:rsidRPr="00E4035F">
        <w:rPr>
          <w:rFonts w:ascii="Lato" w:hAnsi="Lato" w:cs="Times New Roman"/>
          <w:lang w:eastAsia="en-US"/>
        </w:rPr>
        <w:t xml:space="preserve">o spełnieniu wszystkich </w:t>
      </w:r>
      <w:r w:rsidR="00ED511C">
        <w:rPr>
          <w:rFonts w:ascii="Lato" w:hAnsi="Lato" w:cs="Times New Roman"/>
          <w:lang w:eastAsia="en-US"/>
        </w:rPr>
        <w:t>k</w:t>
      </w:r>
      <w:r w:rsidRPr="00E4035F">
        <w:rPr>
          <w:rFonts w:ascii="Lato" w:hAnsi="Lato" w:cs="Times New Roman"/>
          <w:lang w:eastAsia="en-US"/>
        </w:rPr>
        <w:t>ryteriów</w:t>
      </w:r>
      <w:r w:rsidR="0024749E" w:rsidRPr="00E4035F">
        <w:rPr>
          <w:rFonts w:ascii="Lato" w:hAnsi="Lato" w:cs="Times New Roman"/>
          <w:lang w:eastAsia="en-US"/>
        </w:rPr>
        <w:t xml:space="preserve"> </w:t>
      </w:r>
      <w:r w:rsidRPr="00E4035F">
        <w:rPr>
          <w:rFonts w:ascii="Lato" w:hAnsi="Lato" w:cs="Times New Roman"/>
          <w:lang w:eastAsia="en-US"/>
        </w:rPr>
        <w:t>i wyborze</w:t>
      </w:r>
      <w:r w:rsidR="00E410B3" w:rsidRPr="00E4035F">
        <w:rPr>
          <w:rFonts w:ascii="Lato" w:hAnsi="Lato" w:cs="Times New Roman"/>
          <w:lang w:eastAsia="en-US"/>
        </w:rPr>
        <w:t xml:space="preserve"> </w:t>
      </w:r>
      <w:r w:rsidR="007B722E">
        <w:rPr>
          <w:rFonts w:ascii="Lato" w:hAnsi="Lato" w:cs="Times New Roman"/>
          <w:lang w:eastAsia="en-US"/>
        </w:rPr>
        <w:t>p</w:t>
      </w:r>
      <w:r w:rsidR="00E410B3" w:rsidRPr="00E4035F">
        <w:rPr>
          <w:rFonts w:ascii="Lato" w:hAnsi="Lato" w:cs="Times New Roman"/>
          <w:lang w:eastAsia="en-US"/>
        </w:rPr>
        <w:t>rzedsięwzięcia</w:t>
      </w:r>
      <w:r w:rsidRPr="00E4035F">
        <w:rPr>
          <w:rFonts w:ascii="Lato" w:hAnsi="Lato" w:cs="Times New Roman"/>
          <w:lang w:eastAsia="en-US"/>
        </w:rPr>
        <w:t xml:space="preserve"> do </w:t>
      </w:r>
      <w:r w:rsidR="00282F03" w:rsidRPr="00E4035F">
        <w:rPr>
          <w:rFonts w:ascii="Lato" w:hAnsi="Lato" w:cs="Times New Roman"/>
          <w:lang w:eastAsia="en-US"/>
        </w:rPr>
        <w:t xml:space="preserve"> objęcia wsparciem </w:t>
      </w:r>
      <w:r w:rsidRPr="00E4035F">
        <w:rPr>
          <w:rFonts w:ascii="Lato" w:hAnsi="Lato" w:cs="Times New Roman"/>
          <w:lang w:eastAsia="en-US"/>
        </w:rPr>
        <w:t xml:space="preserve">oraz proponowanym terminie </w:t>
      </w:r>
      <w:r w:rsidR="00325F92">
        <w:rPr>
          <w:rFonts w:ascii="Lato" w:hAnsi="Lato" w:cs="Times New Roman"/>
          <w:lang w:eastAsia="en-US"/>
        </w:rPr>
        <w:t>zawarcia</w:t>
      </w:r>
      <w:r w:rsidRPr="00E4035F">
        <w:rPr>
          <w:rFonts w:ascii="Lato" w:hAnsi="Lato" w:cs="Times New Roman"/>
          <w:lang w:eastAsia="en-US"/>
        </w:rPr>
        <w:t xml:space="preserve"> </w:t>
      </w:r>
      <w:r w:rsidR="003D73AF">
        <w:rPr>
          <w:rFonts w:ascii="Lato" w:hAnsi="Lato" w:cs="Times New Roman"/>
          <w:lang w:eastAsia="en-US"/>
        </w:rPr>
        <w:t>U</w:t>
      </w:r>
      <w:r w:rsidRPr="00E4035F">
        <w:rPr>
          <w:rFonts w:ascii="Lato" w:hAnsi="Lato" w:cs="Times New Roman"/>
          <w:lang w:eastAsia="en-US"/>
        </w:rPr>
        <w:t>mowy</w:t>
      </w:r>
      <w:r w:rsidR="00A821E8" w:rsidRPr="00E4035F">
        <w:rPr>
          <w:rFonts w:ascii="Lato" w:hAnsi="Lato" w:cs="Times New Roman"/>
          <w:lang w:eastAsia="en-US"/>
        </w:rPr>
        <w:t xml:space="preserve"> bądź też o niespełnieniu kryteriów i odmowie</w:t>
      </w:r>
      <w:r w:rsidR="00282F03" w:rsidRPr="00E4035F">
        <w:rPr>
          <w:rFonts w:ascii="Lato" w:hAnsi="Lato" w:cs="Times New Roman"/>
          <w:lang w:eastAsia="en-US"/>
        </w:rPr>
        <w:t xml:space="preserve"> objęcia wsparciem</w:t>
      </w:r>
      <w:r w:rsidR="00A66F5E" w:rsidRPr="00E4035F">
        <w:rPr>
          <w:rFonts w:ascii="Lato" w:hAnsi="Lato" w:cs="Times New Roman"/>
          <w:lang w:eastAsia="en-US"/>
        </w:rPr>
        <w:t>.</w:t>
      </w:r>
    </w:p>
    <w:p w14:paraId="3CCD6B8B" w14:textId="77777777" w:rsidR="003A12E7" w:rsidRPr="00E4035F" w:rsidRDefault="003A12E7" w:rsidP="000706E5">
      <w:pPr>
        <w:autoSpaceDE w:val="0"/>
        <w:autoSpaceDN w:val="0"/>
        <w:adjustRightInd w:val="0"/>
        <w:spacing w:line="276" w:lineRule="auto"/>
        <w:jc w:val="both"/>
        <w:rPr>
          <w:rFonts w:ascii="Lato" w:eastAsia="Times New Roman" w:hAnsi="Lato" w:cs="Times New Roman"/>
        </w:rPr>
      </w:pPr>
    </w:p>
    <w:p w14:paraId="4950C9FC" w14:textId="6F4BDD52" w:rsidR="00EA703D" w:rsidRPr="00E4035F" w:rsidRDefault="00EA703D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52" w:name="_Toc127872636"/>
      <w:bookmarkStart w:id="53" w:name="_Toc152162795"/>
      <w:r w:rsidRPr="00E4035F">
        <w:rPr>
          <w:rFonts w:ascii="Lato" w:hAnsi="Lato" w:cs="Times New Roman"/>
          <w:b/>
          <w:color w:val="auto"/>
          <w:sz w:val="24"/>
          <w:szCs w:val="24"/>
        </w:rPr>
        <w:t>Procedura odwoławcza</w:t>
      </w:r>
      <w:bookmarkEnd w:id="52"/>
      <w:bookmarkEnd w:id="53"/>
    </w:p>
    <w:p w14:paraId="3B61AC5A" w14:textId="774B242F" w:rsidR="00EA703D" w:rsidRPr="00E4035F" w:rsidRDefault="00AF4C41" w:rsidP="008630BC">
      <w:pPr>
        <w:pStyle w:val="Akapitzlist"/>
        <w:spacing w:line="276" w:lineRule="auto"/>
        <w:ind w:left="3897" w:firstLine="351"/>
        <w:rPr>
          <w:rFonts w:ascii="Lato" w:hAnsi="Lato" w:cs="Times New Roman"/>
          <w:b/>
          <w:bCs/>
        </w:rPr>
      </w:pPr>
      <w:r w:rsidRPr="00AF4C41">
        <w:rPr>
          <w:rFonts w:ascii="Lato" w:hAnsi="Lato" w:cs="Times New Roman"/>
          <w:b/>
          <w:bCs/>
        </w:rPr>
        <w:t xml:space="preserve">§ </w:t>
      </w:r>
      <w:r>
        <w:rPr>
          <w:rFonts w:ascii="Lato" w:hAnsi="Lato" w:cs="Times New Roman"/>
          <w:b/>
          <w:bCs/>
        </w:rPr>
        <w:t>20.</w:t>
      </w:r>
    </w:p>
    <w:p w14:paraId="2C5483EC" w14:textId="336DD8E0" w:rsidR="00282F03" w:rsidRPr="00E4035F" w:rsidRDefault="00274B1F" w:rsidP="00834543">
      <w:pPr>
        <w:numPr>
          <w:ilvl w:val="1"/>
          <w:numId w:val="46"/>
        </w:numPr>
        <w:spacing w:line="276" w:lineRule="auto"/>
        <w:jc w:val="both"/>
        <w:rPr>
          <w:rFonts w:ascii="Lato" w:hAnsi="Lato" w:cs="Times New Roman"/>
          <w:sz w:val="32"/>
          <w:szCs w:val="32"/>
        </w:rPr>
      </w:pPr>
      <w:r w:rsidRPr="00E4035F">
        <w:rPr>
          <w:rFonts w:ascii="Lato" w:hAnsi="Lato" w:cs="Times New Roman"/>
          <w:color w:val="333333"/>
          <w:shd w:val="clear" w:color="auto" w:fill="FFFFFF"/>
        </w:rPr>
        <w:t>Wnioskodawcy</w:t>
      </w:r>
      <w:r w:rsidR="00282F03" w:rsidRPr="00E4035F">
        <w:rPr>
          <w:rFonts w:ascii="Lato" w:hAnsi="Lato" w:cs="Times New Roman"/>
          <w:color w:val="333333"/>
          <w:shd w:val="clear" w:color="auto" w:fill="FFFFFF"/>
        </w:rPr>
        <w:t xml:space="preserve">, w przypadku nieobjęcia przedsięwzięcia wsparciem, przysługuje wniosek o ponowną ocenę przedsięwzięcia. </w:t>
      </w:r>
    </w:p>
    <w:p w14:paraId="49E54B2A" w14:textId="1274F0F9" w:rsidR="00282F03" w:rsidRPr="00E4035F" w:rsidRDefault="00282F03" w:rsidP="00041D80">
      <w:pPr>
        <w:numPr>
          <w:ilvl w:val="1"/>
          <w:numId w:val="46"/>
        </w:numPr>
        <w:spacing w:before="120" w:after="120" w:line="276" w:lineRule="auto"/>
        <w:ind w:left="357" w:hanging="357"/>
        <w:jc w:val="both"/>
        <w:rPr>
          <w:rFonts w:ascii="Lato" w:hAnsi="Lato" w:cs="Times New Roman"/>
          <w:sz w:val="32"/>
          <w:szCs w:val="32"/>
        </w:rPr>
      </w:pPr>
      <w:r w:rsidRPr="00E4035F">
        <w:rPr>
          <w:rFonts w:ascii="Lato" w:eastAsia="Times New Roman" w:hAnsi="Lato" w:cs="Times New Roman"/>
          <w:color w:val="333333"/>
        </w:rPr>
        <w:t xml:space="preserve">Wniosek o ponowną ocenę przedsięwzięcia </w:t>
      </w:r>
      <w:r w:rsidR="00325F92">
        <w:rPr>
          <w:rFonts w:ascii="Lato" w:eastAsia="Times New Roman" w:hAnsi="Lato" w:cs="Times New Roman"/>
          <w:color w:val="333333"/>
        </w:rPr>
        <w:t xml:space="preserve">powinien </w:t>
      </w:r>
      <w:r w:rsidRPr="00E4035F">
        <w:rPr>
          <w:rFonts w:ascii="Lato" w:eastAsia="Times New Roman" w:hAnsi="Lato" w:cs="Times New Roman"/>
          <w:color w:val="333333"/>
        </w:rPr>
        <w:t>zawiera</w:t>
      </w:r>
      <w:r w:rsidR="00325F92">
        <w:rPr>
          <w:rFonts w:ascii="Lato" w:eastAsia="Times New Roman" w:hAnsi="Lato" w:cs="Times New Roman"/>
          <w:color w:val="333333"/>
        </w:rPr>
        <w:t>ć</w:t>
      </w:r>
      <w:r w:rsidRPr="00E4035F">
        <w:rPr>
          <w:rFonts w:ascii="Lato" w:eastAsia="Times New Roman" w:hAnsi="Lato" w:cs="Times New Roman"/>
          <w:color w:val="333333"/>
        </w:rPr>
        <w:t xml:space="preserve"> w szczególności:</w:t>
      </w:r>
    </w:p>
    <w:p w14:paraId="0AFE03DA" w14:textId="0AADD265" w:rsidR="00282F03" w:rsidRPr="00E4035F" w:rsidRDefault="00282F03" w:rsidP="00CF115E">
      <w:pPr>
        <w:pStyle w:val="Akapitzlist"/>
        <w:numPr>
          <w:ilvl w:val="2"/>
          <w:numId w:val="64"/>
        </w:numPr>
        <w:shd w:val="clear" w:color="auto" w:fill="FFFFFF"/>
        <w:spacing w:line="276" w:lineRule="auto"/>
        <w:rPr>
          <w:rFonts w:ascii="Lato" w:eastAsia="Times New Roman" w:hAnsi="Lato" w:cs="Times New Roman"/>
          <w:color w:val="333333"/>
        </w:rPr>
      </w:pPr>
      <w:bookmarkStart w:id="54" w:name="mip66902325"/>
      <w:bookmarkEnd w:id="54"/>
      <w:r w:rsidRPr="00E4035F">
        <w:rPr>
          <w:rFonts w:ascii="Lato" w:eastAsia="Times New Roman" w:hAnsi="Lato" w:cs="Times New Roman"/>
          <w:color w:val="333333"/>
        </w:rPr>
        <w:t>wskazanie kryteriów wyboru przedsięwzięcia, z których oceną Wnioskodawca się nie zgadza, wraz z uzasadnieniem lub</w:t>
      </w:r>
    </w:p>
    <w:p w14:paraId="60024EB9" w14:textId="4CC38A49" w:rsidR="001420E7" w:rsidRPr="001420E7" w:rsidRDefault="00282F03" w:rsidP="001420E7">
      <w:pPr>
        <w:pStyle w:val="Akapitzlist"/>
        <w:numPr>
          <w:ilvl w:val="2"/>
          <w:numId w:val="64"/>
        </w:numPr>
        <w:shd w:val="clear" w:color="auto" w:fill="FFFFFF"/>
        <w:spacing w:line="276" w:lineRule="auto"/>
        <w:rPr>
          <w:rFonts w:ascii="Lato" w:eastAsia="Times New Roman" w:hAnsi="Lato" w:cs="Times New Roman"/>
          <w:color w:val="333333"/>
        </w:rPr>
      </w:pPr>
      <w:bookmarkStart w:id="55" w:name="mip66902326"/>
      <w:bookmarkEnd w:id="55"/>
      <w:r w:rsidRPr="00E4035F">
        <w:rPr>
          <w:rFonts w:ascii="Lato" w:eastAsia="Times New Roman" w:hAnsi="Lato" w:cs="Times New Roman"/>
          <w:color w:val="333333"/>
        </w:rPr>
        <w:t>wskazanie nieprawidłowości lub błędów, które wystąpiły w procesie oceny przedsięwzięcia.</w:t>
      </w:r>
    </w:p>
    <w:p w14:paraId="595F74CB" w14:textId="7FA5094F" w:rsidR="001A0AFB" w:rsidRPr="001A0AFB" w:rsidRDefault="001420E7" w:rsidP="001420E7">
      <w:pPr>
        <w:pStyle w:val="Akapitzlist"/>
        <w:numPr>
          <w:ilvl w:val="1"/>
          <w:numId w:val="46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1420E7">
        <w:rPr>
          <w:rFonts w:ascii="Lato" w:hAnsi="Lato"/>
        </w:rPr>
        <w:t xml:space="preserve">Wnioskodawca składa wniosek o ponowną ocenę przedsięwzięcia </w:t>
      </w:r>
      <w:r w:rsidR="005105C3">
        <w:rPr>
          <w:rFonts w:ascii="Lato" w:hAnsi="Lato"/>
        </w:rPr>
        <w:t xml:space="preserve">do IOI </w:t>
      </w:r>
      <w:r w:rsidRPr="001420E7">
        <w:rPr>
          <w:rFonts w:ascii="Lato" w:hAnsi="Lato"/>
        </w:rPr>
        <w:t>w terminie  7 dni od otrzymania informacji, o której mowa w § 19 ust. 2.</w:t>
      </w:r>
      <w:r>
        <w:rPr>
          <w:rFonts w:ascii="Lato" w:hAnsi="Lato"/>
        </w:rPr>
        <w:t xml:space="preserve"> </w:t>
      </w:r>
      <w:r w:rsidR="00C9757D" w:rsidRPr="001420E7">
        <w:rPr>
          <w:rFonts w:ascii="Lato" w:hAnsi="Lato"/>
        </w:rPr>
        <w:t xml:space="preserve">W przypadku wniesienia wniosku o ponowną ocenę przedsięwzięcia po </w:t>
      </w:r>
      <w:r w:rsidR="003E53E1">
        <w:rPr>
          <w:rFonts w:ascii="Lato" w:hAnsi="Lato"/>
        </w:rPr>
        <w:t xml:space="preserve">tym </w:t>
      </w:r>
      <w:r w:rsidR="00C9757D" w:rsidRPr="001420E7">
        <w:rPr>
          <w:rFonts w:ascii="Lato" w:hAnsi="Lato"/>
        </w:rPr>
        <w:t xml:space="preserve">terminie lub </w:t>
      </w:r>
      <w:r w:rsidR="003A12E7">
        <w:rPr>
          <w:rFonts w:ascii="Lato" w:hAnsi="Lato"/>
        </w:rPr>
        <w:t xml:space="preserve">wniosku </w:t>
      </w:r>
      <w:r w:rsidR="00C9757D" w:rsidRPr="001420E7">
        <w:rPr>
          <w:rFonts w:ascii="Lato" w:hAnsi="Lato"/>
        </w:rPr>
        <w:t xml:space="preserve">niespełniającego wymogów, o których mowa w Regulaminie, IOI pozostawia wniosek </w:t>
      </w:r>
      <w:r w:rsidR="00C9757D" w:rsidRPr="001420E7">
        <w:rPr>
          <w:rFonts w:ascii="Lato" w:hAnsi="Lato"/>
        </w:rPr>
        <w:lastRenderedPageBreak/>
        <w:t>o ponowną ocenę przedsięwzięcia bez rozpatrzenia, o czym informuje Wnioskodawcę pouczając go o możliwości wniesienia w tym zakresie skargi do sądu administracyjnego na zasadach określonych w ust. 8.</w:t>
      </w:r>
    </w:p>
    <w:p w14:paraId="5603FFAF" w14:textId="3E107DF7" w:rsidR="00C9757D" w:rsidRPr="001A0AFB" w:rsidRDefault="00C9757D" w:rsidP="001A0AFB">
      <w:pPr>
        <w:pStyle w:val="Akapitzlist"/>
        <w:spacing w:before="120" w:line="276" w:lineRule="auto"/>
        <w:ind w:left="357"/>
        <w:jc w:val="both"/>
        <w:rPr>
          <w:rFonts w:ascii="Lato" w:hAnsi="Lato" w:cs="Times New Roman"/>
          <w:sz w:val="6"/>
          <w:szCs w:val="6"/>
        </w:rPr>
      </w:pPr>
    </w:p>
    <w:p w14:paraId="292C9D8E" w14:textId="77777777" w:rsidR="00C9757D" w:rsidRPr="00E4035F" w:rsidRDefault="00C9757D" w:rsidP="00041D80">
      <w:pPr>
        <w:pStyle w:val="Akapitzlist"/>
        <w:numPr>
          <w:ilvl w:val="1"/>
          <w:numId w:val="46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/>
        </w:rPr>
        <w:t xml:space="preserve">IOI dokonuje ponownej oceny przedsięwzięcia w terminie 14 dni od otrzymania wniosku o ponowną ocenę przedsięwzięcia. </w:t>
      </w:r>
    </w:p>
    <w:p w14:paraId="0E65B3E9" w14:textId="77777777" w:rsidR="001A0AFB" w:rsidRPr="001A0AFB" w:rsidRDefault="00C9757D" w:rsidP="000706E5">
      <w:pPr>
        <w:pStyle w:val="Akapitzlist"/>
        <w:numPr>
          <w:ilvl w:val="1"/>
          <w:numId w:val="46"/>
        </w:numPr>
        <w:spacing w:before="120" w:line="276" w:lineRule="auto"/>
        <w:jc w:val="both"/>
        <w:rPr>
          <w:rFonts w:ascii="Lato" w:hAnsi="Lato" w:cs="Times New Roman"/>
        </w:rPr>
      </w:pPr>
      <w:r w:rsidRPr="00E4035F">
        <w:rPr>
          <w:rFonts w:ascii="Lato" w:hAnsi="Lato"/>
        </w:rPr>
        <w:t>IOI niezwłocznie po dokonaniu ponownej oceny przedsięwzięcia, informuje Wnioskodawcę o wyniku tej oceny, a w przypadku negatywnego wyniku oceny, poucza o prawie złożenia skargi do sądu administracyjnego, o której mowa w ust. 8.</w:t>
      </w:r>
    </w:p>
    <w:p w14:paraId="25E083E5" w14:textId="19BD4DFD" w:rsidR="00C9757D" w:rsidRPr="001A0AFB" w:rsidRDefault="00C9757D" w:rsidP="001A0AFB">
      <w:pPr>
        <w:pStyle w:val="Akapitzlist"/>
        <w:spacing w:before="120" w:line="276" w:lineRule="auto"/>
        <w:ind w:left="360"/>
        <w:jc w:val="both"/>
        <w:rPr>
          <w:rFonts w:ascii="Lato" w:hAnsi="Lato" w:cs="Times New Roman"/>
          <w:sz w:val="6"/>
          <w:szCs w:val="6"/>
        </w:rPr>
      </w:pPr>
      <w:r w:rsidRPr="00E4035F">
        <w:rPr>
          <w:rFonts w:ascii="Lato" w:hAnsi="Lato"/>
        </w:rPr>
        <w:t xml:space="preserve"> </w:t>
      </w:r>
    </w:p>
    <w:p w14:paraId="2E4AC7A3" w14:textId="70FA66F8" w:rsidR="001A0AFB" w:rsidRPr="001A0AFB" w:rsidRDefault="00C9757D" w:rsidP="001A0AFB">
      <w:pPr>
        <w:pStyle w:val="Akapitzlist"/>
        <w:numPr>
          <w:ilvl w:val="1"/>
          <w:numId w:val="46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/>
        </w:rPr>
        <w:t xml:space="preserve">W przypadku gdy na jakimkolwiek etapie postępowania w zakresie ponownej oceny przedsięwzięcia, alokacja </w:t>
      </w:r>
      <w:r w:rsidR="00325F92">
        <w:rPr>
          <w:rFonts w:ascii="Lato" w:hAnsi="Lato"/>
        </w:rPr>
        <w:t xml:space="preserve">środków </w:t>
      </w:r>
      <w:r w:rsidRPr="00E4035F">
        <w:rPr>
          <w:rFonts w:ascii="Lato" w:hAnsi="Lato"/>
        </w:rPr>
        <w:t xml:space="preserve">na realizację przedsięwzięć w ramach danej inwestycji KPO zostanie wyczerpana, IOI pozostawia wniosek o ponowną ocenę przedsięwzięcia bez rozpatrzenia, o czym informuje </w:t>
      </w:r>
      <w:r w:rsidR="005603DC">
        <w:rPr>
          <w:rFonts w:ascii="Lato" w:hAnsi="Lato"/>
        </w:rPr>
        <w:t>W</w:t>
      </w:r>
      <w:r w:rsidRPr="00E4035F">
        <w:rPr>
          <w:rFonts w:ascii="Lato" w:hAnsi="Lato"/>
        </w:rPr>
        <w:t>nioskodawcę pouczając go o możliwości wniesienia w tym zakresie skargi do sądu administracyjnego na zasadach określonych w ust. 8.</w:t>
      </w:r>
    </w:p>
    <w:p w14:paraId="1F082F2F" w14:textId="01F4FAEB" w:rsidR="001A0AFB" w:rsidRPr="001A0AFB" w:rsidRDefault="00C9757D" w:rsidP="001A0AFB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  <w:r w:rsidRPr="001A0AFB">
        <w:rPr>
          <w:rFonts w:ascii="Lato" w:hAnsi="Lato"/>
        </w:rPr>
        <w:t xml:space="preserve"> </w:t>
      </w:r>
    </w:p>
    <w:p w14:paraId="5288AA46" w14:textId="4174E08E" w:rsidR="001A0AFB" w:rsidRPr="001A0AFB" w:rsidRDefault="00C9757D" w:rsidP="001A0AFB">
      <w:pPr>
        <w:pStyle w:val="Akapitzlist"/>
        <w:numPr>
          <w:ilvl w:val="1"/>
          <w:numId w:val="46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/>
        </w:rPr>
        <w:t xml:space="preserve">Procedura ponownej oceny przedsięwzięcia nie wstrzymuje zawierania umów o objęcie przedsięwzięcia wsparciem z planu rozwojowego z </w:t>
      </w:r>
      <w:r w:rsidR="005603DC">
        <w:rPr>
          <w:rFonts w:ascii="Lato" w:hAnsi="Lato"/>
        </w:rPr>
        <w:t>W</w:t>
      </w:r>
      <w:r w:rsidRPr="00E4035F">
        <w:rPr>
          <w:rFonts w:ascii="Lato" w:hAnsi="Lato"/>
        </w:rPr>
        <w:t>nioskodawcami, których przedsięwzięcia zostały wybrane do objęcia wsparciem.</w:t>
      </w:r>
    </w:p>
    <w:p w14:paraId="63B4A85B" w14:textId="0A720078" w:rsidR="00C9757D" w:rsidRPr="001A0AFB" w:rsidRDefault="00C9757D" w:rsidP="001A0AFB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  <w:r w:rsidRPr="001A0AFB">
        <w:rPr>
          <w:rFonts w:ascii="Lato" w:hAnsi="Lato"/>
        </w:rPr>
        <w:t xml:space="preserve"> </w:t>
      </w:r>
    </w:p>
    <w:p w14:paraId="426598CB" w14:textId="18A96017" w:rsidR="00A0243A" w:rsidRPr="007E5B7F" w:rsidRDefault="00C9757D" w:rsidP="001A0AFB">
      <w:pPr>
        <w:pStyle w:val="Akapitzlist"/>
        <w:numPr>
          <w:ilvl w:val="1"/>
          <w:numId w:val="46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/>
        </w:rPr>
        <w:t>W przypadku ponownej</w:t>
      </w:r>
      <w:r w:rsidR="00325F92">
        <w:rPr>
          <w:rFonts w:ascii="Lato" w:hAnsi="Lato"/>
        </w:rPr>
        <w:t xml:space="preserve"> negatywnej</w:t>
      </w:r>
      <w:r w:rsidRPr="00E4035F">
        <w:rPr>
          <w:rFonts w:ascii="Lato" w:hAnsi="Lato"/>
        </w:rPr>
        <w:t xml:space="preserve"> oceny przedsięwzięcia lub pozostawienia wniosku o ponowną ocenę przedsięwzięcia bez rozpatrzenia, Wnioskodawca może w tym zakresie wnieść skargę do sądu administracyjnego, zgodnie z art. 3 § 3 ustawy z dnia 30 sierpnia 2002 r. – Prawo o postępowaniu przed sądami administracyjnymi (Dz. U. z 202</w:t>
      </w:r>
      <w:r w:rsidR="00D4511C">
        <w:rPr>
          <w:rFonts w:ascii="Lato" w:hAnsi="Lato"/>
        </w:rPr>
        <w:t>3</w:t>
      </w:r>
      <w:r w:rsidRPr="00E4035F">
        <w:rPr>
          <w:rFonts w:ascii="Lato" w:hAnsi="Lato"/>
        </w:rPr>
        <w:t xml:space="preserve"> r. poz. </w:t>
      </w:r>
      <w:r w:rsidR="00D4511C">
        <w:rPr>
          <w:rFonts w:ascii="Lato" w:hAnsi="Lato"/>
        </w:rPr>
        <w:t>259</w:t>
      </w:r>
      <w:r w:rsidRPr="00E4035F">
        <w:rPr>
          <w:rFonts w:ascii="Lato" w:hAnsi="Lato"/>
        </w:rPr>
        <w:t>, z późn. zm.). Skarga jest wnoszona przez Wnioskodawcę, w terminie 14 dni od dnia otrzymania informacji, o której mowa w ust. 3, 5 lub 6, bezpośrednio do wojewódzkiego sądu administracyjnego wraz z kompletną dokumentacją w sprawie.</w:t>
      </w:r>
    </w:p>
    <w:p w14:paraId="790ABDB1" w14:textId="77777777" w:rsidR="00BF69E6" w:rsidRPr="00E4035F" w:rsidRDefault="00BF69E6" w:rsidP="00BF69E6">
      <w:pPr>
        <w:pStyle w:val="Akapitzlist"/>
        <w:spacing w:before="120" w:line="276" w:lineRule="auto"/>
        <w:ind w:left="360"/>
        <w:jc w:val="both"/>
        <w:rPr>
          <w:rFonts w:ascii="Lato" w:hAnsi="Lato" w:cs="Times New Roman"/>
        </w:rPr>
      </w:pPr>
    </w:p>
    <w:p w14:paraId="22ACB5A5" w14:textId="7FFF6915" w:rsidR="003928AE" w:rsidRPr="00D05C3B" w:rsidRDefault="00AF4C41" w:rsidP="008630BC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r w:rsidRPr="00D05C3B">
        <w:rPr>
          <w:rFonts w:ascii="Lato" w:hAnsi="Lato" w:cs="Times New Roman"/>
          <w:b/>
          <w:bCs/>
        </w:rPr>
        <w:t>§ 21.</w:t>
      </w:r>
    </w:p>
    <w:p w14:paraId="58E38925" w14:textId="6CF8CCA1" w:rsidR="003928AE" w:rsidRPr="00E4035F" w:rsidRDefault="003928AE" w:rsidP="000706E5">
      <w:pPr>
        <w:spacing w:before="120" w:line="276" w:lineRule="auto"/>
        <w:jc w:val="both"/>
        <w:rPr>
          <w:rFonts w:ascii="Lato" w:hAnsi="Lato" w:cs="Times New Roman"/>
        </w:rPr>
      </w:pPr>
      <w:bookmarkStart w:id="56" w:name="_Hlk127188987"/>
      <w:r w:rsidRPr="00E4035F">
        <w:rPr>
          <w:rFonts w:ascii="Lato" w:hAnsi="Lato" w:cs="Times New Roman"/>
          <w:bCs/>
          <w:lang w:eastAsia="en-US"/>
        </w:rPr>
        <w:t>Procedura</w:t>
      </w:r>
      <w:r w:rsidRPr="00E4035F">
        <w:rPr>
          <w:rFonts w:ascii="Lato" w:hAnsi="Lato" w:cs="Times New Roman"/>
        </w:rPr>
        <w:t xml:space="preserve"> odwoławcza związana z wyborem studentów objętych wsparciem zostanie zawarta w uchwalonym przez daną uczelnię regulaminie stypendiów</w:t>
      </w:r>
      <w:bookmarkEnd w:id="56"/>
      <w:r w:rsidRPr="00E4035F">
        <w:rPr>
          <w:rFonts w:ascii="Lato" w:hAnsi="Lato" w:cs="Times New Roman"/>
        </w:rPr>
        <w:t xml:space="preserve">, o którym mowa </w:t>
      </w:r>
      <w:r w:rsidR="00C764EF" w:rsidRPr="00E4035F">
        <w:rPr>
          <w:rFonts w:ascii="Lato" w:hAnsi="Lato" w:cs="Times New Roman"/>
        </w:rPr>
        <w:t>w § 1</w:t>
      </w:r>
      <w:r w:rsidR="000F2733">
        <w:rPr>
          <w:rFonts w:ascii="Lato" w:hAnsi="Lato" w:cs="Times New Roman"/>
        </w:rPr>
        <w:t>2</w:t>
      </w:r>
      <w:r w:rsidR="00C764EF" w:rsidRPr="00E4035F">
        <w:rPr>
          <w:rFonts w:ascii="Lato" w:hAnsi="Lato" w:cs="Times New Roman"/>
        </w:rPr>
        <w:t xml:space="preserve"> ust. </w:t>
      </w:r>
      <w:r w:rsidR="000F2733">
        <w:rPr>
          <w:rFonts w:ascii="Lato" w:hAnsi="Lato" w:cs="Times New Roman"/>
        </w:rPr>
        <w:t>3</w:t>
      </w:r>
      <w:r w:rsidR="00C764EF" w:rsidRPr="00E4035F">
        <w:rPr>
          <w:rFonts w:ascii="Lato" w:hAnsi="Lato" w:cs="Times New Roman"/>
        </w:rPr>
        <w:t>.</w:t>
      </w:r>
    </w:p>
    <w:p w14:paraId="31FD56CA" w14:textId="77777777" w:rsidR="00EA703D" w:rsidRDefault="00EA703D" w:rsidP="00041D80">
      <w:pPr>
        <w:autoSpaceDE w:val="0"/>
        <w:autoSpaceDN w:val="0"/>
        <w:adjustRightInd w:val="0"/>
        <w:spacing w:line="276" w:lineRule="auto"/>
        <w:jc w:val="both"/>
        <w:rPr>
          <w:rFonts w:ascii="Lato" w:eastAsia="Times New Roman" w:hAnsi="Lato" w:cs="Times New Roman"/>
        </w:rPr>
      </w:pPr>
    </w:p>
    <w:p w14:paraId="574F4E1C" w14:textId="77777777" w:rsidR="000B2316" w:rsidRPr="00E4035F" w:rsidRDefault="000B2316" w:rsidP="00041D80">
      <w:pPr>
        <w:autoSpaceDE w:val="0"/>
        <w:autoSpaceDN w:val="0"/>
        <w:adjustRightInd w:val="0"/>
        <w:spacing w:line="276" w:lineRule="auto"/>
        <w:jc w:val="both"/>
        <w:rPr>
          <w:rFonts w:ascii="Lato" w:eastAsia="Times New Roman" w:hAnsi="Lato" w:cs="Times New Roman"/>
        </w:rPr>
      </w:pPr>
    </w:p>
    <w:p w14:paraId="2CF6F047" w14:textId="0B7F5880" w:rsidR="00B56779" w:rsidRPr="00E4035F" w:rsidRDefault="0030774F" w:rsidP="00041D80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57" w:name="_Toc127872637"/>
      <w:bookmarkStart w:id="58" w:name="_Toc152162796"/>
      <w:r>
        <w:rPr>
          <w:rFonts w:ascii="Lato" w:hAnsi="Lato" w:cs="Times New Roman"/>
          <w:b/>
          <w:color w:val="auto"/>
          <w:sz w:val="24"/>
          <w:szCs w:val="24"/>
        </w:rPr>
        <w:t>Zawarcie</w:t>
      </w:r>
      <w:r w:rsidR="001B5952" w:rsidRPr="00E4035F">
        <w:rPr>
          <w:rFonts w:ascii="Lato" w:hAnsi="Lato" w:cs="Times New Roman"/>
          <w:b/>
          <w:color w:val="auto"/>
          <w:sz w:val="24"/>
          <w:szCs w:val="24"/>
        </w:rPr>
        <w:t xml:space="preserve"> </w:t>
      </w:r>
      <w:r w:rsidR="003D73AF">
        <w:rPr>
          <w:rFonts w:ascii="Lato" w:hAnsi="Lato" w:cs="Times New Roman"/>
          <w:b/>
          <w:color w:val="auto"/>
          <w:sz w:val="24"/>
          <w:szCs w:val="24"/>
        </w:rPr>
        <w:t>U</w:t>
      </w:r>
      <w:r w:rsidR="001B5952" w:rsidRPr="00E4035F">
        <w:rPr>
          <w:rFonts w:ascii="Lato" w:hAnsi="Lato" w:cs="Times New Roman"/>
          <w:b/>
          <w:color w:val="auto"/>
          <w:sz w:val="24"/>
          <w:szCs w:val="24"/>
        </w:rPr>
        <w:t xml:space="preserve">mowy o </w:t>
      </w:r>
      <w:r w:rsidR="00D12065" w:rsidRPr="00E4035F">
        <w:rPr>
          <w:rFonts w:ascii="Lato" w:hAnsi="Lato" w:cs="Times New Roman"/>
          <w:b/>
          <w:color w:val="auto"/>
          <w:sz w:val="24"/>
          <w:szCs w:val="24"/>
        </w:rPr>
        <w:t xml:space="preserve"> objęcie przedsięwzięcia wsparciem</w:t>
      </w:r>
      <w:bookmarkEnd w:id="58"/>
      <w:r w:rsidR="00603D98" w:rsidRPr="00E4035F">
        <w:rPr>
          <w:rFonts w:ascii="Lato" w:hAnsi="Lato" w:cs="Times New Roman"/>
          <w:b/>
          <w:color w:val="auto"/>
          <w:sz w:val="24"/>
          <w:szCs w:val="24"/>
        </w:rPr>
        <w:t xml:space="preserve"> </w:t>
      </w:r>
      <w:bookmarkEnd w:id="57"/>
    </w:p>
    <w:p w14:paraId="186C9B94" w14:textId="7FFBB23F" w:rsidR="00B56779" w:rsidRPr="00E4035F" w:rsidRDefault="00C34F41" w:rsidP="008630BC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r w:rsidRPr="00C34F41">
        <w:rPr>
          <w:rFonts w:ascii="Lato" w:hAnsi="Lato" w:cs="Times New Roman"/>
          <w:b/>
          <w:bCs/>
        </w:rPr>
        <w:t xml:space="preserve">§ </w:t>
      </w:r>
      <w:r>
        <w:rPr>
          <w:rFonts w:ascii="Lato" w:hAnsi="Lato" w:cs="Times New Roman"/>
          <w:b/>
          <w:bCs/>
        </w:rPr>
        <w:t>22.</w:t>
      </w:r>
    </w:p>
    <w:p w14:paraId="0DC39DBB" w14:textId="1DFCD13F" w:rsidR="00F27F6B" w:rsidRDefault="00F27F6B" w:rsidP="005624E8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 xml:space="preserve">Wzór Umowy o </w:t>
      </w:r>
      <w:r w:rsidR="00D12065" w:rsidRPr="00E4035F">
        <w:rPr>
          <w:rFonts w:ascii="Lato" w:eastAsia="Times New Roman" w:hAnsi="Lato" w:cs="Times New Roman"/>
        </w:rPr>
        <w:t xml:space="preserve">objęcie </w:t>
      </w:r>
      <w:r w:rsidR="00DA6BDE" w:rsidRPr="00E4035F">
        <w:rPr>
          <w:rFonts w:ascii="Lato" w:eastAsia="Times New Roman" w:hAnsi="Lato" w:cs="Times New Roman"/>
        </w:rPr>
        <w:t>przedsięwzięcia</w:t>
      </w:r>
      <w:r w:rsidRPr="00E4035F">
        <w:rPr>
          <w:rFonts w:ascii="Lato" w:eastAsia="Times New Roman" w:hAnsi="Lato" w:cs="Times New Roman"/>
        </w:rPr>
        <w:t xml:space="preserve"> </w:t>
      </w:r>
      <w:r w:rsidR="00D12065" w:rsidRPr="00E4035F">
        <w:rPr>
          <w:rFonts w:ascii="Lato" w:eastAsia="Times New Roman" w:hAnsi="Lato" w:cs="Times New Roman"/>
        </w:rPr>
        <w:t>wsparciem</w:t>
      </w:r>
      <w:r w:rsidRPr="00E4035F">
        <w:rPr>
          <w:rFonts w:ascii="Lato" w:eastAsia="Times New Roman" w:hAnsi="Lato" w:cs="Times New Roman"/>
        </w:rPr>
        <w:t xml:space="preserve"> stanowi </w:t>
      </w:r>
      <w:r w:rsidRPr="009C43D4">
        <w:rPr>
          <w:rFonts w:ascii="Lato" w:eastAsia="Times New Roman" w:hAnsi="Lato" w:cs="Times New Roman"/>
          <w:b/>
          <w:bCs/>
        </w:rPr>
        <w:t xml:space="preserve">załącznik nr </w:t>
      </w:r>
      <w:r w:rsidR="008136D7">
        <w:rPr>
          <w:rFonts w:ascii="Lato" w:eastAsia="Times New Roman" w:hAnsi="Lato" w:cs="Times New Roman"/>
          <w:b/>
          <w:bCs/>
        </w:rPr>
        <w:t>5</w:t>
      </w:r>
      <w:r w:rsidRPr="00E4035F">
        <w:rPr>
          <w:rFonts w:ascii="Lato" w:eastAsia="Times New Roman" w:hAnsi="Lato" w:cs="Times New Roman"/>
        </w:rPr>
        <w:t xml:space="preserve"> do Regulaminu.</w:t>
      </w:r>
    </w:p>
    <w:p w14:paraId="04D30C66" w14:textId="77777777" w:rsidR="005624E8" w:rsidRPr="005624E8" w:rsidRDefault="005624E8" w:rsidP="005624E8">
      <w:pPr>
        <w:pStyle w:val="Akapitzlist"/>
        <w:autoSpaceDE w:val="0"/>
        <w:autoSpaceDN w:val="0"/>
        <w:adjustRightInd w:val="0"/>
        <w:spacing w:line="276" w:lineRule="auto"/>
        <w:ind w:left="357"/>
        <w:jc w:val="both"/>
        <w:rPr>
          <w:rFonts w:ascii="Lato" w:eastAsia="Times New Roman" w:hAnsi="Lato" w:cs="Times New Roman"/>
          <w:sz w:val="6"/>
          <w:szCs w:val="6"/>
        </w:rPr>
      </w:pPr>
    </w:p>
    <w:p w14:paraId="4CDFAF7E" w14:textId="63E8D965" w:rsidR="006958CD" w:rsidRDefault="00F27F6B" w:rsidP="005624E8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 xml:space="preserve">Wnioskodawca może być wezwany przed zawarciem </w:t>
      </w:r>
      <w:r w:rsidR="003D73AF">
        <w:rPr>
          <w:rFonts w:ascii="Lato" w:eastAsia="Times New Roman" w:hAnsi="Lato" w:cs="Times New Roman"/>
        </w:rPr>
        <w:t>U</w:t>
      </w:r>
      <w:r w:rsidRPr="00E4035F">
        <w:rPr>
          <w:rFonts w:ascii="Lato" w:eastAsia="Times New Roman" w:hAnsi="Lato" w:cs="Times New Roman"/>
        </w:rPr>
        <w:t xml:space="preserve">mowy do podjęcia dodatkowych czynności, w tym do złożenia do </w:t>
      </w:r>
      <w:r w:rsidR="004A035D" w:rsidRPr="00E4035F">
        <w:rPr>
          <w:rFonts w:ascii="Lato" w:eastAsia="Times New Roman" w:hAnsi="Lato" w:cs="Times New Roman"/>
        </w:rPr>
        <w:t xml:space="preserve">IOI </w:t>
      </w:r>
      <w:r w:rsidRPr="00E4035F">
        <w:rPr>
          <w:rFonts w:ascii="Lato" w:eastAsia="Times New Roman" w:hAnsi="Lato" w:cs="Times New Roman"/>
        </w:rPr>
        <w:t>aktualnych załączników do wniosku.</w:t>
      </w:r>
    </w:p>
    <w:p w14:paraId="2B5AD306" w14:textId="77777777" w:rsidR="005624E8" w:rsidRPr="005624E8" w:rsidRDefault="005624E8" w:rsidP="005624E8">
      <w:pPr>
        <w:autoSpaceDE w:val="0"/>
        <w:autoSpaceDN w:val="0"/>
        <w:adjustRightInd w:val="0"/>
        <w:spacing w:line="276" w:lineRule="auto"/>
        <w:jc w:val="both"/>
        <w:rPr>
          <w:rFonts w:ascii="Lato" w:eastAsia="Times New Roman" w:hAnsi="Lato" w:cs="Times New Roman"/>
          <w:sz w:val="6"/>
          <w:szCs w:val="6"/>
        </w:rPr>
      </w:pPr>
    </w:p>
    <w:p w14:paraId="74CE552A" w14:textId="118A337A" w:rsidR="00A821E8" w:rsidRPr="00E4035F" w:rsidRDefault="00A821E8" w:rsidP="005624E8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lastRenderedPageBreak/>
        <w:t xml:space="preserve">Pismo, o którym mowa w § </w:t>
      </w:r>
      <w:r w:rsidR="009862C2" w:rsidRPr="00E4035F">
        <w:rPr>
          <w:rFonts w:ascii="Lato" w:eastAsia="Times New Roman" w:hAnsi="Lato" w:cs="Times New Roman"/>
        </w:rPr>
        <w:t>1</w:t>
      </w:r>
      <w:r w:rsidR="00814351">
        <w:rPr>
          <w:rFonts w:ascii="Lato" w:eastAsia="Times New Roman" w:hAnsi="Lato" w:cs="Times New Roman"/>
        </w:rPr>
        <w:t>9</w:t>
      </w:r>
      <w:r w:rsidR="00B77AE0" w:rsidRPr="00E4035F">
        <w:rPr>
          <w:rFonts w:ascii="Lato" w:eastAsia="Times New Roman" w:hAnsi="Lato" w:cs="Times New Roman"/>
        </w:rPr>
        <w:t xml:space="preserve"> </w:t>
      </w:r>
      <w:r w:rsidRPr="00E4035F">
        <w:rPr>
          <w:rFonts w:ascii="Lato" w:eastAsia="Times New Roman" w:hAnsi="Lato" w:cs="Times New Roman"/>
        </w:rPr>
        <w:t xml:space="preserve">ust. 2 </w:t>
      </w:r>
      <w:r w:rsidR="00814351">
        <w:rPr>
          <w:rFonts w:ascii="Lato" w:eastAsia="Times New Roman" w:hAnsi="Lato" w:cs="Times New Roman"/>
        </w:rPr>
        <w:t xml:space="preserve"> </w:t>
      </w:r>
      <w:r w:rsidRPr="00E4035F">
        <w:rPr>
          <w:rFonts w:ascii="Lato" w:eastAsia="Times New Roman" w:hAnsi="Lato" w:cs="Times New Roman"/>
        </w:rPr>
        <w:t xml:space="preserve">zawiera również informacje dotyczące trybu podpisywania </w:t>
      </w:r>
      <w:r w:rsidR="003D73AF">
        <w:rPr>
          <w:rFonts w:ascii="Lato" w:eastAsia="Times New Roman" w:hAnsi="Lato" w:cs="Times New Roman"/>
        </w:rPr>
        <w:t>U</w:t>
      </w:r>
      <w:r w:rsidRPr="00E4035F">
        <w:rPr>
          <w:rFonts w:ascii="Lato" w:eastAsia="Times New Roman" w:hAnsi="Lato" w:cs="Times New Roman"/>
        </w:rPr>
        <w:t xml:space="preserve">mowy, o której mowa w ust. </w:t>
      </w:r>
      <w:r w:rsidR="00E410B3" w:rsidRPr="00E4035F">
        <w:rPr>
          <w:rFonts w:ascii="Lato" w:eastAsia="Times New Roman" w:hAnsi="Lato" w:cs="Times New Roman"/>
        </w:rPr>
        <w:t>1</w:t>
      </w:r>
      <w:r w:rsidRPr="00E4035F">
        <w:rPr>
          <w:rFonts w:ascii="Lato" w:eastAsia="Times New Roman" w:hAnsi="Lato" w:cs="Times New Roman"/>
        </w:rPr>
        <w:t xml:space="preserve"> oraz wzywa </w:t>
      </w:r>
      <w:r w:rsidR="005C63FF" w:rsidRPr="00E4035F">
        <w:rPr>
          <w:rFonts w:ascii="Lato" w:eastAsia="Times New Roman" w:hAnsi="Lato" w:cs="Times New Roman"/>
        </w:rPr>
        <w:t>W</w:t>
      </w:r>
      <w:r w:rsidRPr="00E4035F">
        <w:rPr>
          <w:rFonts w:ascii="Lato" w:eastAsia="Times New Roman" w:hAnsi="Lato" w:cs="Times New Roman"/>
        </w:rPr>
        <w:t xml:space="preserve">nioskodawcę do przekazania do </w:t>
      </w:r>
      <w:r w:rsidR="00BE2A89" w:rsidRPr="00E4035F">
        <w:rPr>
          <w:rFonts w:ascii="Lato" w:eastAsia="Times New Roman" w:hAnsi="Lato" w:cs="Times New Roman"/>
        </w:rPr>
        <w:t xml:space="preserve">IOI </w:t>
      </w:r>
      <w:r w:rsidRPr="00E4035F">
        <w:rPr>
          <w:rFonts w:ascii="Lato" w:eastAsia="Times New Roman" w:hAnsi="Lato" w:cs="Times New Roman"/>
        </w:rPr>
        <w:t>w terminie 5 dni od dnia otrzymania ww. pisma</w:t>
      </w:r>
      <w:r w:rsidR="001952B6" w:rsidRPr="00E4035F">
        <w:rPr>
          <w:rFonts w:ascii="Lato" w:eastAsia="Times New Roman" w:hAnsi="Lato" w:cs="Times New Roman"/>
        </w:rPr>
        <w:t>,</w:t>
      </w:r>
      <w:r w:rsidRPr="00E4035F">
        <w:rPr>
          <w:rFonts w:ascii="Lato" w:eastAsia="Times New Roman" w:hAnsi="Lato" w:cs="Times New Roman"/>
        </w:rPr>
        <w:t xml:space="preserve"> wszystkich niezbędnych załączników do </w:t>
      </w:r>
      <w:r w:rsidR="003D73AF">
        <w:rPr>
          <w:rFonts w:ascii="Lato" w:eastAsia="Times New Roman" w:hAnsi="Lato" w:cs="Times New Roman"/>
        </w:rPr>
        <w:t>U</w:t>
      </w:r>
      <w:r w:rsidRPr="00E4035F">
        <w:rPr>
          <w:rFonts w:ascii="Lato" w:eastAsia="Times New Roman" w:hAnsi="Lato" w:cs="Times New Roman"/>
        </w:rPr>
        <w:t xml:space="preserve">mowy. W przypadku zmiany stanu faktycznego, przed podpisaniem Umowy należy bezzwłocznie powiadomić pisemnie </w:t>
      </w:r>
      <w:r w:rsidR="00BE2A89" w:rsidRPr="00E4035F">
        <w:rPr>
          <w:rFonts w:ascii="Lato" w:eastAsia="Times New Roman" w:hAnsi="Lato" w:cs="Times New Roman"/>
        </w:rPr>
        <w:t xml:space="preserve">IOI </w:t>
      </w:r>
      <w:r w:rsidRPr="00E4035F">
        <w:rPr>
          <w:rFonts w:ascii="Lato" w:eastAsia="Times New Roman" w:hAnsi="Lato" w:cs="Times New Roman"/>
        </w:rPr>
        <w:t>o braku spełnienia danego kryterium na dzień podpisania Umowy.</w:t>
      </w:r>
    </w:p>
    <w:p w14:paraId="6E705405" w14:textId="58153FA2" w:rsidR="00A821E8" w:rsidRPr="00E4035F" w:rsidRDefault="00BE2A89" w:rsidP="000706E5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120"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 xml:space="preserve">IOI </w:t>
      </w:r>
      <w:r w:rsidR="00DF23C0" w:rsidRPr="00E4035F">
        <w:rPr>
          <w:rFonts w:ascii="Lato" w:eastAsia="Times New Roman" w:hAnsi="Lato" w:cs="Times New Roman"/>
        </w:rPr>
        <w:t xml:space="preserve">zawiera z </w:t>
      </w:r>
      <w:r w:rsidR="00D12065" w:rsidRPr="00E4035F">
        <w:rPr>
          <w:rFonts w:ascii="Lato" w:eastAsia="Times New Roman" w:hAnsi="Lato" w:cs="Times New Roman"/>
        </w:rPr>
        <w:t xml:space="preserve">OOW </w:t>
      </w:r>
      <w:r w:rsidR="003D73AF">
        <w:rPr>
          <w:rFonts w:ascii="Lato" w:eastAsia="Times New Roman" w:hAnsi="Lato" w:cs="Times New Roman"/>
        </w:rPr>
        <w:t>U</w:t>
      </w:r>
      <w:r w:rsidR="00DF23C0" w:rsidRPr="00E4035F">
        <w:rPr>
          <w:rFonts w:ascii="Lato" w:eastAsia="Times New Roman" w:hAnsi="Lato" w:cs="Times New Roman"/>
        </w:rPr>
        <w:t xml:space="preserve">mowę, o której mowa </w:t>
      </w:r>
      <w:r w:rsidR="006D5C9C">
        <w:rPr>
          <w:rFonts w:ascii="Lato" w:eastAsia="Times New Roman" w:hAnsi="Lato" w:cs="Times New Roman"/>
        </w:rPr>
        <w:t xml:space="preserve">w </w:t>
      </w:r>
      <w:r w:rsidR="00DF23C0" w:rsidRPr="00E4035F">
        <w:rPr>
          <w:rFonts w:ascii="Lato" w:eastAsia="Times New Roman" w:hAnsi="Lato" w:cs="Times New Roman"/>
        </w:rPr>
        <w:t xml:space="preserve">ust. </w:t>
      </w:r>
      <w:r w:rsidR="00CB7DC5" w:rsidRPr="00E4035F">
        <w:rPr>
          <w:rFonts w:ascii="Lato" w:eastAsia="Times New Roman" w:hAnsi="Lato" w:cs="Times New Roman"/>
        </w:rPr>
        <w:t xml:space="preserve">1 </w:t>
      </w:r>
      <w:r w:rsidR="00DF23C0" w:rsidRPr="00E4035F">
        <w:rPr>
          <w:rFonts w:ascii="Lato" w:eastAsia="Times New Roman" w:hAnsi="Lato" w:cs="Times New Roman"/>
        </w:rPr>
        <w:t>w formie dokumentu elektronicznego podpisanego przez obie strony przy użyciu kwalifikowanego podpisu elektronicznego.</w:t>
      </w:r>
    </w:p>
    <w:p w14:paraId="5D70CE04" w14:textId="38A92829" w:rsidR="00916905" w:rsidRDefault="00916905" w:rsidP="007601FA">
      <w:pPr>
        <w:autoSpaceDE w:val="0"/>
        <w:autoSpaceDN w:val="0"/>
        <w:adjustRightInd w:val="0"/>
        <w:spacing w:line="276" w:lineRule="auto"/>
        <w:jc w:val="both"/>
        <w:rPr>
          <w:rFonts w:ascii="Lato" w:eastAsia="Times New Roman" w:hAnsi="Lato" w:cs="Times New Roman"/>
        </w:rPr>
      </w:pPr>
    </w:p>
    <w:p w14:paraId="77A9A292" w14:textId="77777777" w:rsidR="007118D4" w:rsidRPr="00E4035F" w:rsidRDefault="007118D4" w:rsidP="007601FA">
      <w:pPr>
        <w:autoSpaceDE w:val="0"/>
        <w:autoSpaceDN w:val="0"/>
        <w:adjustRightInd w:val="0"/>
        <w:spacing w:line="276" w:lineRule="auto"/>
        <w:jc w:val="both"/>
        <w:rPr>
          <w:rFonts w:ascii="Lato" w:eastAsia="Times New Roman" w:hAnsi="Lato" w:cs="Times New Roman"/>
        </w:rPr>
      </w:pPr>
    </w:p>
    <w:p w14:paraId="3A2512DE" w14:textId="1597217C" w:rsidR="00916905" w:rsidRPr="00E4035F" w:rsidRDefault="00916905" w:rsidP="007601FA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59" w:name="_Toc127872638"/>
      <w:bookmarkStart w:id="60" w:name="_Toc152162797"/>
      <w:r w:rsidRPr="00E4035F">
        <w:rPr>
          <w:rFonts w:ascii="Lato" w:hAnsi="Lato" w:cs="Times New Roman"/>
          <w:b/>
          <w:color w:val="auto"/>
          <w:sz w:val="24"/>
          <w:szCs w:val="24"/>
        </w:rPr>
        <w:t>Ochrona danych osobowych</w:t>
      </w:r>
      <w:bookmarkEnd w:id="59"/>
      <w:bookmarkEnd w:id="60"/>
    </w:p>
    <w:p w14:paraId="6FB05A99" w14:textId="09803C06" w:rsidR="00434BC9" w:rsidRPr="008630BC" w:rsidRDefault="00C34F41" w:rsidP="008630BC">
      <w:pPr>
        <w:pStyle w:val="Akapitzlist"/>
        <w:spacing w:before="120" w:after="120" w:line="276" w:lineRule="auto"/>
        <w:ind w:left="3900" w:firstLine="348"/>
        <w:rPr>
          <w:rFonts w:ascii="Lato" w:eastAsia="Times New Roman" w:hAnsi="Lato" w:cs="Times New Roman"/>
          <w:b/>
          <w:bCs/>
        </w:rPr>
      </w:pPr>
      <w:r w:rsidRPr="008630BC">
        <w:rPr>
          <w:rFonts w:ascii="Lato" w:eastAsia="Times New Roman" w:hAnsi="Lato" w:cs="Times New Roman"/>
          <w:b/>
          <w:bCs/>
        </w:rPr>
        <w:t>§ 23.</w:t>
      </w:r>
    </w:p>
    <w:p w14:paraId="7CAE6FC0" w14:textId="5C455B86" w:rsidR="00916905" w:rsidRDefault="00916905" w:rsidP="005624E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 w:rsidRPr="00E4035F">
        <w:rPr>
          <w:rFonts w:ascii="Lato" w:eastAsiaTheme="minorHAnsi" w:hAnsi="Lato" w:cs="Times New Roman"/>
          <w:lang w:eastAsia="en-US"/>
        </w:rPr>
        <w:t xml:space="preserve">Przedsięwzięcia realizowane będą ze środków KPO co oznacza, że </w:t>
      </w:r>
      <w:r w:rsidR="002E60E1" w:rsidRPr="00E4035F">
        <w:rPr>
          <w:rFonts w:ascii="Lato" w:eastAsiaTheme="minorHAnsi" w:hAnsi="Lato" w:cs="Times New Roman"/>
          <w:lang w:eastAsia="en-US"/>
        </w:rPr>
        <w:t>w zakresie ochrony i przetwarzania danych osobowych</w:t>
      </w:r>
      <w:r w:rsidRPr="00E4035F">
        <w:rPr>
          <w:rFonts w:ascii="Lato" w:eastAsiaTheme="minorHAnsi" w:hAnsi="Lato" w:cs="Times New Roman"/>
          <w:lang w:eastAsia="en-US"/>
        </w:rPr>
        <w:t xml:space="preserve"> </w:t>
      </w:r>
      <w:r w:rsidR="007E6051" w:rsidRPr="00E4035F">
        <w:rPr>
          <w:rFonts w:ascii="Lato" w:eastAsiaTheme="minorHAnsi" w:hAnsi="Lato" w:cs="Times New Roman"/>
          <w:lang w:eastAsia="en-US"/>
        </w:rPr>
        <w:t>stosuje się</w:t>
      </w:r>
      <w:r w:rsidRPr="00E4035F">
        <w:rPr>
          <w:rFonts w:ascii="Lato" w:eastAsiaTheme="minorHAnsi" w:hAnsi="Lato" w:cs="Times New Roman"/>
          <w:lang w:eastAsia="en-US"/>
        </w:rPr>
        <w:t xml:space="preserve"> przepisy </w:t>
      </w:r>
      <w:r w:rsidR="002E60E1" w:rsidRPr="00E4035F">
        <w:rPr>
          <w:rFonts w:ascii="Lato" w:eastAsiaTheme="minorHAnsi" w:hAnsi="Lato" w:cs="Times New Roman"/>
          <w:lang w:eastAsia="en-US"/>
        </w:rPr>
        <w:t xml:space="preserve">art. 14lzj – 14lzn </w:t>
      </w:r>
      <w:r w:rsidR="003928AE" w:rsidRPr="00E4035F">
        <w:rPr>
          <w:rFonts w:ascii="Lato" w:eastAsiaTheme="minorHAnsi" w:hAnsi="Lato" w:cs="Times New Roman"/>
          <w:lang w:eastAsia="en-US"/>
        </w:rPr>
        <w:t>u</w:t>
      </w:r>
      <w:r w:rsidRPr="00E4035F">
        <w:rPr>
          <w:rFonts w:ascii="Lato" w:eastAsiaTheme="minorHAnsi" w:hAnsi="Lato" w:cs="Times New Roman"/>
          <w:lang w:eastAsia="en-US"/>
        </w:rPr>
        <w:t xml:space="preserve">stawy </w:t>
      </w:r>
      <w:r w:rsidR="00092809" w:rsidRPr="00E4035F">
        <w:rPr>
          <w:rFonts w:ascii="Lato" w:eastAsiaTheme="minorHAnsi" w:hAnsi="Lato" w:cs="Times New Roman"/>
          <w:lang w:eastAsia="en-US"/>
        </w:rPr>
        <w:t>o zasadach prowadzenia polityki rozwoju</w:t>
      </w:r>
      <w:r w:rsidR="002E60E1" w:rsidRPr="00E4035F">
        <w:rPr>
          <w:rFonts w:ascii="Lato" w:eastAsiaTheme="minorHAnsi" w:hAnsi="Lato" w:cs="Times New Roman"/>
          <w:lang w:eastAsia="en-US"/>
        </w:rPr>
        <w:t>,</w:t>
      </w:r>
      <w:r w:rsidRPr="00E4035F">
        <w:rPr>
          <w:rFonts w:ascii="Lato" w:eastAsiaTheme="minorHAnsi" w:hAnsi="Lato" w:cs="Times New Roman"/>
          <w:lang w:eastAsia="en-US"/>
        </w:rPr>
        <w:t xml:space="preserve"> które określają</w:t>
      </w:r>
      <w:r w:rsidR="002E60E1" w:rsidRPr="00E4035F">
        <w:rPr>
          <w:rFonts w:ascii="Lato" w:eastAsiaTheme="minorHAnsi" w:hAnsi="Lato" w:cs="Times New Roman"/>
          <w:lang w:eastAsia="en-US"/>
        </w:rPr>
        <w:t>:</w:t>
      </w:r>
      <w:r w:rsidRPr="00E4035F">
        <w:rPr>
          <w:rFonts w:ascii="Lato" w:eastAsiaTheme="minorHAnsi" w:hAnsi="Lato" w:cs="Times New Roman"/>
          <w:lang w:eastAsia="en-US"/>
        </w:rPr>
        <w:t xml:space="preserve"> </w:t>
      </w:r>
      <w:r w:rsidR="002E60E1" w:rsidRPr="00E4035F">
        <w:rPr>
          <w:rFonts w:ascii="Lato" w:eastAsiaTheme="minorHAnsi" w:hAnsi="Lato" w:cs="Times New Roman"/>
          <w:lang w:eastAsia="en-US"/>
        </w:rPr>
        <w:t xml:space="preserve">cele przetwarzania danych osobowych, dostęp do danych osobowych, udostępnianie danych osobowych, okres ich przechowywania, a także rolę administratorów w rozumieniu art. 4 pkt 7 </w:t>
      </w:r>
      <w:r w:rsidRPr="00E4035F">
        <w:rPr>
          <w:rFonts w:ascii="Lato" w:eastAsiaTheme="minorHAnsi" w:hAnsi="Lato" w:cs="Times New Roman"/>
          <w:lang w:eastAsia="en-US"/>
        </w:rPr>
        <w:t>rozporządzenia 679/2016</w:t>
      </w:r>
      <w:r w:rsidR="002E60E1" w:rsidRPr="00E4035F">
        <w:rPr>
          <w:rFonts w:ascii="Lato" w:eastAsiaTheme="minorHAnsi" w:hAnsi="Lato" w:cs="Times New Roman"/>
          <w:lang w:eastAsia="en-US"/>
        </w:rPr>
        <w:t>, w t</w:t>
      </w:r>
      <w:r w:rsidR="0035274A" w:rsidRPr="00E4035F">
        <w:rPr>
          <w:rFonts w:ascii="Lato" w:eastAsiaTheme="minorHAnsi" w:hAnsi="Lato" w:cs="Times New Roman"/>
          <w:lang w:eastAsia="en-US"/>
        </w:rPr>
        <w:t>ym ich wzajemne relacje.</w:t>
      </w:r>
    </w:p>
    <w:p w14:paraId="3E1A30BF" w14:textId="77777777" w:rsidR="005624E8" w:rsidRPr="005624E8" w:rsidRDefault="005624E8" w:rsidP="005624E8">
      <w:pPr>
        <w:pStyle w:val="Akapitzlist"/>
        <w:autoSpaceDE w:val="0"/>
        <w:autoSpaceDN w:val="0"/>
        <w:adjustRightInd w:val="0"/>
        <w:spacing w:line="276" w:lineRule="auto"/>
        <w:ind w:left="357"/>
        <w:jc w:val="both"/>
        <w:rPr>
          <w:rFonts w:ascii="Lato" w:eastAsiaTheme="minorHAnsi" w:hAnsi="Lato" w:cs="Times New Roman"/>
          <w:sz w:val="6"/>
          <w:szCs w:val="6"/>
          <w:lang w:eastAsia="en-US"/>
        </w:rPr>
      </w:pPr>
    </w:p>
    <w:p w14:paraId="4B0216EE" w14:textId="749853FC" w:rsidR="00916905" w:rsidRDefault="00916905" w:rsidP="005624E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 w:rsidRPr="00E4035F">
        <w:rPr>
          <w:rFonts w:ascii="Lato" w:eastAsiaTheme="minorHAnsi" w:hAnsi="Lato" w:cs="Times New Roman"/>
          <w:lang w:eastAsia="en-US"/>
        </w:rPr>
        <w:t xml:space="preserve">Administratorami w </w:t>
      </w:r>
      <w:r w:rsidR="00DE2527" w:rsidRPr="00E4035F">
        <w:rPr>
          <w:rFonts w:ascii="Lato" w:eastAsiaTheme="minorHAnsi" w:hAnsi="Lato" w:cs="Times New Roman"/>
          <w:lang w:eastAsia="en-US"/>
        </w:rPr>
        <w:t xml:space="preserve">zakresie </w:t>
      </w:r>
      <w:r w:rsidRPr="00E4035F">
        <w:rPr>
          <w:rFonts w:ascii="Lato" w:eastAsiaTheme="minorHAnsi" w:hAnsi="Lato" w:cs="Times New Roman"/>
          <w:lang w:eastAsia="en-US"/>
        </w:rPr>
        <w:t>proces</w:t>
      </w:r>
      <w:r w:rsidR="002A5299" w:rsidRPr="00E4035F">
        <w:rPr>
          <w:rFonts w:ascii="Lato" w:eastAsiaTheme="minorHAnsi" w:hAnsi="Lato" w:cs="Times New Roman"/>
          <w:lang w:eastAsia="en-US"/>
        </w:rPr>
        <w:t>ów</w:t>
      </w:r>
      <w:r w:rsidRPr="00E4035F">
        <w:rPr>
          <w:rFonts w:ascii="Lato" w:eastAsiaTheme="minorHAnsi" w:hAnsi="Lato" w:cs="Times New Roman"/>
          <w:lang w:eastAsia="en-US"/>
        </w:rPr>
        <w:t xml:space="preserve"> przetwarzania </w:t>
      </w:r>
      <w:r w:rsidR="002A5299" w:rsidRPr="00E4035F">
        <w:rPr>
          <w:rFonts w:ascii="Lato" w:eastAsiaTheme="minorHAnsi" w:hAnsi="Lato" w:cs="Times New Roman"/>
          <w:lang w:eastAsia="en-US"/>
        </w:rPr>
        <w:t>danych osobowych</w:t>
      </w:r>
      <w:r w:rsidRPr="00E4035F">
        <w:rPr>
          <w:rFonts w:ascii="Lato" w:eastAsiaTheme="minorHAnsi" w:hAnsi="Lato" w:cs="Times New Roman"/>
          <w:lang w:eastAsia="en-US"/>
        </w:rPr>
        <w:t xml:space="preserve"> </w:t>
      </w:r>
      <w:r w:rsidR="002A5299" w:rsidRPr="00E4035F">
        <w:rPr>
          <w:rFonts w:ascii="Lato" w:eastAsiaTheme="minorHAnsi" w:hAnsi="Lato" w:cs="Times New Roman"/>
          <w:lang w:eastAsia="en-US"/>
        </w:rPr>
        <w:t>realizowanych w ramach</w:t>
      </w:r>
      <w:r w:rsidR="00DE2527" w:rsidRPr="00E4035F">
        <w:rPr>
          <w:rFonts w:ascii="Lato" w:eastAsiaTheme="minorHAnsi" w:hAnsi="Lato" w:cs="Times New Roman"/>
          <w:lang w:eastAsia="en-US"/>
        </w:rPr>
        <w:t xml:space="preserve"> wspieranych</w:t>
      </w:r>
      <w:r w:rsidR="002A5299" w:rsidRPr="00E4035F">
        <w:rPr>
          <w:rFonts w:ascii="Lato" w:eastAsiaTheme="minorHAnsi" w:hAnsi="Lato" w:cs="Times New Roman"/>
          <w:lang w:eastAsia="en-US"/>
        </w:rPr>
        <w:t xml:space="preserve"> przedsięwzięć</w:t>
      </w:r>
      <w:r w:rsidRPr="00E4035F">
        <w:rPr>
          <w:rFonts w:ascii="Lato" w:eastAsiaTheme="minorHAnsi" w:hAnsi="Lato" w:cs="Times New Roman"/>
          <w:lang w:eastAsia="en-US"/>
        </w:rPr>
        <w:t xml:space="preserve"> będą </w:t>
      </w:r>
      <w:r w:rsidR="00233C44" w:rsidRPr="00E4035F">
        <w:rPr>
          <w:rFonts w:ascii="Lato" w:eastAsiaTheme="minorHAnsi" w:hAnsi="Lato" w:cs="Times New Roman"/>
          <w:lang w:eastAsia="en-US"/>
        </w:rPr>
        <w:t>OOW</w:t>
      </w:r>
      <w:r w:rsidRPr="00E4035F">
        <w:rPr>
          <w:rFonts w:ascii="Lato" w:eastAsiaTheme="minorHAnsi" w:hAnsi="Lato" w:cs="Times New Roman"/>
          <w:lang w:eastAsia="en-US"/>
        </w:rPr>
        <w:t xml:space="preserve">, </w:t>
      </w:r>
      <w:r w:rsidR="00233C44" w:rsidRPr="00E4035F">
        <w:rPr>
          <w:rFonts w:ascii="Lato" w:eastAsiaTheme="minorHAnsi" w:hAnsi="Lato" w:cs="Times New Roman"/>
          <w:lang w:eastAsia="en-US"/>
        </w:rPr>
        <w:t>IOI</w:t>
      </w:r>
      <w:r w:rsidRPr="00E4035F">
        <w:rPr>
          <w:rFonts w:ascii="Lato" w:eastAsiaTheme="minorHAnsi" w:hAnsi="Lato" w:cs="Times New Roman"/>
          <w:lang w:eastAsia="en-US"/>
        </w:rPr>
        <w:t xml:space="preserve"> oraz </w:t>
      </w:r>
      <w:r w:rsidR="00233C44" w:rsidRPr="00E4035F">
        <w:rPr>
          <w:rFonts w:ascii="Lato" w:eastAsiaTheme="minorHAnsi" w:hAnsi="Lato" w:cs="Times New Roman"/>
          <w:lang w:eastAsia="en-US"/>
        </w:rPr>
        <w:t>IK</w:t>
      </w:r>
      <w:r w:rsidR="00253751" w:rsidRPr="00E4035F">
        <w:rPr>
          <w:rFonts w:ascii="Lato" w:eastAsiaTheme="minorHAnsi" w:hAnsi="Lato" w:cs="Times New Roman"/>
          <w:lang w:eastAsia="en-US"/>
        </w:rPr>
        <w:t xml:space="preserve"> KPO</w:t>
      </w:r>
      <w:r w:rsidR="00E410B3" w:rsidRPr="00E4035F">
        <w:rPr>
          <w:rFonts w:ascii="Lato" w:eastAsiaTheme="minorHAnsi" w:hAnsi="Lato" w:cs="Times New Roman"/>
          <w:lang w:eastAsia="en-US"/>
        </w:rPr>
        <w:t>.</w:t>
      </w:r>
    </w:p>
    <w:p w14:paraId="080DF3E7" w14:textId="77777777" w:rsidR="005624E8" w:rsidRPr="005624E8" w:rsidRDefault="005624E8" w:rsidP="005624E8">
      <w:pPr>
        <w:autoSpaceDE w:val="0"/>
        <w:autoSpaceDN w:val="0"/>
        <w:adjustRightInd w:val="0"/>
        <w:spacing w:line="276" w:lineRule="auto"/>
        <w:jc w:val="both"/>
        <w:rPr>
          <w:rFonts w:ascii="Lato" w:eastAsiaTheme="minorHAnsi" w:hAnsi="Lato" w:cs="Times New Roman"/>
          <w:sz w:val="6"/>
          <w:szCs w:val="6"/>
          <w:lang w:eastAsia="en-US"/>
        </w:rPr>
      </w:pPr>
    </w:p>
    <w:p w14:paraId="07851D68" w14:textId="2CD26163" w:rsidR="00916905" w:rsidRDefault="00916905" w:rsidP="005624E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 w:rsidRPr="00E4035F">
        <w:rPr>
          <w:rFonts w:ascii="Lato" w:eastAsiaTheme="minorHAnsi" w:hAnsi="Lato" w:cs="Times New Roman"/>
          <w:lang w:eastAsia="en-US"/>
        </w:rPr>
        <w:t xml:space="preserve">Zasady współpracy </w:t>
      </w:r>
      <w:r w:rsidR="00376577" w:rsidRPr="00E4035F">
        <w:rPr>
          <w:rFonts w:ascii="Lato" w:eastAsiaTheme="minorHAnsi" w:hAnsi="Lato" w:cs="Times New Roman"/>
          <w:lang w:eastAsia="en-US"/>
        </w:rPr>
        <w:t>pomiędzy IOI a OOW</w:t>
      </w:r>
      <w:r w:rsidRPr="00E4035F">
        <w:rPr>
          <w:rFonts w:ascii="Lato" w:eastAsiaTheme="minorHAnsi" w:hAnsi="Lato" w:cs="Times New Roman"/>
          <w:lang w:eastAsia="en-US"/>
        </w:rPr>
        <w:t xml:space="preserve"> w obszarze danych osobowych w związku </w:t>
      </w:r>
      <w:r w:rsidR="002D16E5" w:rsidRPr="00E4035F">
        <w:rPr>
          <w:rFonts w:ascii="Lato" w:eastAsiaTheme="minorHAnsi" w:hAnsi="Lato" w:cs="Times New Roman"/>
          <w:lang w:eastAsia="en-US"/>
        </w:rPr>
        <w:br/>
      </w:r>
      <w:r w:rsidRPr="00E4035F">
        <w:rPr>
          <w:rFonts w:ascii="Lato" w:eastAsiaTheme="minorHAnsi" w:hAnsi="Lato" w:cs="Times New Roman"/>
          <w:lang w:eastAsia="en-US"/>
        </w:rPr>
        <w:t>z realizacją przedsięwzię</w:t>
      </w:r>
      <w:r w:rsidR="007E6051" w:rsidRPr="00E4035F">
        <w:rPr>
          <w:rFonts w:ascii="Lato" w:eastAsiaTheme="minorHAnsi" w:hAnsi="Lato" w:cs="Times New Roman"/>
          <w:lang w:eastAsia="en-US"/>
        </w:rPr>
        <w:t>ć</w:t>
      </w:r>
      <w:r w:rsidR="00233C44" w:rsidRPr="00E4035F">
        <w:rPr>
          <w:rFonts w:ascii="Lato" w:eastAsiaTheme="minorHAnsi" w:hAnsi="Lato" w:cs="Times New Roman"/>
          <w:lang w:eastAsia="en-US"/>
        </w:rPr>
        <w:t xml:space="preserve"> </w:t>
      </w:r>
      <w:r w:rsidRPr="00E4035F">
        <w:rPr>
          <w:rFonts w:ascii="Lato" w:eastAsiaTheme="minorHAnsi" w:hAnsi="Lato" w:cs="Times New Roman"/>
          <w:lang w:eastAsia="en-US"/>
        </w:rPr>
        <w:t>określ</w:t>
      </w:r>
      <w:r w:rsidR="00233C44" w:rsidRPr="00E4035F">
        <w:rPr>
          <w:rFonts w:ascii="Lato" w:eastAsiaTheme="minorHAnsi" w:hAnsi="Lato" w:cs="Times New Roman"/>
          <w:lang w:eastAsia="en-US"/>
        </w:rPr>
        <w:t xml:space="preserve">one zostaną w </w:t>
      </w:r>
      <w:r w:rsidR="002E3450" w:rsidRPr="00E4035F">
        <w:rPr>
          <w:rFonts w:ascii="Lato" w:eastAsiaTheme="minorHAnsi" w:hAnsi="Lato" w:cs="Times New Roman"/>
          <w:lang w:eastAsia="en-US"/>
        </w:rPr>
        <w:t>U</w:t>
      </w:r>
      <w:r w:rsidR="00233C44" w:rsidRPr="00E4035F">
        <w:rPr>
          <w:rFonts w:ascii="Lato" w:eastAsiaTheme="minorHAnsi" w:hAnsi="Lato" w:cs="Times New Roman"/>
          <w:lang w:eastAsia="en-US"/>
        </w:rPr>
        <w:t>mowie</w:t>
      </w:r>
      <w:r w:rsidR="00092809" w:rsidRPr="00E4035F">
        <w:rPr>
          <w:rFonts w:ascii="Lato" w:eastAsiaTheme="minorHAnsi" w:hAnsi="Lato" w:cs="Times New Roman"/>
          <w:lang w:eastAsia="en-US"/>
        </w:rPr>
        <w:t>.</w:t>
      </w:r>
    </w:p>
    <w:p w14:paraId="44BBBCFE" w14:textId="77777777" w:rsidR="005624E8" w:rsidRPr="005624E8" w:rsidRDefault="005624E8" w:rsidP="005624E8">
      <w:pPr>
        <w:autoSpaceDE w:val="0"/>
        <w:autoSpaceDN w:val="0"/>
        <w:adjustRightInd w:val="0"/>
        <w:spacing w:line="276" w:lineRule="auto"/>
        <w:jc w:val="both"/>
        <w:rPr>
          <w:rFonts w:ascii="Lato" w:eastAsiaTheme="minorHAnsi" w:hAnsi="Lato" w:cs="Times New Roman"/>
          <w:sz w:val="6"/>
          <w:szCs w:val="6"/>
          <w:lang w:eastAsia="en-US"/>
        </w:rPr>
      </w:pPr>
    </w:p>
    <w:p w14:paraId="18C5E2E5" w14:textId="3B1E8975" w:rsidR="00916905" w:rsidRPr="00E4035F" w:rsidRDefault="00916905" w:rsidP="005624E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 w:rsidRPr="00E4035F">
        <w:rPr>
          <w:rFonts w:ascii="Lato" w:eastAsiaTheme="minorHAnsi" w:hAnsi="Lato" w:cs="Times New Roman"/>
          <w:lang w:eastAsia="en-US"/>
        </w:rPr>
        <w:t xml:space="preserve">Każdy </w:t>
      </w:r>
      <w:r w:rsidR="00E953F0" w:rsidRPr="00E4035F">
        <w:rPr>
          <w:rFonts w:ascii="Lato" w:eastAsiaTheme="minorHAnsi" w:hAnsi="Lato" w:cs="Times New Roman"/>
          <w:lang w:eastAsia="en-US"/>
        </w:rPr>
        <w:t xml:space="preserve">administrator </w:t>
      </w:r>
      <w:r w:rsidR="007E6051" w:rsidRPr="00E4035F">
        <w:rPr>
          <w:rFonts w:ascii="Lato" w:eastAsiaTheme="minorHAnsi" w:hAnsi="Lato" w:cs="Times New Roman"/>
          <w:lang w:eastAsia="en-US"/>
        </w:rPr>
        <w:t>wymieniony</w:t>
      </w:r>
      <w:r w:rsidR="00E953F0" w:rsidRPr="00E4035F">
        <w:rPr>
          <w:rFonts w:ascii="Lato" w:eastAsiaTheme="minorHAnsi" w:hAnsi="Lato" w:cs="Times New Roman"/>
          <w:lang w:eastAsia="en-US"/>
        </w:rPr>
        <w:t xml:space="preserve"> w ust. 2 niezależnie</w:t>
      </w:r>
      <w:r w:rsidRPr="00E4035F">
        <w:rPr>
          <w:rFonts w:ascii="Lato" w:eastAsiaTheme="minorHAnsi" w:hAnsi="Lato" w:cs="Times New Roman"/>
          <w:lang w:eastAsia="en-US"/>
        </w:rPr>
        <w:t xml:space="preserve"> </w:t>
      </w:r>
      <w:r w:rsidR="00E953F0" w:rsidRPr="00E4035F">
        <w:rPr>
          <w:rFonts w:ascii="Lato" w:eastAsiaTheme="minorHAnsi" w:hAnsi="Lato" w:cs="Times New Roman"/>
          <w:lang w:eastAsia="en-US"/>
        </w:rPr>
        <w:t xml:space="preserve">realizuje </w:t>
      </w:r>
      <w:r w:rsidRPr="00E4035F">
        <w:rPr>
          <w:rFonts w:ascii="Lato" w:eastAsiaTheme="minorHAnsi" w:hAnsi="Lato" w:cs="Times New Roman"/>
          <w:lang w:eastAsia="en-US"/>
        </w:rPr>
        <w:t>obowiązk</w:t>
      </w:r>
      <w:r w:rsidR="00E953F0" w:rsidRPr="00E4035F">
        <w:rPr>
          <w:rFonts w:ascii="Lato" w:eastAsiaTheme="minorHAnsi" w:hAnsi="Lato" w:cs="Times New Roman"/>
          <w:lang w:eastAsia="en-US"/>
        </w:rPr>
        <w:t>i</w:t>
      </w:r>
      <w:r w:rsidRPr="00E4035F">
        <w:rPr>
          <w:rFonts w:ascii="Lato" w:eastAsiaTheme="minorHAnsi" w:hAnsi="Lato" w:cs="Times New Roman"/>
          <w:lang w:eastAsia="en-US"/>
        </w:rPr>
        <w:t xml:space="preserve"> wynikając</w:t>
      </w:r>
      <w:r w:rsidR="00E953F0" w:rsidRPr="00E4035F">
        <w:rPr>
          <w:rFonts w:ascii="Lato" w:eastAsiaTheme="minorHAnsi" w:hAnsi="Lato" w:cs="Times New Roman"/>
          <w:lang w:eastAsia="en-US"/>
        </w:rPr>
        <w:t>e</w:t>
      </w:r>
      <w:r w:rsidRPr="00E4035F">
        <w:rPr>
          <w:rFonts w:ascii="Lato" w:eastAsiaTheme="minorHAnsi" w:hAnsi="Lato" w:cs="Times New Roman"/>
          <w:lang w:eastAsia="en-US"/>
        </w:rPr>
        <w:t xml:space="preserve"> </w:t>
      </w:r>
      <w:r w:rsidR="00E953F0" w:rsidRPr="00E4035F">
        <w:rPr>
          <w:rFonts w:ascii="Lato" w:eastAsiaTheme="minorHAnsi" w:hAnsi="Lato" w:cs="Times New Roman"/>
          <w:lang w:eastAsia="en-US"/>
        </w:rPr>
        <w:br/>
      </w:r>
      <w:r w:rsidRPr="00E4035F">
        <w:rPr>
          <w:rFonts w:ascii="Lato" w:eastAsiaTheme="minorHAnsi" w:hAnsi="Lato" w:cs="Times New Roman"/>
          <w:lang w:eastAsia="en-US"/>
        </w:rPr>
        <w:t xml:space="preserve">z </w:t>
      </w:r>
      <w:r w:rsidR="00E953F0" w:rsidRPr="00E4035F">
        <w:rPr>
          <w:rFonts w:ascii="Lato" w:eastAsiaTheme="minorHAnsi" w:hAnsi="Lato" w:cs="Times New Roman"/>
          <w:lang w:eastAsia="en-US"/>
        </w:rPr>
        <w:t>przepisów</w:t>
      </w:r>
      <w:r w:rsidRPr="00E4035F">
        <w:rPr>
          <w:rFonts w:ascii="Lato" w:eastAsiaTheme="minorHAnsi" w:hAnsi="Lato" w:cs="Times New Roman"/>
          <w:lang w:eastAsia="en-US"/>
        </w:rPr>
        <w:t xml:space="preserve"> rozporządzenia 679/2016 oraz ustawy o ochronie danych osobowych.</w:t>
      </w:r>
    </w:p>
    <w:p w14:paraId="44DAF383" w14:textId="77777777" w:rsidR="000B2316" w:rsidRPr="009610CB" w:rsidRDefault="000B2316" w:rsidP="009610CB">
      <w:pPr>
        <w:autoSpaceDE w:val="0"/>
        <w:autoSpaceDN w:val="0"/>
        <w:adjustRightInd w:val="0"/>
        <w:spacing w:before="120" w:line="276" w:lineRule="auto"/>
        <w:jc w:val="both"/>
        <w:rPr>
          <w:rFonts w:ascii="Lato" w:eastAsiaTheme="minorHAnsi" w:hAnsi="Lato" w:cs="Times New Roman"/>
          <w:lang w:eastAsia="en-US"/>
        </w:rPr>
      </w:pPr>
    </w:p>
    <w:p w14:paraId="07179C3B" w14:textId="77777777" w:rsidR="00052294" w:rsidRPr="00CD6E29" w:rsidRDefault="00052294" w:rsidP="00052294">
      <w:pPr>
        <w:keepNext/>
        <w:keepLines/>
        <w:shd w:val="clear" w:color="auto" w:fill="D9E2F3" w:themeFill="accent1" w:themeFillTint="33"/>
        <w:spacing w:before="240" w:after="120" w:line="276" w:lineRule="auto"/>
        <w:jc w:val="center"/>
        <w:outlineLvl w:val="0"/>
        <w:rPr>
          <w:rFonts w:ascii="Lato" w:eastAsiaTheme="majorEastAsia" w:hAnsi="Lato" w:cs="Times New Roman"/>
          <w:b/>
        </w:rPr>
      </w:pPr>
      <w:bookmarkStart w:id="61" w:name="_Hlk135740813"/>
      <w:bookmarkStart w:id="62" w:name="_Toc135813879"/>
      <w:bookmarkStart w:id="63" w:name="_Hlk136179943"/>
      <w:bookmarkStart w:id="64" w:name="_Toc152162798"/>
      <w:r>
        <w:rPr>
          <w:rFonts w:ascii="Lato" w:eastAsiaTheme="majorEastAsia" w:hAnsi="Lato" w:cs="Times New Roman"/>
          <w:b/>
        </w:rPr>
        <w:t>Zabezpieczenie wykonania Umowy</w:t>
      </w:r>
      <w:bookmarkEnd w:id="61"/>
      <w:r>
        <w:rPr>
          <w:rStyle w:val="Odwoanieprzypisudolnego"/>
          <w:rFonts w:ascii="Lato" w:eastAsiaTheme="majorEastAsia" w:hAnsi="Lato" w:cs="Times New Roman"/>
          <w:b/>
        </w:rPr>
        <w:footnoteReference w:id="3"/>
      </w:r>
      <w:bookmarkEnd w:id="62"/>
      <w:bookmarkEnd w:id="64"/>
    </w:p>
    <w:p w14:paraId="2FD13483" w14:textId="77777777" w:rsidR="00052294" w:rsidRDefault="00052294" w:rsidP="00052294">
      <w:pPr>
        <w:pStyle w:val="Akapitzlist"/>
        <w:autoSpaceDE w:val="0"/>
        <w:autoSpaceDN w:val="0"/>
        <w:adjustRightInd w:val="0"/>
        <w:spacing w:before="120" w:line="276" w:lineRule="auto"/>
        <w:ind w:left="357"/>
        <w:jc w:val="both"/>
        <w:rPr>
          <w:rFonts w:ascii="Lato" w:eastAsiaTheme="minorHAnsi" w:hAnsi="Lato" w:cs="Times New Roman"/>
          <w:b/>
          <w:bCs/>
          <w:lang w:eastAsia="en-US"/>
        </w:rPr>
      </w:pPr>
      <w:r>
        <w:rPr>
          <w:rFonts w:ascii="Lato" w:eastAsiaTheme="minorHAnsi" w:hAnsi="Lato" w:cs="Times New Roman"/>
          <w:lang w:eastAsia="en-US"/>
        </w:rPr>
        <w:tab/>
      </w:r>
      <w:r>
        <w:rPr>
          <w:rFonts w:ascii="Lato" w:eastAsiaTheme="minorHAnsi" w:hAnsi="Lato" w:cs="Times New Roman"/>
          <w:lang w:eastAsia="en-US"/>
        </w:rPr>
        <w:tab/>
      </w:r>
      <w:r>
        <w:rPr>
          <w:rFonts w:ascii="Lato" w:eastAsiaTheme="minorHAnsi" w:hAnsi="Lato" w:cs="Times New Roman"/>
          <w:lang w:eastAsia="en-US"/>
        </w:rPr>
        <w:tab/>
      </w:r>
      <w:r>
        <w:rPr>
          <w:rFonts w:ascii="Lato" w:eastAsiaTheme="minorHAnsi" w:hAnsi="Lato" w:cs="Times New Roman"/>
          <w:lang w:eastAsia="en-US"/>
        </w:rPr>
        <w:tab/>
      </w:r>
      <w:r>
        <w:rPr>
          <w:rFonts w:ascii="Lato" w:eastAsiaTheme="minorHAnsi" w:hAnsi="Lato" w:cs="Times New Roman"/>
          <w:lang w:eastAsia="en-US"/>
        </w:rPr>
        <w:tab/>
      </w:r>
      <w:r>
        <w:rPr>
          <w:rFonts w:ascii="Lato" w:eastAsiaTheme="minorHAnsi" w:hAnsi="Lato" w:cs="Times New Roman"/>
          <w:lang w:eastAsia="en-US"/>
        </w:rPr>
        <w:tab/>
      </w:r>
      <w:r w:rsidRPr="00CD6E29">
        <w:rPr>
          <w:rFonts w:ascii="Lato" w:eastAsiaTheme="minorHAnsi" w:hAnsi="Lato" w:cs="Times New Roman"/>
          <w:b/>
          <w:bCs/>
          <w:lang w:eastAsia="en-US"/>
        </w:rPr>
        <w:t>§</w:t>
      </w:r>
      <w:r>
        <w:rPr>
          <w:rFonts w:ascii="Lato" w:eastAsiaTheme="minorHAnsi" w:hAnsi="Lato" w:cs="Times New Roman"/>
          <w:b/>
          <w:bCs/>
          <w:lang w:eastAsia="en-US"/>
        </w:rPr>
        <w:t xml:space="preserve"> 24.</w:t>
      </w:r>
    </w:p>
    <w:p w14:paraId="07D85E75" w14:textId="40756F5F" w:rsidR="00052294" w:rsidRDefault="00052294" w:rsidP="00052294">
      <w:pPr>
        <w:pStyle w:val="Akapitzlist"/>
        <w:numPr>
          <w:ilvl w:val="3"/>
          <w:numId w:val="46"/>
        </w:numPr>
        <w:spacing w:before="120" w:after="240"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>
        <w:rPr>
          <w:rFonts w:ascii="Lato" w:eastAsiaTheme="minorHAnsi" w:hAnsi="Lato" w:cs="Times New Roman"/>
          <w:lang w:eastAsia="en-US"/>
        </w:rPr>
        <w:t>W</w:t>
      </w:r>
      <w:r w:rsidRPr="00CD6E29">
        <w:rPr>
          <w:rFonts w:ascii="Lato" w:eastAsiaTheme="minorHAnsi" w:hAnsi="Lato" w:cs="Times New Roman"/>
          <w:lang w:eastAsia="en-US"/>
        </w:rPr>
        <w:t>arunkiem</w:t>
      </w:r>
      <w:r>
        <w:rPr>
          <w:rFonts w:ascii="Lato" w:eastAsiaTheme="minorHAnsi" w:hAnsi="Lato" w:cs="Times New Roman"/>
          <w:lang w:eastAsia="en-US"/>
        </w:rPr>
        <w:t xml:space="preserve"> </w:t>
      </w:r>
      <w:r w:rsidRPr="000E41E6">
        <w:rPr>
          <w:rFonts w:ascii="Lato" w:eastAsiaTheme="minorHAnsi" w:hAnsi="Lato" w:cs="Times New Roman"/>
          <w:lang w:eastAsia="en-US"/>
        </w:rPr>
        <w:t xml:space="preserve">przekazania </w:t>
      </w:r>
      <w:r w:rsidR="004A1705">
        <w:rPr>
          <w:rFonts w:ascii="Lato" w:eastAsiaTheme="minorHAnsi" w:hAnsi="Lato" w:cs="Times New Roman"/>
          <w:lang w:eastAsia="en-US"/>
        </w:rPr>
        <w:t>wsparcia</w:t>
      </w:r>
      <w:r w:rsidRPr="000E41E6">
        <w:rPr>
          <w:rFonts w:ascii="Lato" w:eastAsiaTheme="minorHAnsi" w:hAnsi="Lato" w:cs="Times New Roman"/>
          <w:lang w:eastAsia="en-US"/>
        </w:rPr>
        <w:t xml:space="preserve"> jest ustanowienie przez Ostatecznego Odbiorcę Wsparcia</w:t>
      </w:r>
      <w:r>
        <w:rPr>
          <w:rFonts w:ascii="Lato" w:eastAsiaTheme="minorHAnsi" w:hAnsi="Lato" w:cs="Times New Roman"/>
          <w:lang w:eastAsia="en-US"/>
        </w:rPr>
        <w:t xml:space="preserve"> z</w:t>
      </w:r>
      <w:r w:rsidRPr="000E41E6">
        <w:rPr>
          <w:rFonts w:ascii="Lato" w:eastAsiaTheme="minorHAnsi" w:hAnsi="Lato" w:cs="Times New Roman"/>
          <w:lang w:eastAsia="en-US"/>
        </w:rPr>
        <w:t>abezpieczenia należytego wykonania zobowiązań wynikających z umowy</w:t>
      </w:r>
      <w:r>
        <w:rPr>
          <w:rStyle w:val="Odwoanieprzypisudolnego"/>
          <w:rFonts w:ascii="Lato" w:eastAsiaTheme="minorHAnsi" w:hAnsi="Lato" w:cs="Times New Roman"/>
          <w:lang w:eastAsia="en-US"/>
        </w:rPr>
        <w:footnoteReference w:id="4"/>
      </w:r>
      <w:r>
        <w:rPr>
          <w:rFonts w:ascii="Lato" w:eastAsiaTheme="minorHAnsi" w:hAnsi="Lato" w:cs="Times New Roman"/>
          <w:lang w:eastAsia="en-US"/>
        </w:rPr>
        <w:t xml:space="preserve"> (</w:t>
      </w:r>
      <w:r w:rsidR="00E81744">
        <w:rPr>
          <w:rFonts w:ascii="Lato" w:eastAsiaTheme="minorHAnsi" w:hAnsi="Lato" w:cs="Times New Roman"/>
          <w:lang w:eastAsia="en-US"/>
        </w:rPr>
        <w:t xml:space="preserve">np. </w:t>
      </w:r>
      <w:r>
        <w:rPr>
          <w:rFonts w:ascii="Lato" w:eastAsiaTheme="minorHAnsi" w:hAnsi="Lato" w:cs="Times New Roman"/>
          <w:lang w:eastAsia="en-US"/>
        </w:rPr>
        <w:t>weksel lub gwarancja bankowa/ubezpieczeniowa).</w:t>
      </w:r>
    </w:p>
    <w:p w14:paraId="12AC7251" w14:textId="77777777" w:rsidR="00052294" w:rsidRPr="00F06FFB" w:rsidRDefault="00052294" w:rsidP="00052294">
      <w:pPr>
        <w:pStyle w:val="Akapitzlist"/>
        <w:spacing w:before="120" w:after="240" w:line="276" w:lineRule="auto"/>
        <w:ind w:left="357"/>
        <w:jc w:val="both"/>
        <w:rPr>
          <w:rFonts w:ascii="Lato" w:eastAsiaTheme="minorHAnsi" w:hAnsi="Lato" w:cs="Times New Roman"/>
          <w:sz w:val="6"/>
          <w:szCs w:val="6"/>
          <w:lang w:eastAsia="en-US"/>
        </w:rPr>
      </w:pPr>
    </w:p>
    <w:p w14:paraId="7CAA4FA9" w14:textId="77777777" w:rsidR="00052294" w:rsidRPr="005069E6" w:rsidRDefault="00052294" w:rsidP="00052294">
      <w:pPr>
        <w:pStyle w:val="Akapitzlist"/>
        <w:numPr>
          <w:ilvl w:val="3"/>
          <w:numId w:val="46"/>
        </w:numPr>
        <w:spacing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 w:rsidRPr="005069E6">
        <w:rPr>
          <w:rFonts w:ascii="Lato" w:eastAsiaTheme="minorHAnsi" w:hAnsi="Lato" w:cs="Times New Roman"/>
          <w:lang w:eastAsia="en-US"/>
        </w:rPr>
        <w:t>Zabezpieczenie istnieje do momentu zrealizowania przez ostatecznego odbiorcę wsparcia ostatniego zobowiązania umownego.</w:t>
      </w:r>
    </w:p>
    <w:bookmarkEnd w:id="63"/>
    <w:p w14:paraId="1041E378" w14:textId="77777777" w:rsidR="00052294" w:rsidRPr="009610CB" w:rsidRDefault="00052294" w:rsidP="009610CB">
      <w:pPr>
        <w:autoSpaceDE w:val="0"/>
        <w:autoSpaceDN w:val="0"/>
        <w:adjustRightInd w:val="0"/>
        <w:spacing w:before="120" w:line="276" w:lineRule="auto"/>
        <w:jc w:val="both"/>
        <w:rPr>
          <w:rFonts w:ascii="Lato" w:eastAsiaTheme="minorHAnsi" w:hAnsi="Lato" w:cs="Times New Roman"/>
          <w:lang w:eastAsia="en-US"/>
        </w:rPr>
      </w:pPr>
    </w:p>
    <w:p w14:paraId="15066FB6" w14:textId="59F75CCB" w:rsidR="00DF23C0" w:rsidRPr="00E4035F" w:rsidRDefault="001B5952" w:rsidP="001952B6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66" w:name="_Toc127872639"/>
      <w:bookmarkStart w:id="67" w:name="_Toc152162799"/>
      <w:r w:rsidRPr="00E4035F">
        <w:rPr>
          <w:rFonts w:ascii="Lato" w:hAnsi="Lato" w:cs="Times New Roman"/>
          <w:b/>
          <w:color w:val="auto"/>
          <w:sz w:val="24"/>
          <w:szCs w:val="24"/>
        </w:rPr>
        <w:lastRenderedPageBreak/>
        <w:t>Postanowienia końcowe</w:t>
      </w:r>
      <w:bookmarkEnd w:id="66"/>
      <w:bookmarkEnd w:id="67"/>
    </w:p>
    <w:p w14:paraId="32F86159" w14:textId="2A303026" w:rsidR="00DF23C0" w:rsidRPr="00E4035F" w:rsidRDefault="00C34F41" w:rsidP="008630BC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r w:rsidRPr="00C34F41">
        <w:rPr>
          <w:rFonts w:ascii="Lato" w:hAnsi="Lato" w:cs="Times New Roman"/>
          <w:b/>
          <w:bCs/>
        </w:rPr>
        <w:t xml:space="preserve">§ </w:t>
      </w:r>
      <w:r>
        <w:rPr>
          <w:rFonts w:ascii="Lato" w:hAnsi="Lato" w:cs="Times New Roman"/>
          <w:b/>
          <w:bCs/>
        </w:rPr>
        <w:t>2</w:t>
      </w:r>
      <w:r w:rsidR="00052294">
        <w:rPr>
          <w:rFonts w:ascii="Lato" w:hAnsi="Lato" w:cs="Times New Roman"/>
          <w:b/>
          <w:bCs/>
        </w:rPr>
        <w:t>5</w:t>
      </w:r>
      <w:r>
        <w:rPr>
          <w:rFonts w:ascii="Lato" w:hAnsi="Lato" w:cs="Times New Roman"/>
          <w:b/>
          <w:bCs/>
        </w:rPr>
        <w:t>.</w:t>
      </w:r>
    </w:p>
    <w:p w14:paraId="3185CAE8" w14:textId="6A714B3E" w:rsidR="00DF23C0" w:rsidRPr="00E4035F" w:rsidRDefault="00DF23C0" w:rsidP="008E69EF">
      <w:pPr>
        <w:pStyle w:val="Akapitzlist"/>
        <w:numPr>
          <w:ilvl w:val="0"/>
          <w:numId w:val="16"/>
        </w:numPr>
        <w:spacing w:before="120" w:line="360" w:lineRule="auto"/>
        <w:ind w:left="357" w:hanging="357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 xml:space="preserve">W sprawach nieuregulowanych Regulaminem decyduje </w:t>
      </w:r>
      <w:r w:rsidR="001E1F99" w:rsidRPr="00E4035F">
        <w:rPr>
          <w:rFonts w:ascii="Lato" w:eastAsia="Times New Roman" w:hAnsi="Lato" w:cs="Times New Roman"/>
        </w:rPr>
        <w:t>IOI</w:t>
      </w:r>
      <w:r w:rsidRPr="00E4035F">
        <w:rPr>
          <w:rFonts w:ascii="Lato" w:eastAsia="Times New Roman" w:hAnsi="Lato" w:cs="Times New Roman"/>
        </w:rPr>
        <w:t>.</w:t>
      </w:r>
    </w:p>
    <w:p w14:paraId="69985BCB" w14:textId="7CBF6920" w:rsidR="00DF23C0" w:rsidRPr="00E4035F" w:rsidRDefault="001E1F99" w:rsidP="000706E5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before="120"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>IOI</w:t>
      </w:r>
      <w:r w:rsidR="00DF23C0" w:rsidRPr="00E4035F">
        <w:rPr>
          <w:rFonts w:ascii="Lato" w:eastAsia="Times New Roman" w:hAnsi="Lato" w:cs="Times New Roman"/>
        </w:rPr>
        <w:t xml:space="preserve"> zastrzega sobie możliwość zmiany postanowień Regulaminu, w tym załączników. </w:t>
      </w:r>
      <w:r w:rsidR="00B77AE0" w:rsidRPr="00E4035F">
        <w:rPr>
          <w:rFonts w:ascii="Lato" w:eastAsia="Times New Roman" w:hAnsi="Lato" w:cs="Times New Roman"/>
        </w:rPr>
        <w:br/>
      </w:r>
      <w:r w:rsidR="00DF23C0" w:rsidRPr="00E4035F">
        <w:rPr>
          <w:rFonts w:ascii="Lato" w:eastAsia="Times New Roman" w:hAnsi="Lato" w:cs="Times New Roman"/>
        </w:rPr>
        <w:t xml:space="preserve">O dokonanych zmianach wraz z ich uzasadnieniem, oraz terminem, od którego będą stosowane, </w:t>
      </w:r>
      <w:r w:rsidR="00BE2A89" w:rsidRPr="00E4035F">
        <w:rPr>
          <w:rFonts w:ascii="Lato" w:eastAsia="Times New Roman" w:hAnsi="Lato" w:cs="Times New Roman"/>
        </w:rPr>
        <w:t xml:space="preserve">IOI </w:t>
      </w:r>
      <w:r w:rsidR="00DF23C0" w:rsidRPr="00E4035F">
        <w:rPr>
          <w:rFonts w:ascii="Lato" w:eastAsia="Times New Roman" w:hAnsi="Lato" w:cs="Times New Roman"/>
        </w:rPr>
        <w:t xml:space="preserve">każdorazowo poinformuje </w:t>
      </w:r>
      <w:r w:rsidR="00427165">
        <w:rPr>
          <w:rFonts w:ascii="Lato" w:eastAsia="Times New Roman" w:hAnsi="Lato" w:cs="Times New Roman"/>
        </w:rPr>
        <w:t>W</w:t>
      </w:r>
      <w:r w:rsidR="00DF23C0" w:rsidRPr="00E4035F">
        <w:rPr>
          <w:rFonts w:ascii="Lato" w:eastAsia="Times New Roman" w:hAnsi="Lato" w:cs="Times New Roman"/>
        </w:rPr>
        <w:t xml:space="preserve">nioskodawcę poprzez niezwłoczne zamieszczenie odpowiedniego komunikatu na stronie internetowej </w:t>
      </w:r>
      <w:r w:rsidRPr="00E4035F">
        <w:rPr>
          <w:rFonts w:ascii="Lato" w:eastAsia="Times New Roman" w:hAnsi="Lato" w:cs="Times New Roman"/>
        </w:rPr>
        <w:t>IOI</w:t>
      </w:r>
      <w:r w:rsidR="00DF23C0" w:rsidRPr="00E4035F">
        <w:rPr>
          <w:rFonts w:ascii="Lato" w:eastAsia="Times New Roman" w:hAnsi="Lato" w:cs="Times New Roman"/>
        </w:rPr>
        <w:t>.</w:t>
      </w:r>
    </w:p>
    <w:p w14:paraId="5E85E460" w14:textId="77777777" w:rsidR="001952B6" w:rsidRDefault="001952B6" w:rsidP="001952B6">
      <w:pPr>
        <w:pStyle w:val="Akapitzlist"/>
        <w:autoSpaceDE w:val="0"/>
        <w:autoSpaceDN w:val="0"/>
        <w:adjustRightInd w:val="0"/>
        <w:spacing w:before="120" w:line="276" w:lineRule="auto"/>
        <w:ind w:left="357"/>
        <w:jc w:val="both"/>
        <w:rPr>
          <w:rFonts w:ascii="Lato" w:eastAsia="Times New Roman" w:hAnsi="Lato" w:cs="Times New Roman"/>
        </w:rPr>
      </w:pPr>
    </w:p>
    <w:p w14:paraId="0822E800" w14:textId="77777777" w:rsidR="00D86EF6" w:rsidRPr="00E4035F" w:rsidRDefault="00D86EF6" w:rsidP="001952B6">
      <w:pPr>
        <w:pStyle w:val="Akapitzlist"/>
        <w:autoSpaceDE w:val="0"/>
        <w:autoSpaceDN w:val="0"/>
        <w:adjustRightInd w:val="0"/>
        <w:spacing w:before="120" w:line="276" w:lineRule="auto"/>
        <w:ind w:left="357"/>
        <w:jc w:val="both"/>
        <w:rPr>
          <w:rFonts w:ascii="Lato" w:eastAsia="Times New Roman" w:hAnsi="Lato" w:cs="Times New Roman"/>
        </w:rPr>
      </w:pPr>
    </w:p>
    <w:p w14:paraId="1A3AC0DF" w14:textId="760AA175" w:rsidR="00DF23C0" w:rsidRPr="00E4035F" w:rsidRDefault="001B5952" w:rsidP="001952B6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68" w:name="_Toc127872640"/>
      <w:bookmarkStart w:id="69" w:name="_Toc152162800"/>
      <w:r w:rsidRPr="00E4035F">
        <w:rPr>
          <w:rFonts w:ascii="Lato" w:hAnsi="Lato" w:cs="Times New Roman"/>
          <w:b/>
          <w:color w:val="auto"/>
          <w:sz w:val="24"/>
          <w:szCs w:val="24"/>
        </w:rPr>
        <w:t xml:space="preserve">Lista załączników do </w:t>
      </w:r>
      <w:r w:rsidR="008E69EF" w:rsidRPr="00E4035F">
        <w:rPr>
          <w:rFonts w:ascii="Lato" w:hAnsi="Lato" w:cs="Times New Roman"/>
          <w:b/>
          <w:color w:val="auto"/>
          <w:sz w:val="24"/>
          <w:szCs w:val="24"/>
        </w:rPr>
        <w:t>R</w:t>
      </w:r>
      <w:r w:rsidRPr="00E4035F">
        <w:rPr>
          <w:rFonts w:ascii="Lato" w:hAnsi="Lato" w:cs="Times New Roman"/>
          <w:b/>
          <w:color w:val="auto"/>
          <w:sz w:val="24"/>
          <w:szCs w:val="24"/>
        </w:rPr>
        <w:t>egulaminu</w:t>
      </w:r>
      <w:bookmarkEnd w:id="68"/>
      <w:bookmarkEnd w:id="69"/>
      <w:r w:rsidRPr="00E4035F">
        <w:rPr>
          <w:rFonts w:ascii="Lato" w:hAnsi="Lato" w:cs="Times New Roman"/>
          <w:b/>
          <w:color w:val="auto"/>
          <w:sz w:val="24"/>
          <w:szCs w:val="24"/>
        </w:rPr>
        <w:t xml:space="preserve"> </w:t>
      </w:r>
    </w:p>
    <w:p w14:paraId="5B05E24F" w14:textId="15B3FCD8" w:rsidR="00DF23C0" w:rsidRPr="00D84BFC" w:rsidRDefault="00C34F41" w:rsidP="008630BC">
      <w:pPr>
        <w:pStyle w:val="Akapitzlist"/>
        <w:spacing w:before="120" w:after="120" w:line="276" w:lineRule="auto"/>
        <w:ind w:left="3900" w:firstLine="348"/>
        <w:rPr>
          <w:rFonts w:ascii="Lato" w:hAnsi="Lato" w:cs="Times New Roman"/>
          <w:b/>
          <w:bCs/>
        </w:rPr>
      </w:pPr>
      <w:r w:rsidRPr="00D84BFC">
        <w:rPr>
          <w:rFonts w:ascii="Lato" w:hAnsi="Lato" w:cs="Times New Roman"/>
          <w:b/>
          <w:bCs/>
        </w:rPr>
        <w:t>§ 2</w:t>
      </w:r>
      <w:r w:rsidR="00052294">
        <w:rPr>
          <w:rFonts w:ascii="Lato" w:hAnsi="Lato" w:cs="Times New Roman"/>
          <w:b/>
          <w:bCs/>
        </w:rPr>
        <w:t>6</w:t>
      </w:r>
      <w:r w:rsidRPr="00D84BFC">
        <w:rPr>
          <w:rFonts w:ascii="Lato" w:hAnsi="Lato" w:cs="Times New Roman"/>
          <w:b/>
          <w:bCs/>
        </w:rPr>
        <w:t>.</w:t>
      </w:r>
    </w:p>
    <w:p w14:paraId="3C1652F8" w14:textId="3E67D13C" w:rsidR="00D71D31" w:rsidRPr="00E4035F" w:rsidRDefault="00102748" w:rsidP="008E69EF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before="120" w:after="120" w:line="276" w:lineRule="auto"/>
        <w:ind w:left="357" w:hanging="357"/>
        <w:jc w:val="both"/>
        <w:rPr>
          <w:rFonts w:ascii="Lato" w:eastAsia="Times New Roman" w:hAnsi="Lato" w:cs="Times New Roman"/>
        </w:rPr>
      </w:pPr>
      <w:bookmarkStart w:id="70" w:name="_Hlk126057531"/>
      <w:r w:rsidRPr="00E4035F">
        <w:rPr>
          <w:rFonts w:ascii="Lato" w:eastAsia="Times New Roman" w:hAnsi="Lato" w:cs="Times New Roman"/>
        </w:rPr>
        <w:t>K</w:t>
      </w:r>
      <w:r w:rsidR="00D71D31" w:rsidRPr="00E4035F">
        <w:rPr>
          <w:rFonts w:ascii="Lato" w:eastAsia="Times New Roman" w:hAnsi="Lato" w:cs="Times New Roman"/>
        </w:rPr>
        <w:t>ryteria horyzontalne i kryteria szczegółowe dla przedsięwzięcia realizowanego w ramach Działania 1 Systemu zachęt.</w:t>
      </w:r>
    </w:p>
    <w:p w14:paraId="55490857" w14:textId="7C3B374C" w:rsidR="00460022" w:rsidRPr="00E4035F" w:rsidRDefault="00460022" w:rsidP="001952B6">
      <w:pPr>
        <w:numPr>
          <w:ilvl w:val="0"/>
          <w:numId w:val="17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Wzór wniosku wstępnego</w:t>
      </w:r>
      <w:r w:rsidR="00883104" w:rsidRPr="00E4035F">
        <w:rPr>
          <w:rFonts w:ascii="Lato" w:hAnsi="Lato" w:cs="Times New Roman"/>
        </w:rPr>
        <w:t>.</w:t>
      </w:r>
    </w:p>
    <w:p w14:paraId="5BD668FB" w14:textId="5555107F" w:rsidR="00102748" w:rsidRPr="00E4035F" w:rsidRDefault="00102748" w:rsidP="001952B6">
      <w:pPr>
        <w:numPr>
          <w:ilvl w:val="0"/>
          <w:numId w:val="17"/>
        </w:numPr>
        <w:autoSpaceDE w:val="0"/>
        <w:autoSpaceDN w:val="0"/>
        <w:adjustRightInd w:val="0"/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E4035F">
        <w:rPr>
          <w:rFonts w:ascii="Lato" w:hAnsi="Lato" w:cs="Times New Roman"/>
        </w:rPr>
        <w:t>Wzór wniosku o</w:t>
      </w:r>
      <w:r w:rsidR="00D12065" w:rsidRPr="00E4035F">
        <w:rPr>
          <w:rFonts w:ascii="Lato" w:hAnsi="Lato" w:cs="Times New Roman"/>
        </w:rPr>
        <w:t xml:space="preserve"> objęcie przedsięwzięcia wsparciem </w:t>
      </w:r>
      <w:r w:rsidR="00603D98" w:rsidRPr="00E4035F">
        <w:rPr>
          <w:rFonts w:ascii="Lato" w:eastAsiaTheme="minorHAnsi" w:hAnsi="Lato" w:cs="Times New Roman"/>
        </w:rPr>
        <w:t xml:space="preserve"> </w:t>
      </w:r>
      <w:r w:rsidR="00B17F06" w:rsidRPr="00E4035F">
        <w:rPr>
          <w:rFonts w:ascii="Lato" w:eastAsia="Times New Roman" w:hAnsi="Lato" w:cs="Times New Roman"/>
        </w:rPr>
        <w:t xml:space="preserve">– zostanie przedstawiony po stworzeniu Wniosku o </w:t>
      </w:r>
      <w:r w:rsidR="00D12065" w:rsidRPr="00E4035F">
        <w:rPr>
          <w:rFonts w:ascii="Lato" w:eastAsia="Times New Roman" w:hAnsi="Lato" w:cs="Times New Roman"/>
        </w:rPr>
        <w:t xml:space="preserve">objęcie przedsięwzięcia wsparciem </w:t>
      </w:r>
      <w:r w:rsidR="00B17F06" w:rsidRPr="00E4035F">
        <w:rPr>
          <w:rFonts w:ascii="Lato" w:eastAsia="Times New Roman" w:hAnsi="Lato" w:cs="Times New Roman"/>
        </w:rPr>
        <w:t>w systemie CST2021</w:t>
      </w:r>
      <w:r w:rsidR="00BA7E21">
        <w:rPr>
          <w:rStyle w:val="Odwoanieprzypisudolnego"/>
          <w:rFonts w:ascii="Lato" w:eastAsia="Times New Roman" w:hAnsi="Lato" w:cs="Times New Roman"/>
        </w:rPr>
        <w:footnoteReference w:id="5"/>
      </w:r>
      <w:r w:rsidR="00B77AE0" w:rsidRPr="00E4035F">
        <w:rPr>
          <w:rFonts w:ascii="Lato" w:eastAsia="Times New Roman" w:hAnsi="Lato" w:cs="Times New Roman"/>
        </w:rPr>
        <w:t>.</w:t>
      </w:r>
    </w:p>
    <w:p w14:paraId="4F96C32A" w14:textId="67BF9ADB" w:rsidR="00972184" w:rsidRPr="00E4035F" w:rsidRDefault="0028627D" w:rsidP="006B3756">
      <w:pPr>
        <w:pStyle w:val="Akapitzlist"/>
        <w:numPr>
          <w:ilvl w:val="0"/>
          <w:numId w:val="17"/>
        </w:numPr>
        <w:spacing w:before="120" w:after="120"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28627D">
        <w:rPr>
          <w:rFonts w:ascii="Lato" w:hAnsi="Lato" w:cs="Times New Roman"/>
        </w:rPr>
        <w:t xml:space="preserve">Regulamin Prac Komisji Oceny Przedsięwzięć </w:t>
      </w:r>
      <w:r w:rsidRPr="00F43179">
        <w:rPr>
          <w:rFonts w:ascii="Lato" w:hAnsi="Lato" w:cs="Times New Roman"/>
        </w:rPr>
        <w:t>(KOP)</w:t>
      </w:r>
      <w:r w:rsidRPr="0028627D">
        <w:rPr>
          <w:rFonts w:ascii="Lato" w:hAnsi="Lato" w:cs="Times New Roman"/>
        </w:rPr>
        <w:t xml:space="preserve"> wniosków o objęcie wsparciem</w:t>
      </w:r>
      <w:r w:rsidR="00F43179">
        <w:rPr>
          <w:rFonts w:ascii="Lato" w:hAnsi="Lato" w:cs="Times New Roman"/>
        </w:rPr>
        <w:t xml:space="preserve"> przedsięwzięcia</w:t>
      </w:r>
      <w:r w:rsidRPr="0028627D">
        <w:rPr>
          <w:rFonts w:ascii="Lato" w:hAnsi="Lato" w:cs="Times New Roman"/>
        </w:rPr>
        <w:t xml:space="preserve"> realizowanych w ramach </w:t>
      </w:r>
      <w:r w:rsidR="003A12E7">
        <w:rPr>
          <w:rFonts w:ascii="Lato" w:hAnsi="Lato" w:cs="Times New Roman"/>
        </w:rPr>
        <w:t>D</w:t>
      </w:r>
      <w:r w:rsidRPr="0028627D">
        <w:rPr>
          <w:rFonts w:ascii="Lato" w:hAnsi="Lato" w:cs="Times New Roman"/>
        </w:rPr>
        <w:t>ziałania 1 Systemu zachęt</w:t>
      </w:r>
      <w:r w:rsidR="00D91A0B">
        <w:rPr>
          <w:rFonts w:ascii="Lato" w:hAnsi="Lato" w:cs="Times New Roman"/>
        </w:rPr>
        <w:t>.</w:t>
      </w:r>
      <w:r>
        <w:rPr>
          <w:rFonts w:ascii="Lato" w:hAnsi="Lato" w:cs="Times New Roman"/>
        </w:rPr>
        <w:t xml:space="preserve"> </w:t>
      </w:r>
    </w:p>
    <w:p w14:paraId="6B9D6806" w14:textId="42370437" w:rsidR="00460022" w:rsidRPr="00E4035F" w:rsidRDefault="00460022" w:rsidP="008E69EF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before="120" w:after="120"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 xml:space="preserve">Wzór </w:t>
      </w:r>
      <w:r w:rsidR="003D73AF">
        <w:rPr>
          <w:rFonts w:ascii="Lato" w:eastAsia="Times New Roman" w:hAnsi="Lato" w:cs="Times New Roman"/>
        </w:rPr>
        <w:t>U</w:t>
      </w:r>
      <w:r w:rsidRPr="00E4035F">
        <w:rPr>
          <w:rFonts w:ascii="Lato" w:eastAsia="Times New Roman" w:hAnsi="Lato" w:cs="Times New Roman"/>
        </w:rPr>
        <w:t xml:space="preserve">mowy o </w:t>
      </w:r>
      <w:r w:rsidR="00D12065" w:rsidRPr="00E4035F">
        <w:rPr>
          <w:rFonts w:ascii="Lato" w:eastAsia="Times New Roman" w:hAnsi="Lato" w:cs="Times New Roman"/>
        </w:rPr>
        <w:t>objęcie przedsięwzięcia wsparciem</w:t>
      </w:r>
      <w:r w:rsidR="00834543" w:rsidRPr="00E4035F">
        <w:rPr>
          <w:rFonts w:ascii="Lato" w:eastAsiaTheme="minorHAnsi" w:hAnsi="Lato" w:cs="Times New Roman"/>
        </w:rPr>
        <w:t>.</w:t>
      </w:r>
    </w:p>
    <w:p w14:paraId="13D3ADC2" w14:textId="5879CD97" w:rsidR="003662FC" w:rsidRPr="00E4035F" w:rsidRDefault="00092809" w:rsidP="008E69EF">
      <w:pPr>
        <w:pStyle w:val="Akapitzlist"/>
        <w:numPr>
          <w:ilvl w:val="0"/>
          <w:numId w:val="17"/>
        </w:numPr>
        <w:spacing w:before="120" w:after="120" w:line="276" w:lineRule="auto"/>
        <w:ind w:left="357" w:hanging="357"/>
        <w:jc w:val="both"/>
        <w:rPr>
          <w:rFonts w:ascii="Lato" w:eastAsia="Times New Roman" w:hAnsi="Lato" w:cs="Times New Roman"/>
        </w:rPr>
      </w:pPr>
      <w:bookmarkStart w:id="71" w:name="_Hlk131591059"/>
      <w:r w:rsidRPr="00E4035F">
        <w:rPr>
          <w:rFonts w:ascii="Lato" w:eastAsia="Times New Roman" w:hAnsi="Lato" w:cs="Times New Roman"/>
        </w:rPr>
        <w:t>Wzór o</w:t>
      </w:r>
      <w:r w:rsidR="00127F60" w:rsidRPr="00E4035F">
        <w:rPr>
          <w:rFonts w:ascii="Lato" w:eastAsia="Times New Roman" w:hAnsi="Lato" w:cs="Times New Roman"/>
        </w:rPr>
        <w:t>świadczeni</w:t>
      </w:r>
      <w:r w:rsidRPr="00E4035F">
        <w:rPr>
          <w:rFonts w:ascii="Lato" w:eastAsia="Times New Roman" w:hAnsi="Lato" w:cs="Times New Roman"/>
        </w:rPr>
        <w:t>a</w:t>
      </w:r>
      <w:r w:rsidR="00127F60" w:rsidRPr="00E4035F">
        <w:rPr>
          <w:rFonts w:ascii="Lato" w:eastAsia="Times New Roman" w:hAnsi="Lato" w:cs="Times New Roman"/>
        </w:rPr>
        <w:t xml:space="preserve"> o braku negatywnej oceny jakości kształcenia</w:t>
      </w:r>
      <w:r w:rsidR="00460022" w:rsidRPr="00E4035F">
        <w:rPr>
          <w:rFonts w:ascii="Lato" w:eastAsia="Times New Roman" w:hAnsi="Lato" w:cs="Times New Roman"/>
        </w:rPr>
        <w:t xml:space="preserve"> przeprowadzonej przez Polską Komisję Akredytacyjną</w:t>
      </w:r>
      <w:r w:rsidRPr="00E4035F">
        <w:rPr>
          <w:rFonts w:ascii="Lato" w:eastAsia="Times New Roman" w:hAnsi="Lato" w:cs="Times New Roman"/>
        </w:rPr>
        <w:t>.</w:t>
      </w:r>
    </w:p>
    <w:p w14:paraId="78A10EF3" w14:textId="52AA180B" w:rsidR="00092809" w:rsidRPr="00E4035F" w:rsidRDefault="00092809" w:rsidP="008E69EF">
      <w:pPr>
        <w:pStyle w:val="Akapitzlist"/>
        <w:numPr>
          <w:ilvl w:val="0"/>
          <w:numId w:val="17"/>
        </w:numPr>
        <w:spacing w:before="120" w:line="360" w:lineRule="auto"/>
        <w:ind w:left="357" w:hanging="357"/>
        <w:jc w:val="both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>Wzór oświadczenia o braku postawienia uczelni w stan likwidacji.</w:t>
      </w:r>
    </w:p>
    <w:bookmarkEnd w:id="71"/>
    <w:p w14:paraId="4219FEA8" w14:textId="7F0EE1F2" w:rsidR="0012036D" w:rsidRDefault="0012036D" w:rsidP="008E69EF">
      <w:pPr>
        <w:pStyle w:val="Akapitzlist"/>
        <w:numPr>
          <w:ilvl w:val="0"/>
          <w:numId w:val="17"/>
        </w:numPr>
        <w:spacing w:line="360" w:lineRule="auto"/>
        <w:rPr>
          <w:rFonts w:ascii="Lato" w:eastAsia="Times New Roman" w:hAnsi="Lato" w:cs="Times New Roman"/>
        </w:rPr>
      </w:pPr>
      <w:r w:rsidRPr="00E4035F">
        <w:rPr>
          <w:rFonts w:ascii="Lato" w:eastAsia="Times New Roman" w:hAnsi="Lato" w:cs="Times New Roman"/>
        </w:rPr>
        <w:t>Wzór oświadczenia w zakresie uprawnienia o ubieganie o wsparcie.</w:t>
      </w:r>
    </w:p>
    <w:p w14:paraId="78FEFC2B" w14:textId="6A4F52AA" w:rsidR="0028627D" w:rsidRPr="00E4035F" w:rsidRDefault="0028627D" w:rsidP="008E69EF">
      <w:pPr>
        <w:pStyle w:val="Akapitzlist"/>
        <w:numPr>
          <w:ilvl w:val="0"/>
          <w:numId w:val="17"/>
        </w:numPr>
        <w:spacing w:line="360" w:lineRule="auto"/>
        <w:rPr>
          <w:rFonts w:ascii="Lato" w:eastAsia="Times New Roman" w:hAnsi="Lato" w:cs="Times New Roman"/>
        </w:rPr>
      </w:pPr>
      <w:r w:rsidRPr="0028627D">
        <w:rPr>
          <w:rFonts w:ascii="Lato" w:eastAsia="Times New Roman" w:hAnsi="Lato" w:cs="Times New Roman"/>
        </w:rPr>
        <w:t>Wzór oświadczenia o braku podwójnego finansowania.</w:t>
      </w:r>
    </w:p>
    <w:bookmarkEnd w:id="70"/>
    <w:p w14:paraId="1F6836BA" w14:textId="77777777" w:rsidR="004F4C7E" w:rsidRPr="008630BC" w:rsidRDefault="004F4C7E" w:rsidP="008630BC">
      <w:pPr>
        <w:pStyle w:val="Akapitzlist"/>
        <w:spacing w:before="120" w:after="240" w:line="360" w:lineRule="auto"/>
        <w:ind w:left="357"/>
        <w:jc w:val="both"/>
        <w:rPr>
          <w:rFonts w:ascii="Lato" w:eastAsia="Times New Roman" w:hAnsi="Lato" w:cs="Times New Roman"/>
        </w:rPr>
      </w:pPr>
    </w:p>
    <w:sectPr w:rsidR="004F4C7E" w:rsidRPr="008630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1A456E" w14:textId="77777777" w:rsidR="00C90F6C" w:rsidRDefault="00C90F6C" w:rsidP="00651D9E">
      <w:r>
        <w:separator/>
      </w:r>
    </w:p>
  </w:endnote>
  <w:endnote w:type="continuationSeparator" w:id="0">
    <w:p w14:paraId="274FB220" w14:textId="77777777" w:rsidR="00C90F6C" w:rsidRDefault="00C90F6C" w:rsidP="00651D9E">
      <w:r>
        <w:continuationSeparator/>
      </w:r>
    </w:p>
  </w:endnote>
  <w:endnote w:type="continuationNotice" w:id="1">
    <w:p w14:paraId="0D988139" w14:textId="77777777" w:rsidR="00C90F6C" w:rsidRDefault="00C90F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  <w:sz w:val="28"/>
        <w:szCs w:val="28"/>
      </w:rPr>
      <w:id w:val="1802416575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7F3B8C12" w14:textId="13D03615" w:rsidR="00F347E7" w:rsidRPr="00F347E7" w:rsidRDefault="00F347E7">
        <w:pPr>
          <w:pStyle w:val="Stopka"/>
          <w:jc w:val="right"/>
          <w:rPr>
            <w:rFonts w:asciiTheme="majorHAnsi" w:eastAsiaTheme="majorEastAsia" w:hAnsiTheme="majorHAnsi" w:cstheme="majorBidi"/>
            <w:sz w:val="20"/>
            <w:szCs w:val="20"/>
          </w:rPr>
        </w:pPr>
        <w:r w:rsidRPr="00F347E7">
          <w:rPr>
            <w:rFonts w:asciiTheme="majorHAnsi" w:eastAsiaTheme="majorEastAsia" w:hAnsiTheme="majorHAnsi" w:cstheme="majorBidi"/>
            <w:sz w:val="20"/>
            <w:szCs w:val="20"/>
          </w:rPr>
          <w:t xml:space="preserve">str. </w:t>
        </w:r>
        <w:r w:rsidRPr="00F347E7">
          <w:rPr>
            <w:rFonts w:asciiTheme="minorHAnsi" w:hAnsiTheme="minorHAnsi" w:cs="Times New Roman"/>
            <w:sz w:val="20"/>
            <w:szCs w:val="20"/>
          </w:rPr>
          <w:fldChar w:fldCharType="begin"/>
        </w:r>
        <w:r w:rsidRPr="00F347E7">
          <w:rPr>
            <w:sz w:val="20"/>
            <w:szCs w:val="20"/>
          </w:rPr>
          <w:instrText>PAGE    \* MERGEFORMAT</w:instrText>
        </w:r>
        <w:r w:rsidRPr="00F347E7">
          <w:rPr>
            <w:rFonts w:asciiTheme="minorHAnsi" w:hAnsiTheme="minorHAnsi" w:cs="Times New Roman"/>
            <w:sz w:val="20"/>
            <w:szCs w:val="20"/>
          </w:rPr>
          <w:fldChar w:fldCharType="separate"/>
        </w:r>
        <w:r w:rsidRPr="00F347E7">
          <w:rPr>
            <w:rFonts w:asciiTheme="majorHAnsi" w:eastAsiaTheme="majorEastAsia" w:hAnsiTheme="majorHAnsi" w:cstheme="majorBidi"/>
            <w:sz w:val="20"/>
            <w:szCs w:val="20"/>
          </w:rPr>
          <w:t>2</w:t>
        </w:r>
        <w:r w:rsidRPr="00F347E7">
          <w:rPr>
            <w:rFonts w:asciiTheme="majorHAnsi" w:eastAsiaTheme="majorEastAsia" w:hAnsiTheme="majorHAnsi" w:cstheme="majorBidi"/>
            <w:sz w:val="20"/>
            <w:szCs w:val="20"/>
          </w:rPr>
          <w:fldChar w:fldCharType="end"/>
        </w:r>
      </w:p>
    </w:sdtContent>
  </w:sdt>
  <w:p w14:paraId="5551B9A1" w14:textId="77777777" w:rsidR="00F347E7" w:rsidRDefault="00F347E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AAB20" w14:textId="77777777" w:rsidR="00C90F6C" w:rsidRDefault="00C90F6C" w:rsidP="00651D9E">
      <w:r>
        <w:separator/>
      </w:r>
    </w:p>
  </w:footnote>
  <w:footnote w:type="continuationSeparator" w:id="0">
    <w:p w14:paraId="4AD1E454" w14:textId="77777777" w:rsidR="00C90F6C" w:rsidRDefault="00C90F6C" w:rsidP="00651D9E">
      <w:r>
        <w:continuationSeparator/>
      </w:r>
    </w:p>
  </w:footnote>
  <w:footnote w:type="continuationNotice" w:id="1">
    <w:p w14:paraId="081E3F7F" w14:textId="77777777" w:rsidR="00C90F6C" w:rsidRDefault="00C90F6C"/>
  </w:footnote>
  <w:footnote w:id="2">
    <w:p w14:paraId="02B5F781" w14:textId="62B82940" w:rsidR="00946B31" w:rsidRPr="00AE2306" w:rsidRDefault="00946B31">
      <w:pPr>
        <w:pStyle w:val="Tekstprzypisudolnego"/>
        <w:rPr>
          <w:rFonts w:ascii="Arial" w:hAnsi="Arial" w:cs="Arial"/>
          <w:sz w:val="16"/>
          <w:szCs w:val="16"/>
        </w:rPr>
      </w:pPr>
      <w:r w:rsidRPr="00AE2306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E2306">
        <w:rPr>
          <w:rFonts w:ascii="Arial" w:hAnsi="Arial" w:cs="Arial"/>
          <w:sz w:val="16"/>
          <w:szCs w:val="16"/>
        </w:rPr>
        <w:t xml:space="preserve"> </w:t>
      </w:r>
      <w:r w:rsidRPr="002975D9">
        <w:rPr>
          <w:rFonts w:ascii="Arial" w:hAnsi="Arial" w:cs="Arial"/>
          <w:color w:val="C00000"/>
          <w:sz w:val="16"/>
          <w:szCs w:val="16"/>
          <w:shd w:val="clear" w:color="auto" w:fill="FFFFFF"/>
        </w:rPr>
        <w:t> </w:t>
      </w:r>
      <w:r w:rsidRPr="00A0243A">
        <w:rPr>
          <w:rFonts w:ascii="Lato" w:hAnsi="Lato" w:cs="Arial"/>
          <w:sz w:val="16"/>
          <w:szCs w:val="16"/>
          <w:shd w:val="clear" w:color="auto" w:fill="FFFFFF"/>
        </w:rPr>
        <w:t>Zgodnie z ustaleniami z Ministerstwem Finansów do przeliczeń przyjęto uśredniony kurs kupna Narodowego Banku Polskiego za okres od początku kwalifikowalności KPO tj. od 1 lutego 2020 r. do 31 marca 2022 r.</w:t>
      </w:r>
      <w:r w:rsidR="002975D9" w:rsidRPr="00A0243A">
        <w:rPr>
          <w:rFonts w:ascii="Lato" w:hAnsi="Lato" w:cs="Arial"/>
          <w:sz w:val="16"/>
          <w:szCs w:val="16"/>
          <w:shd w:val="clear" w:color="auto" w:fill="FFFFFF"/>
        </w:rPr>
        <w:t xml:space="preserve"> </w:t>
      </w:r>
      <w:r w:rsidR="002975D9" w:rsidRPr="00A0243A">
        <w:rPr>
          <w:rFonts w:ascii="Lato" w:hAnsi="Lato" w:cs="Arial"/>
          <w:b/>
          <w:bCs/>
          <w:sz w:val="16"/>
          <w:szCs w:val="16"/>
          <w:shd w:val="clear" w:color="auto" w:fill="FFFFFF"/>
        </w:rPr>
        <w:t>KURS: 1 euro = 4,4819 zł</w:t>
      </w:r>
      <w:r w:rsidR="00CE306D">
        <w:rPr>
          <w:rFonts w:ascii="Lato" w:hAnsi="Lato" w:cs="Arial"/>
          <w:b/>
          <w:bCs/>
          <w:sz w:val="16"/>
          <w:szCs w:val="16"/>
          <w:shd w:val="clear" w:color="auto" w:fill="FFFFFF"/>
        </w:rPr>
        <w:t>.</w:t>
      </w:r>
    </w:p>
  </w:footnote>
  <w:footnote w:id="3">
    <w:p w14:paraId="2CBEF61D" w14:textId="4A0DCE8C" w:rsidR="00052294" w:rsidRPr="00051E3C" w:rsidRDefault="00052294" w:rsidP="00052294">
      <w:pPr>
        <w:pStyle w:val="Tekstprzypisudolnego"/>
        <w:rPr>
          <w:rFonts w:ascii="Lato" w:hAnsi="Lato"/>
        </w:rPr>
      </w:pPr>
      <w:r w:rsidRPr="00051E3C">
        <w:rPr>
          <w:rStyle w:val="Odwoanieprzypisudolnego"/>
          <w:rFonts w:ascii="Lato" w:hAnsi="Lato"/>
        </w:rPr>
        <w:footnoteRef/>
      </w:r>
      <w:r w:rsidRPr="00051E3C">
        <w:rPr>
          <w:rFonts w:ascii="Lato" w:hAnsi="Lato"/>
        </w:rPr>
        <w:t xml:space="preserve"> Nie dotyczy </w:t>
      </w:r>
      <w:r w:rsidR="004A1705">
        <w:rPr>
          <w:rFonts w:ascii="Lato" w:hAnsi="Lato"/>
        </w:rPr>
        <w:t xml:space="preserve">jednostek </w:t>
      </w:r>
      <w:r w:rsidRPr="00051E3C">
        <w:rPr>
          <w:rFonts w:ascii="Lato" w:hAnsi="Lato"/>
        </w:rPr>
        <w:t>sektora finansów publicznych.</w:t>
      </w:r>
    </w:p>
  </w:footnote>
  <w:footnote w:id="4">
    <w:p w14:paraId="24568FEE" w14:textId="3CC5AC8E" w:rsidR="00052294" w:rsidRDefault="00052294" w:rsidP="001628A6">
      <w:pPr>
        <w:pStyle w:val="Tekstprzypisudolnego"/>
        <w:jc w:val="both"/>
      </w:pPr>
      <w:r w:rsidRPr="00F06FFB">
        <w:rPr>
          <w:rStyle w:val="Odwoanieprzypisudolnego"/>
          <w:rFonts w:ascii="Lato" w:hAnsi="Lato"/>
        </w:rPr>
        <w:footnoteRef/>
      </w:r>
      <w:r w:rsidRPr="00F06FFB">
        <w:rPr>
          <w:rFonts w:ascii="Lato" w:hAnsi="Lato"/>
        </w:rPr>
        <w:t xml:space="preserve"> </w:t>
      </w:r>
      <w:bookmarkStart w:id="65" w:name="_Hlk135742162"/>
      <w:r w:rsidRPr="00F06FFB">
        <w:rPr>
          <w:rFonts w:ascii="Lato" w:hAnsi="Lato"/>
        </w:rPr>
        <w:t>Forma zabezpieczenia zostanie wskazana przez</w:t>
      </w:r>
      <w:r>
        <w:rPr>
          <w:rFonts w:ascii="Lato" w:hAnsi="Lato"/>
        </w:rPr>
        <w:t xml:space="preserve"> Instytucję</w:t>
      </w:r>
      <w:r w:rsidRPr="00051E3C">
        <w:rPr>
          <w:rFonts w:ascii="Lato" w:hAnsi="Lato"/>
        </w:rPr>
        <w:t xml:space="preserve"> odpowiedzialną za realizację inwestycji po uzgodnieniu</w:t>
      </w:r>
      <w:r>
        <w:rPr>
          <w:rFonts w:ascii="Lato" w:hAnsi="Lato"/>
        </w:rPr>
        <w:t xml:space="preserve"> </w:t>
      </w:r>
      <w:r w:rsidRPr="00051E3C">
        <w:rPr>
          <w:rFonts w:ascii="Lato" w:hAnsi="Lato"/>
        </w:rPr>
        <w:t>z Ostatecznym Odbiorcą Wsparcia</w:t>
      </w:r>
      <w:r w:rsidR="001628A6">
        <w:rPr>
          <w:rFonts w:ascii="Lato" w:hAnsi="Lato"/>
        </w:rPr>
        <w:t>.</w:t>
      </w:r>
      <w:bookmarkEnd w:id="65"/>
    </w:p>
  </w:footnote>
  <w:footnote w:id="5">
    <w:p w14:paraId="335DF464" w14:textId="1150929A" w:rsidR="00BA7E21" w:rsidRDefault="00BA7E2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="00E322A9" w:rsidRPr="008630BC">
        <w:rPr>
          <w:rFonts w:ascii="Lato" w:hAnsi="Lato"/>
        </w:rPr>
        <w:t xml:space="preserve">Możliwy jest eksport wniosku o </w:t>
      </w:r>
      <w:r w:rsidR="006B3756">
        <w:rPr>
          <w:rFonts w:ascii="Lato" w:hAnsi="Lato"/>
        </w:rPr>
        <w:t xml:space="preserve">objęcie przedsięwzięcia </w:t>
      </w:r>
      <w:r w:rsidR="004A1705">
        <w:rPr>
          <w:rFonts w:ascii="Lato" w:hAnsi="Lato"/>
        </w:rPr>
        <w:t>wsparcie</w:t>
      </w:r>
      <w:r w:rsidR="006B3756">
        <w:rPr>
          <w:rFonts w:ascii="Lato" w:hAnsi="Lato"/>
        </w:rPr>
        <w:t>m</w:t>
      </w:r>
      <w:r w:rsidR="00E322A9" w:rsidRPr="008630BC">
        <w:rPr>
          <w:rFonts w:ascii="Lato" w:hAnsi="Lato"/>
        </w:rPr>
        <w:t xml:space="preserve"> do PDF po utworzeniu naboru w CST</w:t>
      </w:r>
      <w:r w:rsidR="0006313C">
        <w:rPr>
          <w:rFonts w:ascii="Lato" w:hAnsi="Lato"/>
        </w:rPr>
        <w:t>2021</w:t>
      </w:r>
      <w:r w:rsidR="00C92BF5" w:rsidRPr="008630BC">
        <w:rPr>
          <w:rFonts w:ascii="Lato" w:hAnsi="Lato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4C49A" w14:textId="4E9AB6AE" w:rsidR="009939E1" w:rsidRDefault="009939E1" w:rsidP="009939E1">
    <w:pPr>
      <w:pStyle w:val="Nagwek"/>
      <w:jc w:val="center"/>
    </w:pPr>
  </w:p>
  <w:p w14:paraId="205F1ED5" w14:textId="5DADB189" w:rsidR="009939E1" w:rsidRDefault="009939E1" w:rsidP="009939E1">
    <w:pPr>
      <w:pStyle w:val="Nagwek"/>
      <w:jc w:val="center"/>
    </w:pPr>
  </w:p>
  <w:p w14:paraId="6B80AA69" w14:textId="4C09341D" w:rsidR="009939E1" w:rsidRDefault="009939E1" w:rsidP="007E622C">
    <w:pPr>
      <w:pStyle w:val="Nagwek"/>
      <w:jc w:val="center"/>
    </w:pPr>
    <w:r>
      <w:rPr>
        <w:noProof/>
      </w:rPr>
      <w:drawing>
        <wp:inline distT="0" distB="0" distL="0" distR="0" wp14:anchorId="4D2B89C4" wp14:editId="4BA675FC">
          <wp:extent cx="5669915" cy="694690"/>
          <wp:effectExtent l="0" t="0" r="6985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69915" cy="694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47BD1252" w14:textId="2BE708B7" w:rsidR="009939E1" w:rsidRDefault="009939E1">
    <w:pPr>
      <w:pStyle w:val="Nagwek"/>
    </w:pPr>
  </w:p>
  <w:p w14:paraId="5946178A" w14:textId="77777777" w:rsidR="009939E1" w:rsidRDefault="009939E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DD44630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2AF2BAB"/>
    <w:multiLevelType w:val="hybridMultilevel"/>
    <w:tmpl w:val="158AC89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2C60474"/>
    <w:multiLevelType w:val="multilevel"/>
    <w:tmpl w:val="29CE06F8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3" w15:restartNumberingAfterBreak="0">
    <w:nsid w:val="04D87776"/>
    <w:multiLevelType w:val="multilevel"/>
    <w:tmpl w:val="08807F10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Arial" w:hAnsi="Arial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ind w:left="1077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05E43525"/>
    <w:multiLevelType w:val="multilevel"/>
    <w:tmpl w:val="76202BFE"/>
    <w:name w:val="List Number 3"/>
    <w:lvl w:ilvl="0">
      <w:start w:val="1"/>
      <w:numFmt w:val="decimal"/>
      <w:lvlRestart w:val="0"/>
      <w:pStyle w:val="Listanumerowana3"/>
      <w:lvlText w:val="(%1)"/>
      <w:lvlJc w:val="left"/>
      <w:pPr>
        <w:tabs>
          <w:tab w:val="num" w:pos="5813"/>
        </w:tabs>
        <w:ind w:left="5813" w:hanging="709"/>
      </w:pPr>
      <w:rPr>
        <w:rFonts w:ascii="Times New Roman" w:hAnsi="Times New Roman" w:cs="Times New Roman"/>
      </w:rPr>
    </w:lvl>
    <w:lvl w:ilvl="1">
      <w:start w:val="1"/>
      <w:numFmt w:val="lowerLetter"/>
      <w:pStyle w:val="ListNumber3Level2"/>
      <w:lvlText w:val="(%2)"/>
      <w:lvlJc w:val="left"/>
      <w:pPr>
        <w:tabs>
          <w:tab w:val="num" w:pos="6521"/>
        </w:tabs>
        <w:ind w:left="6521" w:hanging="708"/>
      </w:pPr>
      <w:rPr>
        <w:rFonts w:ascii="Times New Roman" w:hAnsi="Times New Roman" w:cs="Times New Roman"/>
      </w:rPr>
    </w:lvl>
    <w:lvl w:ilvl="2">
      <w:start w:val="1"/>
      <w:numFmt w:val="bullet"/>
      <w:pStyle w:val="ListNumber3Level3"/>
      <w:lvlText w:val="–"/>
      <w:lvlJc w:val="left"/>
      <w:pPr>
        <w:tabs>
          <w:tab w:val="num" w:pos="7230"/>
        </w:tabs>
        <w:ind w:left="7230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7939"/>
        </w:tabs>
        <w:ind w:left="7939" w:hanging="709"/>
      </w:pPr>
      <w:rPr>
        <w:rFonts w:ascii="Symbol" w:hAnsi="Symbol" w:cs="Symbol" w:hint="default"/>
      </w:rPr>
    </w:lvl>
    <w:lvl w:ilvl="4">
      <w:start w:val="1"/>
      <w:numFmt w:val="lowerLetter"/>
      <w:lvlText w:val="(%5)"/>
      <w:lvlJc w:val="left"/>
      <w:pPr>
        <w:tabs>
          <w:tab w:val="num" w:pos="6053"/>
        </w:tabs>
        <w:ind w:left="6053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tabs>
          <w:tab w:val="num" w:pos="6413"/>
        </w:tabs>
        <w:ind w:left="6413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6773"/>
        </w:tabs>
        <w:ind w:left="6773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7133"/>
        </w:tabs>
        <w:ind w:left="7133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7493"/>
        </w:tabs>
        <w:ind w:left="7493" w:hanging="360"/>
      </w:pPr>
      <w:rPr>
        <w:rFonts w:ascii="Times New Roman" w:hAnsi="Times New Roman" w:cs="Times New Roman"/>
      </w:rPr>
    </w:lvl>
  </w:abstractNum>
  <w:abstractNum w:abstractNumId="5" w15:restartNumberingAfterBreak="0">
    <w:nsid w:val="06E23009"/>
    <w:multiLevelType w:val="multilevel"/>
    <w:tmpl w:val="21EE273C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6" w15:restartNumberingAfterBreak="0">
    <w:nsid w:val="06EA62EC"/>
    <w:multiLevelType w:val="hybridMultilevel"/>
    <w:tmpl w:val="B2A61D18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89C0849"/>
    <w:multiLevelType w:val="hybridMultilevel"/>
    <w:tmpl w:val="2174BDA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8ED0D53"/>
    <w:multiLevelType w:val="hybridMultilevel"/>
    <w:tmpl w:val="345ABFB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A545CF7"/>
    <w:multiLevelType w:val="hybridMultilevel"/>
    <w:tmpl w:val="2174BDAE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AA3503D"/>
    <w:multiLevelType w:val="multilevel"/>
    <w:tmpl w:val="717C04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11" w15:restartNumberingAfterBreak="0">
    <w:nsid w:val="0B6A25D8"/>
    <w:multiLevelType w:val="hybridMultilevel"/>
    <w:tmpl w:val="330236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D8BF4B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0F2952B3"/>
    <w:multiLevelType w:val="multilevel"/>
    <w:tmpl w:val="7D34CE8E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Arial" w:hAnsi="Arial" w:cs="Times New Roman" w:hint="default"/>
        <w:b w:val="0"/>
        <w:i w:val="0"/>
        <w:u w:val="none"/>
      </w:rPr>
    </w:lvl>
    <w:lvl w:ilvl="2">
      <w:start w:val="1"/>
      <w:numFmt w:val="lowerLetter"/>
      <w:lvlText w:val="%3."/>
      <w:lvlJc w:val="left"/>
      <w:pPr>
        <w:ind w:left="1068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14" w15:restartNumberingAfterBreak="0">
    <w:nsid w:val="11E11172"/>
    <w:multiLevelType w:val="hybridMultilevel"/>
    <w:tmpl w:val="E0A00486"/>
    <w:lvl w:ilvl="0" w:tplc="EB408C0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2477002"/>
    <w:multiLevelType w:val="hybridMultilevel"/>
    <w:tmpl w:val="74E872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2987AD6"/>
    <w:multiLevelType w:val="hybridMultilevel"/>
    <w:tmpl w:val="512209B8"/>
    <w:lvl w:ilvl="0" w:tplc="FFFFFFFF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auto"/>
      </w:rPr>
    </w:lvl>
    <w:lvl w:ilvl="1" w:tplc="FFFFFFFF">
      <w:start w:val="1"/>
      <w:numFmt w:val="decimal"/>
      <w:lvlText w:val="%2."/>
      <w:lvlJc w:val="left"/>
      <w:pPr>
        <w:ind w:left="360" w:hanging="360"/>
      </w:pPr>
    </w:lvl>
    <w:lvl w:ilvl="2" w:tplc="04150011">
      <w:start w:val="1"/>
      <w:numFmt w:val="decimal"/>
      <w:lvlText w:val="%3)"/>
      <w:lvlJc w:val="left"/>
      <w:pPr>
        <w:ind w:left="720" w:hanging="360"/>
      </w:p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1934062C"/>
    <w:multiLevelType w:val="multilevel"/>
    <w:tmpl w:val="29CE06F8"/>
    <w:numStyleLink w:val="Styl4"/>
  </w:abstractNum>
  <w:abstractNum w:abstractNumId="18" w15:restartNumberingAfterBreak="0">
    <w:nsid w:val="1B9009D8"/>
    <w:multiLevelType w:val="multilevel"/>
    <w:tmpl w:val="29CE06F8"/>
    <w:styleLink w:val="Styl4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Arial" w:hAnsi="Arial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1C2D2150"/>
    <w:multiLevelType w:val="multilevel"/>
    <w:tmpl w:val="167ACD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20" w15:restartNumberingAfterBreak="0">
    <w:nsid w:val="20E76EE5"/>
    <w:multiLevelType w:val="hybridMultilevel"/>
    <w:tmpl w:val="1F347890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1" w15:restartNumberingAfterBreak="0">
    <w:nsid w:val="225256D9"/>
    <w:multiLevelType w:val="hybridMultilevel"/>
    <w:tmpl w:val="37228D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3C45950"/>
    <w:multiLevelType w:val="multilevel"/>
    <w:tmpl w:val="575E3D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23" w15:restartNumberingAfterBreak="0">
    <w:nsid w:val="24A21533"/>
    <w:multiLevelType w:val="hybridMultilevel"/>
    <w:tmpl w:val="09A8E61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7162795"/>
    <w:multiLevelType w:val="multilevel"/>
    <w:tmpl w:val="005E8374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25" w15:restartNumberingAfterBreak="0">
    <w:nsid w:val="2AB10EAF"/>
    <w:multiLevelType w:val="multilevel"/>
    <w:tmpl w:val="63623A56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26" w15:restartNumberingAfterBreak="0">
    <w:nsid w:val="2F8C4308"/>
    <w:multiLevelType w:val="hybridMultilevel"/>
    <w:tmpl w:val="897607A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2FCC62EA"/>
    <w:multiLevelType w:val="hybridMultilevel"/>
    <w:tmpl w:val="210C357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314E2F82"/>
    <w:multiLevelType w:val="hybridMultilevel"/>
    <w:tmpl w:val="E0A0048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1C74D40"/>
    <w:multiLevelType w:val="hybridMultilevel"/>
    <w:tmpl w:val="3ADA3D9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3D0623B"/>
    <w:multiLevelType w:val="hybridMultilevel"/>
    <w:tmpl w:val="7018D3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35C177B4"/>
    <w:multiLevelType w:val="hybridMultilevel"/>
    <w:tmpl w:val="158AC89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365F265F"/>
    <w:multiLevelType w:val="hybridMultilevel"/>
    <w:tmpl w:val="68E20CAE"/>
    <w:lvl w:ilvl="0" w:tplc="E5127024">
      <w:start w:val="1"/>
      <w:numFmt w:val="decimal"/>
      <w:lvlText w:val="%1."/>
      <w:lvlJc w:val="left"/>
      <w:pPr>
        <w:ind w:left="720" w:hanging="360"/>
      </w:pPr>
    </w:lvl>
    <w:lvl w:ilvl="1" w:tplc="A6CA0954">
      <w:start w:val="1"/>
      <w:numFmt w:val="decimal"/>
      <w:lvlText w:val="%2."/>
      <w:lvlJc w:val="left"/>
      <w:pPr>
        <w:ind w:left="720" w:hanging="360"/>
      </w:pPr>
    </w:lvl>
    <w:lvl w:ilvl="2" w:tplc="1D8E1116">
      <w:start w:val="1"/>
      <w:numFmt w:val="decimal"/>
      <w:lvlText w:val="%3."/>
      <w:lvlJc w:val="left"/>
      <w:pPr>
        <w:ind w:left="720" w:hanging="360"/>
      </w:pPr>
    </w:lvl>
    <w:lvl w:ilvl="3" w:tplc="ED14B19C">
      <w:start w:val="1"/>
      <w:numFmt w:val="decimal"/>
      <w:lvlText w:val="%4."/>
      <w:lvlJc w:val="left"/>
      <w:pPr>
        <w:ind w:left="720" w:hanging="360"/>
      </w:pPr>
    </w:lvl>
    <w:lvl w:ilvl="4" w:tplc="23B67E84">
      <w:start w:val="1"/>
      <w:numFmt w:val="decimal"/>
      <w:lvlText w:val="%5."/>
      <w:lvlJc w:val="left"/>
      <w:pPr>
        <w:ind w:left="720" w:hanging="360"/>
      </w:pPr>
    </w:lvl>
    <w:lvl w:ilvl="5" w:tplc="2D685C80">
      <w:start w:val="1"/>
      <w:numFmt w:val="decimal"/>
      <w:lvlText w:val="%6."/>
      <w:lvlJc w:val="left"/>
      <w:pPr>
        <w:ind w:left="720" w:hanging="360"/>
      </w:pPr>
    </w:lvl>
    <w:lvl w:ilvl="6" w:tplc="224AE38C">
      <w:start w:val="1"/>
      <w:numFmt w:val="decimal"/>
      <w:lvlText w:val="%7."/>
      <w:lvlJc w:val="left"/>
      <w:pPr>
        <w:ind w:left="720" w:hanging="360"/>
      </w:pPr>
    </w:lvl>
    <w:lvl w:ilvl="7" w:tplc="2DB4C6E6">
      <w:start w:val="1"/>
      <w:numFmt w:val="decimal"/>
      <w:lvlText w:val="%8."/>
      <w:lvlJc w:val="left"/>
      <w:pPr>
        <w:ind w:left="720" w:hanging="360"/>
      </w:pPr>
    </w:lvl>
    <w:lvl w:ilvl="8" w:tplc="F386E8E4">
      <w:start w:val="1"/>
      <w:numFmt w:val="decimal"/>
      <w:lvlText w:val="%9."/>
      <w:lvlJc w:val="left"/>
      <w:pPr>
        <w:ind w:left="720" w:hanging="360"/>
      </w:pPr>
    </w:lvl>
  </w:abstractNum>
  <w:abstractNum w:abstractNumId="33" w15:restartNumberingAfterBreak="0">
    <w:nsid w:val="36621AC5"/>
    <w:multiLevelType w:val="hybridMultilevel"/>
    <w:tmpl w:val="668445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8B11920"/>
    <w:multiLevelType w:val="hybridMultilevel"/>
    <w:tmpl w:val="089A738C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5" w15:restartNumberingAfterBreak="0">
    <w:nsid w:val="38B11C3F"/>
    <w:multiLevelType w:val="hybridMultilevel"/>
    <w:tmpl w:val="1542F08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8F43955"/>
    <w:multiLevelType w:val="hybridMultilevel"/>
    <w:tmpl w:val="412C8A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39F10713"/>
    <w:multiLevelType w:val="hybridMultilevel"/>
    <w:tmpl w:val="8C423060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3F781351"/>
    <w:multiLevelType w:val="hybridMultilevel"/>
    <w:tmpl w:val="2484572E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ind w:left="360" w:hanging="360"/>
      </w:pPr>
    </w:lvl>
    <w:lvl w:ilvl="2" w:tplc="FFFFFFFF">
      <w:start w:val="1"/>
      <w:numFmt w:val="lowerLetter"/>
      <w:lvlText w:val="%3)"/>
      <w:lvlJc w:val="left"/>
      <w:pPr>
        <w:ind w:left="2084" w:hanging="360"/>
      </w:pPr>
    </w:lvl>
    <w:lvl w:ilvl="3" w:tplc="FFFFFFFF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9" w15:restartNumberingAfterBreak="0">
    <w:nsid w:val="41952127"/>
    <w:multiLevelType w:val="hybridMultilevel"/>
    <w:tmpl w:val="0ADC1FC8"/>
    <w:lvl w:ilvl="0" w:tplc="2DA6C9C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3D758C6"/>
    <w:multiLevelType w:val="hybridMultilevel"/>
    <w:tmpl w:val="A1C23206"/>
    <w:lvl w:ilvl="0" w:tplc="04150019">
      <w:start w:val="1"/>
      <w:numFmt w:val="lowerLetter"/>
      <w:lvlText w:val="%1."/>
      <w:lvlJc w:val="left"/>
      <w:pPr>
        <w:ind w:left="107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1" w15:restartNumberingAfterBreak="0">
    <w:nsid w:val="45D83490"/>
    <w:multiLevelType w:val="hybridMultilevel"/>
    <w:tmpl w:val="897607A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75E13B3"/>
    <w:multiLevelType w:val="hybridMultilevel"/>
    <w:tmpl w:val="CA9EB2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ADF0952"/>
    <w:multiLevelType w:val="hybridMultilevel"/>
    <w:tmpl w:val="489A94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DA75155"/>
    <w:multiLevelType w:val="multilevel"/>
    <w:tmpl w:val="FBEAD3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45" w15:restartNumberingAfterBreak="0">
    <w:nsid w:val="4FB63EEC"/>
    <w:multiLevelType w:val="hybridMultilevel"/>
    <w:tmpl w:val="400A2BAC"/>
    <w:lvl w:ilvl="0" w:tplc="C86C56C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6" w15:restartNumberingAfterBreak="0">
    <w:nsid w:val="548D66FE"/>
    <w:multiLevelType w:val="hybridMultilevel"/>
    <w:tmpl w:val="B726A6A8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567D37BF"/>
    <w:multiLevelType w:val="multilevel"/>
    <w:tmpl w:val="92EC014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8144F6B"/>
    <w:multiLevelType w:val="hybridMultilevel"/>
    <w:tmpl w:val="0C84A4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E6F09F3"/>
    <w:multiLevelType w:val="hybridMultilevel"/>
    <w:tmpl w:val="B726A6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5F2E2E31"/>
    <w:multiLevelType w:val="multilevel"/>
    <w:tmpl w:val="B5B8D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62A9397D"/>
    <w:multiLevelType w:val="multilevel"/>
    <w:tmpl w:val="9D6CA9EE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52" w15:restartNumberingAfterBreak="0">
    <w:nsid w:val="62CF7DF8"/>
    <w:multiLevelType w:val="multilevel"/>
    <w:tmpl w:val="D7544E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53" w15:restartNumberingAfterBreak="0">
    <w:nsid w:val="63A56AFD"/>
    <w:multiLevelType w:val="multilevel"/>
    <w:tmpl w:val="F9AC00D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3C07E61"/>
    <w:multiLevelType w:val="hybridMultilevel"/>
    <w:tmpl w:val="78F24A52"/>
    <w:lvl w:ilvl="0" w:tplc="5F4C82F4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auto"/>
      </w:rPr>
    </w:lvl>
    <w:lvl w:ilvl="1" w:tplc="0415000F">
      <w:start w:val="1"/>
      <w:numFmt w:val="decimal"/>
      <w:lvlText w:val="%2."/>
      <w:lvlJc w:val="left"/>
      <w:pPr>
        <w:ind w:left="360" w:hanging="360"/>
      </w:pPr>
    </w:lvl>
    <w:lvl w:ilvl="2" w:tplc="FFFFFFFF">
      <w:start w:val="1"/>
      <w:numFmt w:val="lowerLetter"/>
      <w:lvlText w:val="%3."/>
      <w:lvlJc w:val="left"/>
      <w:pPr>
        <w:ind w:left="720" w:hanging="360"/>
      </w:p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5" w15:restartNumberingAfterBreak="0">
    <w:nsid w:val="63C84146"/>
    <w:multiLevelType w:val="multilevel"/>
    <w:tmpl w:val="B07027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sz w:val="24"/>
        <w:szCs w:val="24"/>
        <w:u w:val="none"/>
      </w:rPr>
    </w:lvl>
    <w:lvl w:ilvl="2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56" w15:restartNumberingAfterBreak="0">
    <w:nsid w:val="686943CC"/>
    <w:multiLevelType w:val="hybridMultilevel"/>
    <w:tmpl w:val="3F1EDF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BDF1154"/>
    <w:multiLevelType w:val="hybridMultilevel"/>
    <w:tmpl w:val="59FCB1A8"/>
    <w:lvl w:ilvl="0" w:tplc="04150011">
      <w:start w:val="1"/>
      <w:numFmt w:val="decimal"/>
      <w:lvlText w:val="%1)"/>
      <w:lvlJc w:val="left"/>
      <w:pPr>
        <w:ind w:left="107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8" w15:restartNumberingAfterBreak="0">
    <w:nsid w:val="71367EFA"/>
    <w:multiLevelType w:val="multilevel"/>
    <w:tmpl w:val="2A66F89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3096D29"/>
    <w:multiLevelType w:val="hybridMultilevel"/>
    <w:tmpl w:val="04EE72F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731A0B07"/>
    <w:multiLevelType w:val="hybridMultilevel"/>
    <w:tmpl w:val="27B22E96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892A70D8">
      <w:start w:val="1"/>
      <w:numFmt w:val="decimal"/>
      <w:lvlText w:val="%2."/>
      <w:lvlJc w:val="left"/>
      <w:pPr>
        <w:ind w:left="360" w:hanging="360"/>
      </w:pPr>
      <w:rPr>
        <w:rFonts w:ascii="Lato" w:eastAsiaTheme="minorEastAsia" w:hAnsi="Lato" w:cs="Times New Roman"/>
      </w:rPr>
    </w:lvl>
    <w:lvl w:ilvl="2" w:tplc="04150017">
      <w:start w:val="1"/>
      <w:numFmt w:val="lowerLetter"/>
      <w:lvlText w:val="%3)"/>
      <w:lvlJc w:val="left"/>
      <w:pPr>
        <w:ind w:left="2084" w:hanging="360"/>
      </w:p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1" w15:restartNumberingAfterBreak="0">
    <w:nsid w:val="76992EFE"/>
    <w:multiLevelType w:val="hybridMultilevel"/>
    <w:tmpl w:val="EE946C9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2" w15:restartNumberingAfterBreak="0">
    <w:nsid w:val="7A2E791F"/>
    <w:multiLevelType w:val="hybridMultilevel"/>
    <w:tmpl w:val="4F18A4FE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3" w15:restartNumberingAfterBreak="0">
    <w:nsid w:val="7D9338AF"/>
    <w:multiLevelType w:val="hybridMultilevel"/>
    <w:tmpl w:val="CCF0A788"/>
    <w:lvl w:ilvl="0" w:tplc="04150019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 w16cid:durableId="550993559">
    <w:abstractNumId w:val="35"/>
  </w:num>
  <w:num w:numId="2" w16cid:durableId="1089279017">
    <w:abstractNumId w:val="18"/>
  </w:num>
  <w:num w:numId="3" w16cid:durableId="110052305">
    <w:abstractNumId w:val="52"/>
  </w:num>
  <w:num w:numId="4" w16cid:durableId="1303462555">
    <w:abstractNumId w:val="26"/>
  </w:num>
  <w:num w:numId="5" w16cid:durableId="925577834">
    <w:abstractNumId w:val="41"/>
  </w:num>
  <w:num w:numId="6" w16cid:durableId="120341018">
    <w:abstractNumId w:val="4"/>
  </w:num>
  <w:num w:numId="7" w16cid:durableId="1397241393">
    <w:abstractNumId w:val="20"/>
  </w:num>
  <w:num w:numId="8" w16cid:durableId="1016544991">
    <w:abstractNumId w:val="25"/>
  </w:num>
  <w:num w:numId="9" w16cid:durableId="702052881">
    <w:abstractNumId w:val="23"/>
  </w:num>
  <w:num w:numId="10" w16cid:durableId="1031030436">
    <w:abstractNumId w:val="34"/>
  </w:num>
  <w:num w:numId="11" w16cid:durableId="1037511149">
    <w:abstractNumId w:val="52"/>
    <w:lvlOverride w:ilvl="0">
      <w:lvl w:ilvl="0">
        <w:start w:val="1"/>
        <w:numFmt w:val="decimal"/>
        <w:lvlText w:val="§ %1."/>
        <w:lvlJc w:val="left"/>
        <w:pPr>
          <w:tabs>
            <w:tab w:val="num" w:pos="360"/>
          </w:tabs>
          <w:ind w:left="360" w:hanging="360"/>
        </w:pPr>
        <w:rPr>
          <w:rFonts w:ascii="Arial" w:hAnsi="Arial" w:cs="Arial" w:hint="default"/>
          <w:b/>
          <w:i w:val="0"/>
        </w:rPr>
      </w:lvl>
    </w:lvlOverride>
    <w:lvlOverride w:ilvl="1">
      <w:lvl w:ilvl="1">
        <w:start w:val="1"/>
        <w:numFmt w:val="decimal"/>
        <w:lvlText w:val="%2."/>
        <w:lvlJc w:val="left"/>
        <w:pPr>
          <w:tabs>
            <w:tab w:val="num" w:pos="643"/>
          </w:tabs>
          <w:ind w:left="643" w:hanging="360"/>
        </w:pPr>
        <w:rPr>
          <w:rFonts w:ascii="Arial" w:hAnsi="Arial" w:cs="Times New Roman" w:hint="default"/>
          <w:b w:val="0"/>
          <w:i w:val="0"/>
          <w:u w:val="none"/>
        </w:rPr>
      </w:lvl>
    </w:lvlOverride>
    <w:lvlOverride w:ilvl="2">
      <w:lvl w:ilvl="2">
        <w:start w:val="1"/>
        <w:numFmt w:val="decimal"/>
        <w:lvlText w:val="%3)"/>
        <w:lvlJc w:val="left"/>
        <w:pPr>
          <w:tabs>
            <w:tab w:val="num" w:pos="1272"/>
          </w:tabs>
          <w:ind w:left="360" w:hanging="360"/>
        </w:pPr>
        <w:rPr>
          <w:rFonts w:ascii="Arial" w:hAnsi="Arial" w:cs="Times New Roman" w:hint="default"/>
          <w:b w:val="0"/>
          <w:bCs/>
          <w:sz w:val="22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520"/>
          </w:tabs>
          <w:ind w:left="2520" w:hanging="360"/>
        </w:pPr>
        <w:rPr>
          <w:rFonts w:ascii="Arial" w:hAnsi="Arial" w:cs="Arial"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240"/>
          </w:tabs>
          <w:ind w:left="3240" w:hanging="360"/>
        </w:pPr>
        <w:rPr>
          <w:rFonts w:ascii="Times New Roman" w:hAnsi="Times New Roman" w:cs="Times New Roman"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3960"/>
          </w:tabs>
          <w:ind w:left="3960" w:hanging="180"/>
        </w:pPr>
        <w:rPr>
          <w:rFonts w:ascii="Times New Roman" w:hAnsi="Times New Roman" w:cs="Times New Roman"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4680"/>
          </w:tabs>
          <w:ind w:left="4680" w:hanging="360"/>
        </w:pPr>
        <w:rPr>
          <w:rFonts w:ascii="Times New Roman" w:hAnsi="Times New Roman" w:cs="Times New Roman"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400"/>
          </w:tabs>
          <w:ind w:left="5400" w:hanging="360"/>
        </w:pPr>
        <w:rPr>
          <w:rFonts w:ascii="Times New Roman" w:hAnsi="Times New Roman" w:cs="Times New Roman"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6120"/>
          </w:tabs>
          <w:ind w:left="6120" w:hanging="180"/>
        </w:pPr>
        <w:rPr>
          <w:rFonts w:ascii="Times New Roman" w:hAnsi="Times New Roman" w:cs="Times New Roman" w:hint="default"/>
        </w:rPr>
      </w:lvl>
    </w:lvlOverride>
  </w:num>
  <w:num w:numId="12" w16cid:durableId="366495239">
    <w:abstractNumId w:val="42"/>
  </w:num>
  <w:num w:numId="13" w16cid:durableId="894508728">
    <w:abstractNumId w:val="39"/>
  </w:num>
  <w:num w:numId="14" w16cid:durableId="2013138468">
    <w:abstractNumId w:val="52"/>
    <w:lvlOverride w:ilvl="0">
      <w:lvl w:ilvl="0">
        <w:start w:val="1"/>
        <w:numFmt w:val="decimal"/>
        <w:lvlText w:val="§ %1."/>
        <w:lvlJc w:val="left"/>
        <w:pPr>
          <w:tabs>
            <w:tab w:val="num" w:pos="360"/>
          </w:tabs>
          <w:ind w:left="360" w:hanging="360"/>
        </w:pPr>
        <w:rPr>
          <w:rFonts w:ascii="Arial" w:hAnsi="Arial" w:cs="Arial" w:hint="default"/>
          <w:b/>
          <w:i w:val="0"/>
        </w:rPr>
      </w:lvl>
    </w:lvlOverride>
    <w:lvlOverride w:ilvl="1">
      <w:lvl w:ilvl="1">
        <w:start w:val="1"/>
        <w:numFmt w:val="decimal"/>
        <w:lvlText w:val="%2."/>
        <w:lvlJc w:val="left"/>
        <w:pPr>
          <w:tabs>
            <w:tab w:val="num" w:pos="644"/>
          </w:tabs>
          <w:ind w:left="644" w:hanging="360"/>
        </w:pPr>
        <w:rPr>
          <w:rFonts w:ascii="Arial" w:hAnsi="Arial" w:cs="Times New Roman" w:hint="default"/>
          <w:b w:val="0"/>
          <w:i w:val="0"/>
          <w:u w:val="none"/>
        </w:rPr>
      </w:lvl>
    </w:lvlOverride>
    <w:lvlOverride w:ilvl="2">
      <w:lvl w:ilvl="2">
        <w:start w:val="1"/>
        <w:numFmt w:val="decimal"/>
        <w:lvlText w:val="%3)"/>
        <w:lvlJc w:val="left"/>
        <w:pPr>
          <w:tabs>
            <w:tab w:val="num" w:pos="1980"/>
          </w:tabs>
          <w:ind w:left="1068" w:hanging="360"/>
        </w:pPr>
        <w:rPr>
          <w:rFonts w:ascii="Arial" w:hAnsi="Arial" w:cs="Times New Roman" w:hint="default"/>
          <w:sz w:val="22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520"/>
          </w:tabs>
          <w:ind w:left="2520" w:hanging="360"/>
        </w:pPr>
        <w:rPr>
          <w:rFonts w:ascii="Arial" w:hAnsi="Arial" w:cs="Arial"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240"/>
          </w:tabs>
          <w:ind w:left="3240" w:hanging="360"/>
        </w:pPr>
        <w:rPr>
          <w:rFonts w:ascii="Times New Roman" w:hAnsi="Times New Roman" w:cs="Times New Roman"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3960"/>
          </w:tabs>
          <w:ind w:left="3960" w:hanging="180"/>
        </w:pPr>
        <w:rPr>
          <w:rFonts w:ascii="Times New Roman" w:hAnsi="Times New Roman" w:cs="Times New Roman"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4680"/>
          </w:tabs>
          <w:ind w:left="4680" w:hanging="360"/>
        </w:pPr>
        <w:rPr>
          <w:rFonts w:ascii="Times New Roman" w:hAnsi="Times New Roman" w:cs="Times New Roman"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400"/>
          </w:tabs>
          <w:ind w:left="5400" w:hanging="360"/>
        </w:pPr>
        <w:rPr>
          <w:rFonts w:ascii="Times New Roman" w:hAnsi="Times New Roman" w:cs="Times New Roman"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6120"/>
          </w:tabs>
          <w:ind w:left="6120" w:hanging="180"/>
        </w:pPr>
        <w:rPr>
          <w:rFonts w:ascii="Times New Roman" w:hAnsi="Times New Roman" w:cs="Times New Roman" w:hint="default"/>
        </w:rPr>
      </w:lvl>
    </w:lvlOverride>
  </w:num>
  <w:num w:numId="15" w16cid:durableId="1093433762">
    <w:abstractNumId w:val="14"/>
  </w:num>
  <w:num w:numId="16" w16cid:durableId="1498960197">
    <w:abstractNumId w:val="28"/>
  </w:num>
  <w:num w:numId="17" w16cid:durableId="1495728282">
    <w:abstractNumId w:val="36"/>
  </w:num>
  <w:num w:numId="18" w16cid:durableId="59594426">
    <w:abstractNumId w:val="45"/>
  </w:num>
  <w:num w:numId="19" w16cid:durableId="850874689">
    <w:abstractNumId w:val="60"/>
  </w:num>
  <w:num w:numId="20" w16cid:durableId="734354236">
    <w:abstractNumId w:val="54"/>
  </w:num>
  <w:num w:numId="21" w16cid:durableId="1003432905">
    <w:abstractNumId w:val="7"/>
  </w:num>
  <w:num w:numId="22" w16cid:durableId="2007632322">
    <w:abstractNumId w:val="1"/>
  </w:num>
  <w:num w:numId="23" w16cid:durableId="1253010488">
    <w:abstractNumId w:val="49"/>
  </w:num>
  <w:num w:numId="24" w16cid:durableId="378208942">
    <w:abstractNumId w:val="31"/>
  </w:num>
  <w:num w:numId="25" w16cid:durableId="322635013">
    <w:abstractNumId w:val="30"/>
  </w:num>
  <w:num w:numId="26" w16cid:durableId="1907498255">
    <w:abstractNumId w:val="46"/>
  </w:num>
  <w:num w:numId="27" w16cid:durableId="1567255769">
    <w:abstractNumId w:val="50"/>
  </w:num>
  <w:num w:numId="28" w16cid:durableId="420177561">
    <w:abstractNumId w:val="12"/>
  </w:num>
  <w:num w:numId="29" w16cid:durableId="1483740644">
    <w:abstractNumId w:val="2"/>
  </w:num>
  <w:num w:numId="30" w16cid:durableId="811868979">
    <w:abstractNumId w:val="24"/>
  </w:num>
  <w:num w:numId="31" w16cid:durableId="1723943405">
    <w:abstractNumId w:val="0"/>
  </w:num>
  <w:num w:numId="32" w16cid:durableId="1591158739">
    <w:abstractNumId w:val="61"/>
  </w:num>
  <w:num w:numId="33" w16cid:durableId="2084252250">
    <w:abstractNumId w:val="11"/>
  </w:num>
  <w:num w:numId="34" w16cid:durableId="1829053995">
    <w:abstractNumId w:val="47"/>
  </w:num>
  <w:num w:numId="35" w16cid:durableId="1952199362">
    <w:abstractNumId w:val="56"/>
  </w:num>
  <w:num w:numId="36" w16cid:durableId="1895851102">
    <w:abstractNumId w:val="33"/>
  </w:num>
  <w:num w:numId="37" w16cid:durableId="562712981">
    <w:abstractNumId w:val="22"/>
  </w:num>
  <w:num w:numId="38" w16cid:durableId="2103407432">
    <w:abstractNumId w:val="5"/>
  </w:num>
  <w:num w:numId="39" w16cid:durableId="1360545188">
    <w:abstractNumId w:val="48"/>
  </w:num>
  <w:num w:numId="40" w16cid:durableId="390622335">
    <w:abstractNumId w:val="17"/>
    <w:lvlOverride w:ilvl="0">
      <w:lvl w:ilvl="0">
        <w:start w:val="1"/>
        <w:numFmt w:val="decimal"/>
        <w:lvlText w:val="§ %1."/>
        <w:lvlJc w:val="left"/>
        <w:pPr>
          <w:tabs>
            <w:tab w:val="num" w:pos="360"/>
          </w:tabs>
          <w:ind w:left="360" w:hanging="360"/>
        </w:pPr>
        <w:rPr>
          <w:rFonts w:ascii="Times New Roman" w:hAnsi="Times New Roman" w:cs="Times New Roman" w:hint="default"/>
          <w:b/>
          <w:i w:val="0"/>
          <w:color w:val="auto"/>
        </w:rPr>
      </w:lvl>
    </w:lvlOverride>
  </w:num>
  <w:num w:numId="41" w16cid:durableId="1627547220">
    <w:abstractNumId w:val="44"/>
  </w:num>
  <w:num w:numId="42" w16cid:durableId="524249805">
    <w:abstractNumId w:val="51"/>
  </w:num>
  <w:num w:numId="43" w16cid:durableId="630477597">
    <w:abstractNumId w:val="19"/>
  </w:num>
  <w:num w:numId="44" w16cid:durableId="672536398">
    <w:abstractNumId w:val="9"/>
  </w:num>
  <w:num w:numId="45" w16cid:durableId="2121365967">
    <w:abstractNumId w:val="10"/>
  </w:num>
  <w:num w:numId="46" w16cid:durableId="1859346138">
    <w:abstractNumId w:val="55"/>
  </w:num>
  <w:num w:numId="47" w16cid:durableId="1480074946">
    <w:abstractNumId w:val="15"/>
  </w:num>
  <w:num w:numId="48" w16cid:durableId="1651906128">
    <w:abstractNumId w:val="29"/>
  </w:num>
  <w:num w:numId="49" w16cid:durableId="1712998792">
    <w:abstractNumId w:val="8"/>
  </w:num>
  <w:num w:numId="50" w16cid:durableId="460415583">
    <w:abstractNumId w:val="58"/>
  </w:num>
  <w:num w:numId="51" w16cid:durableId="1102646915">
    <w:abstractNumId w:val="6"/>
  </w:num>
  <w:num w:numId="52" w16cid:durableId="1274248956">
    <w:abstractNumId w:val="63"/>
  </w:num>
  <w:num w:numId="53" w16cid:durableId="1839691895">
    <w:abstractNumId w:val="40"/>
  </w:num>
  <w:num w:numId="54" w16cid:durableId="1711371036">
    <w:abstractNumId w:val="13"/>
  </w:num>
  <w:num w:numId="55" w16cid:durableId="1064332762">
    <w:abstractNumId w:val="21"/>
  </w:num>
  <w:num w:numId="56" w16cid:durableId="744500420">
    <w:abstractNumId w:val="16"/>
  </w:num>
  <w:num w:numId="57" w16cid:durableId="1228761711">
    <w:abstractNumId w:val="59"/>
  </w:num>
  <w:num w:numId="58" w16cid:durableId="1062748675">
    <w:abstractNumId w:val="43"/>
  </w:num>
  <w:num w:numId="59" w16cid:durableId="1210874110">
    <w:abstractNumId w:val="53"/>
  </w:num>
  <w:num w:numId="60" w16cid:durableId="125006026">
    <w:abstractNumId w:val="37"/>
  </w:num>
  <w:num w:numId="61" w16cid:durableId="831481696">
    <w:abstractNumId w:val="38"/>
  </w:num>
  <w:num w:numId="62" w16cid:durableId="1761024025">
    <w:abstractNumId w:val="62"/>
  </w:num>
  <w:num w:numId="63" w16cid:durableId="78526248">
    <w:abstractNumId w:val="57"/>
  </w:num>
  <w:num w:numId="64" w16cid:durableId="1163931083">
    <w:abstractNumId w:val="3"/>
  </w:num>
  <w:num w:numId="65" w16cid:durableId="1972321071">
    <w:abstractNumId w:val="27"/>
  </w:num>
  <w:num w:numId="66" w16cid:durableId="401559473">
    <w:abstractNumId w:val="32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hdrShapeDefaults>
    <o:shapedefaults v:ext="edit" spidmax="1105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E24"/>
    <w:rsid w:val="0000720E"/>
    <w:rsid w:val="00007335"/>
    <w:rsid w:val="0001251A"/>
    <w:rsid w:val="00013310"/>
    <w:rsid w:val="00013D73"/>
    <w:rsid w:val="00013EBF"/>
    <w:rsid w:val="00014AC9"/>
    <w:rsid w:val="00017F4B"/>
    <w:rsid w:val="00021926"/>
    <w:rsid w:val="00021CE9"/>
    <w:rsid w:val="00022927"/>
    <w:rsid w:val="00022C04"/>
    <w:rsid w:val="00023E14"/>
    <w:rsid w:val="00025319"/>
    <w:rsid w:val="000255B9"/>
    <w:rsid w:val="00033EE7"/>
    <w:rsid w:val="00041BCD"/>
    <w:rsid w:val="00041D80"/>
    <w:rsid w:val="0004444E"/>
    <w:rsid w:val="00052294"/>
    <w:rsid w:val="0006313C"/>
    <w:rsid w:val="00066E11"/>
    <w:rsid w:val="000706E5"/>
    <w:rsid w:val="00072D84"/>
    <w:rsid w:val="0007492F"/>
    <w:rsid w:val="00075061"/>
    <w:rsid w:val="00081752"/>
    <w:rsid w:val="00082481"/>
    <w:rsid w:val="000839E0"/>
    <w:rsid w:val="00083CEE"/>
    <w:rsid w:val="00092809"/>
    <w:rsid w:val="00093B5C"/>
    <w:rsid w:val="00096892"/>
    <w:rsid w:val="000A387B"/>
    <w:rsid w:val="000A7F23"/>
    <w:rsid w:val="000B1B9F"/>
    <w:rsid w:val="000B2316"/>
    <w:rsid w:val="000C4738"/>
    <w:rsid w:val="000D2332"/>
    <w:rsid w:val="000D46E4"/>
    <w:rsid w:val="000D7281"/>
    <w:rsid w:val="000E2664"/>
    <w:rsid w:val="000E3344"/>
    <w:rsid w:val="000E432A"/>
    <w:rsid w:val="000F2733"/>
    <w:rsid w:val="000F57EB"/>
    <w:rsid w:val="000F5CAA"/>
    <w:rsid w:val="0010040B"/>
    <w:rsid w:val="00102748"/>
    <w:rsid w:val="00104D71"/>
    <w:rsid w:val="00110C44"/>
    <w:rsid w:val="00116C02"/>
    <w:rsid w:val="0012036D"/>
    <w:rsid w:val="00122F78"/>
    <w:rsid w:val="0012363F"/>
    <w:rsid w:val="00127A3E"/>
    <w:rsid w:val="00127F60"/>
    <w:rsid w:val="001418A5"/>
    <w:rsid w:val="001420E7"/>
    <w:rsid w:val="00142E4E"/>
    <w:rsid w:val="00143148"/>
    <w:rsid w:val="0015636B"/>
    <w:rsid w:val="00160AAF"/>
    <w:rsid w:val="001628A6"/>
    <w:rsid w:val="0016723B"/>
    <w:rsid w:val="00167902"/>
    <w:rsid w:val="00172B80"/>
    <w:rsid w:val="00172C9C"/>
    <w:rsid w:val="00186F7C"/>
    <w:rsid w:val="00190BC7"/>
    <w:rsid w:val="00193559"/>
    <w:rsid w:val="001952B6"/>
    <w:rsid w:val="001A0A7F"/>
    <w:rsid w:val="001A0AFB"/>
    <w:rsid w:val="001A318D"/>
    <w:rsid w:val="001A43E5"/>
    <w:rsid w:val="001A4D8A"/>
    <w:rsid w:val="001A6159"/>
    <w:rsid w:val="001A7D92"/>
    <w:rsid w:val="001B03A4"/>
    <w:rsid w:val="001B14A1"/>
    <w:rsid w:val="001B2B5B"/>
    <w:rsid w:val="001B33DB"/>
    <w:rsid w:val="001B5952"/>
    <w:rsid w:val="001B602B"/>
    <w:rsid w:val="001C0393"/>
    <w:rsid w:val="001C1427"/>
    <w:rsid w:val="001C23B8"/>
    <w:rsid w:val="001C4C6C"/>
    <w:rsid w:val="001C5126"/>
    <w:rsid w:val="001D0E5C"/>
    <w:rsid w:val="001D1E41"/>
    <w:rsid w:val="001D56E4"/>
    <w:rsid w:val="001D5956"/>
    <w:rsid w:val="001D7ED9"/>
    <w:rsid w:val="001E0E11"/>
    <w:rsid w:val="001E1F99"/>
    <w:rsid w:val="001E318F"/>
    <w:rsid w:val="001E3880"/>
    <w:rsid w:val="001E4F9E"/>
    <w:rsid w:val="001E5E69"/>
    <w:rsid w:val="001F1840"/>
    <w:rsid w:val="001F20E3"/>
    <w:rsid w:val="001F25D7"/>
    <w:rsid w:val="001F271A"/>
    <w:rsid w:val="001F3090"/>
    <w:rsid w:val="001F4537"/>
    <w:rsid w:val="001F6C28"/>
    <w:rsid w:val="001F7805"/>
    <w:rsid w:val="00200418"/>
    <w:rsid w:val="002046AD"/>
    <w:rsid w:val="00206E26"/>
    <w:rsid w:val="00214202"/>
    <w:rsid w:val="00214FCD"/>
    <w:rsid w:val="00225891"/>
    <w:rsid w:val="0022637C"/>
    <w:rsid w:val="00227496"/>
    <w:rsid w:val="00233C44"/>
    <w:rsid w:val="00234877"/>
    <w:rsid w:val="00234C40"/>
    <w:rsid w:val="002401D6"/>
    <w:rsid w:val="00241ECB"/>
    <w:rsid w:val="00243A17"/>
    <w:rsid w:val="002458B9"/>
    <w:rsid w:val="0024749E"/>
    <w:rsid w:val="00253751"/>
    <w:rsid w:val="00260165"/>
    <w:rsid w:val="00260C77"/>
    <w:rsid w:val="002611DF"/>
    <w:rsid w:val="00264F39"/>
    <w:rsid w:val="00265854"/>
    <w:rsid w:val="002660E5"/>
    <w:rsid w:val="00274B1F"/>
    <w:rsid w:val="00282F03"/>
    <w:rsid w:val="00283906"/>
    <w:rsid w:val="00285F56"/>
    <w:rsid w:val="0028627D"/>
    <w:rsid w:val="0029074A"/>
    <w:rsid w:val="00290DA5"/>
    <w:rsid w:val="002921E5"/>
    <w:rsid w:val="0029283C"/>
    <w:rsid w:val="002975D9"/>
    <w:rsid w:val="00297A03"/>
    <w:rsid w:val="002A2BD3"/>
    <w:rsid w:val="002A5299"/>
    <w:rsid w:val="002A6807"/>
    <w:rsid w:val="002A6DBA"/>
    <w:rsid w:val="002A6FA9"/>
    <w:rsid w:val="002B062C"/>
    <w:rsid w:val="002B4801"/>
    <w:rsid w:val="002B6A75"/>
    <w:rsid w:val="002C5494"/>
    <w:rsid w:val="002C674E"/>
    <w:rsid w:val="002C76F6"/>
    <w:rsid w:val="002D16E5"/>
    <w:rsid w:val="002D3014"/>
    <w:rsid w:val="002D45F7"/>
    <w:rsid w:val="002E0506"/>
    <w:rsid w:val="002E0783"/>
    <w:rsid w:val="002E3450"/>
    <w:rsid w:val="002E60E1"/>
    <w:rsid w:val="002F1B5B"/>
    <w:rsid w:val="002F3A14"/>
    <w:rsid w:val="002F440B"/>
    <w:rsid w:val="002F61CC"/>
    <w:rsid w:val="002F674C"/>
    <w:rsid w:val="0030198B"/>
    <w:rsid w:val="00304FD8"/>
    <w:rsid w:val="0030510B"/>
    <w:rsid w:val="0030774F"/>
    <w:rsid w:val="00307D9F"/>
    <w:rsid w:val="00313064"/>
    <w:rsid w:val="003154F9"/>
    <w:rsid w:val="00315C8A"/>
    <w:rsid w:val="003243DC"/>
    <w:rsid w:val="00325908"/>
    <w:rsid w:val="00325BE8"/>
    <w:rsid w:val="00325F92"/>
    <w:rsid w:val="00331562"/>
    <w:rsid w:val="00334D57"/>
    <w:rsid w:val="0033552D"/>
    <w:rsid w:val="00336DBB"/>
    <w:rsid w:val="003404B2"/>
    <w:rsid w:val="00342368"/>
    <w:rsid w:val="00345EBD"/>
    <w:rsid w:val="00346EEF"/>
    <w:rsid w:val="003504CF"/>
    <w:rsid w:val="00350671"/>
    <w:rsid w:val="003510D6"/>
    <w:rsid w:val="0035274A"/>
    <w:rsid w:val="003566EF"/>
    <w:rsid w:val="00356BCF"/>
    <w:rsid w:val="00357175"/>
    <w:rsid w:val="00357FFE"/>
    <w:rsid w:val="00360958"/>
    <w:rsid w:val="00360DAA"/>
    <w:rsid w:val="00361ECF"/>
    <w:rsid w:val="00365253"/>
    <w:rsid w:val="00365691"/>
    <w:rsid w:val="003662FC"/>
    <w:rsid w:val="00375BE1"/>
    <w:rsid w:val="0037629A"/>
    <w:rsid w:val="00376577"/>
    <w:rsid w:val="00380202"/>
    <w:rsid w:val="00383351"/>
    <w:rsid w:val="003835B2"/>
    <w:rsid w:val="00385BEC"/>
    <w:rsid w:val="00385EAE"/>
    <w:rsid w:val="0039084C"/>
    <w:rsid w:val="00392079"/>
    <w:rsid w:val="003928AE"/>
    <w:rsid w:val="00392953"/>
    <w:rsid w:val="00393A45"/>
    <w:rsid w:val="003963C6"/>
    <w:rsid w:val="003A12E7"/>
    <w:rsid w:val="003A2629"/>
    <w:rsid w:val="003A493B"/>
    <w:rsid w:val="003B2517"/>
    <w:rsid w:val="003B286E"/>
    <w:rsid w:val="003B48FF"/>
    <w:rsid w:val="003B7FD4"/>
    <w:rsid w:val="003D39B1"/>
    <w:rsid w:val="003D3E46"/>
    <w:rsid w:val="003D73AF"/>
    <w:rsid w:val="003E53E1"/>
    <w:rsid w:val="003E7E55"/>
    <w:rsid w:val="003F02B3"/>
    <w:rsid w:val="003F0A27"/>
    <w:rsid w:val="003F164F"/>
    <w:rsid w:val="003F2626"/>
    <w:rsid w:val="003F3344"/>
    <w:rsid w:val="003F3CAA"/>
    <w:rsid w:val="003F3D86"/>
    <w:rsid w:val="003F3F6E"/>
    <w:rsid w:val="003F571A"/>
    <w:rsid w:val="003F5C5A"/>
    <w:rsid w:val="003F724F"/>
    <w:rsid w:val="0040144C"/>
    <w:rsid w:val="00410B49"/>
    <w:rsid w:val="004119AA"/>
    <w:rsid w:val="00415501"/>
    <w:rsid w:val="00417867"/>
    <w:rsid w:val="004221B1"/>
    <w:rsid w:val="00427165"/>
    <w:rsid w:val="00434BC9"/>
    <w:rsid w:val="00434ED1"/>
    <w:rsid w:val="00436581"/>
    <w:rsid w:val="004407BF"/>
    <w:rsid w:val="00440A2E"/>
    <w:rsid w:val="00441337"/>
    <w:rsid w:val="00441B1C"/>
    <w:rsid w:val="00445613"/>
    <w:rsid w:val="0044574C"/>
    <w:rsid w:val="00446AF7"/>
    <w:rsid w:val="00452CE8"/>
    <w:rsid w:val="00453BD8"/>
    <w:rsid w:val="00454E24"/>
    <w:rsid w:val="00460022"/>
    <w:rsid w:val="00461009"/>
    <w:rsid w:val="0046288C"/>
    <w:rsid w:val="00467FB9"/>
    <w:rsid w:val="0047021A"/>
    <w:rsid w:val="004720F8"/>
    <w:rsid w:val="00475846"/>
    <w:rsid w:val="00481FBA"/>
    <w:rsid w:val="00486BD6"/>
    <w:rsid w:val="00486C34"/>
    <w:rsid w:val="004936C7"/>
    <w:rsid w:val="00493B32"/>
    <w:rsid w:val="00493F52"/>
    <w:rsid w:val="004A0121"/>
    <w:rsid w:val="004A035D"/>
    <w:rsid w:val="004A1705"/>
    <w:rsid w:val="004A37F6"/>
    <w:rsid w:val="004A5C9F"/>
    <w:rsid w:val="004B1743"/>
    <w:rsid w:val="004B2CFF"/>
    <w:rsid w:val="004B7DB0"/>
    <w:rsid w:val="004C7802"/>
    <w:rsid w:val="004D01B0"/>
    <w:rsid w:val="004D0B03"/>
    <w:rsid w:val="004E4FFB"/>
    <w:rsid w:val="004E60A4"/>
    <w:rsid w:val="004F47F7"/>
    <w:rsid w:val="004F4C7E"/>
    <w:rsid w:val="004F5CD7"/>
    <w:rsid w:val="00500A9F"/>
    <w:rsid w:val="005042A4"/>
    <w:rsid w:val="005105C3"/>
    <w:rsid w:val="00510C3A"/>
    <w:rsid w:val="00524113"/>
    <w:rsid w:val="00527B2A"/>
    <w:rsid w:val="00527DB2"/>
    <w:rsid w:val="005320B3"/>
    <w:rsid w:val="005408CA"/>
    <w:rsid w:val="00543246"/>
    <w:rsid w:val="005445C3"/>
    <w:rsid w:val="00547EE5"/>
    <w:rsid w:val="00554EDE"/>
    <w:rsid w:val="00557AF3"/>
    <w:rsid w:val="005603DC"/>
    <w:rsid w:val="005624E8"/>
    <w:rsid w:val="00563A90"/>
    <w:rsid w:val="00574495"/>
    <w:rsid w:val="00574EF7"/>
    <w:rsid w:val="00585C3D"/>
    <w:rsid w:val="00595FF9"/>
    <w:rsid w:val="005A0ACA"/>
    <w:rsid w:val="005A4E45"/>
    <w:rsid w:val="005A5A94"/>
    <w:rsid w:val="005B0F05"/>
    <w:rsid w:val="005B7FD9"/>
    <w:rsid w:val="005C1B8C"/>
    <w:rsid w:val="005C1F65"/>
    <w:rsid w:val="005C3A42"/>
    <w:rsid w:val="005C3E57"/>
    <w:rsid w:val="005C61CF"/>
    <w:rsid w:val="005C63FF"/>
    <w:rsid w:val="005C7E25"/>
    <w:rsid w:val="005D2A81"/>
    <w:rsid w:val="005D531D"/>
    <w:rsid w:val="005D7705"/>
    <w:rsid w:val="005E0262"/>
    <w:rsid w:val="005E1B2E"/>
    <w:rsid w:val="005E4912"/>
    <w:rsid w:val="005E5983"/>
    <w:rsid w:val="005E61A7"/>
    <w:rsid w:val="005F019E"/>
    <w:rsid w:val="005F0356"/>
    <w:rsid w:val="005F04E5"/>
    <w:rsid w:val="005F2C0D"/>
    <w:rsid w:val="005F6399"/>
    <w:rsid w:val="00603D98"/>
    <w:rsid w:val="006044E2"/>
    <w:rsid w:val="0060457A"/>
    <w:rsid w:val="00604BB6"/>
    <w:rsid w:val="006101C5"/>
    <w:rsid w:val="00611BD1"/>
    <w:rsid w:val="006171BB"/>
    <w:rsid w:val="006279E1"/>
    <w:rsid w:val="006302C9"/>
    <w:rsid w:val="0063057F"/>
    <w:rsid w:val="00637FF8"/>
    <w:rsid w:val="00651D9E"/>
    <w:rsid w:val="006567BB"/>
    <w:rsid w:val="00657114"/>
    <w:rsid w:val="006628A0"/>
    <w:rsid w:val="0066361F"/>
    <w:rsid w:val="0067306C"/>
    <w:rsid w:val="006817AC"/>
    <w:rsid w:val="00683131"/>
    <w:rsid w:val="00685BF3"/>
    <w:rsid w:val="0069052F"/>
    <w:rsid w:val="00691541"/>
    <w:rsid w:val="006958CD"/>
    <w:rsid w:val="006A51C3"/>
    <w:rsid w:val="006B260F"/>
    <w:rsid w:val="006B3756"/>
    <w:rsid w:val="006B3937"/>
    <w:rsid w:val="006B5810"/>
    <w:rsid w:val="006C1B71"/>
    <w:rsid w:val="006C1D1F"/>
    <w:rsid w:val="006C78D4"/>
    <w:rsid w:val="006D036E"/>
    <w:rsid w:val="006D5A01"/>
    <w:rsid w:val="006D5C9C"/>
    <w:rsid w:val="006E237E"/>
    <w:rsid w:val="006E2874"/>
    <w:rsid w:val="006E480B"/>
    <w:rsid w:val="006E4DC2"/>
    <w:rsid w:val="006E5F85"/>
    <w:rsid w:val="006F0B0E"/>
    <w:rsid w:val="006F4588"/>
    <w:rsid w:val="006F4601"/>
    <w:rsid w:val="006F5B52"/>
    <w:rsid w:val="006F6FC6"/>
    <w:rsid w:val="00702EC4"/>
    <w:rsid w:val="00710895"/>
    <w:rsid w:val="0071091C"/>
    <w:rsid w:val="007118D4"/>
    <w:rsid w:val="0071529F"/>
    <w:rsid w:val="00716FDB"/>
    <w:rsid w:val="00723930"/>
    <w:rsid w:val="00727F92"/>
    <w:rsid w:val="00740686"/>
    <w:rsid w:val="007440DA"/>
    <w:rsid w:val="00745FDD"/>
    <w:rsid w:val="00750C95"/>
    <w:rsid w:val="00753AB9"/>
    <w:rsid w:val="0075513B"/>
    <w:rsid w:val="007601FA"/>
    <w:rsid w:val="007621E4"/>
    <w:rsid w:val="00764372"/>
    <w:rsid w:val="00774529"/>
    <w:rsid w:val="00780642"/>
    <w:rsid w:val="0078593F"/>
    <w:rsid w:val="007912D2"/>
    <w:rsid w:val="00791393"/>
    <w:rsid w:val="0079371D"/>
    <w:rsid w:val="00797A2E"/>
    <w:rsid w:val="007A0A50"/>
    <w:rsid w:val="007A7D47"/>
    <w:rsid w:val="007B722E"/>
    <w:rsid w:val="007D61E2"/>
    <w:rsid w:val="007E474E"/>
    <w:rsid w:val="007E5B7F"/>
    <w:rsid w:val="007E6051"/>
    <w:rsid w:val="007E622C"/>
    <w:rsid w:val="007F1944"/>
    <w:rsid w:val="007F5380"/>
    <w:rsid w:val="00806F2B"/>
    <w:rsid w:val="00807B4B"/>
    <w:rsid w:val="00810F4C"/>
    <w:rsid w:val="0081223F"/>
    <w:rsid w:val="00812CC4"/>
    <w:rsid w:val="008136D7"/>
    <w:rsid w:val="00814351"/>
    <w:rsid w:val="008157D1"/>
    <w:rsid w:val="00826147"/>
    <w:rsid w:val="00832738"/>
    <w:rsid w:val="00834543"/>
    <w:rsid w:val="008443A9"/>
    <w:rsid w:val="00844DEE"/>
    <w:rsid w:val="00844EEE"/>
    <w:rsid w:val="00850B5A"/>
    <w:rsid w:val="00857FEC"/>
    <w:rsid w:val="00861499"/>
    <w:rsid w:val="008630BC"/>
    <w:rsid w:val="00864DA2"/>
    <w:rsid w:val="008659E2"/>
    <w:rsid w:val="00866F61"/>
    <w:rsid w:val="00872C47"/>
    <w:rsid w:val="00877877"/>
    <w:rsid w:val="00880171"/>
    <w:rsid w:val="00880DCD"/>
    <w:rsid w:val="00882D9B"/>
    <w:rsid w:val="00883104"/>
    <w:rsid w:val="00887272"/>
    <w:rsid w:val="0089242D"/>
    <w:rsid w:val="008930A9"/>
    <w:rsid w:val="00893E31"/>
    <w:rsid w:val="008A1AF7"/>
    <w:rsid w:val="008B03B9"/>
    <w:rsid w:val="008B0A67"/>
    <w:rsid w:val="008B1094"/>
    <w:rsid w:val="008B7F64"/>
    <w:rsid w:val="008C360B"/>
    <w:rsid w:val="008C3D9D"/>
    <w:rsid w:val="008C45D4"/>
    <w:rsid w:val="008C6501"/>
    <w:rsid w:val="008C6A38"/>
    <w:rsid w:val="008D0973"/>
    <w:rsid w:val="008D53DE"/>
    <w:rsid w:val="008E686F"/>
    <w:rsid w:val="008E69EF"/>
    <w:rsid w:val="008F0E09"/>
    <w:rsid w:val="008F6DE4"/>
    <w:rsid w:val="00905015"/>
    <w:rsid w:val="00905232"/>
    <w:rsid w:val="00906B03"/>
    <w:rsid w:val="00916905"/>
    <w:rsid w:val="0091751F"/>
    <w:rsid w:val="009256AA"/>
    <w:rsid w:val="00926CC1"/>
    <w:rsid w:val="009374FC"/>
    <w:rsid w:val="00937B94"/>
    <w:rsid w:val="00945343"/>
    <w:rsid w:val="009469B6"/>
    <w:rsid w:val="00946B31"/>
    <w:rsid w:val="00952F37"/>
    <w:rsid w:val="00957E4F"/>
    <w:rsid w:val="009601EB"/>
    <w:rsid w:val="009610CB"/>
    <w:rsid w:val="00961BA8"/>
    <w:rsid w:val="009622E2"/>
    <w:rsid w:val="00966C28"/>
    <w:rsid w:val="0096770A"/>
    <w:rsid w:val="00970BAC"/>
    <w:rsid w:val="00972184"/>
    <w:rsid w:val="00973712"/>
    <w:rsid w:val="00974A5F"/>
    <w:rsid w:val="0098093D"/>
    <w:rsid w:val="00983C97"/>
    <w:rsid w:val="00984A52"/>
    <w:rsid w:val="009862C2"/>
    <w:rsid w:val="009939E1"/>
    <w:rsid w:val="009964AA"/>
    <w:rsid w:val="00997532"/>
    <w:rsid w:val="00997F76"/>
    <w:rsid w:val="009A0635"/>
    <w:rsid w:val="009A1E97"/>
    <w:rsid w:val="009B01C2"/>
    <w:rsid w:val="009B04D1"/>
    <w:rsid w:val="009B43E7"/>
    <w:rsid w:val="009B4EB1"/>
    <w:rsid w:val="009C0FCF"/>
    <w:rsid w:val="009C1ADF"/>
    <w:rsid w:val="009C2903"/>
    <w:rsid w:val="009C40CF"/>
    <w:rsid w:val="009C43D4"/>
    <w:rsid w:val="009C5127"/>
    <w:rsid w:val="009C6366"/>
    <w:rsid w:val="009D1FDC"/>
    <w:rsid w:val="009D23B5"/>
    <w:rsid w:val="009E0B7A"/>
    <w:rsid w:val="009E12C8"/>
    <w:rsid w:val="009E58E3"/>
    <w:rsid w:val="009F13E1"/>
    <w:rsid w:val="009F2C4B"/>
    <w:rsid w:val="009F461F"/>
    <w:rsid w:val="009F51BC"/>
    <w:rsid w:val="00A01D61"/>
    <w:rsid w:val="00A01E2B"/>
    <w:rsid w:val="00A0243A"/>
    <w:rsid w:val="00A03167"/>
    <w:rsid w:val="00A032C6"/>
    <w:rsid w:val="00A049EC"/>
    <w:rsid w:val="00A07FA9"/>
    <w:rsid w:val="00A13704"/>
    <w:rsid w:val="00A13F04"/>
    <w:rsid w:val="00A225F4"/>
    <w:rsid w:val="00A22E5C"/>
    <w:rsid w:val="00A30FC0"/>
    <w:rsid w:val="00A4011F"/>
    <w:rsid w:val="00A43418"/>
    <w:rsid w:val="00A442DE"/>
    <w:rsid w:val="00A47318"/>
    <w:rsid w:val="00A473D1"/>
    <w:rsid w:val="00A52310"/>
    <w:rsid w:val="00A5673C"/>
    <w:rsid w:val="00A60B2C"/>
    <w:rsid w:val="00A668B3"/>
    <w:rsid w:val="00A66F5E"/>
    <w:rsid w:val="00A70CFD"/>
    <w:rsid w:val="00A821E8"/>
    <w:rsid w:val="00A84D99"/>
    <w:rsid w:val="00A9033E"/>
    <w:rsid w:val="00A93DFB"/>
    <w:rsid w:val="00AA01CE"/>
    <w:rsid w:val="00AA62D7"/>
    <w:rsid w:val="00AB47FB"/>
    <w:rsid w:val="00AB6FDF"/>
    <w:rsid w:val="00AC22DB"/>
    <w:rsid w:val="00AD191A"/>
    <w:rsid w:val="00AD6BCC"/>
    <w:rsid w:val="00AE09F8"/>
    <w:rsid w:val="00AE2306"/>
    <w:rsid w:val="00AE281A"/>
    <w:rsid w:val="00AE351C"/>
    <w:rsid w:val="00AF06AC"/>
    <w:rsid w:val="00AF2D9F"/>
    <w:rsid w:val="00AF4047"/>
    <w:rsid w:val="00AF4C41"/>
    <w:rsid w:val="00AF4CF3"/>
    <w:rsid w:val="00AF7FBF"/>
    <w:rsid w:val="00B046A7"/>
    <w:rsid w:val="00B12F47"/>
    <w:rsid w:val="00B15C88"/>
    <w:rsid w:val="00B16CBA"/>
    <w:rsid w:val="00B17F06"/>
    <w:rsid w:val="00B252A5"/>
    <w:rsid w:val="00B30196"/>
    <w:rsid w:val="00B31242"/>
    <w:rsid w:val="00B35590"/>
    <w:rsid w:val="00B35B81"/>
    <w:rsid w:val="00B3685D"/>
    <w:rsid w:val="00B36AF9"/>
    <w:rsid w:val="00B47BFD"/>
    <w:rsid w:val="00B56779"/>
    <w:rsid w:val="00B5697C"/>
    <w:rsid w:val="00B577F7"/>
    <w:rsid w:val="00B616AD"/>
    <w:rsid w:val="00B61DA3"/>
    <w:rsid w:val="00B61F8F"/>
    <w:rsid w:val="00B62C54"/>
    <w:rsid w:val="00B65557"/>
    <w:rsid w:val="00B656D7"/>
    <w:rsid w:val="00B72033"/>
    <w:rsid w:val="00B72771"/>
    <w:rsid w:val="00B74D73"/>
    <w:rsid w:val="00B77AE0"/>
    <w:rsid w:val="00B84352"/>
    <w:rsid w:val="00B920D5"/>
    <w:rsid w:val="00B965D7"/>
    <w:rsid w:val="00BA1DF8"/>
    <w:rsid w:val="00BA4364"/>
    <w:rsid w:val="00BA66FC"/>
    <w:rsid w:val="00BA7E21"/>
    <w:rsid w:val="00BB33C1"/>
    <w:rsid w:val="00BB76F2"/>
    <w:rsid w:val="00BD185B"/>
    <w:rsid w:val="00BD577B"/>
    <w:rsid w:val="00BD665C"/>
    <w:rsid w:val="00BE2A89"/>
    <w:rsid w:val="00BE3916"/>
    <w:rsid w:val="00BE679B"/>
    <w:rsid w:val="00BE6D76"/>
    <w:rsid w:val="00BF06FD"/>
    <w:rsid w:val="00BF28B6"/>
    <w:rsid w:val="00BF69E6"/>
    <w:rsid w:val="00C064BA"/>
    <w:rsid w:val="00C10496"/>
    <w:rsid w:val="00C12462"/>
    <w:rsid w:val="00C12AAA"/>
    <w:rsid w:val="00C226E8"/>
    <w:rsid w:val="00C2463F"/>
    <w:rsid w:val="00C257BC"/>
    <w:rsid w:val="00C34F41"/>
    <w:rsid w:val="00C36A0A"/>
    <w:rsid w:val="00C4014B"/>
    <w:rsid w:val="00C43161"/>
    <w:rsid w:val="00C46865"/>
    <w:rsid w:val="00C524E3"/>
    <w:rsid w:val="00C52BF7"/>
    <w:rsid w:val="00C57E4A"/>
    <w:rsid w:val="00C60F92"/>
    <w:rsid w:val="00C61482"/>
    <w:rsid w:val="00C65126"/>
    <w:rsid w:val="00C72E31"/>
    <w:rsid w:val="00C734B1"/>
    <w:rsid w:val="00C73D0B"/>
    <w:rsid w:val="00C74B0B"/>
    <w:rsid w:val="00C764EF"/>
    <w:rsid w:val="00C77CC3"/>
    <w:rsid w:val="00C8013C"/>
    <w:rsid w:val="00C83526"/>
    <w:rsid w:val="00C90F6C"/>
    <w:rsid w:val="00C92BF5"/>
    <w:rsid w:val="00C933DB"/>
    <w:rsid w:val="00C9757D"/>
    <w:rsid w:val="00CA3E3D"/>
    <w:rsid w:val="00CB7DC5"/>
    <w:rsid w:val="00CC7AFB"/>
    <w:rsid w:val="00CD0483"/>
    <w:rsid w:val="00CD13CF"/>
    <w:rsid w:val="00CD1D06"/>
    <w:rsid w:val="00CD382A"/>
    <w:rsid w:val="00CD4540"/>
    <w:rsid w:val="00CD5412"/>
    <w:rsid w:val="00CD7C07"/>
    <w:rsid w:val="00CE306D"/>
    <w:rsid w:val="00CE36E5"/>
    <w:rsid w:val="00CE4C80"/>
    <w:rsid w:val="00CE5846"/>
    <w:rsid w:val="00CF0276"/>
    <w:rsid w:val="00CF115E"/>
    <w:rsid w:val="00CF282E"/>
    <w:rsid w:val="00CF3C09"/>
    <w:rsid w:val="00D0501B"/>
    <w:rsid w:val="00D05B32"/>
    <w:rsid w:val="00D05C3B"/>
    <w:rsid w:val="00D05D7E"/>
    <w:rsid w:val="00D073DD"/>
    <w:rsid w:val="00D07F5B"/>
    <w:rsid w:val="00D12065"/>
    <w:rsid w:val="00D12C66"/>
    <w:rsid w:val="00D16D2A"/>
    <w:rsid w:val="00D31693"/>
    <w:rsid w:val="00D405A5"/>
    <w:rsid w:val="00D4511C"/>
    <w:rsid w:val="00D500A8"/>
    <w:rsid w:val="00D5256D"/>
    <w:rsid w:val="00D5543B"/>
    <w:rsid w:val="00D70725"/>
    <w:rsid w:val="00D713DD"/>
    <w:rsid w:val="00D71D31"/>
    <w:rsid w:val="00D748E9"/>
    <w:rsid w:val="00D74E66"/>
    <w:rsid w:val="00D82D16"/>
    <w:rsid w:val="00D83448"/>
    <w:rsid w:val="00D83A5C"/>
    <w:rsid w:val="00D840FE"/>
    <w:rsid w:val="00D847E6"/>
    <w:rsid w:val="00D84BFC"/>
    <w:rsid w:val="00D852FC"/>
    <w:rsid w:val="00D85418"/>
    <w:rsid w:val="00D86EF6"/>
    <w:rsid w:val="00D870BF"/>
    <w:rsid w:val="00D91A0B"/>
    <w:rsid w:val="00D91C0E"/>
    <w:rsid w:val="00D95D85"/>
    <w:rsid w:val="00D97E90"/>
    <w:rsid w:val="00DA120E"/>
    <w:rsid w:val="00DA2FA0"/>
    <w:rsid w:val="00DA6BDE"/>
    <w:rsid w:val="00DA7D29"/>
    <w:rsid w:val="00DB00A9"/>
    <w:rsid w:val="00DB0E79"/>
    <w:rsid w:val="00DB18DA"/>
    <w:rsid w:val="00DB3553"/>
    <w:rsid w:val="00DB4D22"/>
    <w:rsid w:val="00DB7099"/>
    <w:rsid w:val="00DC021F"/>
    <w:rsid w:val="00DC21D7"/>
    <w:rsid w:val="00DC42D9"/>
    <w:rsid w:val="00DC507B"/>
    <w:rsid w:val="00DD11F0"/>
    <w:rsid w:val="00DE155D"/>
    <w:rsid w:val="00DE2527"/>
    <w:rsid w:val="00DF211F"/>
    <w:rsid w:val="00DF23C0"/>
    <w:rsid w:val="00DF3308"/>
    <w:rsid w:val="00DF52EC"/>
    <w:rsid w:val="00E07232"/>
    <w:rsid w:val="00E1740D"/>
    <w:rsid w:val="00E20454"/>
    <w:rsid w:val="00E2479E"/>
    <w:rsid w:val="00E26DA3"/>
    <w:rsid w:val="00E27520"/>
    <w:rsid w:val="00E322A9"/>
    <w:rsid w:val="00E33BA5"/>
    <w:rsid w:val="00E33C88"/>
    <w:rsid w:val="00E350DB"/>
    <w:rsid w:val="00E37E0D"/>
    <w:rsid w:val="00E4035F"/>
    <w:rsid w:val="00E40594"/>
    <w:rsid w:val="00E410B3"/>
    <w:rsid w:val="00E4350B"/>
    <w:rsid w:val="00E441B9"/>
    <w:rsid w:val="00E53AF9"/>
    <w:rsid w:val="00E56884"/>
    <w:rsid w:val="00E57A7A"/>
    <w:rsid w:val="00E57E4B"/>
    <w:rsid w:val="00E61DAC"/>
    <w:rsid w:val="00E67C3C"/>
    <w:rsid w:val="00E67CB1"/>
    <w:rsid w:val="00E7324F"/>
    <w:rsid w:val="00E75D2D"/>
    <w:rsid w:val="00E80074"/>
    <w:rsid w:val="00E811B4"/>
    <w:rsid w:val="00E81744"/>
    <w:rsid w:val="00E82C5A"/>
    <w:rsid w:val="00E8673D"/>
    <w:rsid w:val="00E900B3"/>
    <w:rsid w:val="00E91E47"/>
    <w:rsid w:val="00E953F0"/>
    <w:rsid w:val="00E96346"/>
    <w:rsid w:val="00E96F60"/>
    <w:rsid w:val="00EA04D4"/>
    <w:rsid w:val="00EA3E6F"/>
    <w:rsid w:val="00EA477E"/>
    <w:rsid w:val="00EA5814"/>
    <w:rsid w:val="00EA5A0C"/>
    <w:rsid w:val="00EA5CC5"/>
    <w:rsid w:val="00EA703D"/>
    <w:rsid w:val="00EA70A1"/>
    <w:rsid w:val="00EA79D3"/>
    <w:rsid w:val="00EA7A23"/>
    <w:rsid w:val="00EB6268"/>
    <w:rsid w:val="00EC007E"/>
    <w:rsid w:val="00ED368B"/>
    <w:rsid w:val="00ED511C"/>
    <w:rsid w:val="00ED6FF9"/>
    <w:rsid w:val="00EE13CA"/>
    <w:rsid w:val="00EE479A"/>
    <w:rsid w:val="00EE49FC"/>
    <w:rsid w:val="00EE5195"/>
    <w:rsid w:val="00EE58E8"/>
    <w:rsid w:val="00EE67BA"/>
    <w:rsid w:val="00EE68CD"/>
    <w:rsid w:val="00F00090"/>
    <w:rsid w:val="00F01C40"/>
    <w:rsid w:val="00F038EE"/>
    <w:rsid w:val="00F03BBC"/>
    <w:rsid w:val="00F10954"/>
    <w:rsid w:val="00F12939"/>
    <w:rsid w:val="00F168F0"/>
    <w:rsid w:val="00F2393B"/>
    <w:rsid w:val="00F239CF"/>
    <w:rsid w:val="00F279BB"/>
    <w:rsid w:val="00F27F6B"/>
    <w:rsid w:val="00F31711"/>
    <w:rsid w:val="00F31AFD"/>
    <w:rsid w:val="00F3452B"/>
    <w:rsid w:val="00F347E7"/>
    <w:rsid w:val="00F42A2D"/>
    <w:rsid w:val="00F43179"/>
    <w:rsid w:val="00F54ED9"/>
    <w:rsid w:val="00F553D0"/>
    <w:rsid w:val="00F578CA"/>
    <w:rsid w:val="00F57D7D"/>
    <w:rsid w:val="00F64B9E"/>
    <w:rsid w:val="00F676DE"/>
    <w:rsid w:val="00F701D5"/>
    <w:rsid w:val="00F7250C"/>
    <w:rsid w:val="00F76E78"/>
    <w:rsid w:val="00F77261"/>
    <w:rsid w:val="00F80464"/>
    <w:rsid w:val="00F85A86"/>
    <w:rsid w:val="00F867E4"/>
    <w:rsid w:val="00F9424C"/>
    <w:rsid w:val="00F94625"/>
    <w:rsid w:val="00F96541"/>
    <w:rsid w:val="00FA3A63"/>
    <w:rsid w:val="00FB0CCF"/>
    <w:rsid w:val="00FB15A1"/>
    <w:rsid w:val="00FB253C"/>
    <w:rsid w:val="00FB37FB"/>
    <w:rsid w:val="00FB5D12"/>
    <w:rsid w:val="00FC6B7C"/>
    <w:rsid w:val="00FC7574"/>
    <w:rsid w:val="00FE4A54"/>
    <w:rsid w:val="00FE5B4C"/>
    <w:rsid w:val="00FE65B1"/>
    <w:rsid w:val="00FF3499"/>
    <w:rsid w:val="00FF6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,"/>
  <w:listSeparator w:val=";"/>
  <w14:docId w14:val="447ECEAA"/>
  <w15:chartTrackingRefBased/>
  <w15:docId w15:val="{2E6C23C9-F09A-4D3C-97F1-5A239BEA6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3090"/>
    <w:pPr>
      <w:spacing w:after="0" w:line="240" w:lineRule="auto"/>
    </w:pPr>
    <w:rPr>
      <w:rFonts w:ascii="Times New Roman" w:eastAsiaTheme="minorEastAsia" w:hAnsi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51D9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095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51D9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51D9E"/>
    <w:rPr>
      <w:rFonts w:ascii="Times New Roman" w:eastAsiaTheme="minorEastAsia" w:hAnsi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51D9E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651D9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B31242"/>
    <w:pPr>
      <w:ind w:left="720"/>
      <w:contextualSpacing/>
    </w:pPr>
  </w:style>
  <w:style w:type="numbering" w:customStyle="1" w:styleId="Styl4">
    <w:name w:val="Styl4"/>
    <w:uiPriority w:val="99"/>
    <w:rsid w:val="00B577F7"/>
    <w:pPr>
      <w:numPr>
        <w:numId w:val="2"/>
      </w:numPr>
    </w:pPr>
  </w:style>
  <w:style w:type="character" w:customStyle="1" w:styleId="AkapitzlistZnak">
    <w:name w:val="Akapit z listą Znak"/>
    <w:aliases w:val="Numerowanie Znak,List Paragraph Znak"/>
    <w:basedOn w:val="Domylnaczcionkaakapitu"/>
    <w:link w:val="Akapitzlist"/>
    <w:uiPriority w:val="34"/>
    <w:locked/>
    <w:rsid w:val="00B577F7"/>
    <w:rPr>
      <w:rFonts w:ascii="Times New Roman" w:eastAsiaTheme="minorEastAsia" w:hAnsi="Times New Roman"/>
      <w:sz w:val="24"/>
      <w:szCs w:val="24"/>
      <w:lang w:eastAsia="pl-PL"/>
    </w:rPr>
  </w:style>
  <w:style w:type="paragraph" w:customStyle="1" w:styleId="ZnakZnakZnakZnakZnak">
    <w:name w:val="Znak Znak Znak Znak Znak"/>
    <w:basedOn w:val="Normalny"/>
    <w:uiPriority w:val="99"/>
    <w:rsid w:val="00F038EE"/>
  </w:style>
  <w:style w:type="paragraph" w:styleId="Listanumerowana3">
    <w:name w:val="List Number 3"/>
    <w:basedOn w:val="Normalny"/>
    <w:uiPriority w:val="99"/>
    <w:rsid w:val="00F038EE"/>
    <w:pPr>
      <w:numPr>
        <w:numId w:val="6"/>
      </w:numPr>
      <w:spacing w:before="120" w:after="120"/>
      <w:jc w:val="both"/>
    </w:pPr>
    <w:rPr>
      <w:rFonts w:cs="Times New Roman"/>
      <w:lang w:eastAsia="de-DE"/>
    </w:rPr>
  </w:style>
  <w:style w:type="paragraph" w:customStyle="1" w:styleId="ListNumber3Level2">
    <w:name w:val="List Number 3 (Level 2)"/>
    <w:basedOn w:val="Normalny"/>
    <w:uiPriority w:val="99"/>
    <w:rsid w:val="00F038EE"/>
    <w:pPr>
      <w:numPr>
        <w:ilvl w:val="1"/>
        <w:numId w:val="6"/>
      </w:numPr>
      <w:spacing w:before="120" w:after="120"/>
      <w:jc w:val="both"/>
    </w:pPr>
    <w:rPr>
      <w:rFonts w:cs="Times New Roman"/>
      <w:lang w:eastAsia="de-DE"/>
    </w:rPr>
  </w:style>
  <w:style w:type="paragraph" w:customStyle="1" w:styleId="ListNumber3Level3">
    <w:name w:val="List Number 3 (Level 3)"/>
    <w:basedOn w:val="Normalny"/>
    <w:uiPriority w:val="99"/>
    <w:rsid w:val="00F038EE"/>
    <w:pPr>
      <w:numPr>
        <w:ilvl w:val="2"/>
        <w:numId w:val="6"/>
      </w:numPr>
      <w:spacing w:before="120" w:after="120"/>
      <w:jc w:val="both"/>
    </w:pPr>
    <w:rPr>
      <w:rFonts w:cs="Times New Roman"/>
      <w:lang w:eastAsia="de-DE"/>
    </w:rPr>
  </w:style>
  <w:style w:type="paragraph" w:customStyle="1" w:styleId="ListNumber3Level4">
    <w:name w:val="List Number 3 (Level 4)"/>
    <w:basedOn w:val="Normalny"/>
    <w:uiPriority w:val="99"/>
    <w:rsid w:val="00F038EE"/>
    <w:pPr>
      <w:numPr>
        <w:ilvl w:val="3"/>
        <w:numId w:val="6"/>
      </w:numPr>
      <w:spacing w:before="120" w:after="120"/>
      <w:jc w:val="both"/>
    </w:pPr>
    <w:rPr>
      <w:rFonts w:cs="Times New Roman"/>
      <w:lang w:eastAsia="de-DE"/>
    </w:rPr>
  </w:style>
  <w:style w:type="paragraph" w:styleId="Poprawka">
    <w:name w:val="Revision"/>
    <w:hidden/>
    <w:uiPriority w:val="99"/>
    <w:semiHidden/>
    <w:rsid w:val="00EA5814"/>
    <w:pPr>
      <w:spacing w:after="0" w:line="240" w:lineRule="auto"/>
    </w:pPr>
    <w:rPr>
      <w:rFonts w:ascii="Times New Roman" w:eastAsiaTheme="minorEastAsia" w:hAnsi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unhideWhenUsed/>
    <w:rsid w:val="00EA5814"/>
    <w:rPr>
      <w:sz w:val="16"/>
      <w:szCs w:val="16"/>
    </w:rPr>
  </w:style>
  <w:style w:type="paragraph" w:styleId="Tekstkomentarza">
    <w:name w:val="annotation text"/>
    <w:aliases w:val="Znak"/>
    <w:basedOn w:val="Normalny"/>
    <w:link w:val="TekstkomentarzaZnak"/>
    <w:uiPriority w:val="99"/>
    <w:unhideWhenUsed/>
    <w:rsid w:val="00EA5814"/>
    <w:rPr>
      <w:sz w:val="20"/>
      <w:szCs w:val="20"/>
    </w:rPr>
  </w:style>
  <w:style w:type="character" w:customStyle="1" w:styleId="TekstkomentarzaZnak">
    <w:name w:val="Tekst komentarza Znak"/>
    <w:aliases w:val="Znak Znak"/>
    <w:basedOn w:val="Domylnaczcionkaakapitu"/>
    <w:link w:val="Tekstkomentarza"/>
    <w:uiPriority w:val="99"/>
    <w:rsid w:val="00EA5814"/>
    <w:rPr>
      <w:rFonts w:ascii="Times New Roman" w:eastAsiaTheme="minorEastAsia" w:hAnsi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A581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A5814"/>
    <w:rPr>
      <w:rFonts w:ascii="Times New Roman" w:eastAsiaTheme="minorEastAsia" w:hAnsi="Times New Roman"/>
      <w:b/>
      <w:bCs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1E4F9E"/>
    <w:pPr>
      <w:spacing w:line="259" w:lineRule="auto"/>
      <w:jc w:val="both"/>
      <w:outlineLvl w:val="9"/>
    </w:pPr>
  </w:style>
  <w:style w:type="paragraph" w:styleId="Spistreci2">
    <w:name w:val="toc 2"/>
    <w:basedOn w:val="Normalny"/>
    <w:next w:val="Normalny"/>
    <w:autoRedefine/>
    <w:uiPriority w:val="39"/>
    <w:unhideWhenUsed/>
    <w:rsid w:val="001E4F9E"/>
    <w:pPr>
      <w:tabs>
        <w:tab w:val="right" w:leader="dot" w:pos="9062"/>
      </w:tabs>
      <w:spacing w:after="100" w:line="259" w:lineRule="auto"/>
      <w:ind w:left="220"/>
      <w:jc w:val="both"/>
    </w:pPr>
    <w:rPr>
      <w:rFonts w:asciiTheme="minorHAnsi" w:hAnsiTheme="minorHAnsi" w:cs="Times New Roman"/>
      <w:sz w:val="22"/>
      <w:szCs w:val="22"/>
    </w:rPr>
  </w:style>
  <w:style w:type="paragraph" w:styleId="Spistreci1">
    <w:name w:val="toc 1"/>
    <w:basedOn w:val="Normalny"/>
    <w:next w:val="Normalny"/>
    <w:autoRedefine/>
    <w:uiPriority w:val="39"/>
    <w:unhideWhenUsed/>
    <w:rsid w:val="005E4912"/>
    <w:pPr>
      <w:tabs>
        <w:tab w:val="right" w:leader="dot" w:pos="9062"/>
      </w:tabs>
      <w:spacing w:after="100" w:line="259" w:lineRule="auto"/>
      <w:jc w:val="both"/>
    </w:pPr>
    <w:rPr>
      <w:rFonts w:asciiTheme="minorHAnsi" w:hAnsiTheme="minorHAnsi" w:cs="Times New Roman"/>
      <w:sz w:val="22"/>
      <w:szCs w:val="22"/>
    </w:rPr>
  </w:style>
  <w:style w:type="character" w:styleId="Hipercze">
    <w:name w:val="Hyperlink"/>
    <w:basedOn w:val="Domylnaczcionkaakapitu"/>
    <w:uiPriority w:val="99"/>
    <w:unhideWhenUsed/>
    <w:rsid w:val="001E4F9E"/>
    <w:rPr>
      <w:color w:val="0563C1" w:themeColor="hyperlink"/>
      <w:u w:val="single"/>
    </w:rPr>
  </w:style>
  <w:style w:type="paragraph" w:customStyle="1" w:styleId="Default">
    <w:name w:val="Default"/>
    <w:rsid w:val="00997F7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E350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780642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1B14A1"/>
    <w:rPr>
      <w:color w:val="954F72" w:themeColor="followed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0958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347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347E7"/>
    <w:rPr>
      <w:rFonts w:ascii="Times New Roman" w:eastAsiaTheme="minorEastAsia" w:hAnsi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347E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347E7"/>
    <w:rPr>
      <w:rFonts w:ascii="Times New Roman" w:eastAsiaTheme="minorEastAsia" w:hAnsi="Times New Roman"/>
      <w:sz w:val="24"/>
      <w:szCs w:val="24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F31711"/>
    <w:pPr>
      <w:spacing w:after="100"/>
      <w:ind w:left="480"/>
    </w:pPr>
  </w:style>
  <w:style w:type="character" w:customStyle="1" w:styleId="ui-provider">
    <w:name w:val="ui-provider"/>
    <w:basedOn w:val="Domylnaczcionkaakapitu"/>
    <w:rsid w:val="00C8013C"/>
  </w:style>
  <w:style w:type="character" w:styleId="Pogrubienie">
    <w:name w:val="Strong"/>
    <w:basedOn w:val="Domylnaczcionkaakapitu"/>
    <w:uiPriority w:val="22"/>
    <w:qFormat/>
    <w:rsid w:val="00C8013C"/>
    <w:rPr>
      <w:b/>
      <w:bCs/>
    </w:rPr>
  </w:style>
  <w:style w:type="character" w:customStyle="1" w:styleId="cf01">
    <w:name w:val="cf01"/>
    <w:basedOn w:val="Domylnaczcionkaakapitu"/>
    <w:rsid w:val="00460022"/>
    <w:rPr>
      <w:rFonts w:ascii="Segoe UI" w:hAnsi="Segoe UI" w:cs="Segoe UI" w:hint="default"/>
      <w:sz w:val="18"/>
      <w:szCs w:val="18"/>
    </w:rPr>
  </w:style>
  <w:style w:type="paragraph" w:customStyle="1" w:styleId="pf0">
    <w:name w:val="pf0"/>
    <w:basedOn w:val="Normalny"/>
    <w:rsid w:val="001A6159"/>
    <w:pPr>
      <w:spacing w:before="100" w:beforeAutospacing="1" w:after="100" w:afterAutospacing="1"/>
    </w:pPr>
    <w:rPr>
      <w:rFonts w:eastAsia="Times New Roman" w:cs="Times New Roman"/>
    </w:rPr>
  </w:style>
  <w:style w:type="character" w:styleId="Tekstzastpczy">
    <w:name w:val="Placeholder Text"/>
    <w:basedOn w:val="Domylnaczcionkaakapitu"/>
    <w:uiPriority w:val="99"/>
    <w:semiHidden/>
    <w:rsid w:val="0090523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83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05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2948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27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21156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49253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4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78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37447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9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91656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188100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4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4351BC-4D15-4B06-80AA-AABCB09B7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20</Pages>
  <Words>5730</Words>
  <Characters>34386</Characters>
  <Application>Microsoft Office Word</Application>
  <DocSecurity>0</DocSecurity>
  <Lines>286</Lines>
  <Paragraphs>80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Narkun Patryk</dc:creator>
  <cp:keywords/>
  <dc:description/>
  <cp:lastModifiedBy>Białas Aneta</cp:lastModifiedBy>
  <cp:revision>60</cp:revision>
  <dcterms:created xsi:type="dcterms:W3CDTF">2023-05-28T12:46:00Z</dcterms:created>
  <dcterms:modified xsi:type="dcterms:W3CDTF">2023-11-29T14:08:00Z</dcterms:modified>
</cp:coreProperties>
</file>