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DFBB" w14:textId="77777777" w:rsidR="00CC440B" w:rsidRDefault="00D2130B" w:rsidP="00CC440B">
      <w:pPr>
        <w:spacing w:after="0" w:line="240" w:lineRule="auto"/>
        <w:jc w:val="right"/>
      </w:pPr>
      <w:r>
        <w:t>WOP.261.16</w:t>
      </w:r>
      <w:r w:rsidR="00CC440B">
        <w:t>.202</w:t>
      </w:r>
      <w:r>
        <w:t>2</w:t>
      </w:r>
      <w:r w:rsidR="00CC440B">
        <w:t>.MP</w:t>
      </w:r>
    </w:p>
    <w:p w14:paraId="7A0FEBD6" w14:textId="77777777" w:rsidR="00CC440B" w:rsidRPr="00984391" w:rsidRDefault="00CC440B" w:rsidP="00CC440B">
      <w:pPr>
        <w:spacing w:after="0" w:line="240" w:lineRule="auto"/>
        <w:jc w:val="right"/>
      </w:pPr>
    </w:p>
    <w:p w14:paraId="4FD767F4" w14:textId="77777777" w:rsidR="00394382" w:rsidRPr="00984391" w:rsidRDefault="00394382" w:rsidP="00CC440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both"/>
      </w:pPr>
    </w:p>
    <w:p w14:paraId="15BBD52F" w14:textId="77777777" w:rsidR="00394382" w:rsidRPr="00984391" w:rsidRDefault="00394382" w:rsidP="00CC440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b/>
          <w:spacing w:val="120"/>
          <w:sz w:val="36"/>
          <w:szCs w:val="36"/>
        </w:rPr>
      </w:pPr>
      <w:r w:rsidRPr="00984391">
        <w:rPr>
          <w:b/>
          <w:spacing w:val="120"/>
          <w:sz w:val="36"/>
          <w:szCs w:val="36"/>
        </w:rPr>
        <w:t>FORMULARZ OFERTOWY</w:t>
      </w:r>
    </w:p>
    <w:p w14:paraId="61EE21DF" w14:textId="77777777" w:rsidR="00394382" w:rsidRPr="00984391" w:rsidRDefault="00394382" w:rsidP="00CC440B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</w:pPr>
    </w:p>
    <w:p w14:paraId="079651E4" w14:textId="77777777" w:rsidR="00394382" w:rsidRPr="00984391" w:rsidRDefault="00394382" w:rsidP="00394382">
      <w:pPr>
        <w:spacing w:after="0" w:line="240" w:lineRule="auto"/>
        <w:jc w:val="both"/>
      </w:pPr>
    </w:p>
    <w:p w14:paraId="2CD03E31" w14:textId="77777777" w:rsidR="00394382" w:rsidRPr="00984391" w:rsidRDefault="00394382" w:rsidP="00394382">
      <w:pPr>
        <w:spacing w:after="0" w:line="240" w:lineRule="auto"/>
        <w:jc w:val="both"/>
      </w:pPr>
      <w:r w:rsidRPr="00984391">
        <w:t>Ja niżej podpisany/My niżej podpisani</w:t>
      </w:r>
    </w:p>
    <w:p w14:paraId="4BEEB7A4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2007E041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932D0A3" w14:textId="77777777" w:rsidR="00394382" w:rsidRPr="00984391" w:rsidRDefault="00394382" w:rsidP="00394382">
      <w:pPr>
        <w:spacing w:after="0" w:line="240" w:lineRule="auto"/>
        <w:jc w:val="both"/>
      </w:pPr>
      <w:r w:rsidRPr="00984391">
        <w:t>będąc upoważnionym/i/ do reprezentowania Wykonawcy:</w:t>
      </w:r>
    </w:p>
    <w:p w14:paraId="5D7AF1CD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509B3796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................................................................................................................................................................... </w:t>
      </w:r>
    </w:p>
    <w:p w14:paraId="6DB067D5" w14:textId="77777777" w:rsidR="00394382" w:rsidRPr="00984391" w:rsidRDefault="00394382" w:rsidP="00394382">
      <w:pPr>
        <w:spacing w:after="0" w:line="240" w:lineRule="auto"/>
        <w:jc w:val="both"/>
      </w:pPr>
      <w:r w:rsidRPr="00984391">
        <w:t>nr telefonu .................................; e-mail: ……………………….</w:t>
      </w:r>
    </w:p>
    <w:p w14:paraId="238C3743" w14:textId="77777777" w:rsidR="00394382" w:rsidRPr="00984391" w:rsidRDefault="00394382" w:rsidP="00394382">
      <w:pPr>
        <w:spacing w:after="0" w:line="240" w:lineRule="auto"/>
        <w:jc w:val="both"/>
      </w:pPr>
    </w:p>
    <w:p w14:paraId="5530D9EF" w14:textId="77777777" w:rsidR="00394382" w:rsidRPr="00984391" w:rsidRDefault="00394382" w:rsidP="00394382">
      <w:pPr>
        <w:spacing w:after="0" w:line="240" w:lineRule="auto"/>
        <w:jc w:val="both"/>
      </w:pPr>
    </w:p>
    <w:p w14:paraId="4E25826F" w14:textId="77777777" w:rsidR="00394382" w:rsidRPr="00984391" w:rsidRDefault="00394382" w:rsidP="00394382">
      <w:pPr>
        <w:spacing w:after="0" w:line="240" w:lineRule="auto"/>
        <w:jc w:val="both"/>
      </w:pPr>
      <w:r w:rsidRPr="00984391">
        <w:t xml:space="preserve">w odpowiedzi na zapytanie ofertowe dotyczące zamówienia na </w:t>
      </w:r>
      <w:r w:rsidR="00E427DE" w:rsidRPr="00E427DE">
        <w:t>„</w:t>
      </w:r>
      <w:r w:rsidR="0082323F" w:rsidRPr="00E41913">
        <w:t>Badania fizykochemiczne wody dla siedliska 3160 Naturalne, dystroficzne zbiorniki wodne w obszarze Natura 2000 Ostoja Brodnicka PLH040036</w:t>
      </w:r>
      <w:r w:rsidR="00E427DE" w:rsidRPr="00E427DE">
        <w:t>”</w:t>
      </w:r>
      <w:r w:rsidRPr="00984391">
        <w:t xml:space="preserve"> składam/składamy niniejszą ofertę:</w:t>
      </w:r>
    </w:p>
    <w:p w14:paraId="1009C9A6" w14:textId="77777777" w:rsidR="00394382" w:rsidRPr="00984391" w:rsidRDefault="00394382" w:rsidP="00394382">
      <w:pPr>
        <w:spacing w:after="0" w:line="240" w:lineRule="auto"/>
        <w:jc w:val="both"/>
      </w:pPr>
    </w:p>
    <w:p w14:paraId="6289994E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Cena brutto oferty: ………………….. złotych</w:t>
      </w:r>
    </w:p>
    <w:p w14:paraId="53CB216C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Cena słownie: ………………………..</w:t>
      </w:r>
    </w:p>
    <w:p w14:paraId="32CE0F24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Netto ………………………………….złotych</w:t>
      </w:r>
    </w:p>
    <w:p w14:paraId="2627A8ED" w14:textId="77777777" w:rsidR="00E427DE" w:rsidRPr="00E427DE" w:rsidRDefault="00E427DE" w:rsidP="00E427DE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cs="Arial"/>
        </w:rPr>
      </w:pPr>
      <w:r w:rsidRPr="00E427DE">
        <w:rPr>
          <w:rFonts w:cs="Arial"/>
        </w:rPr>
        <w:t>VAT ………………… (stawka w %)</w:t>
      </w:r>
    </w:p>
    <w:p w14:paraId="5A886590" w14:textId="77777777" w:rsidR="00394382" w:rsidRPr="00984391" w:rsidRDefault="00394382" w:rsidP="00394382">
      <w:pPr>
        <w:spacing w:after="0" w:line="240" w:lineRule="auto"/>
        <w:jc w:val="both"/>
        <w:rPr>
          <w:b/>
        </w:rPr>
      </w:pPr>
    </w:p>
    <w:p w14:paraId="3DAD1A82" w14:textId="77777777" w:rsidR="00394382" w:rsidRPr="00984391" w:rsidRDefault="00394382" w:rsidP="00394382">
      <w:pPr>
        <w:spacing w:after="0" w:line="240" w:lineRule="auto"/>
        <w:jc w:val="both"/>
        <w:rPr>
          <w:u w:val="single"/>
        </w:rPr>
      </w:pPr>
      <w:r w:rsidRPr="00984391">
        <w:rPr>
          <w:u w:val="single"/>
        </w:rPr>
        <w:t>OŚWIADCZENIA:</w:t>
      </w:r>
    </w:p>
    <w:p w14:paraId="34DEB4DC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Przedmiotowe zamówienie zobowiązuję/</w:t>
      </w:r>
      <w:proofErr w:type="spellStart"/>
      <w:r w:rsidRPr="00984391">
        <w:t>emy</w:t>
      </w:r>
      <w:proofErr w:type="spellEnd"/>
      <w:r w:rsidRPr="00984391">
        <w:t xml:space="preserve"> się wykonać zgodnie z wymaganiami określonymi w</w:t>
      </w:r>
      <w:r w:rsidR="0014135C">
        <w:t> </w:t>
      </w:r>
      <w:r w:rsidRPr="00984391">
        <w:t>zapytaniu ofertowym.</w:t>
      </w:r>
    </w:p>
    <w:p w14:paraId="5ECD2846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w cenie naszej oferty zostały uwzględnione wszystkie koszty wykonania zamówienia.</w:t>
      </w:r>
    </w:p>
    <w:p w14:paraId="7F8EE2C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Oświadczam/y, że zapoznałem/liśmy się z zapytani</w:t>
      </w:r>
      <w:r w:rsidR="0082323F">
        <w:t>em</w:t>
      </w:r>
      <w:r w:rsidRPr="00984391">
        <w:t xml:space="preserve"> ofertowym udostępnionym przez </w:t>
      </w:r>
      <w:r>
        <w:t>Zamawiającego</w:t>
      </w:r>
      <w:r w:rsidR="0082323F">
        <w:t xml:space="preserve"> i nie wnoszę/my do niego</w:t>
      </w:r>
      <w:r w:rsidRPr="00984391">
        <w:t xml:space="preserve"> żadnych zastrzeżeń.</w:t>
      </w:r>
    </w:p>
    <w:p w14:paraId="279F45A9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 xml:space="preserve">W razie wybrania mojej/naszej oferty zobowiązuję/zobowiązujemy się do podpisania umowy w miejscu i terminie określonym przez </w:t>
      </w:r>
      <w:r>
        <w:t>Zamawiającego</w:t>
      </w:r>
      <w:r w:rsidRPr="00984391">
        <w:t>.</w:t>
      </w:r>
    </w:p>
    <w:p w14:paraId="24403BFD" w14:textId="77777777" w:rsidR="00394382" w:rsidRPr="00984391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 w:rsidRPr="00984391">
        <w:t>Uważam/y się za związanego/</w:t>
      </w:r>
      <w:proofErr w:type="spellStart"/>
      <w:r w:rsidRPr="00984391">
        <w:t>ych</w:t>
      </w:r>
      <w:proofErr w:type="spellEnd"/>
      <w:r w:rsidRPr="00984391">
        <w:t xml:space="preserve"> niniejszą ofertą przez okres </w:t>
      </w:r>
      <w:r w:rsidR="00E427DE">
        <w:t>30</w:t>
      </w:r>
      <w:r w:rsidRPr="00984391">
        <w:t xml:space="preserve"> dni od dnia upływu terminu składania ofert.</w:t>
      </w:r>
    </w:p>
    <w:p w14:paraId="4F4A1959" w14:textId="77777777" w:rsidR="00394382" w:rsidRPr="00984391" w:rsidRDefault="0082323F" w:rsidP="0082323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</w:pPr>
      <w:r>
        <w:t>Załącznikiem</w:t>
      </w:r>
      <w:r w:rsidR="00394382" w:rsidRPr="00984391">
        <w:t xml:space="preserve"> do niniejszego formularza stanowiącymi integralną część oferty </w:t>
      </w:r>
      <w:r>
        <w:t>jest</w:t>
      </w:r>
      <w:r w:rsidR="00394382" w:rsidRPr="00984391">
        <w:t xml:space="preserve"> (zgodnie z pkt </w:t>
      </w:r>
      <w:r>
        <w:t>IX zapytania ofertowego)</w:t>
      </w:r>
      <w:r w:rsidR="006372BC">
        <w:t xml:space="preserve"> </w:t>
      </w:r>
      <w:r w:rsidR="00E427DE">
        <w:t>wykaz usług</w:t>
      </w:r>
      <w:r w:rsidR="00394382" w:rsidRPr="00984391">
        <w:t>.</w:t>
      </w:r>
    </w:p>
    <w:p w14:paraId="68BB4D43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 w:rsidRPr="00984391">
        <w:t>Oświadczam</w:t>
      </w:r>
      <w:r w:rsidR="006372BC">
        <w:t>/y</w:t>
      </w:r>
      <w:r w:rsidRPr="00984391">
        <w:t>, że wypełniłem obowiązki informacyjne przewidziane w art. 13 lub art. 14 RODO</w:t>
      </w:r>
      <w:r>
        <w:rPr>
          <w:rStyle w:val="Odwoanieprzypisudolnego"/>
        </w:rPr>
        <w:footnoteReference w:id="1"/>
      </w:r>
      <w:r w:rsidRPr="00984391">
        <w:t xml:space="preserve"> wobec osób fizycznych, od których dane osobowe bezpośrednio lub pośrednio pozyskałem w celu ubiegania się o udzielenie zamówienia publicznego w niniejszym postępowaniu</w:t>
      </w:r>
      <w:r>
        <w:rPr>
          <w:rStyle w:val="Odwoanieprzypisudolnego"/>
        </w:rPr>
        <w:footnoteReference w:id="2"/>
      </w:r>
      <w:r w:rsidRPr="00984391">
        <w:t>.</w:t>
      </w:r>
    </w:p>
    <w:p w14:paraId="748FECB0" w14:textId="77777777" w:rsidR="00394382" w:rsidRDefault="00394382" w:rsidP="00394382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lastRenderedPageBreak/>
        <w:t>Przyjmuję do wiadomości, że informacje zawarte w niniejszym formularzu ofertowym stanowią informację publiczną w rozumieniu ustawy o dostępie do informacji publicznej i wyrażam zgodę na ich udostępnienie w trybie ww. ustawy.</w:t>
      </w:r>
    </w:p>
    <w:p w14:paraId="5078049D" w14:textId="77777777" w:rsidR="002A18C1" w:rsidRPr="00CA6708" w:rsidRDefault="002A18C1" w:rsidP="002A18C1">
      <w:pPr>
        <w:pStyle w:val="Akapitzlist"/>
        <w:numPr>
          <w:ilvl w:val="0"/>
          <w:numId w:val="1"/>
        </w:numPr>
        <w:spacing w:after="0" w:line="240" w:lineRule="auto"/>
        <w:ind w:left="284"/>
        <w:contextualSpacing w:val="0"/>
        <w:jc w:val="both"/>
      </w:pPr>
      <w:r>
        <w:t>Oświadczam, że nie podlegam wykluczeniu z postępowania na podstawie art. 7 ust. 1 ustawy z dnia 13 kwietnia 2022 r. o szczególnych rozwiązaniach w zakresie przeciwdziałania wspieraniu agresji na Ukrainę oraz służących ochronie bezpieczeństwa narodowego (Dz. U. poz. 835).</w:t>
      </w:r>
    </w:p>
    <w:p w14:paraId="2755CB6F" w14:textId="77777777" w:rsidR="002A18C1" w:rsidRPr="00984391" w:rsidRDefault="002A18C1" w:rsidP="002A18C1">
      <w:pPr>
        <w:spacing w:after="0" w:line="240" w:lineRule="auto"/>
        <w:ind w:left="-76"/>
        <w:jc w:val="both"/>
      </w:pPr>
    </w:p>
    <w:p w14:paraId="216A3758" w14:textId="77777777" w:rsidR="00394382" w:rsidRPr="00984391" w:rsidRDefault="00394382" w:rsidP="00394382">
      <w:pPr>
        <w:spacing w:after="0" w:line="240" w:lineRule="auto"/>
        <w:jc w:val="both"/>
      </w:pPr>
    </w:p>
    <w:p w14:paraId="02D9F288" w14:textId="77777777" w:rsidR="00394382" w:rsidRPr="00984391" w:rsidRDefault="00394382" w:rsidP="00394382">
      <w:pPr>
        <w:spacing w:after="0" w:line="240" w:lineRule="auto"/>
        <w:jc w:val="both"/>
      </w:pPr>
    </w:p>
    <w:p w14:paraId="7E39EA6C" w14:textId="77777777" w:rsidR="00394382" w:rsidRPr="00984391" w:rsidRDefault="00394382" w:rsidP="00394382">
      <w:pPr>
        <w:spacing w:after="0" w:line="240" w:lineRule="auto"/>
        <w:jc w:val="both"/>
      </w:pPr>
      <w:r w:rsidRPr="00984391">
        <w:t>..............................., dn. ..............         r.</w:t>
      </w:r>
      <w:r>
        <w:tab/>
      </w:r>
      <w:r>
        <w:tab/>
      </w:r>
      <w:r w:rsidRPr="00984391">
        <w:tab/>
        <w:t>.....................................................................</w:t>
      </w:r>
    </w:p>
    <w:p w14:paraId="0EE33916" w14:textId="77777777" w:rsidR="00AA04F5" w:rsidRPr="00394382" w:rsidRDefault="00394382" w:rsidP="00394382">
      <w:pPr>
        <w:spacing w:after="0" w:line="240" w:lineRule="auto"/>
        <w:jc w:val="both"/>
        <w:rPr>
          <w:sz w:val="16"/>
          <w:szCs w:val="16"/>
        </w:rPr>
      </w:pPr>
      <w:r w:rsidRPr="00984391">
        <w:rPr>
          <w:sz w:val="16"/>
          <w:szCs w:val="16"/>
        </w:rPr>
        <w:t>(miejscowość)</w:t>
      </w:r>
      <w:r w:rsidRPr="00984391"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(data)</w:t>
      </w:r>
      <w:r w:rsidRPr="00984391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984391">
        <w:rPr>
          <w:sz w:val="16"/>
          <w:szCs w:val="16"/>
        </w:rPr>
        <w:tab/>
        <w:t>(podpis/y osoby/osób uprawnionej/</w:t>
      </w:r>
      <w:proofErr w:type="spellStart"/>
      <w:r w:rsidRPr="00984391">
        <w:rPr>
          <w:sz w:val="16"/>
          <w:szCs w:val="16"/>
        </w:rPr>
        <w:t>ych</w:t>
      </w:r>
      <w:proofErr w:type="spellEnd"/>
      <w:r w:rsidRPr="00984391">
        <w:rPr>
          <w:sz w:val="16"/>
          <w:szCs w:val="16"/>
        </w:rPr>
        <w:t>)</w:t>
      </w:r>
    </w:p>
    <w:sectPr w:rsidR="00AA04F5" w:rsidRPr="00394382" w:rsidSect="00CC440B"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61E2" w14:textId="77777777" w:rsidR="00B41217" w:rsidRDefault="00B41217" w:rsidP="00394382">
      <w:pPr>
        <w:spacing w:after="0" w:line="240" w:lineRule="auto"/>
      </w:pPr>
      <w:r>
        <w:separator/>
      </w:r>
    </w:p>
  </w:endnote>
  <w:endnote w:type="continuationSeparator" w:id="0">
    <w:p w14:paraId="4FF52783" w14:textId="77777777" w:rsidR="00B41217" w:rsidRDefault="00B41217" w:rsidP="0039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55382" w14:textId="77777777" w:rsidR="00B41217" w:rsidRDefault="00B41217" w:rsidP="00394382">
      <w:pPr>
        <w:spacing w:after="0" w:line="240" w:lineRule="auto"/>
      </w:pPr>
      <w:r>
        <w:separator/>
      </w:r>
    </w:p>
  </w:footnote>
  <w:footnote w:type="continuationSeparator" w:id="0">
    <w:p w14:paraId="435DF2A4" w14:textId="77777777" w:rsidR="00B41217" w:rsidRDefault="00B41217" w:rsidP="00394382">
      <w:pPr>
        <w:spacing w:after="0" w:line="240" w:lineRule="auto"/>
      </w:pPr>
      <w:r>
        <w:continuationSeparator/>
      </w:r>
    </w:p>
  </w:footnote>
  <w:footnote w:id="1">
    <w:p w14:paraId="294B8E6E" w14:textId="77777777" w:rsidR="00394382" w:rsidRPr="001F4886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 w:rsidRPr="001F4886">
        <w:rPr>
          <w:rFonts w:asciiTheme="minorHAnsi" w:hAnsiTheme="minorHAnsi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2">
    <w:p w14:paraId="52A3CBBB" w14:textId="77777777" w:rsidR="00394382" w:rsidRDefault="00394382" w:rsidP="00394382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2734B">
        <w:rPr>
          <w:rStyle w:val="Odwoanieprzypisudolnego"/>
          <w:rFonts w:asciiTheme="minorHAnsi" w:eastAsia="Calibr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w</w:t>
      </w:r>
      <w:r w:rsidRPr="001F4886">
        <w:rPr>
          <w:rFonts w:asciiTheme="minorHAnsi" w:hAnsiTheme="minorHAnsi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0CBA07E" w14:textId="77777777" w:rsidR="00394382" w:rsidRDefault="00394382" w:rsidP="00394382">
      <w:pPr>
        <w:pStyle w:val="Tekstprzypisudolneg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B4231"/>
    <w:multiLevelType w:val="hybridMultilevel"/>
    <w:tmpl w:val="EC9E2982"/>
    <w:lvl w:ilvl="0" w:tplc="11B6CA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73A84"/>
    <w:multiLevelType w:val="hybridMultilevel"/>
    <w:tmpl w:val="D2B2B79C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12E69"/>
    <w:multiLevelType w:val="hybridMultilevel"/>
    <w:tmpl w:val="3BA8E4C2"/>
    <w:lvl w:ilvl="0" w:tplc="26DAF4DC">
      <w:start w:val="1"/>
      <w:numFmt w:val="decimal"/>
      <w:lvlText w:val="%1)"/>
      <w:lvlJc w:val="left"/>
      <w:pPr>
        <w:ind w:left="720" w:hanging="360"/>
      </w:p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1375747">
    <w:abstractNumId w:val="0"/>
  </w:num>
  <w:num w:numId="2" w16cid:durableId="2119832494">
    <w:abstractNumId w:val="2"/>
  </w:num>
  <w:num w:numId="3" w16cid:durableId="79493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382"/>
    <w:rsid w:val="0000000A"/>
    <w:rsid w:val="00116C69"/>
    <w:rsid w:val="0014135C"/>
    <w:rsid w:val="001A510B"/>
    <w:rsid w:val="002A18C1"/>
    <w:rsid w:val="002E2C69"/>
    <w:rsid w:val="00394382"/>
    <w:rsid w:val="003A41F0"/>
    <w:rsid w:val="005D7639"/>
    <w:rsid w:val="006372BC"/>
    <w:rsid w:val="006E12A6"/>
    <w:rsid w:val="0082323F"/>
    <w:rsid w:val="00835D9C"/>
    <w:rsid w:val="00877C4A"/>
    <w:rsid w:val="00912D49"/>
    <w:rsid w:val="00A07EC7"/>
    <w:rsid w:val="00A10A76"/>
    <w:rsid w:val="00A35250"/>
    <w:rsid w:val="00B41217"/>
    <w:rsid w:val="00C10E16"/>
    <w:rsid w:val="00CC440B"/>
    <w:rsid w:val="00D2130B"/>
    <w:rsid w:val="00E427DE"/>
    <w:rsid w:val="00FE681F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21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43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sw tekst,ISCG Numerowanie,lp1"/>
    <w:basedOn w:val="Normalny"/>
    <w:link w:val="AkapitzlistZnak"/>
    <w:uiPriority w:val="34"/>
    <w:qFormat/>
    <w:rsid w:val="00394382"/>
    <w:pPr>
      <w:ind w:left="720"/>
      <w:contextualSpacing/>
    </w:p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39438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39438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394382"/>
    <w:rPr>
      <w:rFonts w:cs="Times New Roman"/>
      <w:vertAlign w:val="superscript"/>
    </w:rPr>
  </w:style>
  <w:style w:type="character" w:customStyle="1" w:styleId="AkapitzlistZnak">
    <w:name w:val="Akapit z listą Znak"/>
    <w:aliases w:val="L1 Znak,Numerowanie Znak,List Paragraph Znak,sw tekst Znak,ISCG Numerowanie Znak,lp1 Znak"/>
    <w:link w:val="Akapitzlist"/>
    <w:uiPriority w:val="34"/>
    <w:rsid w:val="00E427DE"/>
  </w:style>
  <w:style w:type="paragraph" w:styleId="Nagwek">
    <w:name w:val="header"/>
    <w:basedOn w:val="Normalny"/>
    <w:link w:val="NagwekZnak"/>
    <w:uiPriority w:val="99"/>
    <w:unhideWhenUsed/>
    <w:rsid w:val="00A1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A76"/>
  </w:style>
  <w:style w:type="paragraph" w:styleId="Stopka">
    <w:name w:val="footer"/>
    <w:basedOn w:val="Normalny"/>
    <w:link w:val="StopkaZnak"/>
    <w:uiPriority w:val="99"/>
    <w:unhideWhenUsed/>
    <w:rsid w:val="00A10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creator/>
  <cp:lastModifiedBy/>
  <cp:revision>1</cp:revision>
  <dcterms:created xsi:type="dcterms:W3CDTF">2022-06-06T10:34:00Z</dcterms:created>
  <dcterms:modified xsi:type="dcterms:W3CDTF">2022-06-06T10:34:00Z</dcterms:modified>
</cp:coreProperties>
</file>