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B035C" w14:textId="77777777" w:rsidR="001B714E" w:rsidRDefault="001B714E" w:rsidP="001B714E">
      <w:pPr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641DF1A1" wp14:editId="46C96ADB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B69">
        <w:rPr>
          <w:rFonts w:ascii="Times New Roman" w:hAnsi="Times New Roman"/>
          <w:sz w:val="20"/>
          <w:szCs w:val="20"/>
        </w:rPr>
        <w:t xml:space="preserve"> </w:t>
      </w:r>
    </w:p>
    <w:p w14:paraId="5A7A6ADC" w14:textId="539AC456" w:rsidR="00000000" w:rsidRPr="00C55B69" w:rsidRDefault="00000000" w:rsidP="001B714E">
      <w:pPr>
        <w:rPr>
          <w:rFonts w:ascii="Times New Roman" w:hAnsi="Times New Roman"/>
          <w:sz w:val="20"/>
          <w:szCs w:val="20"/>
        </w:rPr>
      </w:pPr>
      <w:r w:rsidRPr="00C55B69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C55B69">
        <w:rPr>
          <w:rFonts w:ascii="Times New Roman" w:hAnsi="Times New Roman"/>
          <w:sz w:val="20"/>
          <w:szCs w:val="20"/>
        </w:rPr>
        <w:t>26 lipca 2024</w:t>
      </w:r>
      <w:bookmarkEnd w:id="0"/>
      <w:r w:rsidRPr="00C55B69">
        <w:rPr>
          <w:rFonts w:ascii="Times New Roman" w:hAnsi="Times New Roman"/>
          <w:sz w:val="20"/>
          <w:szCs w:val="20"/>
        </w:rPr>
        <w:t xml:space="preserve"> r.</w:t>
      </w:r>
    </w:p>
    <w:p w14:paraId="50B48635" w14:textId="77777777" w:rsidR="001B714E" w:rsidRPr="001B714E" w:rsidRDefault="001B714E" w:rsidP="001B714E">
      <w:pPr>
        <w:spacing w:after="0" w:line="300" w:lineRule="auto"/>
        <w:rPr>
          <w:rFonts w:ascii="Times New Roman" w:hAnsi="Times New Roman"/>
          <w:sz w:val="20"/>
          <w:szCs w:val="20"/>
        </w:rPr>
      </w:pPr>
      <w:r w:rsidRPr="001B714E">
        <w:rPr>
          <w:rFonts w:ascii="Times New Roman" w:hAnsi="Times New Roman"/>
          <w:sz w:val="20"/>
          <w:szCs w:val="20"/>
        </w:rPr>
        <w:t>GENERALNY DYREKTOR</w:t>
      </w:r>
    </w:p>
    <w:p w14:paraId="12A88F67" w14:textId="388D8CCD" w:rsidR="001B714E" w:rsidRDefault="001B714E" w:rsidP="001B714E">
      <w:pPr>
        <w:spacing w:after="0" w:line="300" w:lineRule="auto"/>
        <w:rPr>
          <w:rFonts w:ascii="Times New Roman" w:hAnsi="Times New Roman"/>
          <w:sz w:val="20"/>
          <w:szCs w:val="20"/>
        </w:rPr>
      </w:pPr>
      <w:r w:rsidRPr="001B714E">
        <w:rPr>
          <w:rFonts w:ascii="Times New Roman" w:hAnsi="Times New Roman"/>
          <w:sz w:val="20"/>
          <w:szCs w:val="20"/>
        </w:rPr>
        <w:t>OCHRONY ŚRODOWISKA</w:t>
      </w:r>
    </w:p>
    <w:p w14:paraId="2562667F" w14:textId="1F18BA1C" w:rsidR="00000000" w:rsidRPr="008C0E11" w:rsidRDefault="00000000" w:rsidP="001B714E">
      <w:pPr>
        <w:spacing w:after="0" w:line="300" w:lineRule="auto"/>
        <w:rPr>
          <w:rFonts w:ascii="Times New Roman" w:hAnsi="Times New Roman"/>
          <w:sz w:val="20"/>
          <w:szCs w:val="20"/>
        </w:rPr>
      </w:pPr>
      <w:r w:rsidRPr="008C0E11">
        <w:rPr>
          <w:rFonts w:ascii="Times New Roman" w:hAnsi="Times New Roman"/>
          <w:sz w:val="20"/>
          <w:szCs w:val="20"/>
        </w:rPr>
        <w:t>DOOŚ-WDŚI.420.24.2024</w:t>
      </w:r>
      <w:r w:rsidRPr="002E3BC2">
        <w:rPr>
          <w:rFonts w:ascii="Times New Roman" w:hAnsi="Times New Roman"/>
          <w:sz w:val="20"/>
          <w:szCs w:val="20"/>
        </w:rPr>
        <w:t>.AKA.</w:t>
      </w:r>
      <w:r>
        <w:rPr>
          <w:rFonts w:ascii="Times New Roman" w:hAnsi="Times New Roman"/>
          <w:sz w:val="20"/>
          <w:szCs w:val="20"/>
        </w:rPr>
        <w:t>5</w:t>
      </w:r>
    </w:p>
    <w:p w14:paraId="4B02D12E" w14:textId="77777777" w:rsidR="00000000" w:rsidRPr="008C0E11" w:rsidRDefault="00000000" w:rsidP="001B714E">
      <w:pPr>
        <w:spacing w:after="0" w:line="300" w:lineRule="auto"/>
        <w:rPr>
          <w:rFonts w:ascii="Times New Roman" w:hAnsi="Times New Roman"/>
          <w:sz w:val="20"/>
          <w:szCs w:val="20"/>
        </w:rPr>
      </w:pPr>
      <w:r w:rsidRPr="008C0E11">
        <w:rPr>
          <w:rFonts w:ascii="Times New Roman" w:hAnsi="Times New Roman"/>
          <w:sz w:val="20"/>
          <w:szCs w:val="20"/>
        </w:rPr>
        <w:t>(stary znak sprawy: DOOŚ-WDŚZOO.420.8.2024.AKA)</w:t>
      </w:r>
    </w:p>
    <w:p w14:paraId="461FB0A5" w14:textId="77777777" w:rsidR="00000000" w:rsidRDefault="00000000" w:rsidP="001B714E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8C8891A" w14:textId="77777777" w:rsidR="00000000" w:rsidRPr="00EB7479" w:rsidRDefault="00000000" w:rsidP="001B714E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sz w:val="24"/>
          <w:szCs w:val="24"/>
        </w:rPr>
      </w:pPr>
      <w:r w:rsidRPr="00EB7479">
        <w:rPr>
          <w:rFonts w:ascii="Times New Roman" w:hAnsi="Times New Roman"/>
          <w:b/>
          <w:sz w:val="24"/>
          <w:szCs w:val="24"/>
        </w:rPr>
        <w:t>ZAWIADOMIENIE</w:t>
      </w:r>
    </w:p>
    <w:p w14:paraId="50407825" w14:textId="77777777" w:rsidR="00000000" w:rsidRPr="00EB7479" w:rsidRDefault="00000000" w:rsidP="001B714E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B7479">
        <w:rPr>
          <w:rFonts w:ascii="Times New Roman" w:hAnsi="Times New Roman"/>
          <w:sz w:val="24"/>
          <w:szCs w:val="24"/>
        </w:rPr>
        <w:t xml:space="preserve">Generalny Dyrektor Ochrony Środowiska, na podstawie art. 49 § 1 ustawy z dnia 14 czerwca 1960 r. – </w:t>
      </w:r>
      <w:r w:rsidRPr="00EB7479">
        <w:rPr>
          <w:rFonts w:ascii="Times New Roman" w:hAnsi="Times New Roman"/>
          <w:iCs/>
          <w:sz w:val="24"/>
          <w:szCs w:val="24"/>
        </w:rPr>
        <w:t>Kodeks postępowania administracyjnego</w:t>
      </w:r>
      <w:r w:rsidRPr="00EB7479">
        <w:rPr>
          <w:rFonts w:ascii="Times New Roman" w:hAnsi="Times New Roman"/>
          <w:sz w:val="24"/>
          <w:szCs w:val="24"/>
        </w:rPr>
        <w:t xml:space="preserve"> (Dz. U. z 2024 r. poz. 572), dalej k.</w:t>
      </w:r>
      <w:r w:rsidRPr="00EB7479">
        <w:rPr>
          <w:rFonts w:ascii="Times New Roman" w:hAnsi="Times New Roman"/>
          <w:iCs/>
          <w:sz w:val="24"/>
          <w:szCs w:val="24"/>
        </w:rPr>
        <w:t>p.a.</w:t>
      </w:r>
      <w:r w:rsidRPr="00EB7479">
        <w:rPr>
          <w:rFonts w:ascii="Times New Roman" w:hAnsi="Times New Roman"/>
          <w:sz w:val="24"/>
          <w:szCs w:val="24"/>
        </w:rPr>
        <w:t>, w</w:t>
      </w:r>
      <w:r>
        <w:rPr>
          <w:rFonts w:ascii="Times New Roman" w:hAnsi="Times New Roman"/>
          <w:sz w:val="24"/>
          <w:szCs w:val="24"/>
        </w:rPr>
        <w:t> </w:t>
      </w:r>
      <w:r w:rsidRPr="00EB7479">
        <w:rPr>
          <w:rFonts w:ascii="Times New Roman" w:hAnsi="Times New Roman"/>
          <w:sz w:val="24"/>
          <w:szCs w:val="24"/>
        </w:rPr>
        <w:t xml:space="preserve">związku z art. 74 ust. 3 ustawy z dnia 3 października 2008 r. </w:t>
      </w:r>
      <w:r w:rsidRPr="00EB7479">
        <w:rPr>
          <w:rFonts w:ascii="Times New Roman" w:hAnsi="Times New Roman"/>
          <w:iCs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EB7479">
        <w:rPr>
          <w:rFonts w:ascii="Times New Roman" w:hAnsi="Times New Roman"/>
          <w:sz w:val="24"/>
          <w:szCs w:val="24"/>
        </w:rPr>
        <w:t xml:space="preserve"> (Dz. U. z 2023 r. poz. 1094), dalej </w:t>
      </w:r>
      <w:r w:rsidRPr="00EB7479">
        <w:rPr>
          <w:rFonts w:ascii="Times New Roman" w:hAnsi="Times New Roman"/>
          <w:iCs/>
          <w:sz w:val="24"/>
          <w:szCs w:val="24"/>
        </w:rPr>
        <w:t>u.o.o.ś.</w:t>
      </w:r>
      <w:r w:rsidRPr="00EB7479">
        <w:rPr>
          <w:rFonts w:ascii="Times New Roman" w:hAnsi="Times New Roman"/>
          <w:sz w:val="24"/>
          <w:szCs w:val="24"/>
        </w:rPr>
        <w:t>, zawiadamia</w:t>
      </w:r>
      <w:r w:rsidRPr="00EB7479">
        <w:rPr>
          <w:rFonts w:ascii="Times New Roman" w:hAnsi="Times New Roman"/>
          <w:b/>
          <w:sz w:val="24"/>
          <w:szCs w:val="24"/>
        </w:rPr>
        <w:t xml:space="preserve"> </w:t>
      </w:r>
      <w:r w:rsidRPr="00EB7479">
        <w:rPr>
          <w:rFonts w:ascii="Times New Roman" w:hAnsi="Times New Roman"/>
          <w:bCs/>
          <w:sz w:val="24"/>
          <w:szCs w:val="24"/>
        </w:rPr>
        <w:t xml:space="preserve">strony postępowania </w:t>
      </w:r>
      <w:r w:rsidRPr="00EB7479">
        <w:rPr>
          <w:rFonts w:ascii="Times New Roman" w:hAnsi="Times New Roman"/>
          <w:sz w:val="24"/>
          <w:szCs w:val="24"/>
        </w:rPr>
        <w:t xml:space="preserve">o wydaniu </w:t>
      </w:r>
      <w:r w:rsidRPr="00436749">
        <w:rPr>
          <w:rFonts w:ascii="Times New Roman" w:hAnsi="Times New Roman"/>
          <w:sz w:val="24"/>
          <w:szCs w:val="24"/>
        </w:rPr>
        <w:t>postanowienia z 25</w:t>
      </w:r>
      <w:r w:rsidRPr="00EB7479">
        <w:rPr>
          <w:rFonts w:ascii="Times New Roman" w:hAnsi="Times New Roman"/>
          <w:sz w:val="24"/>
          <w:szCs w:val="24"/>
        </w:rPr>
        <w:t xml:space="preserve"> lipca 2024 r., znak: DOOŚ-WDŚI.420.24.2024.AKA.4, utrzymujące</w:t>
      </w:r>
      <w:r>
        <w:rPr>
          <w:rFonts w:ascii="Times New Roman" w:hAnsi="Times New Roman"/>
          <w:sz w:val="24"/>
          <w:szCs w:val="24"/>
        </w:rPr>
        <w:t>go</w:t>
      </w:r>
      <w:r w:rsidRPr="00EB7479">
        <w:rPr>
          <w:rFonts w:ascii="Times New Roman" w:hAnsi="Times New Roman"/>
          <w:sz w:val="24"/>
          <w:szCs w:val="24"/>
        </w:rPr>
        <w:t xml:space="preserve"> w mocy postanowienie Regionalnego Dyrektora Ochrony Środowiska w Gdańsku z 14 lutego 2024 r., znak: RDOŚ-Gd-WOO.420.52.2023.38, nadające decyzji RDOŚ w Gdańsku z 2 lutego 2024 r., znak: RDOŚ-Gd-WOO.420.52.2023.KB.35, o środowiskowych uwarunkowaniach dla przedsięwzięcia pn.: „Realizacja terminala FSRU z gazociągiem podmorskim w obrębie akwenu Portu w Gdańsku”</w:t>
      </w:r>
    </w:p>
    <w:p w14:paraId="544E0B24" w14:textId="77777777" w:rsidR="00000000" w:rsidRPr="00EB7479" w:rsidRDefault="00000000" w:rsidP="001B714E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B7479">
        <w:rPr>
          <w:rFonts w:ascii="Times New Roman" w:hAnsi="Times New Roman"/>
          <w:sz w:val="24"/>
          <w:szCs w:val="24"/>
        </w:rPr>
        <w:t>rygor natychmiastowej wykonalności.</w:t>
      </w:r>
    </w:p>
    <w:p w14:paraId="510E4CE7" w14:textId="77777777" w:rsidR="00000000" w:rsidRPr="00744F34" w:rsidRDefault="00000000" w:rsidP="001B714E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744F34">
        <w:rPr>
          <w:rFonts w:ascii="Times New Roman" w:hAnsi="Times New Roman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2CA9182E" w14:textId="77777777" w:rsidR="00000000" w:rsidRPr="00744F34" w:rsidRDefault="00000000" w:rsidP="001B714E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744F34">
        <w:rPr>
          <w:rFonts w:ascii="Times New Roman" w:hAnsi="Times New Roman"/>
          <w:sz w:val="24"/>
          <w:szCs w:val="24"/>
        </w:rPr>
        <w:t>Z treścią postanowienia strony postępowania mogą zapoznać się w: Generalnej Dyrekcji Ochrony Środowiska, Regionalnej Dyrekcji Ochrony Środowiska w Gdańsku lub w sposób wskazany w art. 49b § 1 k.</w:t>
      </w:r>
      <w:r w:rsidRPr="00744F34">
        <w:rPr>
          <w:rFonts w:ascii="Times New Roman" w:hAnsi="Times New Roman"/>
          <w:iCs/>
          <w:sz w:val="24"/>
          <w:szCs w:val="24"/>
        </w:rPr>
        <w:t>p.a</w:t>
      </w:r>
      <w:r w:rsidRPr="00744F34">
        <w:rPr>
          <w:rFonts w:ascii="Times New Roman" w:hAnsi="Times New Roman"/>
          <w:sz w:val="24"/>
          <w:szCs w:val="24"/>
        </w:rPr>
        <w:t>.</w:t>
      </w:r>
    </w:p>
    <w:p w14:paraId="2C23B1BF" w14:textId="77777777" w:rsidR="00000000" w:rsidRDefault="00000000" w:rsidP="001B714E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7066AA5A" w14:textId="77777777" w:rsidR="00000000" w:rsidRPr="00B31B0B" w:rsidRDefault="00000000" w:rsidP="001B714E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Upubliczniono w dniach: od ……………… do………………</w:t>
      </w:r>
    </w:p>
    <w:p w14:paraId="2DA220DA" w14:textId="77777777" w:rsidR="00000000" w:rsidRPr="00B31B0B" w:rsidRDefault="00000000" w:rsidP="001B714E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Pieczęć urzędu i podpis:</w:t>
      </w:r>
    </w:p>
    <w:p w14:paraId="3FD3233D" w14:textId="77777777" w:rsidR="00000000" w:rsidRPr="00B31B0B" w:rsidRDefault="00000000" w:rsidP="001B714E">
      <w:pPr>
        <w:suppressAutoHyphens/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21FB9F0C" w14:textId="77777777" w:rsidR="00000000" w:rsidRDefault="00000000" w:rsidP="001B714E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upoważnienia</w:t>
      </w:r>
    </w:p>
    <w:p w14:paraId="4D115890" w14:textId="77777777" w:rsidR="00000000" w:rsidRPr="00196863" w:rsidRDefault="00000000" w:rsidP="001B714E">
      <w:pPr>
        <w:spacing w:after="240" w:line="240" w:lineRule="auto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Generalnego Dyrektora Ochrony Środowiska</w:t>
      </w:r>
    </w:p>
    <w:p w14:paraId="2D7F77E9" w14:textId="77777777" w:rsidR="00000000" w:rsidRDefault="00000000" w:rsidP="001B714E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196863">
        <w:rPr>
          <w:rFonts w:ascii="Times New Roman" w:hAnsi="Times New Roman"/>
          <w:sz w:val="24"/>
          <w:szCs w:val="24"/>
        </w:rPr>
        <w:t>MARCIN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863">
        <w:rPr>
          <w:rFonts w:ascii="Times New Roman" w:hAnsi="Times New Roman"/>
          <w:sz w:val="24"/>
          <w:szCs w:val="24"/>
        </w:rPr>
        <w:t>KOŁODYŃSKI</w:t>
      </w:r>
    </w:p>
    <w:p w14:paraId="0E27F931" w14:textId="77777777" w:rsidR="00000000" w:rsidRDefault="00000000" w:rsidP="001B714E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Naczelnik Wydziału</w:t>
      </w:r>
    </w:p>
    <w:p w14:paraId="2E8F9495" w14:textId="77777777" w:rsidR="00000000" w:rsidRDefault="00000000" w:rsidP="001B714E">
      <w:pPr>
        <w:spacing w:line="240" w:lineRule="auto"/>
        <w:ind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 Ocen Oddziaływania na Środowisko</w:t>
      </w:r>
    </w:p>
    <w:p w14:paraId="5543F26B" w14:textId="77777777" w:rsidR="00000000" w:rsidRPr="00196863" w:rsidRDefault="00000000" w:rsidP="001B714E">
      <w:pPr>
        <w:spacing w:after="0" w:line="240" w:lineRule="auto"/>
        <w:ind w:firstLine="4253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>/</w:t>
      </w:r>
      <w:r w:rsidRPr="00196863">
        <w:rPr>
          <w:rFonts w:ascii="Times New Roman" w:hAnsi="Times New Roman"/>
          <w:color w:val="7F7F7F" w:themeColor="text1" w:themeTint="80"/>
          <w:sz w:val="24"/>
          <w:szCs w:val="24"/>
        </w:rPr>
        <w:t xml:space="preserve">podpis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elektroniczny/</w:t>
      </w:r>
    </w:p>
    <w:p w14:paraId="38BC96A9" w14:textId="77777777" w:rsidR="00000000" w:rsidRPr="00B31B0B" w:rsidRDefault="00000000" w:rsidP="001B714E">
      <w:pPr>
        <w:suppressAutoHyphens/>
        <w:spacing w:after="60" w:line="240" w:lineRule="auto"/>
        <w:rPr>
          <w:rFonts w:ascii="Times New Roman" w:hAnsi="Times New Roman"/>
          <w:sz w:val="18"/>
          <w:szCs w:val="18"/>
        </w:rPr>
      </w:pPr>
      <w:r w:rsidRPr="00B31B0B">
        <w:rPr>
          <w:rFonts w:ascii="Times New Roman" w:hAnsi="Times New Roman"/>
          <w:b/>
          <w:sz w:val="18"/>
          <w:szCs w:val="18"/>
        </w:rPr>
        <w:lastRenderedPageBreak/>
        <w:t>Art. 49 § 1 k.</w:t>
      </w:r>
      <w:r w:rsidRPr="00B31B0B">
        <w:rPr>
          <w:rFonts w:ascii="Times New Roman" w:hAnsi="Times New Roman"/>
          <w:b/>
          <w:iCs/>
          <w:sz w:val="18"/>
          <w:szCs w:val="18"/>
        </w:rPr>
        <w:t>p.a.</w:t>
      </w:r>
      <w:r w:rsidRPr="00B31B0B">
        <w:rPr>
          <w:rFonts w:ascii="Times New Roman" w:hAnsi="Times New Roman"/>
          <w:b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5ECAE62" w14:textId="77777777" w:rsidR="00000000" w:rsidRPr="00B31B0B" w:rsidRDefault="00000000" w:rsidP="001B714E">
      <w:pPr>
        <w:suppressAutoHyphens/>
        <w:spacing w:after="60" w:line="240" w:lineRule="auto"/>
        <w:rPr>
          <w:rFonts w:ascii="Times New Roman" w:hAnsi="Times New Roman"/>
          <w:sz w:val="18"/>
          <w:szCs w:val="18"/>
        </w:rPr>
      </w:pPr>
      <w:r w:rsidRPr="00B31B0B">
        <w:rPr>
          <w:rFonts w:ascii="Times New Roman" w:hAnsi="Times New Roman"/>
          <w:b/>
          <w:sz w:val="18"/>
          <w:szCs w:val="18"/>
        </w:rPr>
        <w:t>Art. 49b § 1 k.</w:t>
      </w:r>
      <w:r w:rsidRPr="00B31B0B">
        <w:rPr>
          <w:rFonts w:ascii="Times New Roman" w:hAnsi="Times New Roman"/>
          <w:b/>
          <w:iCs/>
          <w:sz w:val="18"/>
          <w:szCs w:val="18"/>
        </w:rPr>
        <w:t>p.a.</w:t>
      </w:r>
      <w:r w:rsidRPr="00B31B0B">
        <w:rPr>
          <w:rFonts w:ascii="Times New Roman" w:hAnsi="Times New Roman"/>
          <w:i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3EAA909" w14:textId="77777777" w:rsidR="00000000" w:rsidRDefault="00000000" w:rsidP="001B714E">
      <w:pPr>
        <w:pStyle w:val="Bezodstpw1"/>
        <w:spacing w:after="60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74 ust. 3 </w:t>
      </w:r>
      <w:r w:rsidRPr="00B31B0B">
        <w:rPr>
          <w:b/>
          <w:iCs/>
          <w:sz w:val="18"/>
          <w:szCs w:val="18"/>
        </w:rPr>
        <w:t>u.o.o.ś.</w:t>
      </w:r>
      <w:r w:rsidRPr="00B31B0B">
        <w:rPr>
          <w:b/>
          <w:sz w:val="18"/>
          <w:szCs w:val="18"/>
        </w:rPr>
        <w:t xml:space="preserve"> </w:t>
      </w:r>
      <w:r w:rsidRPr="00B31B0B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6C63AA63" w14:textId="77777777" w:rsidR="00000000" w:rsidRDefault="00000000" w:rsidP="001B714E">
      <w:pPr>
        <w:pStyle w:val="Bezodstpw1"/>
        <w:spacing w:after="60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85 ust. 3 </w:t>
      </w:r>
      <w:r w:rsidRPr="00B31B0B">
        <w:rPr>
          <w:b/>
          <w:iCs/>
          <w:sz w:val="18"/>
          <w:szCs w:val="18"/>
        </w:rPr>
        <w:t>u.o.o.ś.</w:t>
      </w:r>
      <w:r w:rsidRPr="00B31B0B">
        <w:rPr>
          <w:sz w:val="18"/>
          <w:szCs w:val="18"/>
        </w:rPr>
        <w:t xml:space="preserve"> </w:t>
      </w:r>
      <w:bookmarkStart w:id="1" w:name="_Hlk72407071"/>
      <w:r w:rsidRPr="00B31B0B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468C9C4A" w14:textId="77777777" w:rsidR="00000000" w:rsidRPr="00D613CD" w:rsidRDefault="00000000" w:rsidP="001B714E">
      <w:pPr>
        <w:pStyle w:val="Bezodstpw1"/>
        <w:spacing w:after="60"/>
        <w:rPr>
          <w:b/>
          <w:bCs/>
          <w:sz w:val="18"/>
          <w:szCs w:val="18"/>
        </w:rPr>
      </w:pPr>
      <w:r w:rsidRPr="00D613CD">
        <w:rPr>
          <w:b/>
          <w:bCs/>
          <w:sz w:val="18"/>
          <w:szCs w:val="18"/>
        </w:rPr>
        <w:t xml:space="preserve">Art. 15 </w:t>
      </w:r>
      <w:r>
        <w:rPr>
          <w:b/>
          <w:bCs/>
          <w:sz w:val="18"/>
          <w:szCs w:val="18"/>
        </w:rPr>
        <w:t xml:space="preserve">ust. 1 </w:t>
      </w:r>
      <w:r w:rsidRPr="00D613CD">
        <w:rPr>
          <w:b/>
          <w:bCs/>
          <w:sz w:val="18"/>
          <w:szCs w:val="18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613CD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B549455" w14:textId="77777777" w:rsidR="00000000" w:rsidRPr="00985B8F" w:rsidRDefault="00000000" w:rsidP="00985B8F"/>
    <w:sectPr w:rsidR="00C82A6A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60DCF" w14:textId="77777777" w:rsidR="00DD6987" w:rsidRDefault="00DD6987">
      <w:pPr>
        <w:spacing w:after="0" w:line="240" w:lineRule="auto"/>
      </w:pPr>
      <w:r>
        <w:separator/>
      </w:r>
    </w:p>
  </w:endnote>
  <w:endnote w:type="continuationSeparator" w:id="0">
    <w:p w14:paraId="031E4804" w14:textId="77777777" w:rsidR="00DD6987" w:rsidRDefault="00DD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45086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433C8" w14:textId="77777777" w:rsidR="00DD6987" w:rsidRDefault="00DD6987">
      <w:pPr>
        <w:spacing w:after="0" w:line="240" w:lineRule="auto"/>
      </w:pPr>
      <w:r>
        <w:separator/>
      </w:r>
    </w:p>
  </w:footnote>
  <w:footnote w:type="continuationSeparator" w:id="0">
    <w:p w14:paraId="4F42722C" w14:textId="77777777" w:rsidR="00DD6987" w:rsidRDefault="00DD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3D08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B2"/>
    <w:rsid w:val="001B714E"/>
    <w:rsid w:val="004776B2"/>
    <w:rsid w:val="009C6775"/>
    <w:rsid w:val="00D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B736"/>
  <w15:docId w15:val="{B8C91B19-8FFE-49BB-A0B1-51CC9EF1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55B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1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7</cp:revision>
  <cp:lastPrinted>2010-12-24T09:23:00Z</cp:lastPrinted>
  <dcterms:created xsi:type="dcterms:W3CDTF">2022-10-20T15:35:00Z</dcterms:created>
  <dcterms:modified xsi:type="dcterms:W3CDTF">2024-07-26T08:38:00Z</dcterms:modified>
</cp:coreProperties>
</file>