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878C2" w14:textId="2F2661BC" w:rsidR="00DC1FAB" w:rsidRPr="00F66F7A" w:rsidRDefault="000F16BA" w:rsidP="002F175D">
      <w:pPr>
        <w:pStyle w:val="NormalnyWeb"/>
        <w:shd w:val="clear" w:color="auto" w:fill="FFFFFF"/>
        <w:spacing w:before="0" w:beforeAutospacing="0" w:after="0" w:afterAutospacing="0" w:line="288" w:lineRule="auto"/>
        <w:contextualSpacing/>
        <w:jc w:val="right"/>
        <w:rPr>
          <w:rStyle w:val="Pogrubienie"/>
          <w:rFonts w:ascii="Lato Light" w:hAnsi="Lato Light" w:cs="Lato"/>
          <w:sz w:val="22"/>
          <w:szCs w:val="22"/>
        </w:rPr>
      </w:pPr>
      <w:bookmarkStart w:id="0" w:name="_GoBack"/>
      <w:bookmarkEnd w:id="0"/>
      <w:r w:rsidRPr="00F66F7A">
        <w:rPr>
          <w:rStyle w:val="Pogrubienie"/>
          <w:rFonts w:ascii="Lato Light" w:hAnsi="Lato Light" w:cs="Lato"/>
          <w:sz w:val="22"/>
          <w:szCs w:val="22"/>
        </w:rPr>
        <w:t>Załącznik nr 2</w:t>
      </w:r>
      <w:r w:rsidR="005244D9" w:rsidRPr="00F66F7A">
        <w:rPr>
          <w:rStyle w:val="Pogrubienie"/>
          <w:rFonts w:ascii="Lato Light" w:hAnsi="Lato Light" w:cs="Lato"/>
          <w:sz w:val="22"/>
          <w:szCs w:val="22"/>
        </w:rPr>
        <w:t xml:space="preserve"> do Uchwały </w:t>
      </w:r>
      <w:r w:rsidR="00E80FFA" w:rsidRPr="00F66F7A">
        <w:rPr>
          <w:rStyle w:val="Pogrubienie"/>
          <w:rFonts w:ascii="Lato Light" w:hAnsi="Lato Light" w:cs="Lato"/>
          <w:sz w:val="22"/>
          <w:szCs w:val="22"/>
        </w:rPr>
        <w:t>4/</w:t>
      </w:r>
      <w:r w:rsidR="00DC1FAB" w:rsidRPr="00F66F7A">
        <w:rPr>
          <w:rStyle w:val="Pogrubienie"/>
          <w:rFonts w:ascii="Lato Light" w:hAnsi="Lato Light" w:cs="Lato"/>
          <w:sz w:val="22"/>
          <w:szCs w:val="22"/>
        </w:rPr>
        <w:t>20</w:t>
      </w:r>
      <w:r w:rsidR="002A2FC8" w:rsidRPr="00F66F7A">
        <w:rPr>
          <w:rStyle w:val="Pogrubienie"/>
          <w:rFonts w:ascii="Lato Light" w:hAnsi="Lato Light" w:cs="Lato"/>
          <w:sz w:val="22"/>
          <w:szCs w:val="22"/>
        </w:rPr>
        <w:t>2</w:t>
      </w:r>
      <w:r w:rsidR="00F66F7A">
        <w:rPr>
          <w:rStyle w:val="Pogrubienie"/>
          <w:rFonts w:ascii="Lato Light" w:hAnsi="Lato Light" w:cs="Lato"/>
          <w:sz w:val="22"/>
          <w:szCs w:val="22"/>
        </w:rPr>
        <w:t>3</w:t>
      </w:r>
      <w:r w:rsidR="00DC1FAB" w:rsidRPr="00F66F7A">
        <w:rPr>
          <w:rStyle w:val="Pogrubienie"/>
          <w:rFonts w:ascii="Lato Light" w:hAnsi="Lato Light" w:cs="Lato"/>
          <w:sz w:val="22"/>
          <w:szCs w:val="22"/>
        </w:rPr>
        <w:t xml:space="preserve"> z dnia </w:t>
      </w:r>
      <w:r w:rsidR="00F66F7A">
        <w:rPr>
          <w:rStyle w:val="Pogrubienie"/>
          <w:rFonts w:ascii="Lato Light" w:hAnsi="Lato Light" w:cs="Lato"/>
          <w:sz w:val="22"/>
          <w:szCs w:val="22"/>
        </w:rPr>
        <w:t>28</w:t>
      </w:r>
      <w:r w:rsidR="00E80FFA" w:rsidRPr="00F66F7A">
        <w:rPr>
          <w:rStyle w:val="Pogrubienie"/>
          <w:rFonts w:ascii="Lato Light" w:hAnsi="Lato Light" w:cs="Lato"/>
          <w:sz w:val="22"/>
          <w:szCs w:val="22"/>
        </w:rPr>
        <w:t xml:space="preserve"> </w:t>
      </w:r>
      <w:r w:rsidR="009F3ECB" w:rsidRPr="00F66F7A">
        <w:rPr>
          <w:rStyle w:val="Pogrubienie"/>
          <w:rFonts w:ascii="Lato Light" w:hAnsi="Lato Light" w:cs="Lato"/>
          <w:sz w:val="22"/>
          <w:szCs w:val="22"/>
        </w:rPr>
        <w:t>lutego</w:t>
      </w:r>
      <w:r w:rsidR="00DC1FAB" w:rsidRPr="00F66F7A">
        <w:rPr>
          <w:rStyle w:val="Pogrubienie"/>
          <w:rFonts w:ascii="Lato Light" w:hAnsi="Lato Light" w:cs="Lato"/>
          <w:sz w:val="22"/>
          <w:szCs w:val="22"/>
        </w:rPr>
        <w:t xml:space="preserve"> 20</w:t>
      </w:r>
      <w:r w:rsidR="002A2FC8" w:rsidRPr="00F66F7A">
        <w:rPr>
          <w:rStyle w:val="Pogrubienie"/>
          <w:rFonts w:ascii="Lato Light" w:hAnsi="Lato Light" w:cs="Lato"/>
          <w:sz w:val="22"/>
          <w:szCs w:val="22"/>
        </w:rPr>
        <w:t>2</w:t>
      </w:r>
      <w:r w:rsidR="00F66F7A">
        <w:rPr>
          <w:rStyle w:val="Pogrubienie"/>
          <w:rFonts w:ascii="Lato Light" w:hAnsi="Lato Light" w:cs="Lato"/>
          <w:sz w:val="22"/>
          <w:szCs w:val="22"/>
        </w:rPr>
        <w:t>3</w:t>
      </w:r>
      <w:r w:rsidR="00DC1FAB" w:rsidRPr="00F66F7A">
        <w:rPr>
          <w:rStyle w:val="Pogrubienie"/>
          <w:rFonts w:ascii="Lato Light" w:hAnsi="Lato Light" w:cs="Lato"/>
          <w:sz w:val="22"/>
          <w:szCs w:val="22"/>
        </w:rPr>
        <w:t xml:space="preserve"> r.</w:t>
      </w:r>
    </w:p>
    <w:p w14:paraId="4C8D9027" w14:textId="77777777" w:rsidR="00DC1FAB" w:rsidRPr="00F66F7A" w:rsidRDefault="00DC1FAB" w:rsidP="002F175D">
      <w:pPr>
        <w:pStyle w:val="NormalnyWeb"/>
        <w:shd w:val="clear" w:color="auto" w:fill="FFFFFF"/>
        <w:spacing w:before="0" w:beforeAutospacing="0" w:after="0" w:afterAutospacing="0" w:line="288" w:lineRule="auto"/>
        <w:contextualSpacing/>
        <w:jc w:val="right"/>
        <w:rPr>
          <w:rStyle w:val="Pogrubienie"/>
          <w:rFonts w:ascii="Lato Light" w:hAnsi="Lato Light" w:cs="Lato"/>
          <w:sz w:val="22"/>
          <w:szCs w:val="22"/>
        </w:rPr>
      </w:pPr>
    </w:p>
    <w:p w14:paraId="6DE014A9" w14:textId="77777777" w:rsidR="00811ED0" w:rsidRPr="00F66F7A" w:rsidRDefault="00811ED0" w:rsidP="002F175D">
      <w:pPr>
        <w:pStyle w:val="NormalnyWeb"/>
        <w:shd w:val="clear" w:color="auto" w:fill="FFFFFF"/>
        <w:spacing w:before="0" w:beforeAutospacing="0" w:after="0" w:afterAutospacing="0" w:line="288" w:lineRule="auto"/>
        <w:contextualSpacing/>
        <w:jc w:val="right"/>
        <w:rPr>
          <w:rStyle w:val="Pogrubienie"/>
          <w:rFonts w:ascii="Lato Light" w:hAnsi="Lato Light" w:cs="Lato"/>
          <w:sz w:val="22"/>
          <w:szCs w:val="22"/>
        </w:rPr>
      </w:pPr>
    </w:p>
    <w:p w14:paraId="0D801F2D" w14:textId="37CF90F4" w:rsidR="00B31AAC" w:rsidRPr="00F66F7A" w:rsidRDefault="000F16BA" w:rsidP="002F175D">
      <w:pPr>
        <w:pStyle w:val="NormalnyWeb"/>
        <w:shd w:val="clear" w:color="auto" w:fill="FFFFFF"/>
        <w:spacing w:before="0" w:beforeAutospacing="0" w:after="0" w:afterAutospacing="0" w:line="288" w:lineRule="auto"/>
        <w:contextualSpacing/>
        <w:jc w:val="center"/>
        <w:rPr>
          <w:rStyle w:val="Pogrubienie"/>
          <w:rFonts w:ascii="Lato Light" w:hAnsi="Lato Light" w:cs="Lato"/>
          <w:sz w:val="22"/>
          <w:szCs w:val="22"/>
        </w:rPr>
      </w:pPr>
      <w:r w:rsidRPr="00F66F7A">
        <w:rPr>
          <w:rStyle w:val="Pogrubienie"/>
          <w:rFonts w:ascii="Lato Light" w:hAnsi="Lato Light" w:cs="Lato"/>
          <w:sz w:val="22"/>
          <w:szCs w:val="22"/>
        </w:rPr>
        <w:t xml:space="preserve">Ogłoszenie dotyczące </w:t>
      </w:r>
      <w:r w:rsidR="00D96CF4" w:rsidRPr="00F66F7A">
        <w:rPr>
          <w:rStyle w:val="Pogrubienie"/>
          <w:rFonts w:ascii="Lato Light" w:hAnsi="Lato Light" w:cs="Lato"/>
          <w:sz w:val="22"/>
          <w:szCs w:val="22"/>
        </w:rPr>
        <w:t xml:space="preserve">postępowania kwalifikacyjnego na stanowisko </w:t>
      </w:r>
      <w:r w:rsidR="00427651">
        <w:rPr>
          <w:rStyle w:val="Pogrubienie"/>
          <w:rFonts w:ascii="Lato Light" w:hAnsi="Lato Light" w:cs="Lato"/>
          <w:sz w:val="22"/>
          <w:szCs w:val="22"/>
        </w:rPr>
        <w:t>Prezesa</w:t>
      </w:r>
      <w:r w:rsidR="00D96CF4" w:rsidRPr="00F66F7A">
        <w:rPr>
          <w:rStyle w:val="Pogrubienie"/>
          <w:rFonts w:ascii="Lato Light" w:hAnsi="Lato Light" w:cs="Lato"/>
          <w:sz w:val="22"/>
          <w:szCs w:val="22"/>
        </w:rPr>
        <w:t xml:space="preserve"> Zarządu </w:t>
      </w:r>
    </w:p>
    <w:p w14:paraId="48859832" w14:textId="56E44035" w:rsidR="00D96CF4" w:rsidRPr="00F66F7A" w:rsidRDefault="00B31AAC" w:rsidP="002F175D">
      <w:pPr>
        <w:pStyle w:val="NormalnyWeb"/>
        <w:shd w:val="clear" w:color="auto" w:fill="FFFFFF"/>
        <w:spacing w:before="0" w:beforeAutospacing="0" w:after="0" w:afterAutospacing="0" w:line="288" w:lineRule="auto"/>
        <w:contextualSpacing/>
        <w:jc w:val="center"/>
        <w:rPr>
          <w:rFonts w:ascii="Lato Light" w:hAnsi="Lato Light" w:cs="Lato"/>
          <w:sz w:val="22"/>
          <w:szCs w:val="22"/>
        </w:rPr>
      </w:pPr>
      <w:r w:rsidRPr="00F66F7A">
        <w:rPr>
          <w:rStyle w:val="Pogrubienie"/>
          <w:rFonts w:ascii="Lato Light" w:hAnsi="Lato Light" w:cs="Lato"/>
          <w:sz w:val="22"/>
          <w:szCs w:val="22"/>
        </w:rPr>
        <w:t>PHH Hotele</w:t>
      </w:r>
      <w:r w:rsidR="00D96CF4" w:rsidRPr="00F66F7A">
        <w:rPr>
          <w:rStyle w:val="Pogrubienie"/>
          <w:rFonts w:ascii="Lato Light" w:hAnsi="Lato Light" w:cs="Lato"/>
          <w:sz w:val="22"/>
          <w:szCs w:val="22"/>
        </w:rPr>
        <w:t xml:space="preserve"> sp. z o.o. z siedzibą w Warszawie</w:t>
      </w:r>
    </w:p>
    <w:p w14:paraId="482C994B" w14:textId="77777777" w:rsidR="00DC1FAB" w:rsidRPr="00F66F7A" w:rsidRDefault="00DC1FAB" w:rsidP="002F175D">
      <w:pPr>
        <w:pStyle w:val="NormalnyWeb"/>
        <w:shd w:val="clear" w:color="auto" w:fill="FFFFFF"/>
        <w:spacing w:before="0" w:beforeAutospacing="0" w:after="0" w:afterAutospacing="0" w:line="288" w:lineRule="auto"/>
        <w:contextualSpacing/>
        <w:rPr>
          <w:rFonts w:ascii="Lato Light" w:hAnsi="Lato Light" w:cs="Lato"/>
          <w:sz w:val="22"/>
          <w:szCs w:val="22"/>
        </w:rPr>
      </w:pPr>
    </w:p>
    <w:p w14:paraId="7201B7FF" w14:textId="77777777" w:rsidR="00811ED0" w:rsidRPr="00F66F7A" w:rsidRDefault="00811ED0" w:rsidP="002F175D">
      <w:pPr>
        <w:pStyle w:val="NormalnyWeb"/>
        <w:shd w:val="clear" w:color="auto" w:fill="FFFFFF"/>
        <w:spacing w:before="0" w:beforeAutospacing="0" w:after="0" w:afterAutospacing="0" w:line="288" w:lineRule="auto"/>
        <w:contextualSpacing/>
        <w:rPr>
          <w:rFonts w:ascii="Lato Light" w:hAnsi="Lato Light" w:cs="Lato"/>
          <w:sz w:val="22"/>
          <w:szCs w:val="22"/>
        </w:rPr>
      </w:pPr>
    </w:p>
    <w:p w14:paraId="46FCA51A" w14:textId="2BFC00AC" w:rsidR="008F5B55" w:rsidRPr="00F66F7A" w:rsidRDefault="008F5B55" w:rsidP="000E0FCA">
      <w:pPr>
        <w:pStyle w:val="NormalnyWeb"/>
        <w:numPr>
          <w:ilvl w:val="0"/>
          <w:numId w:val="4"/>
        </w:numPr>
        <w:shd w:val="clear" w:color="auto" w:fill="FFFFFF"/>
        <w:spacing w:before="0" w:beforeAutospacing="0" w:after="0" w:afterAutospacing="0" w:line="288" w:lineRule="auto"/>
        <w:ind w:left="142" w:hanging="142"/>
        <w:contextualSpacing/>
        <w:jc w:val="both"/>
        <w:rPr>
          <w:rStyle w:val="Pogrubienie"/>
          <w:rFonts w:ascii="Lato Light" w:hAnsi="Lato Light" w:cs="Lato"/>
          <w:sz w:val="22"/>
          <w:szCs w:val="22"/>
        </w:rPr>
      </w:pPr>
      <w:r w:rsidRPr="00F66F7A">
        <w:rPr>
          <w:rStyle w:val="Pogrubienie"/>
          <w:rFonts w:ascii="Lato Light" w:hAnsi="Lato Light" w:cs="Lato"/>
          <w:sz w:val="22"/>
          <w:szCs w:val="22"/>
        </w:rPr>
        <w:t xml:space="preserve">Kandydaci na stanowisko </w:t>
      </w:r>
      <w:r w:rsidR="00251084">
        <w:rPr>
          <w:rStyle w:val="Pogrubienie"/>
          <w:rFonts w:ascii="Lato Light" w:hAnsi="Lato Light" w:cs="Lato"/>
          <w:sz w:val="22"/>
          <w:szCs w:val="22"/>
        </w:rPr>
        <w:t>Prezesa</w:t>
      </w:r>
      <w:r w:rsidRPr="00F66F7A">
        <w:rPr>
          <w:rStyle w:val="Pogrubienie"/>
          <w:rFonts w:ascii="Lato Light" w:hAnsi="Lato Light" w:cs="Lato"/>
          <w:sz w:val="22"/>
          <w:szCs w:val="22"/>
        </w:rPr>
        <w:t xml:space="preserve"> Zarządu </w:t>
      </w:r>
      <w:r w:rsidR="00B31AAC" w:rsidRPr="00F66F7A">
        <w:rPr>
          <w:rStyle w:val="Pogrubienie"/>
          <w:rFonts w:ascii="Lato Light" w:hAnsi="Lato Light" w:cs="Lato"/>
          <w:sz w:val="22"/>
          <w:szCs w:val="22"/>
        </w:rPr>
        <w:t xml:space="preserve">PHH Hotele </w:t>
      </w:r>
      <w:r w:rsidR="00DC1FAB" w:rsidRPr="00F66F7A">
        <w:rPr>
          <w:rStyle w:val="Pogrubienie"/>
          <w:rFonts w:ascii="Lato Light" w:hAnsi="Lato Light" w:cs="Lato"/>
          <w:sz w:val="22"/>
          <w:szCs w:val="22"/>
        </w:rPr>
        <w:t>sp. z o.o.</w:t>
      </w:r>
      <w:r w:rsidRPr="00F66F7A">
        <w:rPr>
          <w:rStyle w:val="Pogrubienie"/>
          <w:rFonts w:ascii="Lato Light" w:hAnsi="Lato Light" w:cs="Lato"/>
          <w:sz w:val="22"/>
          <w:szCs w:val="22"/>
        </w:rPr>
        <w:t xml:space="preserve"> </w:t>
      </w:r>
      <w:r w:rsidR="000C128D" w:rsidRPr="00F66F7A">
        <w:rPr>
          <w:rStyle w:val="Pogrubienie"/>
          <w:rFonts w:ascii="Lato Light" w:hAnsi="Lato Light" w:cs="Lato"/>
          <w:sz w:val="22"/>
          <w:szCs w:val="22"/>
        </w:rPr>
        <w:t xml:space="preserve">(dalej zwana Spółką) </w:t>
      </w:r>
      <w:r w:rsidR="006A18B8" w:rsidRPr="00F66F7A">
        <w:rPr>
          <w:rStyle w:val="Pogrubienie"/>
          <w:rFonts w:ascii="Lato Light" w:hAnsi="Lato Light" w:cs="Lato"/>
          <w:sz w:val="22"/>
          <w:szCs w:val="22"/>
        </w:rPr>
        <w:t>powinni łącznie spełniać następujące przesłanki</w:t>
      </w:r>
      <w:r w:rsidRPr="00F66F7A">
        <w:rPr>
          <w:rStyle w:val="Pogrubienie"/>
          <w:rFonts w:ascii="Lato Light" w:hAnsi="Lato Light" w:cs="Lato"/>
          <w:sz w:val="22"/>
          <w:szCs w:val="22"/>
        </w:rPr>
        <w:t>:</w:t>
      </w:r>
    </w:p>
    <w:p w14:paraId="7DF375C6" w14:textId="77777777" w:rsidR="00B31AAC" w:rsidRPr="00F66F7A" w:rsidRDefault="00B31AAC" w:rsidP="00B31AAC">
      <w:pPr>
        <w:pStyle w:val="NormalnyWeb"/>
        <w:numPr>
          <w:ilvl w:val="0"/>
          <w:numId w:val="18"/>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posiadać wykształcenie wyższe lub wykształcenie wyższe uzyskane za granicą uznane w Rzeczypospolitej Polskiej na podstawie przepisów odrębnych,</w:t>
      </w:r>
    </w:p>
    <w:p w14:paraId="7FFA1633" w14:textId="77777777" w:rsidR="00B31AAC" w:rsidRPr="00F66F7A" w:rsidRDefault="00B31AAC" w:rsidP="00B31AAC">
      <w:pPr>
        <w:pStyle w:val="NormalnyWeb"/>
        <w:numPr>
          <w:ilvl w:val="0"/>
          <w:numId w:val="18"/>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14:paraId="3832AAAC" w14:textId="77777777" w:rsidR="00B31AAC" w:rsidRPr="00F66F7A" w:rsidRDefault="00B31AAC" w:rsidP="00B31AAC">
      <w:pPr>
        <w:pStyle w:val="NormalnyWeb"/>
        <w:numPr>
          <w:ilvl w:val="0"/>
          <w:numId w:val="18"/>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posiadać co najmniej 3-letnie doświadczenie na stanowiskach kierowniczych lub samodzielnych albo wynikające z prowadzenia działalności gospodarczej na własny rachunek,</w:t>
      </w:r>
    </w:p>
    <w:p w14:paraId="0ACA63FA" w14:textId="77777777" w:rsidR="00B31AAC" w:rsidRPr="00F66F7A" w:rsidRDefault="00B31AAC" w:rsidP="00B31AAC">
      <w:pPr>
        <w:pStyle w:val="NormalnyWeb"/>
        <w:numPr>
          <w:ilvl w:val="0"/>
          <w:numId w:val="18"/>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spełniać inne wymogi określone w przepisach odrębnych, a w szczególności nie podlegać określonym w przepisach ograniczeniom lub zakazom zajmowania stanowiska członka organu zarządzającego w spółce prawa handlowego w tym zakazów, o których mowa w art. 18 § 2 ustawy z dnia 15 września 2000 r. Kodeks spółek handlowych (Dz.U. z 2020 poz. 156, z późn. zm.);</w:t>
      </w:r>
    </w:p>
    <w:p w14:paraId="116A18FB" w14:textId="77777777" w:rsidR="00B31AAC" w:rsidRPr="00F66F7A" w:rsidRDefault="00B31AAC" w:rsidP="00B31AAC">
      <w:pPr>
        <w:pStyle w:val="NormalnyWeb"/>
        <w:numPr>
          <w:ilvl w:val="0"/>
          <w:numId w:val="18"/>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korzystać z pełni praw publicznych i posiadać pełną zdolność do czynności prawnych,</w:t>
      </w:r>
    </w:p>
    <w:p w14:paraId="2E4D20A3" w14:textId="77777777" w:rsidR="00B31AAC" w:rsidRPr="00F66F7A" w:rsidRDefault="00B31AAC" w:rsidP="00B31AAC">
      <w:pPr>
        <w:pStyle w:val="NormalnyWeb"/>
        <w:numPr>
          <w:ilvl w:val="0"/>
          <w:numId w:val="18"/>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wykazać brak wszczętych i toczących się postępowań karnych lub karno-skarbowych;</w:t>
      </w:r>
    </w:p>
    <w:p w14:paraId="5FE9E3AE" w14:textId="77777777" w:rsidR="00B31AAC" w:rsidRPr="00F66F7A" w:rsidRDefault="00B31AAC" w:rsidP="00B31AAC">
      <w:pPr>
        <w:pStyle w:val="NormalnyWeb"/>
        <w:numPr>
          <w:ilvl w:val="0"/>
          <w:numId w:val="18"/>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posiadać wiedzę o zakresie działalności Spółki oraz o branży, w której działa Spółka,</w:t>
      </w:r>
    </w:p>
    <w:p w14:paraId="2AD07B94" w14:textId="77777777" w:rsidR="00B31AAC" w:rsidRPr="00F66F7A" w:rsidRDefault="00B31AAC" w:rsidP="00B31AAC">
      <w:pPr>
        <w:pStyle w:val="NormalnyWeb"/>
        <w:numPr>
          <w:ilvl w:val="0"/>
          <w:numId w:val="18"/>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 xml:space="preserve">posiadać wiedzę i doświadczenie w zakresie zagadnień odnoszących się do zarządzania spółkami prawa handlowego, </w:t>
      </w:r>
    </w:p>
    <w:p w14:paraId="1B21AFCA" w14:textId="77777777" w:rsidR="00B31AAC" w:rsidRPr="00F66F7A" w:rsidRDefault="00B31AAC" w:rsidP="00B31AAC">
      <w:pPr>
        <w:pStyle w:val="NormalnyWeb"/>
        <w:numPr>
          <w:ilvl w:val="0"/>
          <w:numId w:val="18"/>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 xml:space="preserve">posiadać umiejętności organizatorskie, komunikacyjne oraz posiadać doświadczenie w zakresie znajomości zagadnień związanych z zarządzaniem i kierowaniem zespołami pracowników, </w:t>
      </w:r>
    </w:p>
    <w:p w14:paraId="7EDE34E4" w14:textId="77777777" w:rsidR="006A18B8" w:rsidRPr="00F66F7A" w:rsidRDefault="006A18B8" w:rsidP="002F175D">
      <w:pPr>
        <w:pStyle w:val="NormalnyWeb"/>
        <w:shd w:val="clear" w:color="auto" w:fill="FFFFFF"/>
        <w:spacing w:before="0" w:beforeAutospacing="0" w:after="0" w:afterAutospacing="0" w:line="288" w:lineRule="auto"/>
        <w:ind w:left="360"/>
        <w:contextualSpacing/>
        <w:jc w:val="both"/>
        <w:rPr>
          <w:rStyle w:val="Pogrubienie"/>
          <w:rFonts w:ascii="Lato Light" w:hAnsi="Lato Light" w:cs="Lato"/>
          <w:b w:val="0"/>
          <w:bCs w:val="0"/>
          <w:sz w:val="22"/>
          <w:szCs w:val="22"/>
          <w:highlight w:val="yellow"/>
        </w:rPr>
      </w:pPr>
    </w:p>
    <w:p w14:paraId="2DA00870" w14:textId="16B1421A" w:rsidR="008F5B55" w:rsidRPr="00F66F7A" w:rsidRDefault="008F5B55" w:rsidP="000E0FCA">
      <w:pPr>
        <w:pStyle w:val="NormalnyWeb"/>
        <w:numPr>
          <w:ilvl w:val="0"/>
          <w:numId w:val="4"/>
        </w:numPr>
        <w:shd w:val="clear" w:color="auto" w:fill="FFFFFF"/>
        <w:spacing w:before="0" w:beforeAutospacing="0" w:after="0" w:afterAutospacing="0" w:line="288" w:lineRule="auto"/>
        <w:ind w:left="142" w:hanging="142"/>
        <w:contextualSpacing/>
        <w:jc w:val="both"/>
        <w:rPr>
          <w:rFonts w:ascii="Lato Light" w:hAnsi="Lato Light" w:cs="Lato"/>
          <w:sz w:val="22"/>
          <w:szCs w:val="22"/>
        </w:rPr>
      </w:pPr>
      <w:r w:rsidRPr="00F66F7A">
        <w:rPr>
          <w:rStyle w:val="Pogrubienie"/>
          <w:rFonts w:ascii="Lato Light" w:hAnsi="Lato Light" w:cs="Lato"/>
          <w:sz w:val="22"/>
          <w:szCs w:val="22"/>
        </w:rPr>
        <w:t xml:space="preserve">Kandydatem na </w:t>
      </w:r>
      <w:r w:rsidR="00F35237">
        <w:rPr>
          <w:rStyle w:val="Pogrubienie"/>
          <w:rFonts w:ascii="Lato Light" w:hAnsi="Lato Light" w:cs="Lato"/>
          <w:sz w:val="22"/>
          <w:szCs w:val="22"/>
        </w:rPr>
        <w:t>Prezesa</w:t>
      </w:r>
      <w:r w:rsidRPr="00F66F7A">
        <w:rPr>
          <w:rStyle w:val="Pogrubienie"/>
          <w:rFonts w:ascii="Lato Light" w:hAnsi="Lato Light" w:cs="Lato"/>
          <w:sz w:val="22"/>
          <w:szCs w:val="22"/>
        </w:rPr>
        <w:t xml:space="preserve"> Zarządu Spółki nie może być osoba, która spełnia przynajmniej jeden z poniższych warunków:</w:t>
      </w:r>
    </w:p>
    <w:p w14:paraId="107F0DDC" w14:textId="77777777" w:rsidR="00D13D9F" w:rsidRPr="00F66F7A" w:rsidRDefault="00D13D9F" w:rsidP="00D13D9F">
      <w:pPr>
        <w:pStyle w:val="NormalnyWeb"/>
        <w:numPr>
          <w:ilvl w:val="0"/>
          <w:numId w:val="22"/>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75435EB3" w14:textId="77777777" w:rsidR="00D13D9F" w:rsidRPr="00F66F7A" w:rsidRDefault="00D13D9F" w:rsidP="00D13D9F">
      <w:pPr>
        <w:pStyle w:val="NormalnyWeb"/>
        <w:numPr>
          <w:ilvl w:val="0"/>
          <w:numId w:val="22"/>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wchodzi w skład organu partii politycznej reprezentującego partię polityczną na zewnątrz oraz uprawnionego do zaciągania zobowiązań,</w:t>
      </w:r>
    </w:p>
    <w:p w14:paraId="3494F88E" w14:textId="77777777" w:rsidR="00D13D9F" w:rsidRPr="00F66F7A" w:rsidRDefault="00D13D9F" w:rsidP="00D13D9F">
      <w:pPr>
        <w:pStyle w:val="NormalnyWeb"/>
        <w:numPr>
          <w:ilvl w:val="0"/>
          <w:numId w:val="22"/>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jest zatrudniona przez partię polityczną na podstawie umowy o pracę lub świadczy pracę na podstawie umowy zlecenia lub innej umowy o podobnym charakterze,</w:t>
      </w:r>
    </w:p>
    <w:p w14:paraId="52103F6B" w14:textId="77777777" w:rsidR="00D13D9F" w:rsidRPr="00F66F7A" w:rsidRDefault="00D13D9F" w:rsidP="00D13D9F">
      <w:pPr>
        <w:pStyle w:val="NormalnyWeb"/>
        <w:numPr>
          <w:ilvl w:val="0"/>
          <w:numId w:val="22"/>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pełni funkcję z wyboru w zakładowej organizacji związkowej lub zakładowej organizacji związkowej spółki z grupy kapitałowej,</w:t>
      </w:r>
    </w:p>
    <w:p w14:paraId="545DD1EC" w14:textId="77777777" w:rsidR="00D13D9F" w:rsidRPr="00F66F7A" w:rsidRDefault="00D13D9F" w:rsidP="00D13D9F">
      <w:pPr>
        <w:pStyle w:val="NormalnyWeb"/>
        <w:numPr>
          <w:ilvl w:val="0"/>
          <w:numId w:val="22"/>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jej aktywność społeczna lub zarobkowa rodzi konflikt interesów wobec działalności spółki,</w:t>
      </w:r>
    </w:p>
    <w:p w14:paraId="2E4B33B6" w14:textId="77777777" w:rsidR="00D13D9F" w:rsidRPr="00F66F7A" w:rsidRDefault="00D13D9F" w:rsidP="00D13D9F">
      <w:pPr>
        <w:pStyle w:val="NormalnyWeb"/>
        <w:numPr>
          <w:ilvl w:val="0"/>
          <w:numId w:val="22"/>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lastRenderedPageBreak/>
        <w:t>została skazana prawomocnym wyrokiem za przestępstwo lub przestępstwo skarbowe i/lub zostały wszczęte toczą się wobec niej postępowania karne lub karno-skarbowe.</w:t>
      </w:r>
    </w:p>
    <w:p w14:paraId="03A7DEBA" w14:textId="77777777" w:rsidR="000C128D" w:rsidRPr="00F66F7A" w:rsidRDefault="000C128D" w:rsidP="002F175D">
      <w:pPr>
        <w:pStyle w:val="NormalnyWeb"/>
        <w:shd w:val="clear" w:color="auto" w:fill="FFFFFF"/>
        <w:spacing w:before="0" w:beforeAutospacing="0" w:after="0" w:afterAutospacing="0" w:line="288" w:lineRule="auto"/>
        <w:contextualSpacing/>
        <w:rPr>
          <w:rFonts w:ascii="Lato Light" w:hAnsi="Lato Light" w:cs="Lato"/>
          <w:sz w:val="22"/>
          <w:szCs w:val="22"/>
        </w:rPr>
      </w:pPr>
    </w:p>
    <w:p w14:paraId="5A182CFB" w14:textId="44CD21F3" w:rsidR="008F5B55" w:rsidRPr="00F66F7A" w:rsidRDefault="008F5B55" w:rsidP="00866AC7">
      <w:pPr>
        <w:pStyle w:val="NormalnyWeb"/>
        <w:numPr>
          <w:ilvl w:val="0"/>
          <w:numId w:val="4"/>
        </w:numPr>
        <w:shd w:val="clear" w:color="auto" w:fill="FFFFFF"/>
        <w:spacing w:before="0" w:beforeAutospacing="0" w:after="0" w:afterAutospacing="0" w:line="288" w:lineRule="auto"/>
        <w:ind w:left="142" w:hanging="142"/>
        <w:contextualSpacing/>
        <w:jc w:val="both"/>
        <w:rPr>
          <w:rFonts w:ascii="Lato Light" w:hAnsi="Lato Light" w:cs="Lato"/>
          <w:sz w:val="22"/>
          <w:szCs w:val="22"/>
        </w:rPr>
      </w:pPr>
      <w:r w:rsidRPr="00F66F7A">
        <w:rPr>
          <w:rStyle w:val="Pogrubienie"/>
          <w:rFonts w:ascii="Lato Light" w:hAnsi="Lato Light" w:cs="Lato"/>
          <w:sz w:val="22"/>
          <w:szCs w:val="22"/>
        </w:rPr>
        <w:t xml:space="preserve">Zgłoszenia kandydatów </w:t>
      </w:r>
    </w:p>
    <w:p w14:paraId="2D6B16A5" w14:textId="41CEA47A" w:rsidR="009E61E3" w:rsidRPr="00F66F7A" w:rsidRDefault="009E61E3" w:rsidP="009E61E3">
      <w:pPr>
        <w:pStyle w:val="NormalnyWeb"/>
        <w:numPr>
          <w:ilvl w:val="0"/>
          <w:numId w:val="19"/>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 xml:space="preserve">Każdy kandydat na </w:t>
      </w:r>
      <w:r w:rsidR="00632386">
        <w:rPr>
          <w:rFonts w:ascii="Lato Light" w:hAnsi="Lato Light" w:cs="Lato"/>
          <w:sz w:val="22"/>
          <w:szCs w:val="22"/>
        </w:rPr>
        <w:t>Prezesa</w:t>
      </w:r>
      <w:r w:rsidRPr="00F66F7A">
        <w:rPr>
          <w:rFonts w:ascii="Lato Light" w:hAnsi="Lato Light" w:cs="Lato"/>
          <w:sz w:val="22"/>
          <w:szCs w:val="22"/>
        </w:rPr>
        <w:t xml:space="preserve"> Zarządu zobowiązany jest w wyznaczonym terminie przedstawić:</w:t>
      </w:r>
    </w:p>
    <w:p w14:paraId="06A06B94" w14:textId="134D7386" w:rsidR="003D259A" w:rsidRPr="00F66F7A" w:rsidRDefault="003D259A" w:rsidP="003D259A">
      <w:pPr>
        <w:pStyle w:val="NormalnyWeb"/>
        <w:numPr>
          <w:ilvl w:val="1"/>
          <w:numId w:val="19"/>
        </w:numPr>
        <w:shd w:val="clear" w:color="auto" w:fill="FFFFFF"/>
        <w:spacing w:after="0" w:line="288" w:lineRule="auto"/>
        <w:contextualSpacing/>
        <w:jc w:val="both"/>
        <w:rPr>
          <w:rFonts w:ascii="Lato Light" w:hAnsi="Lato Light" w:cs="Lato"/>
          <w:sz w:val="22"/>
          <w:szCs w:val="22"/>
        </w:rPr>
      </w:pPr>
      <w:r w:rsidRPr="00F66F7A">
        <w:rPr>
          <w:rFonts w:ascii="Lato Light" w:hAnsi="Lato Light" w:cs="Lato"/>
          <w:sz w:val="22"/>
          <w:szCs w:val="22"/>
        </w:rPr>
        <w:t xml:space="preserve">własnoręcznie podpisany życiorys zawodowy (CV) zawierający opis dotychczasowych doświadczeń i osiągnięć kandydata w pracy zawodowej z podaniem aktualnego adresu do korespondencji, numeru telefonu oraz adresu poczty elektronicznej (e-mail), </w:t>
      </w:r>
    </w:p>
    <w:p w14:paraId="534BBCDE" w14:textId="77777777" w:rsidR="003D259A" w:rsidRPr="00F66F7A" w:rsidRDefault="003D259A" w:rsidP="003D259A">
      <w:pPr>
        <w:pStyle w:val="NormalnyWeb"/>
        <w:numPr>
          <w:ilvl w:val="1"/>
          <w:numId w:val="19"/>
        </w:numPr>
        <w:shd w:val="clear" w:color="auto" w:fill="FFFFFF"/>
        <w:spacing w:after="0" w:line="288" w:lineRule="auto"/>
        <w:contextualSpacing/>
        <w:jc w:val="both"/>
        <w:rPr>
          <w:rFonts w:ascii="Lato Light" w:hAnsi="Lato Light" w:cs="Lato"/>
          <w:sz w:val="22"/>
          <w:szCs w:val="22"/>
        </w:rPr>
      </w:pPr>
      <w:r w:rsidRPr="00F66F7A">
        <w:rPr>
          <w:rFonts w:ascii="Lato Light" w:hAnsi="Lato Light" w:cs="Lato"/>
          <w:sz w:val="22"/>
          <w:szCs w:val="22"/>
        </w:rPr>
        <w:t>list motywacyjny zawierający własnoręcznie podpisane oświadczenie o wyrażeniu zgody na przetwarzanie danych osobowych kandydata dla celów postępowania kwalifikacyjnego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oraz informację o możliwym terminie objęcia stanowiska, na które kandyduje.</w:t>
      </w:r>
    </w:p>
    <w:p w14:paraId="48D577B8" w14:textId="77777777" w:rsidR="009E61E3" w:rsidRPr="00F66F7A" w:rsidRDefault="009E61E3" w:rsidP="009E61E3">
      <w:pPr>
        <w:pStyle w:val="NormalnyWeb"/>
        <w:numPr>
          <w:ilvl w:val="0"/>
          <w:numId w:val="19"/>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Oświadczenia o:</w:t>
      </w:r>
    </w:p>
    <w:p w14:paraId="405E99F9" w14:textId="77777777" w:rsidR="009E61E3" w:rsidRPr="00F66F7A" w:rsidRDefault="009E61E3" w:rsidP="009E61E3">
      <w:pPr>
        <w:pStyle w:val="NormalnyWeb"/>
        <w:numPr>
          <w:ilvl w:val="1"/>
          <w:numId w:val="19"/>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posiadaniu pełnej zdolności do czynności prawnych,</w:t>
      </w:r>
    </w:p>
    <w:p w14:paraId="0845ADEB" w14:textId="77777777" w:rsidR="009E61E3" w:rsidRPr="00F66F7A" w:rsidRDefault="009E61E3" w:rsidP="009E61E3">
      <w:pPr>
        <w:pStyle w:val="NormalnyWeb"/>
        <w:numPr>
          <w:ilvl w:val="1"/>
          <w:numId w:val="19"/>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korzystaniu w pełni z praw publicznych,</w:t>
      </w:r>
    </w:p>
    <w:p w14:paraId="742DB648" w14:textId="393CF8F7" w:rsidR="009E61E3" w:rsidRPr="00F66F7A" w:rsidRDefault="009E61E3" w:rsidP="009E61E3">
      <w:pPr>
        <w:pStyle w:val="NormalnyWeb"/>
        <w:numPr>
          <w:ilvl w:val="1"/>
          <w:numId w:val="19"/>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niepodleganiu określonym w przepisach prawa ograniczeniom lub zakazom zajmowania stanowiska członka zarządu w spółce prawa handlowego handlowych</w:t>
      </w:r>
      <w:r w:rsidR="000C1044" w:rsidRPr="00F66F7A">
        <w:rPr>
          <w:rFonts w:ascii="Lato Light" w:hAnsi="Lato Light" w:cs="Lato"/>
          <w:sz w:val="22"/>
          <w:szCs w:val="22"/>
        </w:rPr>
        <w:t>,</w:t>
      </w:r>
    </w:p>
    <w:p w14:paraId="38F4FE37" w14:textId="1D558B43" w:rsidR="00A2493B" w:rsidRPr="00F66F7A" w:rsidRDefault="00A2493B" w:rsidP="009E61E3">
      <w:pPr>
        <w:pStyle w:val="NormalnyWeb"/>
        <w:numPr>
          <w:ilvl w:val="1"/>
          <w:numId w:val="19"/>
        </w:numPr>
        <w:shd w:val="clear" w:color="auto" w:fill="FFFFFF"/>
        <w:spacing w:before="0" w:beforeAutospacing="0" w:after="0" w:afterAutospacing="0" w:line="288" w:lineRule="auto"/>
        <w:contextualSpacing/>
        <w:jc w:val="both"/>
        <w:rPr>
          <w:rFonts w:ascii="Lato Light" w:hAnsi="Lato Light" w:cs="Lato"/>
          <w:b/>
          <w:sz w:val="22"/>
          <w:szCs w:val="22"/>
        </w:rPr>
      </w:pPr>
      <w:r w:rsidRPr="00F66F7A">
        <w:rPr>
          <w:rStyle w:val="Pogrubienie"/>
          <w:rFonts w:ascii="Lato Light" w:hAnsi="Lato Light" w:cs="Lato"/>
          <w:b w:val="0"/>
          <w:sz w:val="22"/>
          <w:szCs w:val="22"/>
        </w:rPr>
        <w:t>o braku wszczętych i toczących się postępowań karnych lub karno-skarbowych przeciw kandydatowi</w:t>
      </w:r>
      <w:r w:rsidR="000C1044" w:rsidRPr="00F66F7A">
        <w:rPr>
          <w:rStyle w:val="Pogrubienie"/>
          <w:rFonts w:ascii="Lato Light" w:hAnsi="Lato Light" w:cs="Lato"/>
          <w:b w:val="0"/>
          <w:sz w:val="22"/>
          <w:szCs w:val="22"/>
        </w:rPr>
        <w:t>.</w:t>
      </w:r>
    </w:p>
    <w:p w14:paraId="18B6E4EA" w14:textId="0A820AE3" w:rsidR="009E61E3" w:rsidRPr="00F66F7A" w:rsidRDefault="009E61E3" w:rsidP="009E61E3">
      <w:pPr>
        <w:pStyle w:val="NormalnyWeb"/>
        <w:numPr>
          <w:ilvl w:val="0"/>
          <w:numId w:val="19"/>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 xml:space="preserve">Ponadto każdy kandydat na </w:t>
      </w:r>
      <w:r w:rsidR="00632386">
        <w:rPr>
          <w:rFonts w:ascii="Lato Light" w:hAnsi="Lato Light" w:cs="Lato"/>
          <w:sz w:val="22"/>
          <w:szCs w:val="22"/>
        </w:rPr>
        <w:t>Prezesa</w:t>
      </w:r>
      <w:r w:rsidRPr="00F66F7A">
        <w:rPr>
          <w:rFonts w:ascii="Lato Light" w:hAnsi="Lato Light" w:cs="Lato"/>
          <w:sz w:val="22"/>
          <w:szCs w:val="22"/>
        </w:rPr>
        <w:t xml:space="preserve"> Zarządu zobowiązany jest złożyć:</w:t>
      </w:r>
    </w:p>
    <w:p w14:paraId="3B78A91E" w14:textId="0C2F0A75" w:rsidR="009E61E3" w:rsidRPr="00F66F7A" w:rsidRDefault="009E61E3" w:rsidP="009E61E3">
      <w:pPr>
        <w:pStyle w:val="NormalnyWeb"/>
        <w:numPr>
          <w:ilvl w:val="1"/>
          <w:numId w:val="19"/>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 xml:space="preserve">Oświadczenie, iż w stosunku do niego nie zachodzi żadna z okoliczności wymienionych, w </w:t>
      </w:r>
      <w:r w:rsidR="00E9081F" w:rsidRPr="00F66F7A">
        <w:rPr>
          <w:rFonts w:ascii="Lato Light" w:hAnsi="Lato Light" w:cs="Lato"/>
          <w:sz w:val="22"/>
          <w:szCs w:val="22"/>
        </w:rPr>
        <w:t>pkt II,</w:t>
      </w:r>
    </w:p>
    <w:p w14:paraId="1EFCC203" w14:textId="77777777" w:rsidR="009E61E3" w:rsidRPr="00F66F7A" w:rsidRDefault="009E61E3" w:rsidP="009E61E3">
      <w:pPr>
        <w:pStyle w:val="NormalnyWeb"/>
        <w:numPr>
          <w:ilvl w:val="1"/>
          <w:numId w:val="19"/>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oryginały lub odpisy dokumentów potwierdzających:</w:t>
      </w:r>
    </w:p>
    <w:p w14:paraId="61ABA5F5" w14:textId="77777777" w:rsidR="009E61E3" w:rsidRPr="00F66F7A" w:rsidRDefault="009E61E3" w:rsidP="009E61E3">
      <w:pPr>
        <w:pStyle w:val="NormalnyWeb"/>
        <w:numPr>
          <w:ilvl w:val="0"/>
          <w:numId w:val="20"/>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ukończenie studiów wyższych lub ich ukończenie uzyskane za granicą uznane w Rzeczypospolitej Polskiej na podstawie przepisów odrębnych,</w:t>
      </w:r>
    </w:p>
    <w:p w14:paraId="110AA30A" w14:textId="6B1DA679" w:rsidR="009E61E3" w:rsidRPr="00F66F7A" w:rsidRDefault="009E61E3" w:rsidP="009E61E3">
      <w:pPr>
        <w:pStyle w:val="NormalnyWeb"/>
        <w:numPr>
          <w:ilvl w:val="0"/>
          <w:numId w:val="20"/>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 xml:space="preserve">co najmniej </w:t>
      </w:r>
      <w:r w:rsidR="003D259A" w:rsidRPr="00F66F7A">
        <w:rPr>
          <w:rFonts w:ascii="Lato Light" w:hAnsi="Lato Light" w:cs="Lato"/>
          <w:sz w:val="22"/>
          <w:szCs w:val="22"/>
        </w:rPr>
        <w:t>5</w:t>
      </w:r>
      <w:r w:rsidRPr="00F66F7A">
        <w:rPr>
          <w:rFonts w:ascii="Lato Light" w:hAnsi="Lato Light" w:cs="Lato"/>
          <w:sz w:val="22"/>
          <w:szCs w:val="22"/>
        </w:rPr>
        <w:t xml:space="preserve">-letnie doświadczenie zawodowe kandydata, o którym mowa </w:t>
      </w:r>
      <w:r w:rsidRPr="00F66F7A">
        <w:rPr>
          <w:rFonts w:ascii="Lato Light" w:hAnsi="Lato Light" w:cs="Lato"/>
          <w:sz w:val="22"/>
          <w:szCs w:val="22"/>
        </w:rPr>
        <w:br/>
        <w:t xml:space="preserve">w </w:t>
      </w:r>
      <w:r w:rsidR="00DE790F" w:rsidRPr="00F66F7A">
        <w:rPr>
          <w:rFonts w:ascii="Lato Light" w:hAnsi="Lato Light" w:cs="Lato"/>
          <w:sz w:val="22"/>
          <w:szCs w:val="22"/>
        </w:rPr>
        <w:t xml:space="preserve">pkt </w:t>
      </w:r>
      <w:r w:rsidR="00B20FDE" w:rsidRPr="00F66F7A">
        <w:rPr>
          <w:rFonts w:ascii="Lato Light" w:hAnsi="Lato Light" w:cs="Lato"/>
          <w:sz w:val="22"/>
          <w:szCs w:val="22"/>
        </w:rPr>
        <w:t>I</w:t>
      </w:r>
      <w:r w:rsidRPr="00F66F7A">
        <w:rPr>
          <w:rFonts w:ascii="Lato Light" w:hAnsi="Lato Light" w:cs="Lato"/>
          <w:sz w:val="22"/>
          <w:szCs w:val="22"/>
        </w:rPr>
        <w:t xml:space="preserve"> p</w:t>
      </w:r>
      <w:r w:rsidR="00DE790F" w:rsidRPr="00F66F7A">
        <w:rPr>
          <w:rFonts w:ascii="Lato Light" w:hAnsi="Lato Light" w:cs="Lato"/>
          <w:sz w:val="22"/>
          <w:szCs w:val="22"/>
        </w:rPr>
        <w:t>p</w:t>
      </w:r>
      <w:r w:rsidRPr="00F66F7A">
        <w:rPr>
          <w:rFonts w:ascii="Lato Light" w:hAnsi="Lato Light" w:cs="Lato"/>
          <w:sz w:val="22"/>
          <w:szCs w:val="22"/>
        </w:rPr>
        <w:t>kt 2),</w:t>
      </w:r>
    </w:p>
    <w:p w14:paraId="601D73D9" w14:textId="67FF57C8" w:rsidR="009E61E3" w:rsidRPr="00F66F7A" w:rsidRDefault="009E61E3" w:rsidP="009E61E3">
      <w:pPr>
        <w:pStyle w:val="NormalnyWeb"/>
        <w:numPr>
          <w:ilvl w:val="0"/>
          <w:numId w:val="20"/>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 xml:space="preserve">co najmniej </w:t>
      </w:r>
      <w:r w:rsidR="003D259A" w:rsidRPr="00F66F7A">
        <w:rPr>
          <w:rFonts w:ascii="Lato Light" w:hAnsi="Lato Light" w:cs="Lato"/>
          <w:sz w:val="22"/>
          <w:szCs w:val="22"/>
        </w:rPr>
        <w:t>3</w:t>
      </w:r>
      <w:r w:rsidRPr="00F66F7A">
        <w:rPr>
          <w:rFonts w:ascii="Lato Light" w:hAnsi="Lato Light" w:cs="Lato"/>
          <w:sz w:val="22"/>
          <w:szCs w:val="22"/>
        </w:rPr>
        <w:t xml:space="preserve">-letnie doświadczenie, o którym mowa w </w:t>
      </w:r>
      <w:r w:rsidR="00552747" w:rsidRPr="00F66F7A">
        <w:rPr>
          <w:rFonts w:ascii="Lato Light" w:hAnsi="Lato Light" w:cs="Lato"/>
          <w:sz w:val="22"/>
          <w:szCs w:val="22"/>
        </w:rPr>
        <w:t>pkt I</w:t>
      </w:r>
      <w:r w:rsidRPr="00F66F7A">
        <w:rPr>
          <w:rFonts w:ascii="Lato Light" w:hAnsi="Lato Light" w:cs="Lato"/>
          <w:sz w:val="22"/>
          <w:szCs w:val="22"/>
        </w:rPr>
        <w:t xml:space="preserve"> p</w:t>
      </w:r>
      <w:r w:rsidR="00282783" w:rsidRPr="00F66F7A">
        <w:rPr>
          <w:rFonts w:ascii="Lato Light" w:hAnsi="Lato Light" w:cs="Lato"/>
          <w:sz w:val="22"/>
          <w:szCs w:val="22"/>
        </w:rPr>
        <w:t>p</w:t>
      </w:r>
      <w:r w:rsidRPr="00F66F7A">
        <w:rPr>
          <w:rFonts w:ascii="Lato Light" w:hAnsi="Lato Light" w:cs="Lato"/>
          <w:sz w:val="22"/>
          <w:szCs w:val="22"/>
        </w:rPr>
        <w:t>kt 3),</w:t>
      </w:r>
    </w:p>
    <w:p w14:paraId="64F23508" w14:textId="77777777" w:rsidR="009E61E3" w:rsidRPr="00F66F7A" w:rsidRDefault="009E61E3" w:rsidP="009E61E3">
      <w:pPr>
        <w:pStyle w:val="NormalnyWeb"/>
        <w:numPr>
          <w:ilvl w:val="1"/>
          <w:numId w:val="19"/>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aktualną informację o niekaralności z Krajowego Rejestru Karnego wystawioną nie wcześniej niż 30 dni przed datą upływu terminu składania zgłoszeń (w przypadku zaświadczenia wydanego za pośrednictwem systemu e-KRK wersję elektroniczną na płycie CD lub DVD),</w:t>
      </w:r>
    </w:p>
    <w:p w14:paraId="7179BAC3" w14:textId="6EECD411" w:rsidR="009E61E3" w:rsidRPr="00F66F7A" w:rsidRDefault="009E61E3" w:rsidP="009E61E3">
      <w:pPr>
        <w:pStyle w:val="NormalnyWeb"/>
        <w:numPr>
          <w:ilvl w:val="0"/>
          <w:numId w:val="19"/>
        </w:numPr>
        <w:shd w:val="clear" w:color="auto" w:fill="FFFFFF"/>
        <w:spacing w:before="0" w:beforeAutospacing="0" w:after="0" w:afterAutospacing="0" w:line="288" w:lineRule="auto"/>
        <w:contextualSpacing/>
        <w:jc w:val="both"/>
        <w:rPr>
          <w:rFonts w:ascii="Lato Light" w:hAnsi="Lato Light" w:cs="Lato"/>
          <w:sz w:val="22"/>
          <w:szCs w:val="22"/>
        </w:rPr>
      </w:pPr>
      <w:bookmarkStart w:id="1" w:name="_Hlk95304782"/>
      <w:r w:rsidRPr="00F66F7A">
        <w:rPr>
          <w:rFonts w:ascii="Lato Light" w:hAnsi="Lato Light" w:cs="Lato"/>
          <w:sz w:val="22"/>
          <w:szCs w:val="22"/>
        </w:rPr>
        <w:t xml:space="preserve">Odpisy dokumentów potwierdzających kwalifikacje kandydata mogą być poświadczone przez kandydata, a kandydat, którego zgłoszenie spełnia wymogi formalne jest </w:t>
      </w:r>
      <w:r w:rsidR="000C1044" w:rsidRPr="00F66F7A">
        <w:rPr>
          <w:rFonts w:ascii="Lato Light" w:hAnsi="Lato Light" w:cs="Lato"/>
          <w:sz w:val="22"/>
          <w:szCs w:val="22"/>
        </w:rPr>
        <w:t>zobowiązany</w:t>
      </w:r>
      <w:r w:rsidRPr="00F66F7A">
        <w:rPr>
          <w:rFonts w:ascii="Lato Light" w:hAnsi="Lato Light" w:cs="Lato"/>
          <w:sz w:val="22"/>
          <w:szCs w:val="22"/>
        </w:rPr>
        <w:t xml:space="preserve"> do przedstawienia oryginałów tych dokumentów podczas rozmowy kwalifikacyjnej pod rygorem wykluczenia z dalszego postępowania kwalifikacyjnego.</w:t>
      </w:r>
    </w:p>
    <w:p w14:paraId="0A83FBE8" w14:textId="299622BE" w:rsidR="00A2493B" w:rsidRPr="00F66F7A" w:rsidRDefault="00A2493B" w:rsidP="00A2493B">
      <w:pPr>
        <w:pStyle w:val="NormalnyWeb"/>
        <w:numPr>
          <w:ilvl w:val="0"/>
          <w:numId w:val="19"/>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 xml:space="preserve">Ponadto kandydat może złożyć oświadczenie lub dokumenty potwierdzające dodatkowe umiejętności i wiedzę, o których mowa pkt I ppkt 7 – 9 (np. rekomendacje, referencje, zaświadczenia o odbytych kursach, dyplomy ukończenia studiów/szkoleń, certyfikaty). </w:t>
      </w:r>
    </w:p>
    <w:p w14:paraId="31D757C7" w14:textId="00B973A8" w:rsidR="00A2493B" w:rsidRPr="00F66F7A" w:rsidRDefault="00A2493B" w:rsidP="00A2493B">
      <w:pPr>
        <w:pStyle w:val="NormalnyWeb"/>
        <w:numPr>
          <w:ilvl w:val="0"/>
          <w:numId w:val="19"/>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lastRenderedPageBreak/>
        <w:t>Dodatkowym atutem kandydata będzie znajomość języka angielskiego na poziomie zaawansowanym, umożliwiającym pracę w tym języku.</w:t>
      </w:r>
    </w:p>
    <w:bookmarkEnd w:id="1"/>
    <w:p w14:paraId="71242A36" w14:textId="77777777" w:rsidR="005244D9" w:rsidRPr="00F66F7A" w:rsidRDefault="005244D9" w:rsidP="002F175D">
      <w:pPr>
        <w:pStyle w:val="NormalnyWeb"/>
        <w:shd w:val="clear" w:color="auto" w:fill="FFFFFF"/>
        <w:spacing w:before="0" w:beforeAutospacing="0" w:after="0" w:afterAutospacing="0" w:line="288" w:lineRule="auto"/>
        <w:ind w:left="720"/>
        <w:contextualSpacing/>
        <w:jc w:val="both"/>
        <w:rPr>
          <w:rFonts w:ascii="Lato Light" w:hAnsi="Lato Light" w:cs="Lato"/>
          <w:sz w:val="22"/>
          <w:szCs w:val="22"/>
        </w:rPr>
      </w:pPr>
    </w:p>
    <w:p w14:paraId="137455A0" w14:textId="77777777" w:rsidR="008F5B55" w:rsidRPr="00F66F7A" w:rsidRDefault="00D96CF4" w:rsidP="002F175D">
      <w:pPr>
        <w:pStyle w:val="NormalnyWeb"/>
        <w:numPr>
          <w:ilvl w:val="0"/>
          <w:numId w:val="4"/>
        </w:numPr>
        <w:shd w:val="clear" w:color="auto" w:fill="FFFFFF"/>
        <w:spacing w:before="0" w:beforeAutospacing="0" w:after="0" w:afterAutospacing="0" w:line="288" w:lineRule="auto"/>
        <w:contextualSpacing/>
        <w:rPr>
          <w:rFonts w:ascii="Lato Light" w:hAnsi="Lato Light" w:cs="Lato"/>
          <w:b/>
          <w:sz w:val="22"/>
          <w:szCs w:val="22"/>
        </w:rPr>
      </w:pPr>
      <w:r w:rsidRPr="00F66F7A">
        <w:rPr>
          <w:rFonts w:ascii="Lato Light" w:hAnsi="Lato Light" w:cs="Lato"/>
          <w:b/>
          <w:sz w:val="22"/>
          <w:szCs w:val="22"/>
        </w:rPr>
        <w:t>Rozmowa</w:t>
      </w:r>
      <w:r w:rsidR="008F5B55" w:rsidRPr="00F66F7A">
        <w:rPr>
          <w:rFonts w:ascii="Lato Light" w:hAnsi="Lato Light" w:cs="Lato"/>
          <w:b/>
          <w:sz w:val="22"/>
          <w:szCs w:val="22"/>
        </w:rPr>
        <w:t xml:space="preserve"> kw</w:t>
      </w:r>
      <w:r w:rsidRPr="00F66F7A">
        <w:rPr>
          <w:rFonts w:ascii="Lato Light" w:hAnsi="Lato Light" w:cs="Lato"/>
          <w:b/>
          <w:sz w:val="22"/>
          <w:szCs w:val="22"/>
        </w:rPr>
        <w:t>alifikacyjna będzie obejmować</w:t>
      </w:r>
      <w:r w:rsidR="008F5B55" w:rsidRPr="00F66F7A">
        <w:rPr>
          <w:rFonts w:ascii="Lato Light" w:hAnsi="Lato Light" w:cs="Lato"/>
          <w:b/>
          <w:sz w:val="22"/>
          <w:szCs w:val="22"/>
        </w:rPr>
        <w:t xml:space="preserve"> następujące zagadnienia:</w:t>
      </w:r>
    </w:p>
    <w:p w14:paraId="7105A647" w14:textId="77777777" w:rsidR="005244D9" w:rsidRPr="00F66F7A" w:rsidRDefault="005244D9" w:rsidP="002F175D">
      <w:pPr>
        <w:pStyle w:val="NormalnyWeb"/>
        <w:numPr>
          <w:ilvl w:val="0"/>
          <w:numId w:val="16"/>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koncepcja zarządzania i rozwoju Spółki,</w:t>
      </w:r>
    </w:p>
    <w:p w14:paraId="00C8D2C1" w14:textId="77777777" w:rsidR="005244D9" w:rsidRPr="00F66F7A" w:rsidRDefault="005244D9" w:rsidP="002F175D">
      <w:pPr>
        <w:pStyle w:val="NormalnyWeb"/>
        <w:numPr>
          <w:ilvl w:val="0"/>
          <w:numId w:val="16"/>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dotychczasowe doświadczenie kandydata,</w:t>
      </w:r>
    </w:p>
    <w:p w14:paraId="3349EB63" w14:textId="77777777" w:rsidR="005244D9" w:rsidRPr="00F66F7A" w:rsidRDefault="005244D9" w:rsidP="002F175D">
      <w:pPr>
        <w:pStyle w:val="NormalnyWeb"/>
        <w:numPr>
          <w:ilvl w:val="0"/>
          <w:numId w:val="16"/>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znajomość branży, w której działa Spółka i otoczenia biznesowego,</w:t>
      </w:r>
    </w:p>
    <w:p w14:paraId="0172849B" w14:textId="037CD2D9" w:rsidR="005244D9" w:rsidRPr="00F66F7A" w:rsidRDefault="005244D9" w:rsidP="002F175D">
      <w:pPr>
        <w:pStyle w:val="NormalnyWeb"/>
        <w:numPr>
          <w:ilvl w:val="0"/>
          <w:numId w:val="16"/>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znajomości zasad funkcjonowania spółek prawa handlowego</w:t>
      </w:r>
      <w:r w:rsidR="00086FF2" w:rsidRPr="00F66F7A">
        <w:rPr>
          <w:rFonts w:ascii="Lato Light" w:hAnsi="Lato Light" w:cs="Lato"/>
          <w:sz w:val="22"/>
          <w:szCs w:val="22"/>
        </w:rPr>
        <w:t>, ze szczególnym uwzględnieniem spółek z udziałem Skarbu Państwa, zasad wynagradzania w spółkach z</w:t>
      </w:r>
      <w:r w:rsidR="003C1FCA" w:rsidRPr="00F66F7A">
        <w:rPr>
          <w:rFonts w:ascii="Lato Light" w:hAnsi="Lato Light" w:cs="Lato"/>
          <w:sz w:val="22"/>
          <w:szCs w:val="22"/>
        </w:rPr>
        <w:t> </w:t>
      </w:r>
      <w:r w:rsidR="00086FF2" w:rsidRPr="00F66F7A">
        <w:rPr>
          <w:rFonts w:ascii="Lato Light" w:hAnsi="Lato Light" w:cs="Lato"/>
          <w:sz w:val="22"/>
          <w:szCs w:val="22"/>
        </w:rPr>
        <w:t>udziałem Skarbu Państwa, ograniczeń w prowadzeniu działalności gospodarczej i</w:t>
      </w:r>
      <w:r w:rsidR="003C1FCA" w:rsidRPr="00F66F7A">
        <w:rPr>
          <w:rFonts w:ascii="Lato Light" w:hAnsi="Lato Light" w:cs="Lato"/>
          <w:sz w:val="22"/>
          <w:szCs w:val="22"/>
        </w:rPr>
        <w:t> </w:t>
      </w:r>
      <w:r w:rsidR="00086FF2" w:rsidRPr="00F66F7A">
        <w:rPr>
          <w:rFonts w:ascii="Lato Light" w:hAnsi="Lato Light" w:cs="Lato"/>
          <w:sz w:val="22"/>
          <w:szCs w:val="22"/>
        </w:rPr>
        <w:t>zajmowaniu stanowisk przez osoby pełniące funkcje publiczne lub zajmujące stanowiska w spółkach z udziałem Skarbu Państwa.</w:t>
      </w:r>
    </w:p>
    <w:p w14:paraId="2155E2FC" w14:textId="77777777" w:rsidR="00D96CF4" w:rsidRPr="00F66F7A" w:rsidRDefault="00D96CF4" w:rsidP="002F175D">
      <w:pPr>
        <w:pStyle w:val="NormalnyWeb"/>
        <w:shd w:val="clear" w:color="auto" w:fill="FFFFFF"/>
        <w:spacing w:before="0" w:beforeAutospacing="0" w:after="0" w:afterAutospacing="0" w:line="288" w:lineRule="auto"/>
        <w:ind w:left="360"/>
        <w:contextualSpacing/>
        <w:rPr>
          <w:rFonts w:ascii="Lato Light" w:hAnsi="Lato Light" w:cs="Lato"/>
          <w:sz w:val="22"/>
          <w:szCs w:val="22"/>
        </w:rPr>
      </w:pPr>
    </w:p>
    <w:p w14:paraId="76F1AB9F" w14:textId="77777777" w:rsidR="00D96CF4" w:rsidRPr="00F66F7A" w:rsidRDefault="00D96CF4" w:rsidP="002F175D">
      <w:pPr>
        <w:pStyle w:val="NormalnyWeb"/>
        <w:numPr>
          <w:ilvl w:val="0"/>
          <w:numId w:val="4"/>
        </w:numPr>
        <w:shd w:val="clear" w:color="auto" w:fill="FFFFFF"/>
        <w:spacing w:before="0" w:beforeAutospacing="0" w:after="0" w:afterAutospacing="0" w:line="288" w:lineRule="auto"/>
        <w:contextualSpacing/>
        <w:jc w:val="both"/>
        <w:rPr>
          <w:rFonts w:ascii="Lato Light" w:hAnsi="Lato Light" w:cs="Lato"/>
          <w:b/>
          <w:sz w:val="22"/>
          <w:szCs w:val="22"/>
        </w:rPr>
      </w:pPr>
      <w:r w:rsidRPr="00F66F7A">
        <w:rPr>
          <w:rFonts w:ascii="Lato Light" w:hAnsi="Lato Light" w:cs="Lato"/>
          <w:b/>
          <w:sz w:val="22"/>
          <w:szCs w:val="22"/>
        </w:rPr>
        <w:t>Informacje dodatkowe:</w:t>
      </w:r>
    </w:p>
    <w:p w14:paraId="5AE9B5C8" w14:textId="73CA4726" w:rsidR="002363F3" w:rsidRPr="002A09E1" w:rsidRDefault="002363F3" w:rsidP="002363F3">
      <w:pPr>
        <w:pStyle w:val="NormalnyWeb"/>
        <w:numPr>
          <w:ilvl w:val="0"/>
          <w:numId w:val="11"/>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 xml:space="preserve">Kandydaci winni składać zgłoszenia w zamkniętych kopertach na adres: Polski Holding </w:t>
      </w:r>
      <w:r w:rsidRPr="002A09E1">
        <w:rPr>
          <w:rFonts w:ascii="Lato Light" w:hAnsi="Lato Light" w:cs="Lato"/>
          <w:sz w:val="22"/>
          <w:szCs w:val="22"/>
        </w:rPr>
        <w:t xml:space="preserve">Hotelowy sp. z o.o., ul. Komitetu Obrony Robotników 39G, 02-148 z adnotacją „Postępowanie kwalifikacyjne na stanowisko </w:t>
      </w:r>
      <w:r w:rsidR="003E53A7" w:rsidRPr="002A09E1">
        <w:rPr>
          <w:rFonts w:ascii="Lato Light" w:hAnsi="Lato Light" w:cs="Lato"/>
          <w:sz w:val="22"/>
          <w:szCs w:val="22"/>
        </w:rPr>
        <w:t>Prezesa</w:t>
      </w:r>
      <w:r w:rsidRPr="002A09E1">
        <w:rPr>
          <w:rFonts w:ascii="Lato Light" w:hAnsi="Lato Light" w:cs="Lato"/>
          <w:sz w:val="22"/>
          <w:szCs w:val="22"/>
        </w:rPr>
        <w:t xml:space="preserve"> Zarządu PHH Hotele sp. z o.o.” w terminie </w:t>
      </w:r>
      <w:r w:rsidRPr="002A09E1">
        <w:rPr>
          <w:rFonts w:ascii="Lato Light" w:hAnsi="Lato Light" w:cs="Lato"/>
          <w:b/>
          <w:sz w:val="22"/>
          <w:szCs w:val="22"/>
        </w:rPr>
        <w:t xml:space="preserve">do </w:t>
      </w:r>
      <w:r w:rsidR="002A09E1" w:rsidRPr="002A09E1">
        <w:rPr>
          <w:rFonts w:ascii="Lato Light" w:hAnsi="Lato Light" w:cs="Lato"/>
          <w:b/>
          <w:sz w:val="22"/>
          <w:szCs w:val="22"/>
        </w:rPr>
        <w:t>7</w:t>
      </w:r>
      <w:r w:rsidRPr="002A09E1">
        <w:rPr>
          <w:rFonts w:ascii="Lato Light" w:hAnsi="Lato Light" w:cs="Lato"/>
          <w:b/>
          <w:sz w:val="22"/>
          <w:szCs w:val="22"/>
        </w:rPr>
        <w:t xml:space="preserve"> </w:t>
      </w:r>
      <w:r w:rsidR="00A2091F" w:rsidRPr="002A09E1">
        <w:rPr>
          <w:rFonts w:ascii="Lato Light" w:hAnsi="Lato Light" w:cs="Lato"/>
          <w:b/>
          <w:sz w:val="22"/>
          <w:szCs w:val="22"/>
        </w:rPr>
        <w:t>marca</w:t>
      </w:r>
      <w:r w:rsidRPr="002A09E1">
        <w:rPr>
          <w:rFonts w:ascii="Lato Light" w:hAnsi="Lato Light" w:cs="Lato"/>
          <w:b/>
          <w:sz w:val="22"/>
          <w:szCs w:val="22"/>
        </w:rPr>
        <w:t xml:space="preserve"> 202</w:t>
      </w:r>
      <w:r w:rsidR="00A2091F" w:rsidRPr="002A09E1">
        <w:rPr>
          <w:rFonts w:ascii="Lato Light" w:hAnsi="Lato Light" w:cs="Lato"/>
          <w:b/>
          <w:sz w:val="22"/>
          <w:szCs w:val="22"/>
        </w:rPr>
        <w:t>3</w:t>
      </w:r>
      <w:r w:rsidRPr="002A09E1">
        <w:rPr>
          <w:rFonts w:ascii="Lato Light" w:hAnsi="Lato Light" w:cs="Lato"/>
          <w:b/>
          <w:sz w:val="22"/>
          <w:szCs w:val="22"/>
        </w:rPr>
        <w:t xml:space="preserve"> r. do godz. 12:00</w:t>
      </w:r>
      <w:r w:rsidRPr="002A09E1">
        <w:rPr>
          <w:rFonts w:ascii="Lato Light" w:hAnsi="Lato Light" w:cs="Lato"/>
          <w:sz w:val="22"/>
          <w:szCs w:val="22"/>
        </w:rPr>
        <w:t>. Na kopercie NIE należy zamieszczać danych osobowych kandydata.</w:t>
      </w:r>
      <w:r w:rsidR="00102998" w:rsidRPr="002A09E1">
        <w:rPr>
          <w:rFonts w:ascii="Lato Light" w:hAnsi="Lato Light" w:cs="Lato"/>
          <w:sz w:val="22"/>
          <w:szCs w:val="22"/>
        </w:rPr>
        <w:t xml:space="preserve"> O zachowaniu terminu decyduje data wpływu</w:t>
      </w:r>
      <w:r w:rsidR="005F088D" w:rsidRPr="002A09E1">
        <w:rPr>
          <w:rFonts w:ascii="Lato Light" w:hAnsi="Lato Light" w:cs="Lato"/>
          <w:sz w:val="22"/>
          <w:szCs w:val="22"/>
        </w:rPr>
        <w:t xml:space="preserve"> zgłoszenia.</w:t>
      </w:r>
    </w:p>
    <w:p w14:paraId="6282B3D7" w14:textId="77777777" w:rsidR="0029671B" w:rsidRPr="002A09E1" w:rsidRDefault="0029671B" w:rsidP="0029671B">
      <w:pPr>
        <w:pStyle w:val="NormalnyWeb"/>
        <w:numPr>
          <w:ilvl w:val="0"/>
          <w:numId w:val="11"/>
        </w:numPr>
        <w:shd w:val="clear" w:color="auto" w:fill="FFFFFF"/>
        <w:spacing w:before="0" w:beforeAutospacing="0" w:after="0" w:afterAutospacing="0" w:line="288" w:lineRule="auto"/>
        <w:contextualSpacing/>
        <w:jc w:val="both"/>
        <w:rPr>
          <w:rFonts w:ascii="Lato Light" w:hAnsi="Lato Light" w:cs="Lato"/>
          <w:sz w:val="22"/>
          <w:szCs w:val="22"/>
        </w:rPr>
      </w:pPr>
      <w:r w:rsidRPr="002A09E1">
        <w:rPr>
          <w:rFonts w:ascii="Lato Light" w:hAnsi="Lato Light" w:cs="Lato"/>
          <w:sz w:val="22"/>
          <w:szCs w:val="22"/>
        </w:rPr>
        <w:t>Zgłoszenia nie spełniające wymogów określonych w ogłoszeniu o postępowaniu kwalifikacyjnym lub złożone po terminie określonym dla ich przyjmowania, nie podlegają rozpatrzeniu, a kandydaci nie wezmą udziału w postępowaniu kwalifikacyjnym.</w:t>
      </w:r>
    </w:p>
    <w:p w14:paraId="4B3A2F59" w14:textId="6EFCBFE9" w:rsidR="0029671B" w:rsidRPr="002A09E1" w:rsidRDefault="0029671B" w:rsidP="0029671B">
      <w:pPr>
        <w:pStyle w:val="NormalnyWeb"/>
        <w:numPr>
          <w:ilvl w:val="0"/>
          <w:numId w:val="11"/>
        </w:numPr>
        <w:shd w:val="clear" w:color="auto" w:fill="FFFFFF"/>
        <w:spacing w:before="0" w:beforeAutospacing="0" w:after="0" w:afterAutospacing="0" w:line="288" w:lineRule="auto"/>
        <w:contextualSpacing/>
        <w:jc w:val="both"/>
        <w:rPr>
          <w:rFonts w:ascii="Lato Light" w:hAnsi="Lato Light" w:cs="Lato"/>
          <w:sz w:val="22"/>
          <w:szCs w:val="22"/>
        </w:rPr>
      </w:pPr>
      <w:r w:rsidRPr="002A09E1">
        <w:rPr>
          <w:rFonts w:ascii="Lato Light" w:hAnsi="Lato Light" w:cs="Lato"/>
          <w:sz w:val="22"/>
          <w:szCs w:val="22"/>
        </w:rPr>
        <w:t>Dopuszczenie do rozmowy kwalifikacyjnej choćby jednego kandydata wystarcza do dalszego przeprowadzenia postępowania kwalifikacyjnego. Każdy kandydat ma prawo, poprzez złożenie pisemnego oświadczenia, wycofania swojej kandydatury na każdym etapie postępowania kwalifikacyjnego. Rada Nadzorcza w terminie do 5 dni roboczych od daty otwarcia zgłoszeń kandydatów, powiadomi elektronicznie lub telefonicznie, także tych kandydatów, którzy nie zostali zakwalifikowani do dalszego etapu postępowania kwalifikacyjnego.</w:t>
      </w:r>
    </w:p>
    <w:p w14:paraId="715B48AD" w14:textId="3811B781" w:rsidR="00C3392A" w:rsidRPr="002A09E1" w:rsidRDefault="00C3392A" w:rsidP="00C3392A">
      <w:pPr>
        <w:pStyle w:val="NormalnyWeb"/>
        <w:numPr>
          <w:ilvl w:val="0"/>
          <w:numId w:val="11"/>
        </w:numPr>
        <w:shd w:val="clear" w:color="auto" w:fill="FFFFFF"/>
        <w:spacing w:before="0" w:beforeAutospacing="0" w:after="0" w:afterAutospacing="0" w:line="288" w:lineRule="auto"/>
        <w:contextualSpacing/>
        <w:jc w:val="both"/>
        <w:rPr>
          <w:rFonts w:ascii="Lato Light" w:hAnsi="Lato Light" w:cs="Lato"/>
          <w:sz w:val="22"/>
          <w:szCs w:val="22"/>
        </w:rPr>
      </w:pPr>
      <w:r w:rsidRPr="002A09E1">
        <w:rPr>
          <w:rFonts w:ascii="Lato Light" w:hAnsi="Lato Light" w:cs="Lato"/>
          <w:sz w:val="22"/>
          <w:szCs w:val="22"/>
        </w:rPr>
        <w:t>Rada Nadzorcza zastrzega prawo do wezwania kandydatów do uzupełnienia braków formalnych zgłoszenia we wskazanym terminie.</w:t>
      </w:r>
    </w:p>
    <w:p w14:paraId="2848ED25" w14:textId="5E6049A8" w:rsidR="002363F3" w:rsidRPr="002A09E1" w:rsidRDefault="002363F3" w:rsidP="002363F3">
      <w:pPr>
        <w:pStyle w:val="NormalnyWeb"/>
        <w:numPr>
          <w:ilvl w:val="0"/>
          <w:numId w:val="11"/>
        </w:numPr>
        <w:shd w:val="clear" w:color="auto" w:fill="FFFFFF"/>
        <w:spacing w:before="0" w:beforeAutospacing="0" w:after="0" w:afterAutospacing="0" w:line="288" w:lineRule="auto"/>
        <w:contextualSpacing/>
        <w:jc w:val="both"/>
        <w:rPr>
          <w:rFonts w:ascii="Lato Light" w:hAnsi="Lato Light" w:cs="Lato"/>
          <w:sz w:val="22"/>
          <w:szCs w:val="22"/>
        </w:rPr>
      </w:pPr>
      <w:r w:rsidRPr="002A09E1">
        <w:rPr>
          <w:rFonts w:ascii="Lato Light" w:hAnsi="Lato Light" w:cs="Lato"/>
          <w:bCs/>
          <w:sz w:val="22"/>
          <w:szCs w:val="22"/>
        </w:rPr>
        <w:t xml:space="preserve">Rada Nadzorcza przeprowadzi </w:t>
      </w:r>
      <w:r w:rsidRPr="002A09E1">
        <w:rPr>
          <w:rFonts w:ascii="Lato Light" w:hAnsi="Lato Light" w:cs="Lato"/>
          <w:b/>
          <w:bCs/>
          <w:sz w:val="22"/>
          <w:szCs w:val="22"/>
        </w:rPr>
        <w:t>rozmowy kwalifikacyjne</w:t>
      </w:r>
      <w:r w:rsidRPr="002A09E1">
        <w:rPr>
          <w:rFonts w:ascii="Lato Light" w:hAnsi="Lato Light" w:cs="Lato"/>
          <w:bCs/>
          <w:sz w:val="22"/>
          <w:szCs w:val="22"/>
        </w:rPr>
        <w:t xml:space="preserve"> z kandydatami na stanowisko </w:t>
      </w:r>
      <w:r w:rsidR="007B2244" w:rsidRPr="002A09E1">
        <w:rPr>
          <w:rFonts w:ascii="Lato Light" w:hAnsi="Lato Light" w:cs="Lato"/>
          <w:bCs/>
          <w:sz w:val="22"/>
          <w:szCs w:val="22"/>
        </w:rPr>
        <w:t>Prezesa</w:t>
      </w:r>
      <w:r w:rsidRPr="002A09E1">
        <w:rPr>
          <w:rFonts w:ascii="Lato Light" w:hAnsi="Lato Light" w:cs="Lato"/>
          <w:bCs/>
          <w:sz w:val="22"/>
          <w:szCs w:val="22"/>
        </w:rPr>
        <w:t xml:space="preserve"> Zarządu Spółki </w:t>
      </w:r>
      <w:r w:rsidR="007B2244" w:rsidRPr="002A09E1">
        <w:rPr>
          <w:rFonts w:ascii="Lato Light" w:hAnsi="Lato Light" w:cs="Lato"/>
          <w:sz w:val="22"/>
          <w:szCs w:val="22"/>
        </w:rPr>
        <w:t xml:space="preserve">spełniającymi wymogi określone w ogłoszeniu, </w:t>
      </w:r>
      <w:r w:rsidRPr="002A09E1">
        <w:rPr>
          <w:rFonts w:ascii="Lato Light" w:hAnsi="Lato Light" w:cs="Lato"/>
          <w:b/>
          <w:bCs/>
          <w:sz w:val="22"/>
          <w:szCs w:val="22"/>
        </w:rPr>
        <w:t xml:space="preserve">w </w:t>
      </w:r>
      <w:r w:rsidR="007B2244" w:rsidRPr="002A09E1">
        <w:rPr>
          <w:rFonts w:ascii="Lato Light" w:hAnsi="Lato Light" w:cs="Lato"/>
          <w:b/>
          <w:bCs/>
          <w:sz w:val="22"/>
          <w:szCs w:val="22"/>
        </w:rPr>
        <w:t>Warszawie</w:t>
      </w:r>
      <w:r w:rsidRPr="002A09E1">
        <w:rPr>
          <w:rFonts w:ascii="Lato Light" w:hAnsi="Lato Light" w:cs="Lato"/>
          <w:sz w:val="22"/>
          <w:szCs w:val="22"/>
        </w:rPr>
        <w:t xml:space="preserve">, </w:t>
      </w:r>
      <w:r w:rsidRPr="002A09E1">
        <w:rPr>
          <w:rFonts w:ascii="Lato Light" w:hAnsi="Lato Light" w:cs="Lato"/>
          <w:b/>
          <w:sz w:val="22"/>
          <w:szCs w:val="22"/>
        </w:rPr>
        <w:t>w terminie </w:t>
      </w:r>
      <w:r w:rsidR="007B2244" w:rsidRPr="002A09E1">
        <w:rPr>
          <w:rFonts w:ascii="Lato Light" w:hAnsi="Lato Light" w:cs="Lato"/>
          <w:b/>
          <w:sz w:val="22"/>
          <w:szCs w:val="22"/>
        </w:rPr>
        <w:t>10 marca</w:t>
      </w:r>
      <w:r w:rsidR="000C1044" w:rsidRPr="002A09E1">
        <w:rPr>
          <w:rFonts w:ascii="Lato Light" w:hAnsi="Lato Light" w:cs="Lato"/>
          <w:b/>
          <w:sz w:val="22"/>
          <w:szCs w:val="22"/>
        </w:rPr>
        <w:t xml:space="preserve"> 202</w:t>
      </w:r>
      <w:r w:rsidR="007B2244" w:rsidRPr="002A09E1">
        <w:rPr>
          <w:rFonts w:ascii="Lato Light" w:hAnsi="Lato Light" w:cs="Lato"/>
          <w:b/>
          <w:sz w:val="22"/>
          <w:szCs w:val="22"/>
        </w:rPr>
        <w:t>3</w:t>
      </w:r>
      <w:r w:rsidR="000C1044" w:rsidRPr="002A09E1">
        <w:rPr>
          <w:rFonts w:ascii="Lato Light" w:hAnsi="Lato Light" w:cs="Lato"/>
          <w:b/>
          <w:sz w:val="22"/>
          <w:szCs w:val="22"/>
        </w:rPr>
        <w:t xml:space="preserve"> r</w:t>
      </w:r>
      <w:r w:rsidRPr="002A09E1">
        <w:rPr>
          <w:rFonts w:ascii="Lato Light" w:hAnsi="Lato Light" w:cs="Lato"/>
          <w:sz w:val="22"/>
          <w:szCs w:val="22"/>
        </w:rPr>
        <w:t>. Dopuszcza się kontynuowanie rozmów w dniach następnych.</w:t>
      </w:r>
    </w:p>
    <w:p w14:paraId="6DA87A30" w14:textId="77777777" w:rsidR="0029671B" w:rsidRPr="002A09E1" w:rsidRDefault="0029671B" w:rsidP="0029671B">
      <w:pPr>
        <w:pStyle w:val="NormalnyWeb"/>
        <w:numPr>
          <w:ilvl w:val="0"/>
          <w:numId w:val="11"/>
        </w:numPr>
        <w:shd w:val="clear" w:color="auto" w:fill="FFFFFF"/>
        <w:spacing w:before="0" w:beforeAutospacing="0" w:after="0" w:afterAutospacing="0" w:line="288" w:lineRule="auto"/>
        <w:contextualSpacing/>
        <w:jc w:val="both"/>
        <w:rPr>
          <w:rFonts w:ascii="Lato Light" w:hAnsi="Lato Light" w:cs="Lato"/>
          <w:sz w:val="22"/>
          <w:szCs w:val="22"/>
        </w:rPr>
      </w:pPr>
      <w:r w:rsidRPr="002A09E1">
        <w:rPr>
          <w:rFonts w:ascii="Lato Light" w:hAnsi="Lato Light" w:cs="Lato"/>
          <w:sz w:val="22"/>
          <w:szCs w:val="22"/>
        </w:rPr>
        <w:t>O dopuszczeniu i terminie rozmowy kwalifikacyjnej kandydaci zostaną poinformowani telefonicznie lub e-mailem.</w:t>
      </w:r>
    </w:p>
    <w:p w14:paraId="736474F3" w14:textId="77777777" w:rsidR="0029671B" w:rsidRPr="00F66F7A" w:rsidRDefault="0029671B" w:rsidP="0029671B">
      <w:pPr>
        <w:pStyle w:val="NormalnyWeb"/>
        <w:numPr>
          <w:ilvl w:val="0"/>
          <w:numId w:val="11"/>
        </w:numPr>
        <w:shd w:val="clear" w:color="auto" w:fill="FFFFFF"/>
        <w:spacing w:before="0" w:beforeAutospacing="0" w:after="0" w:afterAutospacing="0" w:line="288" w:lineRule="auto"/>
        <w:contextualSpacing/>
        <w:jc w:val="both"/>
        <w:rPr>
          <w:rFonts w:ascii="Lato Light" w:hAnsi="Lato Light" w:cs="Lato"/>
          <w:sz w:val="22"/>
          <w:szCs w:val="22"/>
        </w:rPr>
      </w:pPr>
      <w:r w:rsidRPr="002A09E1">
        <w:rPr>
          <w:rStyle w:val="Pogrubienie"/>
          <w:rFonts w:ascii="Lato Light" w:hAnsi="Lato Light" w:cs="Lato"/>
          <w:b w:val="0"/>
          <w:sz w:val="22"/>
          <w:szCs w:val="22"/>
        </w:rPr>
        <w:t>Niezgłoszenie się kandydata na rozmowę kwalifikacyjną</w:t>
      </w:r>
      <w:r w:rsidRPr="00F66F7A">
        <w:rPr>
          <w:rStyle w:val="Pogrubienie"/>
          <w:rFonts w:ascii="Lato Light" w:hAnsi="Lato Light" w:cs="Lato"/>
          <w:b w:val="0"/>
          <w:sz w:val="22"/>
          <w:szCs w:val="22"/>
        </w:rPr>
        <w:t xml:space="preserve"> w wyznaczonym miejscu </w:t>
      </w:r>
      <w:r w:rsidRPr="00F66F7A">
        <w:rPr>
          <w:rStyle w:val="Pogrubienie"/>
          <w:rFonts w:ascii="Lato Light" w:hAnsi="Lato Light" w:cs="Lato"/>
          <w:b w:val="0"/>
          <w:sz w:val="22"/>
          <w:szCs w:val="22"/>
        </w:rPr>
        <w:br/>
        <w:t>i terminie oznacza rezygnację kandydata z udziału w dalszym postępowaniu kwalifikacyjnym.</w:t>
      </w:r>
    </w:p>
    <w:p w14:paraId="6FE795AC" w14:textId="0ACE8AD4" w:rsidR="0029671B" w:rsidRPr="00F66F7A" w:rsidRDefault="0029671B" w:rsidP="0029671B">
      <w:pPr>
        <w:pStyle w:val="NormalnyWeb"/>
        <w:numPr>
          <w:ilvl w:val="0"/>
          <w:numId w:val="11"/>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Informacje o Spółce można pobrać na stronie internetowej www.phh</w:t>
      </w:r>
      <w:r w:rsidR="002363F3" w:rsidRPr="00F66F7A">
        <w:rPr>
          <w:rFonts w:ascii="Lato Light" w:hAnsi="Lato Light" w:cs="Lato"/>
          <w:sz w:val="22"/>
          <w:szCs w:val="22"/>
        </w:rPr>
        <w:t>hotele</w:t>
      </w:r>
      <w:r w:rsidRPr="00F66F7A">
        <w:rPr>
          <w:rFonts w:ascii="Lato Light" w:hAnsi="Lato Light" w:cs="Lato"/>
          <w:sz w:val="22"/>
          <w:szCs w:val="22"/>
        </w:rPr>
        <w:t>.pl. Istnieje możliwość wglądu do dokumentów Spółki, w tym Aktu założycielskiego, sprawozdań rocznych, czy sprawozdań F01, po wcześniejszym złożeniu wniosku, który należy przesłać za pośrednictwem elektronicznych środków komunikacji na adres mateusz.kielczynski@phh.pl i podpisaniu oświadczenia o zachowaniu poufności.</w:t>
      </w:r>
    </w:p>
    <w:p w14:paraId="3603CFE6" w14:textId="68032B6C" w:rsidR="0029671B" w:rsidRPr="00F66F7A" w:rsidRDefault="0029671B" w:rsidP="0029671B">
      <w:pPr>
        <w:pStyle w:val="NormalnyWeb"/>
        <w:numPr>
          <w:ilvl w:val="0"/>
          <w:numId w:val="11"/>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 xml:space="preserve">W przypadku wyboru i powołania z </w:t>
      </w:r>
      <w:r w:rsidR="00EA26E4">
        <w:rPr>
          <w:rFonts w:ascii="Lato Light" w:hAnsi="Lato Light" w:cs="Lato"/>
          <w:sz w:val="22"/>
          <w:szCs w:val="22"/>
        </w:rPr>
        <w:t>Prezes</w:t>
      </w:r>
      <w:r w:rsidR="00DA0D77">
        <w:rPr>
          <w:rFonts w:ascii="Lato Light" w:hAnsi="Lato Light" w:cs="Lato"/>
          <w:sz w:val="22"/>
          <w:szCs w:val="22"/>
        </w:rPr>
        <w:t>em</w:t>
      </w:r>
      <w:r w:rsidRPr="00F66F7A">
        <w:rPr>
          <w:rFonts w:ascii="Lato Light" w:hAnsi="Lato Light" w:cs="Lato"/>
          <w:sz w:val="22"/>
          <w:szCs w:val="22"/>
        </w:rPr>
        <w:t xml:space="preserve"> Zarządu zostanie zawarta umowa o świadczenie usług zarządzania na czas pełnienia funkcji z obowiązkiem świadczenia osobistego zgodnie z ustawą z dnia 9 czerwca 2016 r. o zasadach kształtowania wynagrodzeń osób kierujących niektórymi spółkami (Dz. U. z 2016 r. poz. 1202 z późn.zm.).</w:t>
      </w:r>
    </w:p>
    <w:p w14:paraId="4B4B793B" w14:textId="77777777" w:rsidR="0029671B" w:rsidRPr="00F66F7A" w:rsidRDefault="0029671B" w:rsidP="0029671B">
      <w:pPr>
        <w:pStyle w:val="NormalnyWeb"/>
        <w:numPr>
          <w:ilvl w:val="0"/>
          <w:numId w:val="11"/>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Rada Nadzorcza zastrzega sobie prawo zakończenia postępowania kwalifikacyjnego bez wyłonienia kandydata/kandydatów, w każdym czasie, bez podania przyczyny.</w:t>
      </w:r>
    </w:p>
    <w:p w14:paraId="29769BA2" w14:textId="77777777" w:rsidR="0029671B" w:rsidRPr="00F66F7A" w:rsidRDefault="0029671B" w:rsidP="0029671B">
      <w:pPr>
        <w:pStyle w:val="NormalnyWeb"/>
        <w:numPr>
          <w:ilvl w:val="0"/>
          <w:numId w:val="11"/>
        </w:numPr>
        <w:shd w:val="clear" w:color="auto" w:fill="FFFFFF"/>
        <w:spacing w:after="0" w:line="288" w:lineRule="auto"/>
        <w:contextualSpacing/>
        <w:jc w:val="both"/>
        <w:rPr>
          <w:rFonts w:ascii="Lato Light" w:hAnsi="Lato Light" w:cs="Lato"/>
          <w:sz w:val="22"/>
          <w:szCs w:val="22"/>
        </w:rPr>
      </w:pPr>
      <w:r w:rsidRPr="00F66F7A">
        <w:rPr>
          <w:rFonts w:ascii="Lato Light" w:hAnsi="Lato Light" w:cs="Lato"/>
          <w:sz w:val="22"/>
          <w:szCs w:val="22"/>
        </w:rPr>
        <w:t>Wyłonienie kandydata w postępowaniu kwalifikacyjnym nie oznacza powołania kandydata w skład Zarządu Spółki. Jeżeli wyłoniony kandydat nie wyraził zgody na powołanie w skład Zarządu Spółki, Rada Nadzorcza może złożyć ofertę powołania na stanowisko członka Zarządu kolejnemu najwyżej ocenionemu kandydatowi albo zakończyć postępowanie kwalifikacyjne bez wyłonienia kandydata, względnie postępowanie kwalifikacyjne powtórzyć.</w:t>
      </w:r>
    </w:p>
    <w:p w14:paraId="463D6F77" w14:textId="77777777" w:rsidR="0029671B" w:rsidRPr="00F66F7A" w:rsidRDefault="0029671B" w:rsidP="0029671B">
      <w:pPr>
        <w:pStyle w:val="NormalnyWeb"/>
        <w:numPr>
          <w:ilvl w:val="0"/>
          <w:numId w:val="11"/>
        </w:numPr>
        <w:shd w:val="clear" w:color="auto" w:fill="FFFFFF"/>
        <w:spacing w:before="0" w:beforeAutospacing="0" w:after="0" w:afterAutospacing="0" w:line="288" w:lineRule="auto"/>
        <w:contextualSpacing/>
        <w:jc w:val="both"/>
        <w:rPr>
          <w:rFonts w:ascii="Lato Light" w:hAnsi="Lato Light" w:cs="Lato"/>
          <w:sz w:val="22"/>
          <w:szCs w:val="22"/>
        </w:rPr>
      </w:pPr>
      <w:r w:rsidRPr="00F66F7A">
        <w:rPr>
          <w:rFonts w:ascii="Lato Light" w:hAnsi="Lato Light" w:cs="Lato"/>
          <w:sz w:val="22"/>
          <w:szCs w:val="22"/>
        </w:rPr>
        <w:t>Po zakończeniu postępowania kwalifikacyjnego, złożone dokumenty mogą zostać odebrane osobiście przez zainteresowanych w terminie 3 miesięcy od dnia zakończenia postępowania kwalifikacyjnego. Nie odebrane dokumenty zostaną komisyjnie zniszczone po upływie powyższego terminu.</w:t>
      </w:r>
    </w:p>
    <w:p w14:paraId="3DEA0B5C" w14:textId="77777777" w:rsidR="0029671B" w:rsidRPr="00F66F7A" w:rsidRDefault="0029671B" w:rsidP="0029671B">
      <w:pPr>
        <w:pStyle w:val="NormalnyWeb"/>
        <w:numPr>
          <w:ilvl w:val="0"/>
          <w:numId w:val="11"/>
        </w:numPr>
        <w:shd w:val="clear" w:color="auto" w:fill="FFFFFF"/>
        <w:spacing w:after="0" w:line="288" w:lineRule="auto"/>
        <w:contextualSpacing/>
        <w:jc w:val="both"/>
        <w:rPr>
          <w:rFonts w:ascii="Lato Light" w:hAnsi="Lato Light" w:cs="Lato"/>
          <w:sz w:val="22"/>
          <w:szCs w:val="22"/>
        </w:rPr>
      </w:pPr>
      <w:r w:rsidRPr="00F66F7A">
        <w:rPr>
          <w:rFonts w:ascii="Lato Light" w:hAnsi="Lato Light" w:cs="Lato"/>
          <w:sz w:val="22"/>
          <w:szCs w:val="22"/>
        </w:rPr>
        <w:t>Z przeprowadzonego postępowania kwalifikacyjnego Rada Nadzorcza sporządza protokół, który zawiera datę i miejsce przeprowadzenia poszczególnych czynności, dane kandydatów biorących udział w postępowaniu, opis przeprowadzonych czynności, w tym rozmów z kandydatami oraz wyniki postępowania.</w:t>
      </w:r>
    </w:p>
    <w:p w14:paraId="56C2AE2C" w14:textId="6A091F47" w:rsidR="0029671B" w:rsidRPr="00F66F7A" w:rsidRDefault="0029671B" w:rsidP="0029671B">
      <w:pPr>
        <w:pStyle w:val="NormalnyWeb"/>
        <w:numPr>
          <w:ilvl w:val="0"/>
          <w:numId w:val="11"/>
        </w:numPr>
        <w:shd w:val="clear" w:color="auto" w:fill="FFFFFF"/>
        <w:spacing w:after="0" w:line="288" w:lineRule="auto"/>
        <w:contextualSpacing/>
        <w:jc w:val="both"/>
        <w:rPr>
          <w:rFonts w:ascii="Lato Light" w:hAnsi="Lato Light" w:cs="Lato"/>
          <w:sz w:val="22"/>
          <w:szCs w:val="22"/>
        </w:rPr>
      </w:pPr>
      <w:r w:rsidRPr="00F66F7A">
        <w:rPr>
          <w:rFonts w:ascii="Lato Light" w:hAnsi="Lato Light" w:cs="Lato"/>
          <w:sz w:val="22"/>
          <w:szCs w:val="22"/>
        </w:rPr>
        <w:t xml:space="preserve">Rada Nadzorcza powiadamia kandydatów </w:t>
      </w:r>
      <w:r w:rsidR="004F4236" w:rsidRPr="00F66F7A">
        <w:rPr>
          <w:rFonts w:ascii="Lato Light" w:hAnsi="Lato Light" w:cs="Lato"/>
          <w:sz w:val="22"/>
          <w:szCs w:val="22"/>
        </w:rPr>
        <w:t>elektronicznie</w:t>
      </w:r>
      <w:r w:rsidRPr="00F66F7A">
        <w:rPr>
          <w:rFonts w:ascii="Lato Light" w:hAnsi="Lato Light" w:cs="Lato"/>
          <w:sz w:val="22"/>
          <w:szCs w:val="22"/>
        </w:rPr>
        <w:t xml:space="preserve"> lub </w:t>
      </w:r>
      <w:r w:rsidR="004F4236" w:rsidRPr="00F66F7A">
        <w:rPr>
          <w:rFonts w:ascii="Lato Light" w:hAnsi="Lato Light" w:cs="Lato"/>
          <w:sz w:val="22"/>
          <w:szCs w:val="22"/>
        </w:rPr>
        <w:t>telefonicznie</w:t>
      </w:r>
      <w:r w:rsidRPr="00F66F7A">
        <w:rPr>
          <w:rFonts w:ascii="Lato Light" w:hAnsi="Lato Light" w:cs="Lato"/>
          <w:sz w:val="22"/>
          <w:szCs w:val="22"/>
        </w:rPr>
        <w:t xml:space="preserve"> o wynikach postępowania kwalifikacyjnego. Informacja o wynikach postępowania kwalifikacyjnego zostanie także zamieszczona na stronie internetowej Spółki, i w Biuletynie Informacji Publicznej Ministerstwa Aktywów Państwowych.</w:t>
      </w:r>
    </w:p>
    <w:p w14:paraId="05A0C174" w14:textId="77777777" w:rsidR="0029671B" w:rsidRPr="00F66F7A" w:rsidRDefault="0029671B" w:rsidP="0029671B">
      <w:pPr>
        <w:pStyle w:val="NormalnyWeb"/>
        <w:numPr>
          <w:ilvl w:val="0"/>
          <w:numId w:val="11"/>
        </w:numPr>
        <w:shd w:val="clear" w:color="auto" w:fill="FFFFFF"/>
        <w:spacing w:after="0" w:line="288" w:lineRule="auto"/>
        <w:contextualSpacing/>
        <w:jc w:val="both"/>
        <w:rPr>
          <w:rFonts w:ascii="Lato Light" w:hAnsi="Lato Light" w:cs="Lato"/>
          <w:sz w:val="22"/>
          <w:szCs w:val="22"/>
        </w:rPr>
      </w:pPr>
      <w:r w:rsidRPr="00F66F7A">
        <w:rPr>
          <w:rFonts w:ascii="Lato Light" w:hAnsi="Lato Light" w:cs="Lato"/>
          <w:sz w:val="22"/>
          <w:szCs w:val="22"/>
        </w:rPr>
        <w:t>Niniejsze postępowanie jest prowadzone w oparciu o wewnętrzne regulacje obowiązujące w Spółce jak również o ustawę o zasadach zarządzania mieniem państwowym z dnia 16 grudnia 2016 r.</w:t>
      </w:r>
    </w:p>
    <w:p w14:paraId="18FE3919" w14:textId="77777777" w:rsidR="00496623" w:rsidRPr="00F66F7A" w:rsidRDefault="00496623" w:rsidP="002F175D">
      <w:pPr>
        <w:spacing w:after="0" w:line="288" w:lineRule="auto"/>
        <w:contextualSpacing/>
        <w:rPr>
          <w:rFonts w:ascii="Lato Light" w:hAnsi="Lato Light" w:cs="Lato"/>
        </w:rPr>
      </w:pPr>
    </w:p>
    <w:sectPr w:rsidR="00496623" w:rsidRPr="00F66F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DEB05" w14:textId="77777777" w:rsidR="00683E85" w:rsidRDefault="00683E85" w:rsidP="00DC1FAB">
      <w:pPr>
        <w:spacing w:after="0" w:line="240" w:lineRule="auto"/>
      </w:pPr>
      <w:r>
        <w:separator/>
      </w:r>
    </w:p>
  </w:endnote>
  <w:endnote w:type="continuationSeparator" w:id="0">
    <w:p w14:paraId="6E114A7D" w14:textId="77777777" w:rsidR="00683E85" w:rsidRDefault="00683E85" w:rsidP="00DC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Light">
    <w:altName w:val="Calibri Light"/>
    <w:charset w:val="EE"/>
    <w:family w:val="swiss"/>
    <w:pitch w:val="variable"/>
    <w:sig w:usb0="00000001" w:usb1="5000604B" w:usb2="00000000" w:usb3="00000000" w:csb0="00000093"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12C5" w14:textId="77777777" w:rsidR="00683E85" w:rsidRDefault="00683E85" w:rsidP="00DC1FAB">
      <w:pPr>
        <w:spacing w:after="0" w:line="240" w:lineRule="auto"/>
      </w:pPr>
      <w:r>
        <w:separator/>
      </w:r>
    </w:p>
  </w:footnote>
  <w:footnote w:type="continuationSeparator" w:id="0">
    <w:p w14:paraId="4C00B669" w14:textId="77777777" w:rsidR="00683E85" w:rsidRDefault="00683E85" w:rsidP="00DC1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107"/>
    <w:multiLevelType w:val="hybridMultilevel"/>
    <w:tmpl w:val="644896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6E7BF2"/>
    <w:multiLevelType w:val="hybridMultilevel"/>
    <w:tmpl w:val="0E4A86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731F21"/>
    <w:multiLevelType w:val="hybridMultilevel"/>
    <w:tmpl w:val="DB40AA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6D4886"/>
    <w:multiLevelType w:val="hybridMultilevel"/>
    <w:tmpl w:val="19E24E0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7C55AD"/>
    <w:multiLevelType w:val="hybridMultilevel"/>
    <w:tmpl w:val="31C013AE"/>
    <w:lvl w:ilvl="0" w:tplc="547C69A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9C77E8A"/>
    <w:multiLevelType w:val="hybridMultilevel"/>
    <w:tmpl w:val="9466A6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C24D81"/>
    <w:multiLevelType w:val="hybridMultilevel"/>
    <w:tmpl w:val="0E4A8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E33B61"/>
    <w:multiLevelType w:val="hybridMultilevel"/>
    <w:tmpl w:val="4EEAF28E"/>
    <w:lvl w:ilvl="0" w:tplc="DB18D0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AC1D69"/>
    <w:multiLevelType w:val="hybridMultilevel"/>
    <w:tmpl w:val="E0BC40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DF27EB8"/>
    <w:multiLevelType w:val="hybridMultilevel"/>
    <w:tmpl w:val="53647D5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F426E9"/>
    <w:multiLevelType w:val="hybridMultilevel"/>
    <w:tmpl w:val="0E4A86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05082E"/>
    <w:multiLevelType w:val="hybridMultilevel"/>
    <w:tmpl w:val="0E4A8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D64725"/>
    <w:multiLevelType w:val="hybridMultilevel"/>
    <w:tmpl w:val="12C6A0B6"/>
    <w:lvl w:ilvl="0" w:tplc="0415000F">
      <w:start w:val="1"/>
      <w:numFmt w:val="decimal"/>
      <w:lvlText w:val="%1."/>
      <w:lvlJc w:val="left"/>
      <w:pPr>
        <w:ind w:left="720" w:hanging="360"/>
      </w:pPr>
      <w:rPr>
        <w:rFonts w:hint="default"/>
      </w:rPr>
    </w:lvl>
    <w:lvl w:ilvl="1" w:tplc="D9260826">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6A5DD9"/>
    <w:multiLevelType w:val="hybridMultilevel"/>
    <w:tmpl w:val="AA9A500A"/>
    <w:lvl w:ilvl="0" w:tplc="267268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BD1AED"/>
    <w:multiLevelType w:val="hybridMultilevel"/>
    <w:tmpl w:val="4C0269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FD4F0D"/>
    <w:multiLevelType w:val="hybridMultilevel"/>
    <w:tmpl w:val="A1E67E06"/>
    <w:lvl w:ilvl="0" w:tplc="513246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7E503E"/>
    <w:multiLevelType w:val="hybridMultilevel"/>
    <w:tmpl w:val="4560D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BD4203"/>
    <w:multiLevelType w:val="hybridMultilevel"/>
    <w:tmpl w:val="CFBE5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594296"/>
    <w:multiLevelType w:val="hybridMultilevel"/>
    <w:tmpl w:val="6E16B9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A9355C1"/>
    <w:multiLevelType w:val="hybridMultilevel"/>
    <w:tmpl w:val="D7A67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2F2343"/>
    <w:multiLevelType w:val="hybridMultilevel"/>
    <w:tmpl w:val="0F30E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491991"/>
    <w:multiLevelType w:val="hybridMultilevel"/>
    <w:tmpl w:val="17764C8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1077F6"/>
    <w:multiLevelType w:val="hybridMultilevel"/>
    <w:tmpl w:val="E7B24126"/>
    <w:lvl w:ilvl="0" w:tplc="B204DCC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7C4BAA"/>
    <w:multiLevelType w:val="hybridMultilevel"/>
    <w:tmpl w:val="15E8DE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22"/>
  </w:num>
  <w:num w:numId="5">
    <w:abstractNumId w:val="17"/>
  </w:num>
  <w:num w:numId="6">
    <w:abstractNumId w:val="9"/>
  </w:num>
  <w:num w:numId="7">
    <w:abstractNumId w:val="19"/>
  </w:num>
  <w:num w:numId="8">
    <w:abstractNumId w:val="23"/>
  </w:num>
  <w:num w:numId="9">
    <w:abstractNumId w:val="5"/>
  </w:num>
  <w:num w:numId="10">
    <w:abstractNumId w:val="20"/>
  </w:num>
  <w:num w:numId="11">
    <w:abstractNumId w:val="16"/>
  </w:num>
  <w:num w:numId="12">
    <w:abstractNumId w:val="21"/>
  </w:num>
  <w:num w:numId="13">
    <w:abstractNumId w:val="2"/>
  </w:num>
  <w:num w:numId="14">
    <w:abstractNumId w:val="18"/>
  </w:num>
  <w:num w:numId="15">
    <w:abstractNumId w:val="8"/>
  </w:num>
  <w:num w:numId="16">
    <w:abstractNumId w:val="7"/>
  </w:num>
  <w:num w:numId="17">
    <w:abstractNumId w:val="14"/>
  </w:num>
  <w:num w:numId="18">
    <w:abstractNumId w:val="11"/>
  </w:num>
  <w:num w:numId="19">
    <w:abstractNumId w:val="12"/>
  </w:num>
  <w:num w:numId="20">
    <w:abstractNumId w:val="4"/>
  </w:num>
  <w:num w:numId="21">
    <w:abstractNumId w:val="10"/>
  </w:num>
  <w:num w:numId="22">
    <w:abstractNumId w:val="1"/>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F46"/>
    <w:rsid w:val="00031719"/>
    <w:rsid w:val="00086289"/>
    <w:rsid w:val="00086FF2"/>
    <w:rsid w:val="0009713B"/>
    <w:rsid w:val="000A2CAC"/>
    <w:rsid w:val="000C1044"/>
    <w:rsid w:val="000C128D"/>
    <w:rsid w:val="000C3606"/>
    <w:rsid w:val="000D0C50"/>
    <w:rsid w:val="000D6BA5"/>
    <w:rsid w:val="000E0FCA"/>
    <w:rsid w:val="000E7F56"/>
    <w:rsid w:val="000F16BA"/>
    <w:rsid w:val="000F7361"/>
    <w:rsid w:val="00102998"/>
    <w:rsid w:val="001A22F8"/>
    <w:rsid w:val="001C43F3"/>
    <w:rsid w:val="001F106E"/>
    <w:rsid w:val="00206127"/>
    <w:rsid w:val="002363F3"/>
    <w:rsid w:val="00241935"/>
    <w:rsid w:val="00251084"/>
    <w:rsid w:val="00282783"/>
    <w:rsid w:val="0029671B"/>
    <w:rsid w:val="002A09E1"/>
    <w:rsid w:val="002A2FC8"/>
    <w:rsid w:val="002C2A07"/>
    <w:rsid w:val="002D3A6D"/>
    <w:rsid w:val="002E1D96"/>
    <w:rsid w:val="002F175D"/>
    <w:rsid w:val="00352CE1"/>
    <w:rsid w:val="003B5389"/>
    <w:rsid w:val="003C1FCA"/>
    <w:rsid w:val="003C2AE8"/>
    <w:rsid w:val="003D259A"/>
    <w:rsid w:val="003E53A7"/>
    <w:rsid w:val="0041503D"/>
    <w:rsid w:val="00422F4F"/>
    <w:rsid w:val="00427651"/>
    <w:rsid w:val="00435E3F"/>
    <w:rsid w:val="00447501"/>
    <w:rsid w:val="00485DBC"/>
    <w:rsid w:val="00496623"/>
    <w:rsid w:val="00496D29"/>
    <w:rsid w:val="004F4236"/>
    <w:rsid w:val="005244D9"/>
    <w:rsid w:val="00535C9F"/>
    <w:rsid w:val="00540615"/>
    <w:rsid w:val="00550DD9"/>
    <w:rsid w:val="00552747"/>
    <w:rsid w:val="005A21D1"/>
    <w:rsid w:val="005B1725"/>
    <w:rsid w:val="005E641A"/>
    <w:rsid w:val="005F088D"/>
    <w:rsid w:val="00632386"/>
    <w:rsid w:val="00683E85"/>
    <w:rsid w:val="006A18B8"/>
    <w:rsid w:val="006B4EC7"/>
    <w:rsid w:val="006E0702"/>
    <w:rsid w:val="00723BCA"/>
    <w:rsid w:val="0074494A"/>
    <w:rsid w:val="00751A00"/>
    <w:rsid w:val="007B00E2"/>
    <w:rsid w:val="007B2244"/>
    <w:rsid w:val="007F6AD4"/>
    <w:rsid w:val="00811ED0"/>
    <w:rsid w:val="00866AC7"/>
    <w:rsid w:val="00880FE4"/>
    <w:rsid w:val="00887FFB"/>
    <w:rsid w:val="00893D3F"/>
    <w:rsid w:val="008B7699"/>
    <w:rsid w:val="008F5B55"/>
    <w:rsid w:val="00961B44"/>
    <w:rsid w:val="009848E6"/>
    <w:rsid w:val="0099687D"/>
    <w:rsid w:val="009C2BC1"/>
    <w:rsid w:val="009D1620"/>
    <w:rsid w:val="009E61E3"/>
    <w:rsid w:val="009F3ECB"/>
    <w:rsid w:val="00A1194B"/>
    <w:rsid w:val="00A11B1C"/>
    <w:rsid w:val="00A2091F"/>
    <w:rsid w:val="00A2493B"/>
    <w:rsid w:val="00A31FF3"/>
    <w:rsid w:val="00A6673E"/>
    <w:rsid w:val="00A837F0"/>
    <w:rsid w:val="00A939A5"/>
    <w:rsid w:val="00B20FDE"/>
    <w:rsid w:val="00B31AAC"/>
    <w:rsid w:val="00B36D76"/>
    <w:rsid w:val="00B71252"/>
    <w:rsid w:val="00B748C5"/>
    <w:rsid w:val="00B92D68"/>
    <w:rsid w:val="00BB2F77"/>
    <w:rsid w:val="00BD2788"/>
    <w:rsid w:val="00C06691"/>
    <w:rsid w:val="00C32676"/>
    <w:rsid w:val="00C3392A"/>
    <w:rsid w:val="00C7149F"/>
    <w:rsid w:val="00C72DD5"/>
    <w:rsid w:val="00C82F56"/>
    <w:rsid w:val="00CE50B3"/>
    <w:rsid w:val="00CF14D2"/>
    <w:rsid w:val="00CF1E9E"/>
    <w:rsid w:val="00D13D9F"/>
    <w:rsid w:val="00D22A5C"/>
    <w:rsid w:val="00D75815"/>
    <w:rsid w:val="00D96CF4"/>
    <w:rsid w:val="00D9754A"/>
    <w:rsid w:val="00DA0D77"/>
    <w:rsid w:val="00DC1FAB"/>
    <w:rsid w:val="00DD55D9"/>
    <w:rsid w:val="00DE6981"/>
    <w:rsid w:val="00DE790F"/>
    <w:rsid w:val="00E07049"/>
    <w:rsid w:val="00E15976"/>
    <w:rsid w:val="00E20385"/>
    <w:rsid w:val="00E302FA"/>
    <w:rsid w:val="00E42820"/>
    <w:rsid w:val="00E44167"/>
    <w:rsid w:val="00E67186"/>
    <w:rsid w:val="00E80FFA"/>
    <w:rsid w:val="00E9081F"/>
    <w:rsid w:val="00EA26E4"/>
    <w:rsid w:val="00EC7B58"/>
    <w:rsid w:val="00ED2529"/>
    <w:rsid w:val="00EF5560"/>
    <w:rsid w:val="00F35237"/>
    <w:rsid w:val="00F66F7A"/>
    <w:rsid w:val="00F74200"/>
    <w:rsid w:val="00F91D8C"/>
    <w:rsid w:val="00FB071B"/>
    <w:rsid w:val="00FB137B"/>
    <w:rsid w:val="00FB27E5"/>
    <w:rsid w:val="00FE554D"/>
    <w:rsid w:val="00FF7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7011"/>
  <w15:docId w15:val="{C42969B7-2430-4D31-A74E-8E708250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F5B5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F5B55"/>
    <w:rPr>
      <w:b/>
      <w:bCs/>
    </w:rPr>
  </w:style>
  <w:style w:type="character" w:styleId="Hipercze">
    <w:name w:val="Hyperlink"/>
    <w:basedOn w:val="Domylnaczcionkaakapitu"/>
    <w:uiPriority w:val="99"/>
    <w:semiHidden/>
    <w:unhideWhenUsed/>
    <w:rsid w:val="008F5B55"/>
    <w:rPr>
      <w:color w:val="0000FF"/>
      <w:u w:val="single"/>
    </w:rPr>
  </w:style>
  <w:style w:type="paragraph" w:styleId="Tekstprzypisukocowego">
    <w:name w:val="endnote text"/>
    <w:basedOn w:val="Normalny"/>
    <w:link w:val="TekstprzypisukocowegoZnak"/>
    <w:uiPriority w:val="99"/>
    <w:semiHidden/>
    <w:unhideWhenUsed/>
    <w:rsid w:val="00DC1F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1FAB"/>
    <w:rPr>
      <w:sz w:val="20"/>
      <w:szCs w:val="20"/>
    </w:rPr>
  </w:style>
  <w:style w:type="character" w:styleId="Odwoanieprzypisukocowego">
    <w:name w:val="endnote reference"/>
    <w:basedOn w:val="Domylnaczcionkaakapitu"/>
    <w:uiPriority w:val="99"/>
    <w:semiHidden/>
    <w:unhideWhenUsed/>
    <w:rsid w:val="00DC1FAB"/>
    <w:rPr>
      <w:vertAlign w:val="superscript"/>
    </w:rPr>
  </w:style>
  <w:style w:type="paragraph" w:styleId="Akapitzlist">
    <w:name w:val="List Paragraph"/>
    <w:basedOn w:val="Normalny"/>
    <w:uiPriority w:val="34"/>
    <w:qFormat/>
    <w:rsid w:val="00B71252"/>
    <w:pPr>
      <w:ind w:left="720"/>
      <w:contextualSpacing/>
    </w:pPr>
  </w:style>
  <w:style w:type="paragraph" w:styleId="Tekstdymka">
    <w:name w:val="Balloon Text"/>
    <w:basedOn w:val="Normalny"/>
    <w:link w:val="TekstdymkaZnak"/>
    <w:uiPriority w:val="99"/>
    <w:semiHidden/>
    <w:unhideWhenUsed/>
    <w:rsid w:val="00880F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0FE4"/>
    <w:rPr>
      <w:rFonts w:ascii="Segoe UI" w:hAnsi="Segoe UI" w:cs="Segoe UI"/>
      <w:sz w:val="18"/>
      <w:szCs w:val="18"/>
    </w:rPr>
  </w:style>
  <w:style w:type="character" w:styleId="Odwoaniedokomentarza">
    <w:name w:val="annotation reference"/>
    <w:basedOn w:val="Domylnaczcionkaakapitu"/>
    <w:uiPriority w:val="99"/>
    <w:semiHidden/>
    <w:unhideWhenUsed/>
    <w:rsid w:val="00B748C5"/>
    <w:rPr>
      <w:sz w:val="16"/>
      <w:szCs w:val="16"/>
    </w:rPr>
  </w:style>
  <w:style w:type="paragraph" w:styleId="Tekstkomentarza">
    <w:name w:val="annotation text"/>
    <w:basedOn w:val="Normalny"/>
    <w:link w:val="TekstkomentarzaZnak"/>
    <w:uiPriority w:val="99"/>
    <w:semiHidden/>
    <w:unhideWhenUsed/>
    <w:rsid w:val="00B748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48C5"/>
    <w:rPr>
      <w:sz w:val="20"/>
      <w:szCs w:val="20"/>
    </w:rPr>
  </w:style>
  <w:style w:type="paragraph" w:styleId="Tematkomentarza">
    <w:name w:val="annotation subject"/>
    <w:basedOn w:val="Tekstkomentarza"/>
    <w:next w:val="Tekstkomentarza"/>
    <w:link w:val="TematkomentarzaZnak"/>
    <w:uiPriority w:val="99"/>
    <w:semiHidden/>
    <w:unhideWhenUsed/>
    <w:rsid w:val="00B748C5"/>
    <w:rPr>
      <w:b/>
      <w:bCs/>
    </w:rPr>
  </w:style>
  <w:style w:type="character" w:customStyle="1" w:styleId="TematkomentarzaZnak">
    <w:name w:val="Temat komentarza Znak"/>
    <w:basedOn w:val="TekstkomentarzaZnak"/>
    <w:link w:val="Tematkomentarza"/>
    <w:uiPriority w:val="99"/>
    <w:semiHidden/>
    <w:rsid w:val="00B748C5"/>
    <w:rPr>
      <w:b/>
      <w:bCs/>
      <w:sz w:val="20"/>
      <w:szCs w:val="20"/>
    </w:rPr>
  </w:style>
  <w:style w:type="paragraph" w:styleId="Poprawka">
    <w:name w:val="Revision"/>
    <w:hidden/>
    <w:uiPriority w:val="99"/>
    <w:semiHidden/>
    <w:rsid w:val="00236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838923">
      <w:bodyDiv w:val="1"/>
      <w:marLeft w:val="0"/>
      <w:marRight w:val="0"/>
      <w:marTop w:val="0"/>
      <w:marBottom w:val="0"/>
      <w:divBdr>
        <w:top w:val="none" w:sz="0" w:space="0" w:color="auto"/>
        <w:left w:val="none" w:sz="0" w:space="0" w:color="auto"/>
        <w:bottom w:val="none" w:sz="0" w:space="0" w:color="auto"/>
        <w:right w:val="none" w:sz="0" w:space="0" w:color="auto"/>
      </w:divBdr>
    </w:div>
    <w:div w:id="2050301375">
      <w:bodyDiv w:val="1"/>
      <w:marLeft w:val="0"/>
      <w:marRight w:val="0"/>
      <w:marTop w:val="0"/>
      <w:marBottom w:val="0"/>
      <w:divBdr>
        <w:top w:val="none" w:sz="0" w:space="0" w:color="auto"/>
        <w:left w:val="none" w:sz="0" w:space="0" w:color="auto"/>
        <w:bottom w:val="none" w:sz="0" w:space="0" w:color="auto"/>
        <w:right w:val="none" w:sz="0" w:space="0" w:color="auto"/>
      </w:divBdr>
    </w:div>
    <w:div w:id="21187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1468</Words>
  <Characters>8811</Characters>
  <Application>Microsoft Office Word</Application>
  <DocSecurity>4</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Kowalczuk</dc:creator>
  <cp:lastModifiedBy>Blaszczak Anna</cp:lastModifiedBy>
  <cp:revision>2</cp:revision>
  <cp:lastPrinted>2019-02-14T15:44:00Z</cp:lastPrinted>
  <dcterms:created xsi:type="dcterms:W3CDTF">2023-03-01T08:33:00Z</dcterms:created>
  <dcterms:modified xsi:type="dcterms:W3CDTF">2023-03-01T08:33:00Z</dcterms:modified>
</cp:coreProperties>
</file>