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FC8" w:rsidRPr="00A95CCA" w:rsidRDefault="00451FC8" w:rsidP="00451FC8">
      <w:pPr>
        <w:jc w:val="both"/>
        <w:rPr>
          <w:rFonts w:ascii="Times New Roman" w:hAnsi="Times New Roman"/>
          <w:sz w:val="22"/>
        </w:rPr>
      </w:pPr>
      <w:r w:rsidRPr="00A95CCA">
        <w:rPr>
          <w:rFonts w:ascii="Times New Roman" w:hAnsi="Times New Roman"/>
          <w:sz w:val="22"/>
        </w:rPr>
        <w:t>Załącznik B.15.</w:t>
      </w:r>
    </w:p>
    <w:p w:rsidR="00D93918" w:rsidRPr="00A95CCA" w:rsidRDefault="00D93918" w:rsidP="001064DC">
      <w:pPr>
        <w:rPr>
          <w:rFonts w:ascii="Times New Roman" w:hAnsi="Times New Roman"/>
          <w:sz w:val="22"/>
        </w:rPr>
      </w:pPr>
    </w:p>
    <w:p w:rsidR="00D93918" w:rsidRPr="001064DC" w:rsidRDefault="001064DC" w:rsidP="001064DC">
      <w:pPr>
        <w:spacing w:after="240"/>
        <w:rPr>
          <w:rFonts w:ascii="Times New Roman" w:hAnsi="Times New Roman"/>
          <w:b/>
          <w:sz w:val="28"/>
        </w:rPr>
      </w:pPr>
      <w:r w:rsidRPr="001064DC">
        <w:rPr>
          <w:rFonts w:ascii="Times New Roman" w:hAnsi="Times New Roman"/>
          <w:b/>
          <w:sz w:val="28"/>
        </w:rPr>
        <w:t>ZAPOBIEGANIE KRWAWIENIOM U DZIEC</w:t>
      </w:r>
      <w:r w:rsidR="00495515">
        <w:rPr>
          <w:rFonts w:ascii="Times New Roman" w:hAnsi="Times New Roman"/>
          <w:b/>
          <w:sz w:val="28"/>
        </w:rPr>
        <w:t>I Z HEMOFILIĄ A I B  (ICD-10  D</w:t>
      </w:r>
      <w:r w:rsidR="00495515" w:rsidRPr="00495515">
        <w:rPr>
          <w:rFonts w:ascii="Times New Roman" w:hAnsi="Times New Roman"/>
          <w:b/>
        </w:rPr>
        <w:t> </w:t>
      </w:r>
      <w:r w:rsidR="00495515">
        <w:rPr>
          <w:rFonts w:ascii="Times New Roman" w:hAnsi="Times New Roman"/>
          <w:b/>
          <w:sz w:val="28"/>
        </w:rPr>
        <w:t>66, D</w:t>
      </w:r>
      <w:r w:rsidR="00495515" w:rsidRPr="00495515">
        <w:rPr>
          <w:rFonts w:ascii="Times New Roman" w:hAnsi="Times New Roman"/>
          <w:b/>
        </w:rPr>
        <w:t> </w:t>
      </w:r>
      <w:r w:rsidRPr="001064DC">
        <w:rPr>
          <w:rFonts w:ascii="Times New Roman" w:hAnsi="Times New Roman"/>
          <w:b/>
          <w:sz w:val="28"/>
        </w:rPr>
        <w:t>67)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39"/>
        <w:gridCol w:w="5223"/>
        <w:gridCol w:w="5128"/>
      </w:tblGrid>
      <w:tr w:rsidR="001064DC" w:rsidRPr="00BC6621" w:rsidTr="00D4064B">
        <w:trPr>
          <w:trHeight w:val="409"/>
        </w:trPr>
        <w:tc>
          <w:tcPr>
            <w:tcW w:w="5000" w:type="pct"/>
            <w:gridSpan w:val="3"/>
            <w:vAlign w:val="center"/>
          </w:tcPr>
          <w:p w:rsidR="00D4064B" w:rsidRPr="00BC6621" w:rsidRDefault="00D4064B" w:rsidP="00BC662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C6621">
              <w:rPr>
                <w:rFonts w:ascii="Times New Roman" w:hAnsi="Times New Roman"/>
                <w:b/>
              </w:rPr>
              <w:t>ZAKRES ŚWIADCZENIA GWARANTOWANEGO</w:t>
            </w:r>
          </w:p>
        </w:tc>
      </w:tr>
      <w:tr w:rsidR="001064DC" w:rsidRPr="00BC6621" w:rsidTr="00A33071">
        <w:trPr>
          <w:trHeight w:val="671"/>
        </w:trPr>
        <w:tc>
          <w:tcPr>
            <w:tcW w:w="1637" w:type="pct"/>
            <w:vAlign w:val="center"/>
          </w:tcPr>
          <w:p w:rsidR="00D4064B" w:rsidRPr="00BC6621" w:rsidRDefault="00D4064B" w:rsidP="00BC662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C6621">
              <w:rPr>
                <w:rFonts w:ascii="Times New Roman" w:hAnsi="Times New Roman"/>
                <w:b/>
              </w:rPr>
              <w:t>ŚWIADCZENIOBIORCY</w:t>
            </w:r>
          </w:p>
        </w:tc>
        <w:tc>
          <w:tcPr>
            <w:tcW w:w="1697" w:type="pct"/>
            <w:vAlign w:val="center"/>
          </w:tcPr>
          <w:p w:rsidR="00D4064B" w:rsidRPr="00BC6621" w:rsidRDefault="00D4064B" w:rsidP="00BC662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C6621">
              <w:rPr>
                <w:rFonts w:ascii="Times New Roman" w:hAnsi="Times New Roman"/>
                <w:b/>
              </w:rPr>
              <w:t xml:space="preserve">SCHEMAT DAWKOWANIA LEKÓW </w:t>
            </w:r>
            <w:r w:rsidRPr="00BC6621">
              <w:rPr>
                <w:rFonts w:ascii="Times New Roman" w:hAnsi="Times New Roman"/>
                <w:b/>
              </w:rPr>
              <w:br/>
              <w:t>W PROGRAMIE</w:t>
            </w:r>
          </w:p>
        </w:tc>
        <w:tc>
          <w:tcPr>
            <w:tcW w:w="1666" w:type="pct"/>
            <w:tcBorders>
              <w:right w:val="single" w:sz="4" w:space="0" w:color="auto"/>
            </w:tcBorders>
            <w:vAlign w:val="center"/>
          </w:tcPr>
          <w:p w:rsidR="00D4064B" w:rsidRPr="00BC6621" w:rsidRDefault="00D4064B" w:rsidP="00BC662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C6621">
              <w:rPr>
                <w:rFonts w:ascii="Times New Roman" w:hAnsi="Times New Roman"/>
                <w:b/>
              </w:rPr>
              <w:t>BADANIA DIAGNOSTYCZNE WYKONYWANE</w:t>
            </w:r>
            <w:r w:rsidR="00265950" w:rsidRPr="00BC6621">
              <w:rPr>
                <w:rFonts w:ascii="Times New Roman" w:hAnsi="Times New Roman"/>
                <w:b/>
              </w:rPr>
              <w:t xml:space="preserve">  </w:t>
            </w:r>
            <w:r w:rsidRPr="00BC6621">
              <w:rPr>
                <w:rFonts w:ascii="Times New Roman" w:hAnsi="Times New Roman"/>
                <w:b/>
              </w:rPr>
              <w:t>W RAMACH PROGRAMU</w:t>
            </w:r>
          </w:p>
        </w:tc>
      </w:tr>
      <w:tr w:rsidR="001064DC" w:rsidRPr="00BC6621" w:rsidTr="00A33071">
        <w:tc>
          <w:tcPr>
            <w:tcW w:w="1637" w:type="pct"/>
          </w:tcPr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Kwalifikacji świadczenio</w:t>
            </w:r>
            <w:r w:rsidR="00495515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biorców do terapii pierwotnej i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wtórnej profilaktyki krwawień oraz leczenia hemofilii powikłanej nowo powstałym krążącym antykoagulantem dokonuje Zespół </w:t>
            </w:r>
            <w:r w:rsidR="00495515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Koordynujący ds. kwalifikacji i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weryfikacji leczenia w programie zapobiegania krwawieniom u dzieci z hemofilią A i B powołany przez Prezesa Narodowego Funduszu Zdrowia.</w:t>
            </w: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 Moduł pierwotnej profilaktyki krwawień</w:t>
            </w: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1. 1.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Pierwotna profilaktyka krwawień u dzieci od 1 dnia życia z zachowaniem ciągłości leczenia do ukończenia 18 roku życia, z ciężką po</w:t>
            </w:r>
            <w:r w:rsidR="00495515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stacią hemofilii A lub B, o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poziomie aktywności czynników krzepnięcia VIII lub IX równym lub poniżej 1% poziomu normalnego.</w:t>
            </w: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Substancja czynna finansowana w ramach pierwotnej profilaktyki krwawień – koncentraty </w:t>
            </w:r>
            <w:proofErr w:type="spellStart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osoczopochodnych</w:t>
            </w:r>
            <w:proofErr w:type="spellEnd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(ludzkich) czynników krzepnięcia, odpowiednio</w:t>
            </w:r>
            <w:r w:rsidR="007352C5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czynnika VIII lub czynnika IX oraz koncentraty rekombinowanego czynnika krzepnięcia VIII.</w:t>
            </w: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Pierwotna profilaktyka krwawień </w:t>
            </w:r>
            <w:proofErr w:type="spellStart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nowozdiagnozowanych</w:t>
            </w:r>
            <w:proofErr w:type="spellEnd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dzieci z ciężką postacią hemofilii A i B, wcześniej nie leczonych czynnikami </w:t>
            </w:r>
            <w:proofErr w:type="spellStart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osoczopochodnymi</w:t>
            </w:r>
            <w:proofErr w:type="spellEnd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(ludzkimi).</w:t>
            </w: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Substancja czynna finansowana w ramach pierwotnej profilaktyki krwawień – koncentraty rekombinowanych 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czynników krzepnięcia, odpowiednio, czynnika VIII lub czynnika IX, minimum drugiej generacji.</w:t>
            </w: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Zapewnienie koncentratów czynników krzepnięcia, odpowiednio,</w:t>
            </w:r>
            <w:r w:rsidRPr="00622D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czynnika VIII lub czynnika IX dla dzieci, u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 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których konieczne jest założenie centralnego dostępu żylnego:</w:t>
            </w:r>
          </w:p>
          <w:p w:rsidR="00D4064B" w:rsidRPr="00622D8E" w:rsidRDefault="00D4064B" w:rsidP="00BC6621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dla grupy określonej w ust. 1.1. – cz</w:t>
            </w:r>
            <w:r w:rsidR="007352C5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ynniki </w:t>
            </w:r>
            <w:proofErr w:type="spellStart"/>
            <w:r w:rsidR="007352C5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osoczopochodne</w:t>
            </w:r>
            <w:proofErr w:type="spellEnd"/>
            <w:r w:rsidR="007352C5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(ludzkie), oraz koncentraty rekombinowanego czynnika krzepnięcia VIII</w:t>
            </w:r>
            <w:r w:rsidR="00AC0762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="00D4064B" w:rsidRPr="00622D8E" w:rsidRDefault="00D4064B" w:rsidP="00BC6621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dla grupy określonej w ust. 1.2. – czynniki rekombinowane minimum drugiej generacji.</w:t>
            </w: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16"/>
                <w:szCs w:val="20"/>
              </w:rPr>
            </w:pP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 Moduł wtórnej profilaktyki krwawień</w:t>
            </w: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Wtórna profilakt</w:t>
            </w:r>
            <w:r w:rsidR="00495515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yka krwawień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95515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prowadzona u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dzieci od 1 dnia życia do ukończe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nia 18 roku życia, chorych na 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hemofilię A lub B, po wystąpieniu wylewów do stawów.</w:t>
            </w: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Substancja czynna finansowana w ramach wtórnej profilaktyki krwawień – koncentraty </w:t>
            </w:r>
            <w:proofErr w:type="spellStart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osoczopochodnych</w:t>
            </w:r>
            <w:proofErr w:type="spellEnd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(ludzkich) czynników krzepnięcia, odpowiednio</w:t>
            </w:r>
            <w:r w:rsidR="007352C5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czynnika VIII lub czynnika IX, oraz koncentraty rekombinowanego czynnika krzepnięcia VIII</w:t>
            </w:r>
            <w:r w:rsidR="002E5708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2.2. 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Zapewnienie koncentratów </w:t>
            </w:r>
            <w:proofErr w:type="spellStart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osoczopochodnych</w:t>
            </w:r>
            <w:proofErr w:type="spellEnd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(ludzkich) czynników krzepnięcia, odpowiednio,</w:t>
            </w:r>
            <w:r w:rsidRPr="00622D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czynnika VIII lub czynnika IX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dla dzieci, u których konieczne jest założe</w:t>
            </w:r>
            <w:r w:rsidR="007352C5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 centralnego dostępu żylnego, oraz koncentrat</w:t>
            </w:r>
            <w:r w:rsidR="00516710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ów</w:t>
            </w:r>
            <w:r w:rsidR="007352C5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rekombinowanego czynnika krzepnięcia VIII</w:t>
            </w:r>
            <w:r w:rsidR="00AC0762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3.</w:t>
            </w:r>
            <w:r w:rsidR="00BC6621" w:rsidRPr="00622D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22D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Objęcie programem wywoływania tolerancji immunologicznej wszystkich pacjentów z hemofilią powikłaną nowopowstałym krążącym antykoagulantem (inhibitorem) (powyżej 5 B.U. oraz o mianie niższym lub równym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22D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 B.U. w przypadku przetrwania powyżej 6 miesięcy od momentu wykrycia).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Finansowanie realizacji 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wywoływania tolerancji immunologicznej odbywa się poprzez realizację stosownych umów z podmiotami odpowiedzialnymi. Wymóg zawarcia przedmiotowych umów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zapisywany w specyfikacji przetargowej.</w:t>
            </w: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Kryteria włączenia do przedmiotowego modułu nowopowstałego inhibitora u dzieci do 18 roku życia: </w:t>
            </w:r>
          </w:p>
          <w:p w:rsidR="00D4064B" w:rsidRPr="00622D8E" w:rsidRDefault="00D4064B" w:rsidP="00BC6621">
            <w:pPr>
              <w:pStyle w:val="Default"/>
              <w:numPr>
                <w:ilvl w:val="0"/>
                <w:numId w:val="2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pacjenci z hemofilią powikłaną nowopowstałym krążącym antykoagulantem (inhibitorem) (powyżej 5 B.U. oraz o mian</w:t>
            </w:r>
            <w:r w:rsidR="00495515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ie niższym lub równym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95515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 B.U. w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przypadku p</w:t>
            </w:r>
            <w:r w:rsidR="00495515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rzetrwania inhibitora powyżej 6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miesięcy) zakwalifikowani na podstawie decyzji Zespołu Koor</w:t>
            </w:r>
            <w:r w:rsidR="00495515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dynującego ds. kwalifikacji i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weryfikacji leczenia w 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programie zapo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biegania krwawieniom u dzieci z 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hemofilią A i B;</w:t>
            </w:r>
          </w:p>
          <w:p w:rsidR="00D4064B" w:rsidRPr="00622D8E" w:rsidRDefault="00D4064B" w:rsidP="00BC6621">
            <w:pPr>
              <w:pStyle w:val="Default"/>
              <w:numPr>
                <w:ilvl w:val="0"/>
                <w:numId w:val="2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pacjenci uprzednio zakwalifikowani do programu, jednak stwierdzenie obecności inhibitora dotyczy okresu prowadzonej profilaktyki, która miała miejsce po dniu 15 stycznia 2010 r.</w:t>
            </w: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16"/>
                <w:szCs w:val="20"/>
              </w:rPr>
            </w:pP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4. Kryteria wyłączenia</w:t>
            </w: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Stwierdzenie obecności inhibitora (krążącego antykoagulantu o mianie powyżej 5 B.U. oraz o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mianie niższym lub równym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 B.U. w przypadku przetrwania inhibitora powyżej 6 miesięcy).</w:t>
            </w: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5. Kryteria zakończenia udziału w programie lub module programu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(dotyczy przyczyn, z powodu których udział pacjenta - uprzednio zakwalifikowanego - w przedmiotowym programie musi zostać zakończony):</w:t>
            </w:r>
          </w:p>
          <w:p w:rsidR="00D4064B" w:rsidRPr="00622D8E" w:rsidRDefault="00D4064B" w:rsidP="00BC6621">
            <w:pPr>
              <w:pStyle w:val="Default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stwierdzenie obecności nowo powstałego inhibitora (powyżej 5 B.U.) lu</w:t>
            </w:r>
            <w:r w:rsidR="00495515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 utrzymywanie się inhibitora w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mianie niższym lub równym 5 B.U. przez ponad 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6 miesięcy; </w:t>
            </w:r>
          </w:p>
          <w:p w:rsidR="00D4064B" w:rsidRPr="00622D8E" w:rsidRDefault="00D4064B" w:rsidP="00BC6621">
            <w:pPr>
              <w:pStyle w:val="Default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ukończenie 18 roku życia.</w:t>
            </w: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16"/>
                <w:szCs w:val="20"/>
              </w:rPr>
            </w:pP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6. Określenie czasu leczenia w programie </w:t>
            </w: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Leczenie trwa do momentu 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ukończenia 18 roku życia lub do 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momentu podjęcia przez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lekarza prowadzącego decyzji o 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wyłączeniu świadczeniobiorcy z programu, zgodn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ie z 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kryteriami wyłączenia.</w:t>
            </w:r>
          </w:p>
        </w:tc>
        <w:tc>
          <w:tcPr>
            <w:tcW w:w="1697" w:type="pct"/>
          </w:tcPr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1. Pierwotna profilaktyka krwawień:</w:t>
            </w: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1) czynnik VIII: </w:t>
            </w:r>
          </w:p>
          <w:p w:rsidR="00D4064B" w:rsidRPr="00622D8E" w:rsidRDefault="00D4064B" w:rsidP="00BC6621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dzieci</w:t>
            </w:r>
            <w:r w:rsidR="00DE6CBF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 ukończenia 2 roku życia – 100</w:t>
            </w:r>
            <w:r w:rsidR="00691592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-48</w:t>
            </w:r>
            <w:r w:rsidR="00DE6CBF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E6CBF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j.m. /kg m. c. na 28 dni (4 tygodnie)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</w:p>
          <w:p w:rsidR="00D4064B" w:rsidRPr="00622D8E" w:rsidRDefault="0083517A" w:rsidP="00BC6621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dzieci powyżej 2 roku życia – 200 - 48</w:t>
            </w:r>
            <w:r w:rsidR="009B0920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D4064B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B0920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j.m. /kg m. c. na 28 dni (4 tygodnie)</w:t>
            </w:r>
            <w:r w:rsidR="00622D8E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2) czynnik IX</w:t>
            </w:r>
            <w:r w:rsidR="00D01709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D01709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osoczopochodny</w:t>
            </w:r>
            <w:proofErr w:type="spellEnd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</w:p>
          <w:p w:rsidR="00622D8E" w:rsidRPr="00622D8E" w:rsidRDefault="00AF6366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100-4</w:t>
            </w:r>
            <w:r w:rsidR="000060BC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D4064B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 </w:t>
            </w:r>
            <w:r w:rsidR="001831C0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j.m. /kg m. c. na 28 dni (4 tygodnie)</w:t>
            </w:r>
            <w:r w:rsidR="00622D8E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="00F47311" w:rsidRPr="00622D8E" w:rsidRDefault="00F47311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3) czynnik IX rekombinowany:</w:t>
            </w:r>
          </w:p>
          <w:p w:rsidR="00D4064B" w:rsidRPr="00622D8E" w:rsidRDefault="00C65F17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120-48</w:t>
            </w:r>
            <w:r w:rsidR="00F4731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 </w:t>
            </w:r>
            <w:r w:rsidR="001831C0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j.m. /kg m. c. na 28 dni (4 tygodnie)</w:t>
            </w:r>
            <w:r w:rsidR="00622D8E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22D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Wtórna profilaktyka krwawień: </w:t>
            </w: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1) czynnik VIII: </w:t>
            </w:r>
          </w:p>
          <w:p w:rsidR="00D4064B" w:rsidRPr="00622D8E" w:rsidRDefault="00D4064B" w:rsidP="00BC6621">
            <w:pPr>
              <w:pStyle w:val="Default"/>
              <w:numPr>
                <w:ilvl w:val="0"/>
                <w:numId w:val="5"/>
              </w:numPr>
              <w:spacing w:line="276" w:lineRule="auto"/>
              <w:ind w:left="4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dzieci do ukończenia 2 roku życia –</w:t>
            </w:r>
            <w:r w:rsidR="00232E50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200 - 48</w:t>
            </w:r>
            <w:r w:rsidR="001831C0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831C0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j.m. /kg m. c. na 28 dni (4 tygodnie)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</w:p>
          <w:p w:rsidR="00D4064B" w:rsidRPr="00622D8E" w:rsidRDefault="00D4064B" w:rsidP="00BC6621">
            <w:pPr>
              <w:pStyle w:val="Default"/>
              <w:numPr>
                <w:ilvl w:val="0"/>
                <w:numId w:val="5"/>
              </w:numPr>
              <w:spacing w:line="276" w:lineRule="auto"/>
              <w:ind w:left="4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dzieci powyżej 2 roku życia – </w:t>
            </w:r>
            <w:r w:rsidR="00E6692C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022395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00-48</w:t>
            </w:r>
            <w:r w:rsidR="000060F7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0060F7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j.m. /kg m. c. na 28 dni (4 tygodnie)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2) czynnik IX: </w:t>
            </w:r>
          </w:p>
          <w:p w:rsidR="000060F7" w:rsidRPr="00622D8E" w:rsidRDefault="000060F7" w:rsidP="000060F7">
            <w:pPr>
              <w:pStyle w:val="Default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200-40</w:t>
            </w:r>
            <w:r w:rsidR="00D4064B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 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j.m. /</w:t>
            </w:r>
            <w:r w:rsidR="00A332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kg m. c. na 28 dni (4 tygodnie).</w:t>
            </w:r>
          </w:p>
          <w:p w:rsidR="00BC6621" w:rsidRPr="00622D8E" w:rsidRDefault="00BC6621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3. U dzieci, u których konieczne jest założenie centralnego dostępu żylnego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zape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wnienie czynnika VIII lub IX do  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zabiegu, według schematu:</w:t>
            </w:r>
          </w:p>
          <w:p w:rsidR="00D4064B" w:rsidRPr="00622D8E" w:rsidRDefault="00D4064B" w:rsidP="00BC6621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pierwsza doba: 40 do 70 jednostek międzynarodowych/kg </w:t>
            </w:r>
            <w:proofErr w:type="spellStart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m.c</w:t>
            </w:r>
            <w:proofErr w:type="spellEnd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., co 8 godzin;</w:t>
            </w:r>
          </w:p>
          <w:p w:rsidR="00D4064B" w:rsidRPr="00622D8E" w:rsidRDefault="00D4064B" w:rsidP="00BC6621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drugiej do piątej doby: 30 do 50 jednostek 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międzynarodowych/ kg </w:t>
            </w:r>
            <w:proofErr w:type="spellStart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m.c</w:t>
            </w:r>
            <w:proofErr w:type="spellEnd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., co 12 godzin;</w:t>
            </w:r>
          </w:p>
          <w:p w:rsidR="00D4064B" w:rsidRPr="00622D8E" w:rsidRDefault="00D4064B" w:rsidP="00BC6621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szósta doba jednorazowo: 30 do 50 jednostek międzynarodowych/kg </w:t>
            </w:r>
            <w:proofErr w:type="spellStart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m.c</w:t>
            </w:r>
            <w:proofErr w:type="spellEnd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.;</w:t>
            </w:r>
          </w:p>
          <w:p w:rsidR="00D4064B" w:rsidRPr="00622D8E" w:rsidRDefault="00D4064B" w:rsidP="00BC6621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dziesiąta doba (zdjęcie szwów) jednorazowo: 30 do 50 jednostek międzynarodowych/kg </w:t>
            </w:r>
            <w:proofErr w:type="spellStart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m.c</w:t>
            </w:r>
            <w:proofErr w:type="spellEnd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203232" w:rsidRPr="00622D8E" w:rsidRDefault="00203232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4064B" w:rsidRPr="00622D8E" w:rsidRDefault="00D46F49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Dawkowanie</w:t>
            </w:r>
            <w:r w:rsidR="00203232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</w:t>
            </w:r>
            <w:r w:rsidR="00AE49EC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zynnik</w:t>
            </w:r>
            <w:r w:rsidR="00203232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 IX rekombinowanego</w:t>
            </w:r>
            <w:r w:rsidR="008C5854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  <w:r w:rsidR="00AE49EC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C28E2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30 do </w:t>
            </w:r>
            <w:r w:rsidR="00AE49EC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203232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 jednostek międzynarodowych/kg</w:t>
            </w:r>
            <w:r w:rsidR="00AE49EC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AE49EC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m.c</w:t>
            </w:r>
            <w:proofErr w:type="spellEnd"/>
            <w:r w:rsidR="00AE49EC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AE49EC" w:rsidRPr="00622D8E" w:rsidRDefault="00AE49EC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Dawkowanie koncentratów czynnika krzepnięcia u pacjentów, u których stwierdzono utrzymywanie się inhibitora w mianie poniżej 5 B.U. oraz nieskuteczność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leczenia w dotychczasowej dawce, może zostać ustalone indywidualnie przez Zespół Koordynujący ds. kwalif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ikacji i weryfikacji leczenia w 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programie zapobiegania krwawieniom u dzieci z hemofilią A i B.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</w:t>
            </w: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tcBorders>
              <w:right w:val="single" w:sz="4" w:space="0" w:color="auto"/>
            </w:tcBorders>
          </w:tcPr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1.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ramach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kwal</w:t>
            </w:r>
            <w:r w:rsidR="00495515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ifikacji świadczeniobiorcy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95515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udziału w programie,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podstawie decyzji lekarza lokalnego lub regionalnego centrum leczenia hemofilii, wykonuje się następujące badania:</w:t>
            </w: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1)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badania przesiewowe:</w:t>
            </w:r>
          </w:p>
          <w:p w:rsidR="00D4064B" w:rsidRPr="00622D8E" w:rsidRDefault="00D4064B" w:rsidP="00BC6621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czas krwawienia (metodą </w:t>
            </w:r>
            <w:proofErr w:type="spellStart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Copley’a</w:t>
            </w:r>
            <w:proofErr w:type="spellEnd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</w:t>
            </w:r>
          </w:p>
          <w:p w:rsidR="00D4064B" w:rsidRPr="00622D8E" w:rsidRDefault="00D4064B" w:rsidP="00BC6621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czas częściowej tromboplastyny po aktywacji (</w:t>
            </w:r>
            <w:proofErr w:type="spellStart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aPTT</w:t>
            </w:r>
            <w:proofErr w:type="spellEnd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</w:t>
            </w:r>
          </w:p>
          <w:p w:rsidR="00D4064B" w:rsidRPr="00622D8E" w:rsidRDefault="00D4064B" w:rsidP="00BC6621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czas </w:t>
            </w:r>
            <w:proofErr w:type="spellStart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protrombinowy</w:t>
            </w:r>
            <w:proofErr w:type="spellEnd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(PT),</w:t>
            </w:r>
          </w:p>
          <w:p w:rsidR="00D4064B" w:rsidRPr="00622D8E" w:rsidRDefault="00D4064B" w:rsidP="00BC6621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czas </w:t>
            </w:r>
            <w:proofErr w:type="spellStart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trombinowy</w:t>
            </w:r>
            <w:proofErr w:type="spellEnd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(TT);</w:t>
            </w:r>
          </w:p>
          <w:p w:rsidR="00D4064B" w:rsidRPr="00622D8E" w:rsidRDefault="00D4064B" w:rsidP="00BC6621">
            <w:pPr>
              <w:pStyle w:val="Default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testu korekcji osoczem prawidłowym;</w:t>
            </w:r>
          </w:p>
          <w:p w:rsidR="00D4064B" w:rsidRPr="00622D8E" w:rsidRDefault="00D4064B" w:rsidP="00BC6621">
            <w:pPr>
              <w:pStyle w:val="Default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ocena aktywności czynników krzepnięcia I, VIII i IX, von </w:t>
            </w:r>
            <w:proofErr w:type="spellStart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Willebranda</w:t>
            </w:r>
            <w:proofErr w:type="spellEnd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vWFRCo</w:t>
            </w:r>
            <w:proofErr w:type="spellEnd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XI, XII;</w:t>
            </w:r>
          </w:p>
          <w:p w:rsidR="00D4064B" w:rsidRPr="00622D8E" w:rsidRDefault="00D4064B" w:rsidP="00BC6621">
            <w:pPr>
              <w:pStyle w:val="Default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antygen czynnika von </w:t>
            </w:r>
            <w:proofErr w:type="spellStart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Willebranda</w:t>
            </w:r>
            <w:proofErr w:type="spellEnd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vWFAg</w:t>
            </w:r>
            <w:proofErr w:type="spellEnd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);</w:t>
            </w:r>
          </w:p>
          <w:p w:rsidR="00D4064B" w:rsidRPr="00622D8E" w:rsidRDefault="00D4064B" w:rsidP="00BC6621">
            <w:pPr>
              <w:pStyle w:val="Default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ocena miana inhibitora czynnika VIII i IX u dzieci uprzednio leczonych (test Bethesda w modyfikacji </w:t>
            </w:r>
            <w:proofErr w:type="spellStart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Nijmegen</w:t>
            </w:r>
            <w:proofErr w:type="spellEnd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);</w:t>
            </w:r>
          </w:p>
          <w:p w:rsidR="00D4064B" w:rsidRPr="00622D8E" w:rsidRDefault="00D4064B" w:rsidP="00BC6621">
            <w:pPr>
              <w:pStyle w:val="Default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badań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wirusologicznych (w tym HCV PCR, HBV PCR);</w:t>
            </w:r>
          </w:p>
          <w:p w:rsidR="00D4064B" w:rsidRPr="00622D8E" w:rsidRDefault="00D4064B" w:rsidP="00BC6621">
            <w:pPr>
              <w:pStyle w:val="Default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morfologia krwi.</w:t>
            </w: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10"/>
                <w:szCs w:val="20"/>
              </w:rPr>
            </w:pP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związku z realizacją modułów programu,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inne niż wymienione w pkt 1-</w:t>
            </w:r>
            <w:r w:rsidRPr="00622D8E" w:rsidDel="00FE4E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 badania, są wykonywane na podstawie indywidualnych decyzji Zespołu Koordynującego ds. kwalifikacji i weryfikacji leczenia w programie 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zapobiegania krwawieniom u dzieci z hemofilią A i B. Regionalne centra lecze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nia hemofilii są zobligowane do  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zapewnienia do nich dostępu.</w:t>
            </w:r>
          </w:p>
          <w:p w:rsidR="00BC6621" w:rsidRPr="00622D8E" w:rsidRDefault="00BC6621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2. Monitorowanie leczenia </w:t>
            </w: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Ocena skuteczności leczenia</w:t>
            </w: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zależności od oceny klinicznej należy wykonać:</w:t>
            </w:r>
          </w:p>
          <w:p w:rsidR="00D4064B" w:rsidRPr="00622D8E" w:rsidRDefault="00D4064B" w:rsidP="00BC6621">
            <w:pPr>
              <w:pStyle w:val="Default"/>
              <w:numPr>
                <w:ilvl w:val="0"/>
                <w:numId w:val="11"/>
              </w:numPr>
              <w:spacing w:line="276" w:lineRule="auto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RTG stawów - nie częściej niż raz w roku;</w:t>
            </w:r>
          </w:p>
          <w:p w:rsidR="00D4064B" w:rsidRPr="00622D8E" w:rsidRDefault="00D4064B" w:rsidP="00BC6621">
            <w:pPr>
              <w:pStyle w:val="Default"/>
              <w:numPr>
                <w:ilvl w:val="0"/>
                <w:numId w:val="11"/>
              </w:numPr>
              <w:spacing w:line="276" w:lineRule="auto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USG stawów - nie rzadziej niż raz w roku;</w:t>
            </w:r>
          </w:p>
          <w:p w:rsidR="00D4064B" w:rsidRPr="00622D8E" w:rsidRDefault="00D4064B" w:rsidP="00BC6621">
            <w:pPr>
              <w:pStyle w:val="Default"/>
              <w:numPr>
                <w:ilvl w:val="0"/>
                <w:numId w:val="11"/>
              </w:numPr>
              <w:spacing w:line="276" w:lineRule="auto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NMR - w razie trudności diagnostycznych w ocenie stawów.</w:t>
            </w: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4064B" w:rsidRPr="00622D8E" w:rsidRDefault="00D4064B" w:rsidP="00BC6621">
            <w:pPr>
              <w:spacing w:line="276" w:lineRule="auto"/>
              <w:rPr>
                <w:rFonts w:ascii="Times New Roman" w:hAnsi="Times New Roman"/>
              </w:rPr>
            </w:pPr>
            <w:r w:rsidRPr="00622D8E">
              <w:rPr>
                <w:rFonts w:ascii="Times New Roman" w:hAnsi="Times New Roman"/>
                <w:b/>
              </w:rPr>
              <w:t>2.2.</w:t>
            </w:r>
            <w:r w:rsidRPr="00622D8E">
              <w:rPr>
                <w:rFonts w:ascii="Times New Roman" w:hAnsi="Times New Roman"/>
              </w:rPr>
              <w:t xml:space="preserve"> W ramach</w:t>
            </w:r>
            <w:r w:rsidR="00BC6621" w:rsidRPr="00622D8E">
              <w:rPr>
                <w:rFonts w:ascii="Times New Roman" w:hAnsi="Times New Roman"/>
              </w:rPr>
              <w:t xml:space="preserve"> </w:t>
            </w:r>
            <w:r w:rsidRPr="00622D8E">
              <w:rPr>
                <w:rFonts w:ascii="Times New Roman" w:hAnsi="Times New Roman"/>
              </w:rPr>
              <w:t>monitorowania leczenia obowiązkowe jest prowadzenie rejestru krwawień dla danego pacjenta oraz rejestracja danych wymaganych w programie do prowadzenia rejestru dla każdego pacjenta.</w:t>
            </w: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Badania w monitorowaniu leczenia:</w:t>
            </w:r>
          </w:p>
          <w:p w:rsidR="00D4064B" w:rsidRPr="00622D8E" w:rsidRDefault="00D4064B" w:rsidP="00BC6621">
            <w:pPr>
              <w:pStyle w:val="Defaul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aminotransferaza alaninowa (</w:t>
            </w:r>
            <w:proofErr w:type="spellStart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AlAT</w:t>
            </w:r>
            <w:proofErr w:type="spellEnd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co najmniej raz w roku;</w:t>
            </w:r>
          </w:p>
          <w:p w:rsidR="00D4064B" w:rsidRPr="00622D8E" w:rsidRDefault="00D4064B" w:rsidP="00BC6621">
            <w:pPr>
              <w:pStyle w:val="Defaul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aminotransfe</w:t>
            </w:r>
            <w:r w:rsidR="00495515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raza </w:t>
            </w:r>
            <w:proofErr w:type="spellStart"/>
            <w:r w:rsidR="00495515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asparaginianowa</w:t>
            </w:r>
            <w:proofErr w:type="spellEnd"/>
            <w:r w:rsidR="00495515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 w:rsidR="00495515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AspAT</w:t>
            </w:r>
            <w:proofErr w:type="spellEnd"/>
            <w:r w:rsidR="00495515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co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najmniej raz w roku;</w:t>
            </w:r>
          </w:p>
          <w:p w:rsidR="00D4064B" w:rsidRPr="00622D8E" w:rsidRDefault="00D4064B" w:rsidP="00BC6621">
            <w:pPr>
              <w:pStyle w:val="Defaul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obecność przeciwciał anty-</w:t>
            </w:r>
            <w:proofErr w:type="spellStart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HBs</w:t>
            </w:r>
            <w:proofErr w:type="spellEnd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="00D4064B" w:rsidRPr="00622D8E" w:rsidRDefault="00D4064B" w:rsidP="00BC6621">
            <w:pPr>
              <w:pStyle w:val="Defaul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obecność antygenu </w:t>
            </w:r>
            <w:proofErr w:type="spellStart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HBs</w:t>
            </w:r>
            <w:proofErr w:type="spellEnd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(w przypadku braku miana zabezpieczającego przeciwciał anty-HBS), u dodatnich przeciwciała anty-</w:t>
            </w:r>
            <w:proofErr w:type="spellStart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HBc</w:t>
            </w:r>
            <w:proofErr w:type="spellEnd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anty </w:t>
            </w:r>
            <w:proofErr w:type="spellStart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HBe</w:t>
            </w:r>
            <w:proofErr w:type="spellEnd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DNA HBV;</w:t>
            </w:r>
          </w:p>
          <w:p w:rsidR="00D4064B" w:rsidRPr="00622D8E" w:rsidRDefault="00D4064B" w:rsidP="00BC6621">
            <w:pPr>
              <w:pStyle w:val="Defaul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przeciwciała anty-HCV (raz w roku), u dodatnich RNA HCV;</w:t>
            </w:r>
          </w:p>
          <w:p w:rsidR="00D4064B" w:rsidRPr="00622D8E" w:rsidRDefault="00D4064B" w:rsidP="00BC6621">
            <w:pPr>
              <w:pStyle w:val="Defaul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przeciwciała anty-HIV (w uzasadnionych przypadkach), u dodatnich RNA HIV;</w:t>
            </w:r>
          </w:p>
          <w:p w:rsidR="00D4064B" w:rsidRPr="00622D8E" w:rsidRDefault="00D4064B" w:rsidP="00BC6621">
            <w:pPr>
              <w:pStyle w:val="Defaul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USG naczyń w okolicy dojścia żylnego, nie rzadziej niż raz w roku;</w:t>
            </w:r>
          </w:p>
          <w:p w:rsidR="00D4064B" w:rsidRPr="00622D8E" w:rsidRDefault="00D4064B" w:rsidP="00BC6621">
            <w:pPr>
              <w:pStyle w:val="Defaul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badanie ogólne moczu.</w:t>
            </w:r>
          </w:p>
          <w:p w:rsidR="00D4064B" w:rsidRPr="00622D8E" w:rsidRDefault="00D4064B" w:rsidP="00BC6621">
            <w:pPr>
              <w:spacing w:line="276" w:lineRule="auto"/>
              <w:rPr>
                <w:rFonts w:ascii="Times New Roman" w:hAnsi="Times New Roman"/>
              </w:rPr>
            </w:pPr>
          </w:p>
          <w:p w:rsidR="00D4064B" w:rsidRPr="00622D8E" w:rsidRDefault="00D4064B" w:rsidP="00BC6621">
            <w:pPr>
              <w:spacing w:line="276" w:lineRule="auto"/>
              <w:rPr>
                <w:rFonts w:ascii="Times New Roman" w:hAnsi="Times New Roman"/>
              </w:rPr>
            </w:pPr>
            <w:r w:rsidRPr="00622D8E">
              <w:rPr>
                <w:rFonts w:ascii="Times New Roman" w:hAnsi="Times New Roman"/>
                <w:b/>
              </w:rPr>
              <w:lastRenderedPageBreak/>
              <w:t>2.3.</w:t>
            </w:r>
            <w:r w:rsidRPr="00622D8E">
              <w:rPr>
                <w:rFonts w:ascii="Times New Roman" w:hAnsi="Times New Roman"/>
              </w:rPr>
              <w:t xml:space="preserve"> Na</w:t>
            </w:r>
            <w:r w:rsidR="00BC6621" w:rsidRPr="00622D8E">
              <w:rPr>
                <w:rFonts w:ascii="Times New Roman" w:hAnsi="Times New Roman"/>
              </w:rPr>
              <w:t xml:space="preserve"> </w:t>
            </w:r>
            <w:r w:rsidRPr="00622D8E">
              <w:rPr>
                <w:rFonts w:ascii="Times New Roman" w:hAnsi="Times New Roman"/>
              </w:rPr>
              <w:t>podstawie decyzji lekarza lokalnego lub regionalnego centrum lec</w:t>
            </w:r>
            <w:r w:rsidR="00495515" w:rsidRPr="00622D8E">
              <w:rPr>
                <w:rFonts w:ascii="Times New Roman" w:hAnsi="Times New Roman"/>
              </w:rPr>
              <w:t>zenia hemofilii możliwe jest, w</w:t>
            </w:r>
            <w:r w:rsidR="00BC6621" w:rsidRPr="00622D8E">
              <w:rPr>
                <w:rFonts w:ascii="Times New Roman" w:hAnsi="Times New Roman"/>
              </w:rPr>
              <w:t xml:space="preserve"> </w:t>
            </w:r>
            <w:r w:rsidRPr="00622D8E">
              <w:rPr>
                <w:rFonts w:ascii="Times New Roman" w:hAnsi="Times New Roman"/>
              </w:rPr>
              <w:t>ramach monitorowania leczenia, wykonanie następujących badań:</w:t>
            </w:r>
          </w:p>
          <w:p w:rsidR="00D4064B" w:rsidRPr="00622D8E" w:rsidRDefault="00D4064B" w:rsidP="00BC6621">
            <w:pPr>
              <w:pStyle w:val="Defaul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czas częściowej tromboplastyny po aktywacji (</w:t>
            </w:r>
            <w:proofErr w:type="spellStart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aPTT</w:t>
            </w:r>
            <w:proofErr w:type="spellEnd"/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);</w:t>
            </w:r>
          </w:p>
          <w:p w:rsidR="00D4064B" w:rsidRPr="00622D8E" w:rsidRDefault="00D4064B" w:rsidP="00BC6621">
            <w:pPr>
              <w:pStyle w:val="Defaul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ocena aktywności czynników krzepnięcia VIII i IX (w hemofilii A – czynnika VIII, w hemofilii B – czynnika IX); w zależności od sytuacji klinicznej powyższe badanie należy wykonać w razie braku skuteczności czynnika w dotychczasowej dawce oraz w innych uzasadnionych sytuacjach (np. przed zabiegami i</w:t>
            </w:r>
            <w:r w:rsidR="00495515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procedurami inwazyjnymi lub po 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zmianie produktu leczniczego koncentratu czynnika krzepnięcia na inny).</w:t>
            </w: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2.4.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Oznaczanie inhibitora: </w:t>
            </w:r>
          </w:p>
          <w:p w:rsidR="00D4064B" w:rsidRPr="00622D8E" w:rsidRDefault="00D4064B" w:rsidP="00BC6621">
            <w:pPr>
              <w:pStyle w:val="Default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150 przetoczeń - co 3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miesiące lub po każdych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 przetoczeniach;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D4064B" w:rsidRPr="00622D8E" w:rsidRDefault="00D4064B" w:rsidP="00BC6621">
            <w:pPr>
              <w:pStyle w:val="Default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powyżej 150 przetoczeń - co 6 do 12 miesięcy;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D4064B" w:rsidRPr="00622D8E" w:rsidRDefault="00D4064B" w:rsidP="00BC6621">
            <w:pPr>
              <w:pStyle w:val="Default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momencie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zmiany produktu leczniczego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koncentratu czynnika krzepnięcia na inny;</w:t>
            </w:r>
          </w:p>
          <w:p w:rsidR="00D4064B" w:rsidRPr="00622D8E" w:rsidRDefault="00D4064B" w:rsidP="00BC6621">
            <w:pPr>
              <w:pStyle w:val="Default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przypadku stwierdzenia braku skuteczności czynnika w dotychczasowej dawce.</w:t>
            </w: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przypadku niewykrycia inhibitora kolejne jego oznaczenia powinny być wykonywane </w:t>
            </w:r>
            <w:r w:rsidR="00495515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zgodnie z</w:t>
            </w:r>
            <w:r w:rsidR="00BC6621"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powyższym opisem. </w:t>
            </w:r>
          </w:p>
          <w:p w:rsidR="00D4064B" w:rsidRPr="00622D8E" w:rsidRDefault="00D4064B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przypadku wykrycia inhibitora kolejne jego oznaczenia powinny być wykonywane co miesiąc (możliwa jest zmiana częstotliwości oznaczania inhibitora na podstawie decyzji lekarza regionalnego centrum leczenia hemofilii).</w:t>
            </w:r>
          </w:p>
          <w:p w:rsidR="007642EF" w:rsidRPr="00622D8E" w:rsidRDefault="007642EF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642EF" w:rsidRPr="00622D8E" w:rsidRDefault="005829B9" w:rsidP="00BC6621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b/>
                <w:sz w:val="20"/>
                <w:szCs w:val="20"/>
              </w:rPr>
              <w:t>3. Monitorowanie programu</w:t>
            </w:r>
          </w:p>
          <w:p w:rsidR="007642EF" w:rsidRPr="00622D8E" w:rsidRDefault="0088137E" w:rsidP="00BC6621">
            <w:pPr>
              <w:pStyle w:val="Default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sz w:val="20"/>
                <w:szCs w:val="20"/>
              </w:rPr>
              <w:t xml:space="preserve">Gromadzenie w dokumentacji </w:t>
            </w:r>
            <w:r w:rsidR="007F37E3" w:rsidRPr="00622D8E">
              <w:rPr>
                <w:rFonts w:ascii="Times New Roman" w:hAnsi="Times New Roman" w:cs="Times New Roman"/>
                <w:sz w:val="20"/>
                <w:szCs w:val="20"/>
              </w:rPr>
              <w:t xml:space="preserve">medycznej </w:t>
            </w:r>
            <w:r w:rsidRPr="00622D8E">
              <w:rPr>
                <w:rFonts w:ascii="Times New Roman" w:hAnsi="Times New Roman" w:cs="Times New Roman"/>
                <w:sz w:val="20"/>
                <w:szCs w:val="20"/>
              </w:rPr>
              <w:t xml:space="preserve">pacjenta </w:t>
            </w:r>
            <w:r w:rsidRPr="00622D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</w:t>
            </w:r>
            <w:r w:rsidR="007642EF" w:rsidRPr="00622D8E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622D8E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="007642EF" w:rsidRPr="00622D8E">
              <w:rPr>
                <w:rFonts w:ascii="Times New Roman" w:hAnsi="Times New Roman" w:cs="Times New Roman"/>
                <w:sz w:val="20"/>
                <w:szCs w:val="20"/>
              </w:rPr>
              <w:t xml:space="preserve"> dotycząc</w:t>
            </w:r>
            <w:r w:rsidRPr="00622D8E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="007642EF" w:rsidRPr="00622D8E">
              <w:rPr>
                <w:rFonts w:ascii="Times New Roman" w:hAnsi="Times New Roman" w:cs="Times New Roman"/>
                <w:sz w:val="20"/>
                <w:szCs w:val="20"/>
              </w:rPr>
              <w:t xml:space="preserve"> monitorowania leczenia i każdorazow</w:t>
            </w:r>
            <w:r w:rsidRPr="00622D8E">
              <w:rPr>
                <w:rFonts w:ascii="Times New Roman" w:hAnsi="Times New Roman" w:cs="Times New Roman"/>
                <w:sz w:val="20"/>
                <w:szCs w:val="20"/>
              </w:rPr>
              <w:t xml:space="preserve">e ich przedstawianie </w:t>
            </w:r>
            <w:r w:rsidR="007642EF" w:rsidRPr="00622D8E">
              <w:rPr>
                <w:rFonts w:ascii="Times New Roman" w:hAnsi="Times New Roman" w:cs="Times New Roman"/>
                <w:sz w:val="20"/>
                <w:szCs w:val="20"/>
              </w:rPr>
              <w:t>na żądanie kontroler</w:t>
            </w:r>
            <w:r w:rsidRPr="00622D8E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="00BC6621" w:rsidRPr="00622D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2D8E">
              <w:rPr>
                <w:rFonts w:ascii="Times New Roman" w:hAnsi="Times New Roman" w:cs="Times New Roman"/>
                <w:sz w:val="20"/>
                <w:szCs w:val="20"/>
              </w:rPr>
              <w:t>Narodowego Funduszu Zdrowia</w:t>
            </w:r>
            <w:r w:rsidR="007F37E3" w:rsidRPr="00622D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642EF" w:rsidRPr="00622D8E" w:rsidRDefault="007642EF" w:rsidP="00BC6621">
            <w:pPr>
              <w:pStyle w:val="Default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sz w:val="20"/>
                <w:szCs w:val="20"/>
              </w:rPr>
              <w:t xml:space="preserve">Uzupełnienie </w:t>
            </w:r>
            <w:r w:rsidR="0088137E" w:rsidRPr="00622D8E">
              <w:rPr>
                <w:rFonts w:ascii="Times New Roman" w:hAnsi="Times New Roman" w:cs="Times New Roman"/>
                <w:sz w:val="20"/>
                <w:szCs w:val="20"/>
              </w:rPr>
              <w:t xml:space="preserve">przez lekarza prowadzącego lub Zespół Koordynujący </w:t>
            </w:r>
            <w:r w:rsidRPr="00622D8E">
              <w:rPr>
                <w:rFonts w:ascii="Times New Roman" w:hAnsi="Times New Roman" w:cs="Times New Roman"/>
                <w:sz w:val="20"/>
                <w:szCs w:val="20"/>
              </w:rPr>
              <w:t>danych zawartych w rejestrze (SMPT) dostępnym za pomocą aplikacji internetowej udostępnionej prze</w:t>
            </w:r>
            <w:r w:rsidR="00495515" w:rsidRPr="00622D8E">
              <w:rPr>
                <w:rFonts w:ascii="Times New Roman" w:hAnsi="Times New Roman" w:cs="Times New Roman"/>
                <w:sz w:val="20"/>
                <w:szCs w:val="20"/>
              </w:rPr>
              <w:t>z OW NFZ, nie rzadziej niż co 3 </w:t>
            </w:r>
            <w:r w:rsidRPr="00622D8E">
              <w:rPr>
                <w:rFonts w:ascii="Times New Roman" w:hAnsi="Times New Roman" w:cs="Times New Roman"/>
                <w:sz w:val="20"/>
                <w:szCs w:val="20"/>
              </w:rPr>
              <w:t>miesiące oraz na zakończenie leczenia.</w:t>
            </w:r>
          </w:p>
          <w:p w:rsidR="00D4064B" w:rsidRPr="00622D8E" w:rsidRDefault="007642EF" w:rsidP="00BC6621">
            <w:pPr>
              <w:pStyle w:val="Default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2D8E">
              <w:rPr>
                <w:rFonts w:ascii="Times New Roman" w:hAnsi="Times New Roman" w:cs="Times New Roman"/>
                <w:sz w:val="20"/>
                <w:szCs w:val="20"/>
              </w:rPr>
              <w:t>Przekazywanie informacji sprawozdawczo-rozliczeniowych do NFZ: informacje przekazuje się do NFZ w formie papierowej lub w formie elektronicznej, zgodnie z wymaganiami opublikowanymi przez Narodowy Fundusz Zdrowia.</w:t>
            </w:r>
          </w:p>
        </w:tc>
      </w:tr>
    </w:tbl>
    <w:p w:rsidR="003117E8" w:rsidRDefault="003117E8" w:rsidP="00A33071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Default="003117E8" w:rsidP="003117E8">
      <w:pPr>
        <w:tabs>
          <w:tab w:val="left" w:pos="10785"/>
        </w:tabs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  <w:tab/>
      </w:r>
    </w:p>
    <w:p w:rsidR="003117E8" w:rsidRDefault="003117E8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  <w:br w:type="page"/>
      </w:r>
    </w:p>
    <w:p w:rsidR="003117E8" w:rsidRPr="00A95CCA" w:rsidRDefault="003117E8" w:rsidP="003117E8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Załącznik B.94</w:t>
      </w:r>
      <w:r w:rsidRPr="00A95CCA"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</w:p>
    <w:p w:rsidR="003117E8" w:rsidRPr="00A95CCA" w:rsidRDefault="003117E8" w:rsidP="003117E8">
      <w:pPr>
        <w:rPr>
          <w:rFonts w:ascii="Times New Roman" w:hAnsi="Times New Roman"/>
          <w:sz w:val="22"/>
        </w:rPr>
      </w:pPr>
    </w:p>
    <w:p w:rsidR="003117E8" w:rsidRPr="001064DC" w:rsidRDefault="003117E8" w:rsidP="003117E8">
      <w:pPr>
        <w:spacing w:after="240"/>
        <w:rPr>
          <w:rFonts w:ascii="Times New Roman" w:hAnsi="Times New Roman"/>
          <w:b/>
          <w:sz w:val="28"/>
        </w:rPr>
      </w:pPr>
      <w:r w:rsidRPr="001064DC">
        <w:rPr>
          <w:rFonts w:ascii="Times New Roman" w:hAnsi="Times New Roman"/>
          <w:b/>
          <w:sz w:val="28"/>
        </w:rPr>
        <w:t>ZAPOBIEGANIE KRWAWIENIOM U DZIEC</w:t>
      </w:r>
      <w:r>
        <w:rPr>
          <w:rFonts w:ascii="Times New Roman" w:hAnsi="Times New Roman"/>
          <w:b/>
          <w:sz w:val="28"/>
        </w:rPr>
        <w:t>I Z HEMOFILIĄ A I B (ICD-10 D</w:t>
      </w:r>
      <w:r w:rsidRPr="00495515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  <w:sz w:val="28"/>
        </w:rPr>
        <w:t>66, D</w:t>
      </w:r>
      <w:r w:rsidRPr="00495515">
        <w:rPr>
          <w:rFonts w:ascii="Times New Roman" w:hAnsi="Times New Roman"/>
          <w:b/>
        </w:rPr>
        <w:t> </w:t>
      </w:r>
      <w:r w:rsidRPr="001064DC">
        <w:rPr>
          <w:rFonts w:ascii="Times New Roman" w:hAnsi="Times New Roman"/>
          <w:b/>
          <w:sz w:val="28"/>
        </w:rPr>
        <w:t>67)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84"/>
        <w:gridCol w:w="4675"/>
        <w:gridCol w:w="5331"/>
      </w:tblGrid>
      <w:tr w:rsidR="003117E8" w:rsidRPr="00BC6621" w:rsidTr="00DC496B">
        <w:trPr>
          <w:trHeight w:val="409"/>
        </w:trPr>
        <w:tc>
          <w:tcPr>
            <w:tcW w:w="5000" w:type="pct"/>
            <w:gridSpan w:val="3"/>
            <w:vAlign w:val="center"/>
          </w:tcPr>
          <w:p w:rsidR="003117E8" w:rsidRPr="00BC6621" w:rsidRDefault="003117E8" w:rsidP="00DC496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C6621">
              <w:rPr>
                <w:rFonts w:ascii="Times New Roman" w:hAnsi="Times New Roman"/>
                <w:b/>
              </w:rPr>
              <w:t>ZAKRES ŚWIADCZENIA GWARANTOWANEGO</w:t>
            </w:r>
          </w:p>
        </w:tc>
      </w:tr>
      <w:tr w:rsidR="003117E8" w:rsidRPr="00BC6621" w:rsidTr="00DC496B">
        <w:trPr>
          <w:trHeight w:val="671"/>
        </w:trPr>
        <w:tc>
          <w:tcPr>
            <w:tcW w:w="1749" w:type="pct"/>
            <w:vAlign w:val="center"/>
          </w:tcPr>
          <w:p w:rsidR="003117E8" w:rsidRPr="00BC6621" w:rsidRDefault="003117E8" w:rsidP="00DC496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C6621">
              <w:rPr>
                <w:rFonts w:ascii="Times New Roman" w:hAnsi="Times New Roman"/>
                <w:b/>
              </w:rPr>
              <w:t>ŚWIADCZENIOBIORCY</w:t>
            </w:r>
          </w:p>
        </w:tc>
        <w:tc>
          <w:tcPr>
            <w:tcW w:w="1519" w:type="pct"/>
            <w:vAlign w:val="center"/>
          </w:tcPr>
          <w:p w:rsidR="003117E8" w:rsidRPr="00BC6621" w:rsidRDefault="003117E8" w:rsidP="00DC496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C6621">
              <w:rPr>
                <w:rFonts w:ascii="Times New Roman" w:hAnsi="Times New Roman"/>
                <w:b/>
              </w:rPr>
              <w:t xml:space="preserve">SCHEMAT DAWKOWANIA LEKÓW </w:t>
            </w:r>
            <w:r w:rsidRPr="00BC6621">
              <w:rPr>
                <w:rFonts w:ascii="Times New Roman" w:hAnsi="Times New Roman"/>
                <w:b/>
              </w:rPr>
              <w:br/>
              <w:t>W PROGRAMIE</w:t>
            </w:r>
          </w:p>
        </w:tc>
        <w:tc>
          <w:tcPr>
            <w:tcW w:w="1732" w:type="pct"/>
            <w:tcBorders>
              <w:right w:val="single" w:sz="4" w:space="0" w:color="auto"/>
            </w:tcBorders>
            <w:vAlign w:val="center"/>
          </w:tcPr>
          <w:p w:rsidR="003117E8" w:rsidRPr="00BC6621" w:rsidRDefault="003117E8" w:rsidP="00DC496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C6621">
              <w:rPr>
                <w:rFonts w:ascii="Times New Roman" w:hAnsi="Times New Roman"/>
                <w:b/>
              </w:rPr>
              <w:t>BADANIA DIAGNOSTYCZNE WYKONYWANE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C6621">
              <w:rPr>
                <w:rFonts w:ascii="Times New Roman" w:hAnsi="Times New Roman"/>
                <w:b/>
              </w:rPr>
              <w:t>W RAMACH PROGRAMU</w:t>
            </w:r>
          </w:p>
        </w:tc>
      </w:tr>
      <w:tr w:rsidR="003117E8" w:rsidRPr="00BC6621" w:rsidTr="00DC496B">
        <w:tc>
          <w:tcPr>
            <w:tcW w:w="1749" w:type="pct"/>
          </w:tcPr>
          <w:p w:rsidR="003117E8" w:rsidRPr="00AF27D0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Kwalifikacji świadczeniobiorców do terapii pierwotnej 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wtórnej profilaktyki krwawień oraz leczenia hemofilii powikłanej nowo powstałym krążącym antykoagulantem dokonuje Zespół Koordynujący ds. kwalifikacji i weryfikacji leczenia w programie zapobiegania krwawieniom u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dzieci z </w:t>
            </w: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hemofilią A i B powołany przez Prezesa Narodowego Funduszu Zdrowia.</w:t>
            </w:r>
          </w:p>
          <w:p w:rsidR="003117E8" w:rsidRPr="00AF27D0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117E8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0CF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AF27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Moduł pierwotnej profilaktyki krwawień</w:t>
            </w:r>
          </w:p>
          <w:p w:rsidR="003117E8" w:rsidRPr="00AF27D0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117E8" w:rsidRPr="008A5E6B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AF27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Pierwotna profilaktyka krwawień u dzieci od 1 dnia życia z zachowaniem ciąg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łości leczenia do ukończenia 18 </w:t>
            </w: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roku życia, z ciężką postacią hemofilii </w:t>
            </w:r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 lub B, o poziomie aktywności czynników krzepnięcia VIII lub IX równym lub poniżej 1% poziomu normalnego.</w:t>
            </w:r>
          </w:p>
          <w:p w:rsidR="003117E8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Substancja czynna finansowana w ramach pierwotnej profilaktyki krwawień – koncentraty </w:t>
            </w:r>
            <w:proofErr w:type="spellStart"/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osoczopochodnych</w:t>
            </w:r>
            <w:proofErr w:type="spellEnd"/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(ludzkich) czynników krzepnięcia, odpowiednio, czynnika VIII lub czynnika IX oraz koncentraty rekombinowanego czynnika krzepnięcia VIII pierwszej generacji.</w:t>
            </w:r>
            <w:r w:rsidRPr="008A5E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117E8" w:rsidRPr="008A5E6B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E8" w:rsidRPr="008A5E6B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E6B">
              <w:rPr>
                <w:rFonts w:ascii="Times New Roman" w:hAnsi="Times New Roman" w:cs="Times New Roman"/>
                <w:b/>
                <w:sz w:val="20"/>
                <w:szCs w:val="20"/>
              </w:rPr>
              <w:t>1.2.</w:t>
            </w:r>
            <w:r w:rsidRPr="008A5E6B">
              <w:rPr>
                <w:rFonts w:ascii="Times New Roman" w:hAnsi="Times New Roman" w:cs="Times New Roman"/>
                <w:sz w:val="20"/>
                <w:szCs w:val="20"/>
              </w:rPr>
              <w:t xml:space="preserve"> Pierwotna profilaktyka krwawień </w:t>
            </w:r>
            <w:proofErr w:type="spellStart"/>
            <w:r w:rsidRPr="008A5E6B">
              <w:rPr>
                <w:rFonts w:ascii="Times New Roman" w:hAnsi="Times New Roman" w:cs="Times New Roman"/>
                <w:sz w:val="20"/>
                <w:szCs w:val="20"/>
              </w:rPr>
              <w:t>nowozdiagnozowanych</w:t>
            </w:r>
            <w:proofErr w:type="spellEnd"/>
            <w:r w:rsidRPr="008A5E6B">
              <w:rPr>
                <w:rFonts w:ascii="Times New Roman" w:hAnsi="Times New Roman" w:cs="Times New Roman"/>
                <w:sz w:val="20"/>
                <w:szCs w:val="20"/>
              </w:rPr>
              <w:t xml:space="preserve"> dzieci z ciężką postacią hemofilii A i B, wcześniej nie leczonych czynnikami </w:t>
            </w:r>
            <w:proofErr w:type="spellStart"/>
            <w:r w:rsidRPr="008A5E6B">
              <w:rPr>
                <w:rFonts w:ascii="Times New Roman" w:hAnsi="Times New Roman" w:cs="Times New Roman"/>
                <w:sz w:val="20"/>
                <w:szCs w:val="20"/>
              </w:rPr>
              <w:t>osoczopochodnymi</w:t>
            </w:r>
            <w:proofErr w:type="spellEnd"/>
            <w:r w:rsidRPr="008A5E6B">
              <w:rPr>
                <w:rFonts w:ascii="Times New Roman" w:hAnsi="Times New Roman" w:cs="Times New Roman"/>
                <w:sz w:val="20"/>
                <w:szCs w:val="20"/>
              </w:rPr>
              <w:t xml:space="preserve"> (ludzkimi).</w:t>
            </w:r>
          </w:p>
          <w:p w:rsidR="003117E8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Substancja czynna finansowana w ramach pierwotnej profilaktyki krwawień –koncentrat rekombinowanego czynnika </w:t>
            </w:r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krzepnięcia VIII o przedłużonym działaniu (</w:t>
            </w:r>
            <w:proofErr w:type="spellStart"/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rFVIIIFc</w:t>
            </w:r>
            <w:proofErr w:type="spellEnd"/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lub koncentrat rekombinowanego czynnika krzepnięcia IX o przedłużonym działaniu (</w:t>
            </w:r>
            <w:proofErr w:type="spellStart"/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rFIXFc</w:t>
            </w:r>
            <w:proofErr w:type="spellEnd"/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).</w:t>
            </w:r>
          </w:p>
          <w:p w:rsidR="003117E8" w:rsidRPr="008A5E6B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117E8" w:rsidRPr="008A5E6B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5E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</w:t>
            </w:r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Zapewnienie koncentratów czynników krzepnięcia, odpowiednio,</w:t>
            </w:r>
            <w:r w:rsidRPr="008A5E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czynnika VIII lub czynnika IX dla dzieci, 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których konieczne jest założenie centralnego dostępu żylnego:</w:t>
            </w:r>
          </w:p>
          <w:p w:rsidR="003117E8" w:rsidRPr="008A5E6B" w:rsidRDefault="003117E8" w:rsidP="00DC496B">
            <w:pPr>
              <w:pStyle w:val="Default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dla grupy określonej w ust. 1.1. – czynniki </w:t>
            </w:r>
            <w:proofErr w:type="spellStart"/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osoczopochodne</w:t>
            </w:r>
            <w:proofErr w:type="spellEnd"/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(ludzkie), oraz koncentraty rekombinowanego czynnika krzepnięcia VIII pierwszej generacji;</w:t>
            </w:r>
          </w:p>
          <w:p w:rsidR="003117E8" w:rsidRPr="008A5E6B" w:rsidRDefault="003117E8" w:rsidP="00DC496B">
            <w:pPr>
              <w:pStyle w:val="Default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dla grupy określonej w ust. 1.2. – rekombinowany czynnik krzepnięcia o przedłużonym działaniu (</w:t>
            </w:r>
            <w:proofErr w:type="spellStart"/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rFVIIIFc</w:t>
            </w:r>
            <w:proofErr w:type="spellEnd"/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rFIXFc</w:t>
            </w:r>
            <w:proofErr w:type="spellEnd"/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).</w:t>
            </w:r>
          </w:p>
          <w:p w:rsidR="003117E8" w:rsidRPr="008A5E6B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20"/>
              </w:rPr>
            </w:pPr>
          </w:p>
          <w:p w:rsidR="003117E8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5E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 Moduł wtórnej profilaktyki krwawień</w:t>
            </w:r>
          </w:p>
          <w:p w:rsidR="003117E8" w:rsidRPr="008A5E6B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117E8" w:rsidRPr="008A5E6B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5E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</w:t>
            </w:r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Wtórna profilaktyka krwawień jest prowadzona u dzieci od 1 dnia życia do ukończenia 18 roku życia, chorych na hemofilię A lub B, po wystąpieniu wylewów do stawów.</w:t>
            </w:r>
          </w:p>
          <w:p w:rsidR="003117E8" w:rsidRPr="008A5E6B" w:rsidRDefault="003117E8" w:rsidP="003117E8">
            <w:pPr>
              <w:pStyle w:val="Default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dla grupy określonej w ust. 1.1. – czynniki </w:t>
            </w:r>
            <w:proofErr w:type="spellStart"/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osoczopochodne</w:t>
            </w:r>
            <w:proofErr w:type="spellEnd"/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(ludzkie), oraz koncentraty rekombinowanego czynnika krzepnięcia VIII pierwszej generacji;</w:t>
            </w:r>
          </w:p>
          <w:p w:rsidR="003117E8" w:rsidRDefault="003117E8" w:rsidP="003117E8">
            <w:pPr>
              <w:pStyle w:val="Default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dla grupy określonej w ust. 1.2. – czynnik rekombinowany o przedłużonym działaniu (</w:t>
            </w:r>
            <w:proofErr w:type="spellStart"/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rFVIIIFc</w:t>
            </w:r>
            <w:proofErr w:type="spellEnd"/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rFIXFc</w:t>
            </w:r>
            <w:proofErr w:type="spellEnd"/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).</w:t>
            </w:r>
          </w:p>
          <w:p w:rsidR="003117E8" w:rsidRPr="008A5E6B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117E8" w:rsidRPr="008A5E6B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5E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2.2. </w:t>
            </w:r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Zapewnienie koncentratów czynników krzepnięcia, dla dzieci, u których konieczne jest założenie centralnego dostępu żylnego.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3117E8" w:rsidRPr="008A5E6B" w:rsidRDefault="003117E8" w:rsidP="003117E8">
            <w:pPr>
              <w:pStyle w:val="Default"/>
              <w:numPr>
                <w:ilvl w:val="0"/>
                <w:numId w:val="29"/>
              </w:numPr>
              <w:spacing w:line="276" w:lineRule="auto"/>
              <w:ind w:left="3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dla grupy określonej w ust. 1.1. – czynniki </w:t>
            </w:r>
            <w:proofErr w:type="spellStart"/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osoczopochodne</w:t>
            </w:r>
            <w:proofErr w:type="spellEnd"/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(ludzkie), oraz koncentraty rekombinowanego czynnika krzepnięcia VIII pierwszej generacji;</w:t>
            </w:r>
          </w:p>
          <w:p w:rsidR="003117E8" w:rsidRPr="008A5E6B" w:rsidRDefault="003117E8" w:rsidP="003117E8">
            <w:pPr>
              <w:pStyle w:val="Default"/>
              <w:numPr>
                <w:ilvl w:val="0"/>
                <w:numId w:val="29"/>
              </w:numPr>
              <w:spacing w:line="276" w:lineRule="auto"/>
              <w:ind w:left="3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dla grupy określonej w ust. 1.2. – czynnik rekombinowany o przedłużonym działaniu (</w:t>
            </w:r>
            <w:proofErr w:type="spellStart"/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rFVIIIFc</w:t>
            </w:r>
            <w:proofErr w:type="spellEnd"/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rFIXFc</w:t>
            </w:r>
            <w:proofErr w:type="spellEnd"/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).</w:t>
            </w:r>
          </w:p>
          <w:p w:rsidR="003117E8" w:rsidRPr="008A5E6B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117E8" w:rsidRPr="008A5E6B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5E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3. Objęcie programem wywoływania tolerancji immunologicznej wszystkich pacjentów z hemofilią powikłaną nowopowstałym krążącym antykoagulantem (inhibitorem) (powyżej 5 B.U. oraz o mianie niższym lub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</w:t>
            </w:r>
            <w:r w:rsidRPr="008A5E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równym</w:t>
            </w:r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A5E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 B.U. w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przypadku przetrwania powyżej 6 </w:t>
            </w:r>
            <w:r w:rsidRPr="008A5E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miesięcy od momentu wykrycia).</w:t>
            </w:r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Finansowanie realizacji wywoływania tolerancji immunologicznej odbywa się poprzez realizację stosownych umów z podmiotami odpowiedzialnymi. Wymóg zawarcia przedmiotowych umów jest zapisywany w specyfikacji przetargowej.</w:t>
            </w:r>
          </w:p>
          <w:p w:rsidR="003117E8" w:rsidRPr="008A5E6B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117E8" w:rsidRPr="008A5E6B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Kryteria włączenia do przedmiotowego modułu nowopowstałego inhibitora u dzieci do 18 roku życia: </w:t>
            </w:r>
          </w:p>
          <w:p w:rsidR="003117E8" w:rsidRPr="008A5E6B" w:rsidRDefault="003117E8" w:rsidP="00DC496B">
            <w:pPr>
              <w:pStyle w:val="Default"/>
              <w:numPr>
                <w:ilvl w:val="0"/>
                <w:numId w:val="2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pacjenci z hemofilią powikłaną nowopowstałym krążącym antykoagulantem (inhibitorem) (powyżej 5 B.U. oraz o mianie niższym lub równym 5 B.U. w przypadku przetrwania inhibitora powyżej 6 miesięcy) zakwalifikowani na podstawie decyzji Zespołu Koordynującego ds. kwalifikacji i weryfikacji leczenia w programie zapobiegania krwawieniom u dzieci z hemofilią A i B;</w:t>
            </w:r>
          </w:p>
          <w:p w:rsidR="003117E8" w:rsidRPr="008A5E6B" w:rsidRDefault="003117E8" w:rsidP="00DC496B">
            <w:pPr>
              <w:pStyle w:val="Default"/>
              <w:numPr>
                <w:ilvl w:val="0"/>
                <w:numId w:val="2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pacjenci uprzednio zakwalifikowani do programu, jednak stwierdzenie obecności inhibitora dotyczy okresu prowadzonej profilaktyki, która miała miejsce po dniu 15 stycznia 2010 r.</w:t>
            </w:r>
          </w:p>
          <w:p w:rsidR="003117E8" w:rsidRPr="008A5E6B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20"/>
              </w:rPr>
            </w:pPr>
          </w:p>
          <w:p w:rsidR="003117E8" w:rsidRPr="008A5E6B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5E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4. Kryteria wyłączenia</w:t>
            </w:r>
          </w:p>
          <w:p w:rsidR="003117E8" w:rsidRPr="008A5E6B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Stwierdzenie obecności inhibitora (krążącego antykoagulantu o mianie powyżej 5 B.U. oraz o mianie niższym lub równym 5 B.U. w przypadku przetrwania inhibitora powyżej 6 miesięcy).</w:t>
            </w:r>
          </w:p>
          <w:p w:rsidR="003117E8" w:rsidRPr="008A5E6B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  <w:p w:rsidR="003117E8" w:rsidRPr="008A5E6B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5E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5. Kryteria zakończenia udziału w programie lub module programu</w:t>
            </w:r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(dotyczy przyczyn, z powodu których udział pacjenta - uprzednio zakwalifikowanego – w przedmiotowym programie </w:t>
            </w:r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musi zostać zakończony):</w:t>
            </w:r>
          </w:p>
          <w:p w:rsidR="003117E8" w:rsidRPr="008A5E6B" w:rsidRDefault="003117E8" w:rsidP="00DC496B">
            <w:pPr>
              <w:pStyle w:val="Defaul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stwierdzenie obecności nowo powstałego inhibitora (powyżej 5 B.U.) lub utrzymywanie się inhibitora w mianie niższym lub równym 5 B.U. przez ponad 6 miesięcy; </w:t>
            </w:r>
          </w:p>
          <w:p w:rsidR="003117E8" w:rsidRPr="008A5E6B" w:rsidRDefault="003117E8" w:rsidP="00DC496B">
            <w:pPr>
              <w:pStyle w:val="Defaul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ukończenie 18 roku życia.</w:t>
            </w:r>
          </w:p>
          <w:p w:rsidR="003117E8" w:rsidRPr="008A5E6B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20"/>
              </w:rPr>
            </w:pPr>
          </w:p>
          <w:p w:rsidR="003117E8" w:rsidRPr="008A5E6B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5E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6. Określenie czasu leczenia w programie </w:t>
            </w:r>
          </w:p>
          <w:p w:rsidR="003117E8" w:rsidRPr="00AF27D0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5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Leczenie trwa do momentu ukończenia 18 roku życia lub do momentu podjęcia przez lekarza prowadzącego decyzji o wyłączeniu świadczeniobiorcy z programu, zgodnie z kryteriami wyłączenia.</w:t>
            </w:r>
          </w:p>
        </w:tc>
        <w:tc>
          <w:tcPr>
            <w:tcW w:w="1519" w:type="pct"/>
          </w:tcPr>
          <w:p w:rsidR="003117E8" w:rsidRPr="00AF27D0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1. Pierwotna profilaktyka krwawień:</w:t>
            </w:r>
          </w:p>
          <w:p w:rsidR="003117E8" w:rsidRPr="00AF27D0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1) czynnik VIII: </w:t>
            </w:r>
          </w:p>
          <w:p w:rsidR="003117E8" w:rsidRPr="00AF27D0" w:rsidRDefault="003117E8" w:rsidP="00DC496B">
            <w:pPr>
              <w:pStyle w:val="Default"/>
              <w:numPr>
                <w:ilvl w:val="0"/>
                <w:numId w:val="3"/>
              </w:numPr>
              <w:spacing w:line="276" w:lineRule="auto"/>
              <w:ind w:left="46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dzieci d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 ukończenia 2 roku życia – 25-</w:t>
            </w: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40 jednostek międzynarodowych/kg </w:t>
            </w:r>
            <w:proofErr w:type="spellStart"/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m.c</w:t>
            </w:r>
            <w:proofErr w:type="spellEnd"/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., 1-3 razy w tygodniu, </w:t>
            </w:r>
          </w:p>
          <w:p w:rsidR="003117E8" w:rsidRDefault="003117E8" w:rsidP="00DC496B">
            <w:pPr>
              <w:pStyle w:val="Default"/>
              <w:numPr>
                <w:ilvl w:val="0"/>
                <w:numId w:val="3"/>
              </w:numPr>
              <w:spacing w:line="276" w:lineRule="auto"/>
              <w:ind w:left="46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dzieci powyżej 2 roku życia – 25-4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 jednostek międzynarodowych/kg </w:t>
            </w:r>
            <w:proofErr w:type="spellStart"/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m.c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., 2-</w:t>
            </w: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razy w tygodniu, z zastrzeżeniem, że podawanie 2 razy w tygodniu dotyczy dzieci dotychczas leczonych 2 razy w tygodniu z d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obrym efektem.</w:t>
            </w:r>
          </w:p>
          <w:p w:rsidR="003117E8" w:rsidRPr="00A74634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29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A746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koncentrat rekombinowan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ego czynnika krzepnięcia VIII o </w:t>
            </w:r>
            <w:r w:rsidRPr="00A746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przedłużonym działaniu </w:t>
            </w:r>
            <w:r w:rsidRPr="00142C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 w:rsidRPr="00142C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rFVIIIFc</w:t>
            </w:r>
            <w:proofErr w:type="spellEnd"/>
            <w:r w:rsidRPr="00142C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  <w:r w:rsidRPr="00A746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</w:p>
          <w:p w:rsidR="003117E8" w:rsidRPr="00A74634" w:rsidRDefault="003117E8" w:rsidP="003117E8">
            <w:pPr>
              <w:pStyle w:val="Default"/>
              <w:numPr>
                <w:ilvl w:val="0"/>
                <w:numId w:val="30"/>
              </w:numPr>
              <w:spacing w:line="276" w:lineRule="auto"/>
              <w:ind w:left="46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46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wszys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tkie grupy wiekowe dzieci – 25-</w:t>
            </w:r>
            <w:r w:rsidRPr="00A746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65 jednostek międzynarodowych/kg </w:t>
            </w:r>
            <w:proofErr w:type="spellStart"/>
            <w:r w:rsidRPr="00A746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m.c</w:t>
            </w:r>
            <w:proofErr w:type="spellEnd"/>
            <w:r w:rsidRPr="00A746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., co 3-5 dni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3117E8" w:rsidRPr="00783B09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3B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3) czynnik IX </w:t>
            </w:r>
            <w:proofErr w:type="spellStart"/>
            <w:r w:rsidRPr="00783B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osoczopochodny</w:t>
            </w:r>
            <w:proofErr w:type="spellEnd"/>
            <w:r w:rsidRPr="00783B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</w:p>
          <w:p w:rsidR="003117E8" w:rsidRPr="00783B09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3B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25-50 jednostek międzynarodowych/kg </w:t>
            </w:r>
            <w:proofErr w:type="spellStart"/>
            <w:r w:rsidRPr="00783B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m.c</w:t>
            </w:r>
            <w:proofErr w:type="spellEnd"/>
            <w:r w:rsidRPr="00783B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., 1-2 razy w tygodniu, z zastrzeżeniem, że podawanie 1 raz w tygodniu dotyczy dzieci dotych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czas leczonych z dobrym efektem.</w:t>
            </w:r>
          </w:p>
          <w:p w:rsidR="003117E8" w:rsidRPr="00783B09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3B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4) koncentrat rekombinow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anego czynnika krzepnięcia IX o przedłużonym działaniu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rFIXFc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  <w:r w:rsidRPr="00783B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</w:p>
          <w:p w:rsidR="003117E8" w:rsidRPr="00783B09" w:rsidRDefault="003117E8" w:rsidP="003117E8">
            <w:pPr>
              <w:pStyle w:val="Default"/>
              <w:numPr>
                <w:ilvl w:val="0"/>
                <w:numId w:val="26"/>
              </w:numPr>
              <w:spacing w:line="276" w:lineRule="auto"/>
              <w:ind w:left="46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3B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50 jednostek międzynarodowych/kg </w:t>
            </w:r>
            <w:proofErr w:type="spellStart"/>
            <w:r w:rsidRPr="00783B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m.c</w:t>
            </w:r>
            <w:proofErr w:type="spellEnd"/>
            <w:r w:rsidRPr="00783B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co tydzień</w:t>
            </w:r>
          </w:p>
          <w:p w:rsidR="003117E8" w:rsidRPr="00783B09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3B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lub</w:t>
            </w:r>
          </w:p>
          <w:p w:rsidR="003117E8" w:rsidRPr="00783B09" w:rsidRDefault="003117E8" w:rsidP="003117E8">
            <w:pPr>
              <w:pStyle w:val="Default"/>
              <w:numPr>
                <w:ilvl w:val="0"/>
                <w:numId w:val="26"/>
              </w:numPr>
              <w:spacing w:line="276" w:lineRule="auto"/>
              <w:ind w:left="46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3B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 jednostek międzynarodowych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/kg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m.c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co 10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dni.</w:t>
            </w:r>
            <w:r w:rsidRPr="00783B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3117E8" w:rsidRPr="00783B09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3B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Dostosowanie odstępu pomię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dzy dawkami i wielkość dawki na </w:t>
            </w:r>
            <w:r w:rsidRPr="00783B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podstawie indywidualnej odpowiedzi pacjenta.</w:t>
            </w:r>
          </w:p>
          <w:p w:rsidR="003117E8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1BDD">
              <w:rPr>
                <w:rFonts w:ascii="Times New Roman" w:hAnsi="Times New Roman"/>
                <w:sz w:val="20"/>
                <w:szCs w:val="20"/>
              </w:rPr>
              <w:t>Niektórym pacjentom, u których choroba jest dobrze opanowana na podstawie sc</w:t>
            </w:r>
            <w:r>
              <w:rPr>
                <w:rFonts w:ascii="Times New Roman" w:hAnsi="Times New Roman"/>
                <w:sz w:val="20"/>
                <w:szCs w:val="20"/>
              </w:rPr>
              <w:t>hematu podawania produktu co 10 </w:t>
            </w:r>
            <w:r w:rsidRPr="00C21BDD">
              <w:rPr>
                <w:rFonts w:ascii="Times New Roman" w:hAnsi="Times New Roman"/>
                <w:sz w:val="20"/>
                <w:szCs w:val="20"/>
              </w:rPr>
              <w:t>dni, można podawać pr</w:t>
            </w:r>
            <w:r>
              <w:rPr>
                <w:rFonts w:ascii="Times New Roman" w:hAnsi="Times New Roman"/>
                <w:sz w:val="20"/>
                <w:szCs w:val="20"/>
              </w:rPr>
              <w:t>odukt w odstępach co 14 dni lub </w:t>
            </w:r>
            <w:r w:rsidRPr="00C21BDD">
              <w:rPr>
                <w:rFonts w:ascii="Times New Roman" w:hAnsi="Times New Roman"/>
                <w:sz w:val="20"/>
                <w:szCs w:val="20"/>
              </w:rPr>
              <w:t>dłuższych.</w:t>
            </w:r>
          </w:p>
          <w:p w:rsidR="003117E8" w:rsidRPr="00AF27D0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Największa zalecana dawka w profilaktyce wynosi 100 IU/kg.</w:t>
            </w:r>
          </w:p>
          <w:p w:rsidR="003117E8" w:rsidRPr="00AF27D0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117E8" w:rsidRPr="00AF27D0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F27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Wtórna profilaktyka krwawień: </w:t>
            </w:r>
          </w:p>
          <w:p w:rsidR="003117E8" w:rsidRPr="00AF27D0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1) czynnik VIII: </w:t>
            </w:r>
          </w:p>
          <w:p w:rsidR="003117E8" w:rsidRPr="00AF27D0" w:rsidRDefault="003117E8" w:rsidP="00DC496B">
            <w:pPr>
              <w:pStyle w:val="Default"/>
              <w:numPr>
                <w:ilvl w:val="0"/>
                <w:numId w:val="5"/>
              </w:numPr>
              <w:spacing w:line="276" w:lineRule="auto"/>
              <w:ind w:left="4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dzieci d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 ukończenia 2 roku życia – 25-</w:t>
            </w: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40 jednostek międzynarodowych/kg </w:t>
            </w:r>
            <w:proofErr w:type="spellStart"/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m.c</w:t>
            </w:r>
            <w:proofErr w:type="spellEnd"/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., 2-3 razy w tygodniu, </w:t>
            </w:r>
          </w:p>
          <w:p w:rsidR="003117E8" w:rsidRDefault="003117E8" w:rsidP="00DC496B">
            <w:pPr>
              <w:pStyle w:val="Default"/>
              <w:numPr>
                <w:ilvl w:val="0"/>
                <w:numId w:val="5"/>
              </w:numPr>
              <w:spacing w:line="276" w:lineRule="auto"/>
              <w:ind w:left="4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dzieci powyżej 2 roku życia – 25-40 jednostek międzynarodo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wych/kg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m.c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., 3 razy w tygodniu.</w:t>
            </w:r>
          </w:p>
          <w:p w:rsidR="003117E8" w:rsidRPr="00A74634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29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A746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koncentrat rekombinowan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ego czynnika krzepnięcia VIII o </w:t>
            </w:r>
            <w:r w:rsidRPr="00A746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przedłużonym działaniu </w:t>
            </w:r>
            <w:r w:rsidRPr="005F59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 w:rsidRPr="005F59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rFVIIIFc</w:t>
            </w:r>
            <w:proofErr w:type="spellEnd"/>
            <w:r w:rsidRPr="005F59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):</w:t>
            </w:r>
          </w:p>
          <w:p w:rsidR="003117E8" w:rsidRPr="00A74634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46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746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wszys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tkie grupy wiekowe dzieci – 25-</w:t>
            </w:r>
            <w:r w:rsidRPr="00A746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65 jednostek międzynarodowych/kg </w:t>
            </w:r>
            <w:proofErr w:type="spellStart"/>
            <w:r w:rsidRPr="00A746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m.c</w:t>
            </w:r>
            <w:proofErr w:type="spellEnd"/>
            <w:r w:rsidRPr="00A746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., co 3-5 dni.</w:t>
            </w:r>
          </w:p>
          <w:p w:rsidR="003117E8" w:rsidRPr="00A74634" w:rsidRDefault="003117E8" w:rsidP="00DC496B">
            <w:pPr>
              <w:pStyle w:val="Default"/>
              <w:spacing w:line="276" w:lineRule="auto"/>
              <w:ind w:left="10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117E8" w:rsidRPr="00783B09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3B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3) czynnik IX: </w:t>
            </w:r>
          </w:p>
          <w:p w:rsidR="003117E8" w:rsidRPr="00783B09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3B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25-50 jednostek międzynarodowych/kg </w:t>
            </w:r>
            <w:proofErr w:type="spellStart"/>
            <w:r w:rsidRPr="00783B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m.c</w:t>
            </w:r>
            <w:proofErr w:type="spellEnd"/>
            <w:r w:rsidRPr="00783B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., 2 razy w tygodniu.</w:t>
            </w:r>
          </w:p>
          <w:p w:rsidR="003117E8" w:rsidRPr="00783B09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3B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4) koncentrat rekombinow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anego czynnika krzepnięcia IX o przedłużonym działaniu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rFIXFc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  <w:r w:rsidRPr="00783B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</w:p>
          <w:p w:rsidR="003117E8" w:rsidRPr="00783B09" w:rsidRDefault="003117E8" w:rsidP="003117E8">
            <w:pPr>
              <w:pStyle w:val="Default"/>
              <w:numPr>
                <w:ilvl w:val="0"/>
                <w:numId w:val="27"/>
              </w:numPr>
              <w:spacing w:line="276" w:lineRule="auto"/>
              <w:ind w:left="462"/>
              <w:jc w:val="both"/>
              <w:rPr>
                <w:rFonts w:ascii="Times New Roman" w:hAnsi="Times New Roman"/>
                <w:color w:val="auto"/>
              </w:rPr>
            </w:pPr>
            <w:r w:rsidRPr="00783B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50 jednostek międzynarodowych/kg </w:t>
            </w:r>
            <w:proofErr w:type="spellStart"/>
            <w:r w:rsidRPr="00783B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m.c</w:t>
            </w:r>
            <w:proofErr w:type="spellEnd"/>
            <w:r w:rsidRPr="00783B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co tydzień</w:t>
            </w:r>
          </w:p>
          <w:p w:rsidR="003117E8" w:rsidRPr="00783B09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/>
                <w:color w:val="auto"/>
              </w:rPr>
            </w:pPr>
            <w:r w:rsidRPr="00783B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lub</w:t>
            </w:r>
          </w:p>
          <w:p w:rsidR="003117E8" w:rsidRPr="00783B09" w:rsidRDefault="003117E8" w:rsidP="003117E8">
            <w:pPr>
              <w:pStyle w:val="Default"/>
              <w:numPr>
                <w:ilvl w:val="0"/>
                <w:numId w:val="27"/>
              </w:numPr>
              <w:spacing w:line="276" w:lineRule="auto"/>
              <w:ind w:left="462"/>
              <w:jc w:val="both"/>
              <w:rPr>
                <w:rFonts w:ascii="Times New Roman" w:hAnsi="Times New Roman"/>
                <w:color w:val="auto"/>
              </w:rPr>
            </w:pPr>
            <w:r w:rsidRPr="00783B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 jednostek międzynarodowych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/kg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m.c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co 10 dni.</w:t>
            </w:r>
            <w:r w:rsidRPr="00783B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3117E8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3B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Dostosowanie odstępu pomię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dzy dawkami i wielkość dawki na </w:t>
            </w:r>
            <w:r w:rsidRPr="00783B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podstawie indywidualnej odpowiedzi pacjenta.</w:t>
            </w:r>
          </w:p>
          <w:p w:rsidR="003117E8" w:rsidRPr="00AF27D0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1BDD">
              <w:rPr>
                <w:rFonts w:ascii="Times New Roman" w:hAnsi="Times New Roman"/>
                <w:sz w:val="20"/>
                <w:szCs w:val="20"/>
              </w:rPr>
              <w:t>Niektórym pacjentom, u których choroba jest dobrze opanowana na podstawie sc</w:t>
            </w:r>
            <w:r>
              <w:rPr>
                <w:rFonts w:ascii="Times New Roman" w:hAnsi="Times New Roman"/>
                <w:sz w:val="20"/>
                <w:szCs w:val="20"/>
              </w:rPr>
              <w:t>hematu podawania produktu co 10 </w:t>
            </w:r>
            <w:r w:rsidRPr="00C21BDD">
              <w:rPr>
                <w:rFonts w:ascii="Times New Roman" w:hAnsi="Times New Roman"/>
                <w:sz w:val="20"/>
                <w:szCs w:val="20"/>
              </w:rPr>
              <w:t>dni, można podawać pr</w:t>
            </w:r>
            <w:r>
              <w:rPr>
                <w:rFonts w:ascii="Times New Roman" w:hAnsi="Times New Roman"/>
                <w:sz w:val="20"/>
                <w:szCs w:val="20"/>
              </w:rPr>
              <w:t>odukt w odstępach co 14 dni lub </w:t>
            </w:r>
            <w:r w:rsidRPr="00C21BDD">
              <w:rPr>
                <w:rFonts w:ascii="Times New Roman" w:hAnsi="Times New Roman"/>
                <w:sz w:val="20"/>
                <w:szCs w:val="20"/>
              </w:rPr>
              <w:t>dłuższych.</w:t>
            </w:r>
          </w:p>
          <w:p w:rsidR="003117E8" w:rsidRPr="00AF27D0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Największa zalecana dawka w profilaktyce wynosi 100 IU/kg.</w:t>
            </w:r>
          </w:p>
          <w:p w:rsidR="003117E8" w:rsidRPr="00AF27D0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117E8" w:rsidRPr="00CE5E58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3. U dzieci, u których konieczne jest założenie centralnego dostępu żylnego</w:t>
            </w: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zapewnienie czynnika VIII </w:t>
            </w:r>
            <w:r w:rsidRPr="00CE5E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lub IX lub rekombinowanego czynnika VIII o przedłużonym działaniu (</w:t>
            </w:r>
            <w:proofErr w:type="spellStart"/>
            <w:r w:rsidRPr="00CE5E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rFVIIIFc</w:t>
            </w:r>
            <w:proofErr w:type="spellEnd"/>
            <w:r w:rsidRPr="00CE5E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lub czynnika IX o przedłużonym działaniu (</w:t>
            </w:r>
            <w:proofErr w:type="spellStart"/>
            <w:r w:rsidRPr="00CE5E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rFIXFc</w:t>
            </w:r>
            <w:proofErr w:type="spellEnd"/>
            <w:r w:rsidRPr="00CE5E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do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CE5E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zabiegu, według schematu:</w:t>
            </w:r>
          </w:p>
          <w:p w:rsidR="003117E8" w:rsidRPr="00CE5E58" w:rsidRDefault="003117E8" w:rsidP="00DC496B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5E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pierwsza doba: 40 do 70 jednostek międzynarodowych/kg </w:t>
            </w:r>
            <w:proofErr w:type="spellStart"/>
            <w:r w:rsidRPr="00CE5E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m.c</w:t>
            </w:r>
            <w:proofErr w:type="spellEnd"/>
            <w:r w:rsidRPr="00CE5E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., co 8-12 godzin;</w:t>
            </w:r>
          </w:p>
          <w:p w:rsidR="003117E8" w:rsidRPr="00CE5E58" w:rsidRDefault="003117E8" w:rsidP="00DC496B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5E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drugiej do piątej doby: 30 do 50 jednostek międzynarodowych/ kg </w:t>
            </w:r>
            <w:proofErr w:type="spellStart"/>
            <w:r w:rsidRPr="00CE5E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m.c</w:t>
            </w:r>
            <w:proofErr w:type="spellEnd"/>
            <w:r w:rsidRPr="00CE5E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., co 12-24 godziny;</w:t>
            </w:r>
          </w:p>
          <w:p w:rsidR="003117E8" w:rsidRPr="00CE5E58" w:rsidRDefault="003117E8" w:rsidP="00DC496B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5E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szósta doba jednorazowo: 30 do 50 jednostek międzynarodowych/kg </w:t>
            </w:r>
            <w:proofErr w:type="spellStart"/>
            <w:r w:rsidRPr="00CE5E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m.c</w:t>
            </w:r>
            <w:proofErr w:type="spellEnd"/>
            <w:r w:rsidRPr="00CE5E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.;</w:t>
            </w:r>
          </w:p>
          <w:p w:rsidR="003117E8" w:rsidRPr="00CE5E58" w:rsidRDefault="003117E8" w:rsidP="00DC496B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5E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dziesiąta doba (zdjęcie szwów) jednorazowo: 30 do 50 jednostek międzynarodowych/kg </w:t>
            </w:r>
            <w:proofErr w:type="spellStart"/>
            <w:r w:rsidRPr="00CE5E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m.c</w:t>
            </w:r>
            <w:proofErr w:type="spellEnd"/>
            <w:r w:rsidRPr="00CE5E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3117E8" w:rsidRPr="00CE5E58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117E8" w:rsidRPr="00CE5E58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117E8" w:rsidRPr="00AF27D0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5E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Dawkowanie koncentratów czynnika krzepnięcia u pacjentów, u których stwierdzono utrzymywanie się inhibitora w mianie poniżej 5 B.U. oraz nieskuteczność leczenia w dotychczasowej dawce, może zostać ustalone indywidualnie przez Zespół Koordynujący ds. kwalifikacji i weryfikacji leczenia w programie zapobiegania krwawieniom u dzieci z hemofilią A i B.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3117E8" w:rsidRPr="00AF27D0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117E8" w:rsidRPr="00AF27D0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32" w:type="pct"/>
            <w:tcBorders>
              <w:right w:val="single" w:sz="4" w:space="0" w:color="auto"/>
            </w:tcBorders>
          </w:tcPr>
          <w:p w:rsidR="003117E8" w:rsidRPr="00AF27D0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1.</w:t>
            </w: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ramach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kwalifikacji świadczeniobiorcy do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udziału w </w:t>
            </w: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programie, na podstawie decyzji lekarza lokalnego lub regionalnego centrum leczenia hemofilii, wykonuje się następujące badania:</w:t>
            </w:r>
          </w:p>
          <w:p w:rsidR="003117E8" w:rsidRPr="00AF27D0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1) badania przesiewowe:</w:t>
            </w:r>
          </w:p>
          <w:p w:rsidR="003117E8" w:rsidRPr="00AF27D0" w:rsidRDefault="003117E8" w:rsidP="00DC496B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czas częściowej tromboplastyny po aktywacji (</w:t>
            </w:r>
            <w:proofErr w:type="spellStart"/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aPTT</w:t>
            </w:r>
            <w:proofErr w:type="spellEnd"/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</w:t>
            </w:r>
          </w:p>
          <w:p w:rsidR="003117E8" w:rsidRPr="00AF27D0" w:rsidRDefault="003117E8" w:rsidP="00DC496B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czas </w:t>
            </w:r>
            <w:proofErr w:type="spellStart"/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protrombinowy</w:t>
            </w:r>
            <w:proofErr w:type="spellEnd"/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(PT),</w:t>
            </w:r>
          </w:p>
          <w:p w:rsidR="003117E8" w:rsidRPr="00AF27D0" w:rsidRDefault="003117E8" w:rsidP="00DC496B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czas </w:t>
            </w:r>
            <w:proofErr w:type="spellStart"/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trombinowy</w:t>
            </w:r>
            <w:proofErr w:type="spellEnd"/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(TT);</w:t>
            </w:r>
          </w:p>
          <w:p w:rsidR="003117E8" w:rsidRPr="00AF27D0" w:rsidRDefault="003117E8" w:rsidP="00DC496B">
            <w:pPr>
              <w:pStyle w:val="Default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testu korekcji osoczem prawidłowym;</w:t>
            </w:r>
          </w:p>
          <w:p w:rsidR="003117E8" w:rsidRPr="00AF27D0" w:rsidRDefault="003117E8" w:rsidP="00DC496B">
            <w:pPr>
              <w:pStyle w:val="Default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ocena aktywności czynników krzepnięcia I, VIII i IX, von </w:t>
            </w:r>
            <w:proofErr w:type="spellStart"/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Willebranda</w:t>
            </w:r>
            <w:proofErr w:type="spellEnd"/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vWFRCo</w:t>
            </w:r>
            <w:proofErr w:type="spellEnd"/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XI, XII;</w:t>
            </w:r>
          </w:p>
          <w:p w:rsidR="003117E8" w:rsidRPr="00AF27D0" w:rsidRDefault="003117E8" w:rsidP="00DC496B">
            <w:pPr>
              <w:pStyle w:val="Default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antygen czynnika von </w:t>
            </w:r>
            <w:proofErr w:type="spellStart"/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Willebranda</w:t>
            </w:r>
            <w:proofErr w:type="spellEnd"/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vWFAg</w:t>
            </w:r>
            <w:proofErr w:type="spellEnd"/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);</w:t>
            </w:r>
          </w:p>
          <w:p w:rsidR="003117E8" w:rsidRPr="00AF27D0" w:rsidRDefault="003117E8" w:rsidP="00DC496B">
            <w:pPr>
              <w:pStyle w:val="Default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ocena miana inhibitora czynnika VIII i IX u dzieci uprzednio leczonych (test Bethesda w modyfikacji </w:t>
            </w:r>
            <w:proofErr w:type="spellStart"/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Nijmegen</w:t>
            </w:r>
            <w:proofErr w:type="spellEnd"/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);</w:t>
            </w:r>
          </w:p>
          <w:p w:rsidR="003117E8" w:rsidRPr="00AF27D0" w:rsidRDefault="003117E8" w:rsidP="00DC496B">
            <w:pPr>
              <w:pStyle w:val="Default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badań wirusologicznych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HBsAg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antyHCV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a w przypadku dodatniego wyniku – odpowiednio </w:t>
            </w: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HBV PCR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i/lub HCV PCR</w:t>
            </w: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="003117E8" w:rsidRPr="00AF27D0" w:rsidRDefault="003117E8" w:rsidP="00DC496B">
            <w:pPr>
              <w:pStyle w:val="Default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morfologia krwi.</w:t>
            </w:r>
          </w:p>
          <w:p w:rsidR="003117E8" w:rsidRPr="00AF27D0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0"/>
                <w:szCs w:val="20"/>
              </w:rPr>
            </w:pPr>
          </w:p>
          <w:p w:rsidR="003117E8" w:rsidRPr="00AF27D0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związku z realizacją modułów programu, inne niż wymienione w pkt 1-</w:t>
            </w:r>
            <w:r w:rsidRPr="00AF27D0" w:rsidDel="00FE4E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 badania, są wykonywane na podstawie indywidualnych dec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yzji Zespołu Koordynującego ds. </w:t>
            </w: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kwalifikacji i weryfikacji leczenia w programie zapobiegania krwawieniom u dzieci z hemofilią A i B. Regionalne centra </w:t>
            </w: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leczenia hemofilii są zobligowane do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zapewnienia do nich dostępu.</w:t>
            </w:r>
          </w:p>
          <w:p w:rsidR="003117E8" w:rsidRPr="00AF27D0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117E8" w:rsidRPr="00AF27D0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2. Monitorowanie leczenia </w:t>
            </w:r>
          </w:p>
          <w:p w:rsidR="003117E8" w:rsidRPr="00AF27D0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</w:t>
            </w: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Ocena skuteczności leczenia</w:t>
            </w:r>
          </w:p>
          <w:p w:rsidR="003117E8" w:rsidRPr="00AF27D0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zależności od oceny klinicznej należy wykonać:</w:t>
            </w:r>
          </w:p>
          <w:p w:rsidR="003117E8" w:rsidRPr="00AF27D0" w:rsidRDefault="003117E8" w:rsidP="00DC496B">
            <w:pPr>
              <w:pStyle w:val="Default"/>
              <w:numPr>
                <w:ilvl w:val="0"/>
                <w:numId w:val="11"/>
              </w:numPr>
              <w:spacing w:line="276" w:lineRule="auto"/>
              <w:ind w:left="3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RTG stawów - nie częściej niż raz w roku;</w:t>
            </w:r>
          </w:p>
          <w:p w:rsidR="003117E8" w:rsidRPr="00AF27D0" w:rsidRDefault="003117E8" w:rsidP="00DC496B">
            <w:pPr>
              <w:pStyle w:val="Default"/>
              <w:numPr>
                <w:ilvl w:val="0"/>
                <w:numId w:val="11"/>
              </w:numPr>
              <w:spacing w:line="276" w:lineRule="auto"/>
              <w:ind w:left="3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USG stawów - nie rzadziej niż raz w roku;</w:t>
            </w:r>
          </w:p>
          <w:p w:rsidR="003117E8" w:rsidRPr="00AF27D0" w:rsidRDefault="003117E8" w:rsidP="00DC496B">
            <w:pPr>
              <w:pStyle w:val="Default"/>
              <w:numPr>
                <w:ilvl w:val="0"/>
                <w:numId w:val="11"/>
              </w:numPr>
              <w:spacing w:line="276" w:lineRule="auto"/>
              <w:ind w:left="3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NMR - w razie trudności diagnostycznych w ocenie stawów.</w:t>
            </w:r>
          </w:p>
          <w:p w:rsidR="003117E8" w:rsidRPr="00AF27D0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117E8" w:rsidRPr="00AF27D0" w:rsidRDefault="003117E8" w:rsidP="00DC496B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AF27D0">
              <w:rPr>
                <w:rFonts w:ascii="Times New Roman" w:hAnsi="Times New Roman"/>
                <w:b/>
              </w:rPr>
              <w:t>2.2.</w:t>
            </w:r>
            <w:r w:rsidRPr="00AF27D0">
              <w:rPr>
                <w:rFonts w:ascii="Times New Roman" w:hAnsi="Times New Roman"/>
              </w:rPr>
              <w:t xml:space="preserve"> W ramach monitorowania leczenia obowiązkowe jest prowadzenie rejestru krwawień dla danego pacjenta oraz rejestracja d</w:t>
            </w:r>
            <w:r>
              <w:rPr>
                <w:rFonts w:ascii="Times New Roman" w:hAnsi="Times New Roman"/>
              </w:rPr>
              <w:t>anych wymaganych w programie do </w:t>
            </w:r>
            <w:r w:rsidRPr="00AF27D0">
              <w:rPr>
                <w:rFonts w:ascii="Times New Roman" w:hAnsi="Times New Roman"/>
              </w:rPr>
              <w:t>prowadzenia rejestru dla każdego pacjenta.</w:t>
            </w:r>
          </w:p>
          <w:p w:rsidR="003117E8" w:rsidRPr="00AF27D0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Badania w monitorowaniu leczenia:</w:t>
            </w:r>
          </w:p>
          <w:p w:rsidR="003117E8" w:rsidRPr="00AF27D0" w:rsidRDefault="003117E8" w:rsidP="00DC496B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aminotransferaza ala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ninowa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co najmniej raz w </w:t>
            </w: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roku;</w:t>
            </w:r>
          </w:p>
          <w:p w:rsidR="003117E8" w:rsidRPr="00AF27D0" w:rsidRDefault="003117E8" w:rsidP="00DC496B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aminotransferaza </w:t>
            </w:r>
            <w:proofErr w:type="spellStart"/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asparaginianowa</w:t>
            </w:r>
            <w:proofErr w:type="spellEnd"/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AspAT</w:t>
            </w:r>
            <w:proofErr w:type="spellEnd"/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co najmniej raz w roku;</w:t>
            </w:r>
          </w:p>
          <w:p w:rsidR="003117E8" w:rsidRPr="00AF27D0" w:rsidRDefault="003117E8" w:rsidP="00DC496B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obecność przeciwciał anty-</w:t>
            </w:r>
            <w:proofErr w:type="spellStart"/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HBs</w:t>
            </w:r>
            <w:proofErr w:type="spellEnd"/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="003117E8" w:rsidRPr="00AF27D0" w:rsidRDefault="003117E8" w:rsidP="00DC496B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obecność antygenu </w:t>
            </w:r>
            <w:proofErr w:type="spellStart"/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HBs</w:t>
            </w:r>
            <w:proofErr w:type="spellEnd"/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(w przypadku braku miana zabezpieczającego przeciwciał anty-HBS), u dodatnich przeciwciała anty-</w:t>
            </w:r>
            <w:proofErr w:type="spellStart"/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HBc</w:t>
            </w:r>
            <w:proofErr w:type="spellEnd"/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anty </w:t>
            </w:r>
            <w:proofErr w:type="spellStart"/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HBe</w:t>
            </w:r>
            <w:proofErr w:type="spellEnd"/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DNA HBV;</w:t>
            </w:r>
          </w:p>
          <w:p w:rsidR="003117E8" w:rsidRPr="00AF27D0" w:rsidRDefault="003117E8" w:rsidP="00DC496B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przeciwciała anty-HCV (raz w roku), u dodatnich RNA HCV;</w:t>
            </w:r>
          </w:p>
          <w:p w:rsidR="003117E8" w:rsidRPr="00AF27D0" w:rsidRDefault="003117E8" w:rsidP="00DC496B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przeciwciała anty-HIV (w uzasadnionych przypadkach), u dodatnich RNA HIV;</w:t>
            </w:r>
          </w:p>
          <w:p w:rsidR="003117E8" w:rsidRPr="00AF27D0" w:rsidRDefault="003117E8" w:rsidP="00DC496B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USG naczyń w okolicy do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jścia żylnego, nie rzadziej niż </w:t>
            </w: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raz w roku;</w:t>
            </w:r>
          </w:p>
          <w:p w:rsidR="003117E8" w:rsidRPr="00AF27D0" w:rsidRDefault="003117E8" w:rsidP="00DC496B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badanie ogólne moczu.</w:t>
            </w:r>
          </w:p>
          <w:p w:rsidR="003117E8" w:rsidRPr="00AF27D0" w:rsidRDefault="003117E8" w:rsidP="00DC496B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3117E8" w:rsidRPr="00AF27D0" w:rsidRDefault="003117E8" w:rsidP="00DC496B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AF27D0">
              <w:rPr>
                <w:rFonts w:ascii="Times New Roman" w:hAnsi="Times New Roman"/>
                <w:b/>
              </w:rPr>
              <w:t>2.3.</w:t>
            </w:r>
            <w:r w:rsidRPr="00AF27D0">
              <w:rPr>
                <w:rFonts w:ascii="Times New Roman" w:hAnsi="Times New Roman"/>
              </w:rPr>
              <w:t xml:space="preserve"> Na podstawie decyzji lekarza lokalnego lub regionalnego </w:t>
            </w:r>
            <w:r w:rsidRPr="00AF27D0">
              <w:rPr>
                <w:rFonts w:ascii="Times New Roman" w:hAnsi="Times New Roman"/>
              </w:rPr>
              <w:lastRenderedPageBreak/>
              <w:t>centrum leczenia hemofilii możliwe jest, w ramach monitorowania leczenia, wykonanie następujących badań:</w:t>
            </w:r>
          </w:p>
          <w:p w:rsidR="003117E8" w:rsidRPr="00AF27D0" w:rsidRDefault="003117E8" w:rsidP="00DC496B">
            <w:pPr>
              <w:pStyle w:val="Default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czas częściowej tromboplastyny po aktywacji (</w:t>
            </w:r>
            <w:proofErr w:type="spellStart"/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aPTT</w:t>
            </w:r>
            <w:proofErr w:type="spellEnd"/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);</w:t>
            </w:r>
          </w:p>
          <w:p w:rsidR="003117E8" w:rsidRPr="00AF27D0" w:rsidRDefault="003117E8" w:rsidP="00DC496B">
            <w:pPr>
              <w:pStyle w:val="Default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ocena aktywności czy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nników krzepnięcia VIII i IX (w </w:t>
            </w: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hemofilii A – czynnika VIII</w:t>
            </w:r>
            <w:r w:rsidRPr="00783B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 hemofilii B – czynnika IX)</w:t>
            </w: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w zależności od sytuacji klinicznej powyższe badanie należy wykonać w razie braku skuteczności czynnika w dotychczasowej dawce oraz w innych uzasadnionych sytuacjach (np. przed zabiegami i procedurami inwazyjnymi lub po zmianie produktu leczniczego koncentratu czynnika krzepnięcia na inny).</w:t>
            </w:r>
          </w:p>
          <w:p w:rsidR="003117E8" w:rsidRPr="00AF27D0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117E8" w:rsidRPr="00AF27D0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2.4.</w:t>
            </w: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Oznaczanie inhibitora: </w:t>
            </w:r>
          </w:p>
          <w:p w:rsidR="003117E8" w:rsidRPr="00AF27D0" w:rsidRDefault="003117E8" w:rsidP="00DC496B">
            <w:pPr>
              <w:pStyle w:val="Default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 150 przetoczeń - co 3 miesiące lub po każdych 10 przetoczeniach;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3117E8" w:rsidRPr="00AF27D0" w:rsidRDefault="003117E8" w:rsidP="00DC496B">
            <w:pPr>
              <w:pStyle w:val="Default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powyżej 150 przetoczeń - co 6 do 12 miesięcy;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3117E8" w:rsidRPr="00AF27D0" w:rsidRDefault="003117E8" w:rsidP="00DC496B">
            <w:pPr>
              <w:pStyle w:val="Default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momencie zmiany produktu leczniczego koncentratu czynnika krzepnięcia na inny;</w:t>
            </w:r>
          </w:p>
          <w:p w:rsidR="003117E8" w:rsidRPr="00AF27D0" w:rsidRDefault="003117E8" w:rsidP="00DC496B">
            <w:pPr>
              <w:pStyle w:val="Default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przypadku stwierdzenia braku skuteczności czynnika w dotychczasowej dawce.</w:t>
            </w:r>
          </w:p>
          <w:p w:rsidR="003117E8" w:rsidRPr="00AF27D0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</w:p>
          <w:p w:rsidR="003117E8" w:rsidRPr="00AF27D0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przypadku niewykrycia inhibitora kolejne jego oznaczenia powinny być wykonywane zgodnie z powyższym opisem. </w:t>
            </w:r>
          </w:p>
          <w:p w:rsidR="003117E8" w:rsidRPr="00AF27D0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przypadku wykrycia inhibitora kolejne jego oznaczenia powinny być wykonywane co miesiąc (możliwa jest zmiana częstotliwości oznaczania inhibitora na podstawie decyzji lekarza regionalnego centrum leczenia hemofilii).</w:t>
            </w:r>
          </w:p>
          <w:p w:rsidR="003117E8" w:rsidRPr="00AF27D0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117E8" w:rsidRPr="00AF27D0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3. Monitorowanie programu</w:t>
            </w:r>
          </w:p>
          <w:p w:rsidR="003117E8" w:rsidRPr="00AF27D0" w:rsidRDefault="003117E8" w:rsidP="00DC496B">
            <w:pPr>
              <w:pStyle w:val="Default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Gromadzenie w dokumentacji medycznej pacjenta danych dotyczących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monitorowania leczenia i </w:t>
            </w: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każdorazowe ich przedstawianie na żądanie kontrolerów Narodowego Funduszu Zdrowia.</w:t>
            </w:r>
          </w:p>
          <w:p w:rsidR="003117E8" w:rsidRPr="00AF27D0" w:rsidRDefault="003117E8" w:rsidP="00DC496B">
            <w:pPr>
              <w:pStyle w:val="Default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Uzupełnienie przez lekarza prowadzącego lub Zespół Koordynujący danych zawartych w rejestrze (SMPT) dostępnym za pomocą aplikacji internetowej udostępnionej prze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OW NFZ, nie rzadziej niż </w:t>
            </w: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 3 miesiące oraz na zakończenie leczenia.</w:t>
            </w:r>
          </w:p>
          <w:p w:rsidR="003117E8" w:rsidRPr="006352AA" w:rsidRDefault="003117E8" w:rsidP="00DC496B">
            <w:pPr>
              <w:pStyle w:val="Default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Przekazywanie informacji sprawozdawczo-rozliczeniowych do NF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Z: informacje przekazuje się do </w:t>
            </w:r>
            <w:r w:rsidRPr="00AF27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NFZ w formie papierowej lub w formie elektronicznej, zgodnie z wymaganiami opublikowanymi przez Narodowy Fundusz Zdrowia.</w:t>
            </w:r>
          </w:p>
          <w:p w:rsidR="003117E8" w:rsidRPr="00AF27D0" w:rsidRDefault="003117E8" w:rsidP="00DC496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3117E8" w:rsidRPr="00BC6621" w:rsidRDefault="003117E8" w:rsidP="003117E8">
      <w:pPr>
        <w:jc w:val="both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  <w:lastRenderedPageBreak/>
        <w:t>85245</w:t>
      </w:r>
    </w:p>
    <w:p w:rsidR="003117E8" w:rsidRPr="003117E8" w:rsidRDefault="003117E8" w:rsidP="003117E8">
      <w:pPr>
        <w:tabs>
          <w:tab w:val="left" w:pos="10785"/>
        </w:tabs>
        <w:rPr>
          <w:rFonts w:ascii="Times New Roman" w:hAnsi="Times New Roman"/>
          <w:sz w:val="2"/>
        </w:rPr>
      </w:pPr>
      <w:bookmarkStart w:id="0" w:name="_GoBack"/>
      <w:bookmarkEnd w:id="0"/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3117E8" w:rsidRPr="003117E8" w:rsidRDefault="003117E8" w:rsidP="003117E8">
      <w:pPr>
        <w:rPr>
          <w:rFonts w:ascii="Times New Roman" w:hAnsi="Times New Roman"/>
          <w:sz w:val="2"/>
        </w:rPr>
      </w:pPr>
    </w:p>
    <w:p w:rsidR="00D93918" w:rsidRPr="003117E8" w:rsidRDefault="00D93918" w:rsidP="003117E8">
      <w:pPr>
        <w:rPr>
          <w:rFonts w:ascii="Times New Roman" w:hAnsi="Times New Roman"/>
          <w:sz w:val="2"/>
        </w:rPr>
      </w:pPr>
    </w:p>
    <w:sectPr w:rsidR="00D93918" w:rsidRPr="003117E8" w:rsidSect="00875C62">
      <w:pgSz w:w="16840" w:h="11907" w:orient="landscape" w:code="9"/>
      <w:pgMar w:top="1588" w:right="720" w:bottom="1418" w:left="720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KBKDC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613D"/>
    <w:multiLevelType w:val="hybridMultilevel"/>
    <w:tmpl w:val="A5BA5F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9102F"/>
    <w:multiLevelType w:val="hybridMultilevel"/>
    <w:tmpl w:val="7F8CC1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94C56"/>
    <w:multiLevelType w:val="hybridMultilevel"/>
    <w:tmpl w:val="7B7CE1D6"/>
    <w:lvl w:ilvl="0" w:tplc="E0E4183C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17C9F"/>
    <w:multiLevelType w:val="hybridMultilevel"/>
    <w:tmpl w:val="D21C32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1352C"/>
    <w:multiLevelType w:val="hybridMultilevel"/>
    <w:tmpl w:val="1056FF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3B20AA"/>
    <w:multiLevelType w:val="hybridMultilevel"/>
    <w:tmpl w:val="43348F6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AE5F48"/>
    <w:multiLevelType w:val="multilevel"/>
    <w:tmpl w:val="EE165E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7" w15:restartNumberingAfterBreak="0">
    <w:nsid w:val="1CB86CB3"/>
    <w:multiLevelType w:val="hybridMultilevel"/>
    <w:tmpl w:val="7F8CC1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E4902"/>
    <w:multiLevelType w:val="hybridMultilevel"/>
    <w:tmpl w:val="26668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A1686"/>
    <w:multiLevelType w:val="hybridMultilevel"/>
    <w:tmpl w:val="7F8CC1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46685"/>
    <w:multiLevelType w:val="hybridMultilevel"/>
    <w:tmpl w:val="AD3C5A12"/>
    <w:lvl w:ilvl="0" w:tplc="DA8EFFB8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716981"/>
    <w:multiLevelType w:val="hybridMultilevel"/>
    <w:tmpl w:val="80D85F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C34C35"/>
    <w:multiLevelType w:val="hybridMultilevel"/>
    <w:tmpl w:val="D7821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D5A8B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12DD7"/>
    <w:multiLevelType w:val="hybridMultilevel"/>
    <w:tmpl w:val="E84E783C"/>
    <w:lvl w:ilvl="0" w:tplc="FF54FBFA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517483"/>
    <w:multiLevelType w:val="hybridMultilevel"/>
    <w:tmpl w:val="8D3476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76729"/>
    <w:multiLevelType w:val="hybridMultilevel"/>
    <w:tmpl w:val="E7CE7A1E"/>
    <w:lvl w:ilvl="0" w:tplc="59F09EA0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4" w:hanging="360"/>
      </w:pPr>
    </w:lvl>
    <w:lvl w:ilvl="2" w:tplc="0415001B" w:tentative="1">
      <w:start w:val="1"/>
      <w:numFmt w:val="lowerRoman"/>
      <w:lvlText w:val="%3."/>
      <w:lvlJc w:val="right"/>
      <w:pPr>
        <w:ind w:left="1974" w:hanging="180"/>
      </w:pPr>
    </w:lvl>
    <w:lvl w:ilvl="3" w:tplc="0415000F" w:tentative="1">
      <w:start w:val="1"/>
      <w:numFmt w:val="decimal"/>
      <w:lvlText w:val="%4."/>
      <w:lvlJc w:val="left"/>
      <w:pPr>
        <w:ind w:left="2694" w:hanging="360"/>
      </w:pPr>
    </w:lvl>
    <w:lvl w:ilvl="4" w:tplc="04150019" w:tentative="1">
      <w:start w:val="1"/>
      <w:numFmt w:val="lowerLetter"/>
      <w:lvlText w:val="%5."/>
      <w:lvlJc w:val="left"/>
      <w:pPr>
        <w:ind w:left="3414" w:hanging="360"/>
      </w:pPr>
    </w:lvl>
    <w:lvl w:ilvl="5" w:tplc="0415001B" w:tentative="1">
      <w:start w:val="1"/>
      <w:numFmt w:val="lowerRoman"/>
      <w:lvlText w:val="%6."/>
      <w:lvlJc w:val="right"/>
      <w:pPr>
        <w:ind w:left="4134" w:hanging="180"/>
      </w:pPr>
    </w:lvl>
    <w:lvl w:ilvl="6" w:tplc="0415000F" w:tentative="1">
      <w:start w:val="1"/>
      <w:numFmt w:val="decimal"/>
      <w:lvlText w:val="%7."/>
      <w:lvlJc w:val="left"/>
      <w:pPr>
        <w:ind w:left="4854" w:hanging="360"/>
      </w:pPr>
    </w:lvl>
    <w:lvl w:ilvl="7" w:tplc="04150019" w:tentative="1">
      <w:start w:val="1"/>
      <w:numFmt w:val="lowerLetter"/>
      <w:lvlText w:val="%8."/>
      <w:lvlJc w:val="left"/>
      <w:pPr>
        <w:ind w:left="5574" w:hanging="360"/>
      </w:pPr>
    </w:lvl>
    <w:lvl w:ilvl="8" w:tplc="0415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16" w15:restartNumberingAfterBreak="0">
    <w:nsid w:val="31C9162D"/>
    <w:multiLevelType w:val="hybridMultilevel"/>
    <w:tmpl w:val="07D2676E"/>
    <w:lvl w:ilvl="0" w:tplc="76F04504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4" w:hanging="360"/>
      </w:pPr>
    </w:lvl>
    <w:lvl w:ilvl="2" w:tplc="0415001B" w:tentative="1">
      <w:start w:val="1"/>
      <w:numFmt w:val="lowerRoman"/>
      <w:lvlText w:val="%3."/>
      <w:lvlJc w:val="right"/>
      <w:pPr>
        <w:ind w:left="1974" w:hanging="180"/>
      </w:pPr>
    </w:lvl>
    <w:lvl w:ilvl="3" w:tplc="0415000F" w:tentative="1">
      <w:start w:val="1"/>
      <w:numFmt w:val="decimal"/>
      <w:lvlText w:val="%4."/>
      <w:lvlJc w:val="left"/>
      <w:pPr>
        <w:ind w:left="2694" w:hanging="360"/>
      </w:pPr>
    </w:lvl>
    <w:lvl w:ilvl="4" w:tplc="04150019" w:tentative="1">
      <w:start w:val="1"/>
      <w:numFmt w:val="lowerLetter"/>
      <w:lvlText w:val="%5."/>
      <w:lvlJc w:val="left"/>
      <w:pPr>
        <w:ind w:left="3414" w:hanging="360"/>
      </w:pPr>
    </w:lvl>
    <w:lvl w:ilvl="5" w:tplc="0415001B" w:tentative="1">
      <w:start w:val="1"/>
      <w:numFmt w:val="lowerRoman"/>
      <w:lvlText w:val="%6."/>
      <w:lvlJc w:val="right"/>
      <w:pPr>
        <w:ind w:left="4134" w:hanging="180"/>
      </w:pPr>
    </w:lvl>
    <w:lvl w:ilvl="6" w:tplc="0415000F" w:tentative="1">
      <w:start w:val="1"/>
      <w:numFmt w:val="decimal"/>
      <w:lvlText w:val="%7."/>
      <w:lvlJc w:val="left"/>
      <w:pPr>
        <w:ind w:left="4854" w:hanging="360"/>
      </w:pPr>
    </w:lvl>
    <w:lvl w:ilvl="7" w:tplc="04150019" w:tentative="1">
      <w:start w:val="1"/>
      <w:numFmt w:val="lowerLetter"/>
      <w:lvlText w:val="%8."/>
      <w:lvlJc w:val="left"/>
      <w:pPr>
        <w:ind w:left="5574" w:hanging="360"/>
      </w:pPr>
    </w:lvl>
    <w:lvl w:ilvl="8" w:tplc="0415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17" w15:restartNumberingAfterBreak="0">
    <w:nsid w:val="36BB5D44"/>
    <w:multiLevelType w:val="hybridMultilevel"/>
    <w:tmpl w:val="94F4C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8492B"/>
    <w:multiLevelType w:val="hybridMultilevel"/>
    <w:tmpl w:val="7A302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141BF"/>
    <w:multiLevelType w:val="hybridMultilevel"/>
    <w:tmpl w:val="BFA6F5F6"/>
    <w:lvl w:ilvl="0" w:tplc="990851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B22E10"/>
    <w:multiLevelType w:val="hybridMultilevel"/>
    <w:tmpl w:val="47C6DFBE"/>
    <w:lvl w:ilvl="0" w:tplc="0626524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C67CB"/>
    <w:multiLevelType w:val="hybridMultilevel"/>
    <w:tmpl w:val="4B4875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D5A8B3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067F34"/>
    <w:multiLevelType w:val="hybridMultilevel"/>
    <w:tmpl w:val="38A4415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32107B"/>
    <w:multiLevelType w:val="hybridMultilevel"/>
    <w:tmpl w:val="CD549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F5AFE"/>
    <w:multiLevelType w:val="hybridMultilevel"/>
    <w:tmpl w:val="D27C620C"/>
    <w:lvl w:ilvl="0" w:tplc="EA24F4E4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4D3CCF"/>
    <w:multiLevelType w:val="hybridMultilevel"/>
    <w:tmpl w:val="37F2B2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F30D94"/>
    <w:multiLevelType w:val="hybridMultilevel"/>
    <w:tmpl w:val="F7506706"/>
    <w:lvl w:ilvl="0" w:tplc="EEA6E3E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E665CC"/>
    <w:multiLevelType w:val="hybridMultilevel"/>
    <w:tmpl w:val="DC7879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F71BC"/>
    <w:multiLevelType w:val="hybridMultilevel"/>
    <w:tmpl w:val="F38270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B63149"/>
    <w:multiLevelType w:val="hybridMultilevel"/>
    <w:tmpl w:val="F0185164"/>
    <w:lvl w:ilvl="0" w:tplc="E0E4183C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24"/>
  </w:num>
  <w:num w:numId="4">
    <w:abstractNumId w:val="16"/>
  </w:num>
  <w:num w:numId="5">
    <w:abstractNumId w:val="9"/>
  </w:num>
  <w:num w:numId="6">
    <w:abstractNumId w:val="15"/>
  </w:num>
  <w:num w:numId="7">
    <w:abstractNumId w:val="12"/>
  </w:num>
  <w:num w:numId="8">
    <w:abstractNumId w:val="3"/>
  </w:num>
  <w:num w:numId="9">
    <w:abstractNumId w:val="4"/>
  </w:num>
  <w:num w:numId="10">
    <w:abstractNumId w:val="18"/>
  </w:num>
  <w:num w:numId="11">
    <w:abstractNumId w:val="17"/>
  </w:num>
  <w:num w:numId="12">
    <w:abstractNumId w:val="14"/>
  </w:num>
  <w:num w:numId="13">
    <w:abstractNumId w:val="23"/>
  </w:num>
  <w:num w:numId="14">
    <w:abstractNumId w:val="29"/>
  </w:num>
  <w:num w:numId="15">
    <w:abstractNumId w:val="2"/>
  </w:num>
  <w:num w:numId="16">
    <w:abstractNumId w:val="21"/>
  </w:num>
  <w:num w:numId="17">
    <w:abstractNumId w:val="11"/>
  </w:num>
  <w:num w:numId="18">
    <w:abstractNumId w:val="28"/>
  </w:num>
  <w:num w:numId="19">
    <w:abstractNumId w:val="25"/>
  </w:num>
  <w:num w:numId="20">
    <w:abstractNumId w:val="8"/>
  </w:num>
  <w:num w:numId="21">
    <w:abstractNumId w:val="13"/>
  </w:num>
  <w:num w:numId="22">
    <w:abstractNumId w:val="0"/>
  </w:num>
  <w:num w:numId="23">
    <w:abstractNumId w:val="26"/>
  </w:num>
  <w:num w:numId="24">
    <w:abstractNumId w:val="1"/>
  </w:num>
  <w:num w:numId="25">
    <w:abstractNumId w:val="7"/>
  </w:num>
  <w:num w:numId="26">
    <w:abstractNumId w:val="5"/>
  </w:num>
  <w:num w:numId="27">
    <w:abstractNumId w:val="27"/>
  </w:num>
  <w:num w:numId="28">
    <w:abstractNumId w:val="10"/>
  </w:num>
  <w:num w:numId="29">
    <w:abstractNumId w:val="2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062"/>
    <w:rsid w:val="000060BC"/>
    <w:rsid w:val="000060F7"/>
    <w:rsid w:val="00022395"/>
    <w:rsid w:val="000325E8"/>
    <w:rsid w:val="000506E9"/>
    <w:rsid w:val="000515AB"/>
    <w:rsid w:val="001064DC"/>
    <w:rsid w:val="001641F3"/>
    <w:rsid w:val="001672BE"/>
    <w:rsid w:val="00177878"/>
    <w:rsid w:val="001831C0"/>
    <w:rsid w:val="001A3CC7"/>
    <w:rsid w:val="001E6222"/>
    <w:rsid w:val="00203232"/>
    <w:rsid w:val="00232E50"/>
    <w:rsid w:val="002358DF"/>
    <w:rsid w:val="00265950"/>
    <w:rsid w:val="00282C34"/>
    <w:rsid w:val="002D17D5"/>
    <w:rsid w:val="002E5708"/>
    <w:rsid w:val="003117E8"/>
    <w:rsid w:val="00356064"/>
    <w:rsid w:val="003C28E2"/>
    <w:rsid w:val="00411322"/>
    <w:rsid w:val="00451FC8"/>
    <w:rsid w:val="00476E64"/>
    <w:rsid w:val="00495515"/>
    <w:rsid w:val="004B34CA"/>
    <w:rsid w:val="004F40B7"/>
    <w:rsid w:val="00507654"/>
    <w:rsid w:val="00516710"/>
    <w:rsid w:val="005829B9"/>
    <w:rsid w:val="005C52CC"/>
    <w:rsid w:val="005F3D7A"/>
    <w:rsid w:val="00622D8E"/>
    <w:rsid w:val="00655197"/>
    <w:rsid w:val="00691592"/>
    <w:rsid w:val="006D0047"/>
    <w:rsid w:val="00732A7A"/>
    <w:rsid w:val="007352C5"/>
    <w:rsid w:val="007642EF"/>
    <w:rsid w:val="007D0062"/>
    <w:rsid w:val="007F37E3"/>
    <w:rsid w:val="008063CC"/>
    <w:rsid w:val="008158E6"/>
    <w:rsid w:val="0083517A"/>
    <w:rsid w:val="008614AC"/>
    <w:rsid w:val="00862976"/>
    <w:rsid w:val="00875C62"/>
    <w:rsid w:val="0088137E"/>
    <w:rsid w:val="008B3EE1"/>
    <w:rsid w:val="008C5854"/>
    <w:rsid w:val="008F794F"/>
    <w:rsid w:val="009B0576"/>
    <w:rsid w:val="009B0920"/>
    <w:rsid w:val="00A126C0"/>
    <w:rsid w:val="00A33071"/>
    <w:rsid w:val="00A332C8"/>
    <w:rsid w:val="00A51A97"/>
    <w:rsid w:val="00A54754"/>
    <w:rsid w:val="00A8358C"/>
    <w:rsid w:val="00A95CCA"/>
    <w:rsid w:val="00AC0762"/>
    <w:rsid w:val="00AE2A7F"/>
    <w:rsid w:val="00AE49EC"/>
    <w:rsid w:val="00AF1603"/>
    <w:rsid w:val="00AF6366"/>
    <w:rsid w:val="00B0110E"/>
    <w:rsid w:val="00B26F73"/>
    <w:rsid w:val="00BC6621"/>
    <w:rsid w:val="00C21E9B"/>
    <w:rsid w:val="00C5532C"/>
    <w:rsid w:val="00C65F17"/>
    <w:rsid w:val="00CD072C"/>
    <w:rsid w:val="00CF44C3"/>
    <w:rsid w:val="00D01709"/>
    <w:rsid w:val="00D26683"/>
    <w:rsid w:val="00D4064B"/>
    <w:rsid w:val="00D46067"/>
    <w:rsid w:val="00D46F49"/>
    <w:rsid w:val="00D93918"/>
    <w:rsid w:val="00DA374A"/>
    <w:rsid w:val="00DB45EC"/>
    <w:rsid w:val="00DE6CBF"/>
    <w:rsid w:val="00E6692C"/>
    <w:rsid w:val="00EC3A50"/>
    <w:rsid w:val="00EF0679"/>
    <w:rsid w:val="00F14D87"/>
    <w:rsid w:val="00F44A2C"/>
    <w:rsid w:val="00F47311"/>
    <w:rsid w:val="00FE4EA2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E70DCCD-9E44-409B-BF6E-A780D7EC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mbol" w:hAnsi="Symbol" w:cs="Symbol"/>
      <w:sz w:val="20"/>
      <w:szCs w:val="20"/>
    </w:rPr>
  </w:style>
  <w:style w:type="paragraph" w:customStyle="1" w:styleId="Default">
    <w:name w:val="Default"/>
    <w:uiPriority w:val="99"/>
    <w:rsid w:val="00F44A2C"/>
    <w:pPr>
      <w:widowControl w:val="0"/>
      <w:autoSpaceDE w:val="0"/>
      <w:autoSpaceDN w:val="0"/>
      <w:adjustRightInd w:val="0"/>
      <w:spacing w:after="0" w:line="240" w:lineRule="auto"/>
    </w:pPr>
    <w:rPr>
      <w:rFonts w:ascii="CKBKDC+Arial" w:hAnsi="CKBKDC+Arial" w:cs="CKBKDC+Arial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F44A2C"/>
    <w:pPr>
      <w:ind w:left="720"/>
      <w:contextualSpacing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14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20366-5951-4B8E-AD86-72E1BFEC6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3002</Words>
  <Characters>19158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Bołzan Renata</dc:creator>
  <cp:lastModifiedBy>Królak-Buzakowska Joanna</cp:lastModifiedBy>
  <cp:revision>2</cp:revision>
  <cp:lastPrinted>2016-06-20T13:16:00Z</cp:lastPrinted>
  <dcterms:created xsi:type="dcterms:W3CDTF">2019-10-25T12:39:00Z</dcterms:created>
  <dcterms:modified xsi:type="dcterms:W3CDTF">2019-10-25T12:39:00Z</dcterms:modified>
</cp:coreProperties>
</file>