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466" w:rsidRPr="00357E9C" w:rsidRDefault="003B7466" w:rsidP="003B7466">
      <w:pPr>
        <w:jc w:val="center"/>
        <w:rPr>
          <w:rFonts w:asciiTheme="minorHAnsi" w:hAnsiTheme="minorHAnsi"/>
          <w:b/>
          <w:lang w:val="pl-PL"/>
        </w:rPr>
      </w:pPr>
      <w:bookmarkStart w:id="0" w:name="_GoBack"/>
      <w:bookmarkEnd w:id="0"/>
      <w:r w:rsidRPr="00357E9C">
        <w:rPr>
          <w:rFonts w:asciiTheme="minorHAnsi" w:hAnsiTheme="minorHAnsi"/>
          <w:b/>
          <w:lang w:val="pl-PL"/>
        </w:rPr>
        <w:t>Uchwała nr</w:t>
      </w:r>
      <w:r w:rsidR="00AD1313" w:rsidRPr="00357E9C">
        <w:rPr>
          <w:rFonts w:asciiTheme="minorHAnsi" w:hAnsiTheme="minorHAnsi"/>
          <w:b/>
          <w:lang w:val="pl-PL"/>
        </w:rPr>
        <w:t xml:space="preserve"> 95</w:t>
      </w:r>
    </w:p>
    <w:p w:rsidR="003B7466" w:rsidRPr="00357E9C" w:rsidRDefault="003B7466" w:rsidP="003B7466">
      <w:pPr>
        <w:jc w:val="center"/>
        <w:rPr>
          <w:rFonts w:asciiTheme="minorHAnsi" w:hAnsiTheme="minorHAnsi"/>
          <w:b/>
          <w:lang w:val="pl-PL"/>
        </w:rPr>
      </w:pPr>
      <w:r w:rsidRPr="00357E9C">
        <w:rPr>
          <w:rFonts w:asciiTheme="minorHAnsi" w:hAnsiTheme="minorHAnsi"/>
          <w:b/>
          <w:lang w:val="pl-PL"/>
        </w:rPr>
        <w:t>Rady Działalności Pożytku Publicznego</w:t>
      </w:r>
    </w:p>
    <w:p w:rsidR="00F9339D" w:rsidRPr="00357E9C" w:rsidRDefault="00F204D4" w:rsidP="00F9339D">
      <w:pPr>
        <w:jc w:val="center"/>
        <w:rPr>
          <w:rFonts w:asciiTheme="minorHAnsi" w:hAnsiTheme="minorHAnsi"/>
          <w:b/>
          <w:lang w:val="pl-PL"/>
        </w:rPr>
      </w:pPr>
      <w:r w:rsidRPr="00357E9C">
        <w:rPr>
          <w:rFonts w:asciiTheme="minorHAnsi" w:hAnsiTheme="minorHAnsi"/>
          <w:b/>
          <w:lang w:val="pl-PL"/>
        </w:rPr>
        <w:t>z dnia 9</w:t>
      </w:r>
      <w:r w:rsidR="00147D5D" w:rsidRPr="00357E9C">
        <w:rPr>
          <w:rFonts w:asciiTheme="minorHAnsi" w:hAnsiTheme="minorHAnsi"/>
          <w:b/>
          <w:lang w:val="pl-PL"/>
        </w:rPr>
        <w:t xml:space="preserve"> stycznia 2015</w:t>
      </w:r>
      <w:r w:rsidR="003B7466" w:rsidRPr="00357E9C">
        <w:rPr>
          <w:rFonts w:asciiTheme="minorHAnsi" w:hAnsiTheme="minorHAnsi"/>
          <w:b/>
          <w:lang w:val="pl-PL"/>
        </w:rPr>
        <w:t xml:space="preserve"> r.</w:t>
      </w:r>
    </w:p>
    <w:p w:rsidR="00F9339D" w:rsidRPr="00357E9C" w:rsidRDefault="003B7466" w:rsidP="00F9339D">
      <w:pPr>
        <w:jc w:val="center"/>
        <w:rPr>
          <w:rFonts w:asciiTheme="minorHAnsi" w:hAnsiTheme="minorHAnsi"/>
          <w:b/>
          <w:lang w:val="pl-PL"/>
        </w:rPr>
      </w:pPr>
      <w:r w:rsidRPr="00357E9C">
        <w:rPr>
          <w:rFonts w:asciiTheme="minorHAnsi" w:hAnsiTheme="minorHAnsi"/>
          <w:b/>
          <w:lang w:val="pl-PL"/>
        </w:rPr>
        <w:t>w sprawie</w:t>
      </w:r>
      <w:r w:rsidR="00147D5D" w:rsidRPr="00357E9C">
        <w:rPr>
          <w:rFonts w:asciiTheme="minorHAnsi" w:hAnsiTheme="minorHAnsi"/>
          <w:b/>
          <w:lang w:val="pl-PL"/>
        </w:rPr>
        <w:t xml:space="preserve"> </w:t>
      </w:r>
      <w:r w:rsidR="00F9339D" w:rsidRPr="00357E9C">
        <w:rPr>
          <w:rFonts w:ascii="Arial" w:eastAsia="Times New Roman" w:hAnsi="Arial" w:cs="Arial"/>
          <w:b/>
          <w:sz w:val="20"/>
          <w:szCs w:val="20"/>
          <w:lang w:val="pl-PL"/>
        </w:rPr>
        <w:t xml:space="preserve">zmiany w Wytycznych </w:t>
      </w:r>
      <w:r w:rsidR="00825A63" w:rsidRPr="00357E9C">
        <w:rPr>
          <w:rFonts w:ascii="Arial" w:eastAsia="Times New Roman" w:hAnsi="Arial" w:cs="Arial"/>
          <w:b/>
          <w:sz w:val="20"/>
          <w:szCs w:val="20"/>
          <w:lang w:val="pl-PL"/>
        </w:rPr>
        <w:t xml:space="preserve">w zakresie udzielania zamówień </w:t>
      </w:r>
      <w:r w:rsidR="00F9339D" w:rsidRPr="00357E9C">
        <w:rPr>
          <w:rFonts w:ascii="Arial" w:eastAsia="Times New Roman" w:hAnsi="Arial" w:cs="Arial"/>
          <w:b/>
          <w:sz w:val="20"/>
          <w:szCs w:val="20"/>
          <w:lang w:val="pl-PL"/>
        </w:rPr>
        <w:t xml:space="preserve">w ramach </w:t>
      </w:r>
      <w:r w:rsidR="00825A63" w:rsidRPr="00357E9C">
        <w:rPr>
          <w:rFonts w:ascii="Arial" w:eastAsia="Times New Roman" w:hAnsi="Arial" w:cs="Arial"/>
          <w:b/>
          <w:sz w:val="20"/>
          <w:szCs w:val="20"/>
          <w:lang w:val="pl-PL"/>
        </w:rPr>
        <w:br/>
      </w:r>
      <w:r w:rsidR="00F9339D" w:rsidRPr="00357E9C">
        <w:rPr>
          <w:rFonts w:ascii="Arial" w:eastAsia="Times New Roman" w:hAnsi="Arial" w:cs="Arial"/>
          <w:b/>
          <w:sz w:val="20"/>
          <w:szCs w:val="20"/>
          <w:lang w:val="pl-PL"/>
        </w:rPr>
        <w:t>Szwajcarsko-Polskiego Programu Współpracy</w:t>
      </w:r>
      <w:r w:rsidR="00825A63" w:rsidRPr="00357E9C">
        <w:rPr>
          <w:rFonts w:eastAsia="Times New Roman"/>
          <w:b/>
          <w:lang w:val="pl-PL"/>
        </w:rPr>
        <w:t xml:space="preserve"> oraz innych programów operacyjnych.</w:t>
      </w:r>
    </w:p>
    <w:p w:rsidR="00BD53D5" w:rsidRPr="00147D5D" w:rsidRDefault="00BD53D5" w:rsidP="00BD53D5">
      <w:pPr>
        <w:pStyle w:val="Nagwek3"/>
        <w:shd w:val="clear" w:color="auto" w:fill="FFFFFF"/>
        <w:spacing w:before="0" w:after="120" w:line="270" w:lineRule="atLeast"/>
        <w:jc w:val="center"/>
        <w:textAlignment w:val="baseline"/>
        <w:rPr>
          <w:rFonts w:asciiTheme="minorHAnsi" w:eastAsia="Times New Roman" w:hAnsiTheme="minorHAnsi" w:cs="Arial"/>
          <w:bCs/>
          <w:color w:val="auto"/>
          <w:sz w:val="22"/>
          <w:szCs w:val="22"/>
          <w:lang w:val="pl-PL" w:eastAsia="pl-PL"/>
        </w:rPr>
      </w:pPr>
    </w:p>
    <w:p w:rsidR="003B7466" w:rsidRPr="00147D5D" w:rsidRDefault="003B7466" w:rsidP="003B7466">
      <w:pPr>
        <w:jc w:val="center"/>
        <w:rPr>
          <w:rFonts w:asciiTheme="minorHAnsi" w:hAnsiTheme="minorHAnsi"/>
          <w:lang w:val="pl-PL"/>
        </w:rPr>
      </w:pPr>
    </w:p>
    <w:p w:rsidR="003B7466" w:rsidRPr="00147D5D" w:rsidRDefault="003B7466" w:rsidP="003B7466">
      <w:pPr>
        <w:rPr>
          <w:rFonts w:asciiTheme="minorHAnsi" w:hAnsiTheme="minorHAnsi"/>
          <w:lang w:val="pl-PL"/>
        </w:rPr>
      </w:pPr>
    </w:p>
    <w:p w:rsidR="00F9339D" w:rsidRPr="00F9339D" w:rsidRDefault="00BD53D5" w:rsidP="00F9339D">
      <w:pPr>
        <w:jc w:val="both"/>
        <w:rPr>
          <w:rFonts w:asciiTheme="minorHAnsi" w:hAnsiTheme="minorHAnsi"/>
          <w:lang w:val="pl-PL"/>
        </w:rPr>
      </w:pPr>
      <w:r w:rsidRPr="00147D5D">
        <w:rPr>
          <w:rFonts w:asciiTheme="minorHAnsi" w:eastAsia="Times New Roman" w:hAnsiTheme="minorHAnsi" w:cstheme="minorBidi"/>
          <w:lang w:val="pl-PL" w:eastAsia="pl-PL"/>
        </w:rPr>
        <w:t xml:space="preserve">Na podstawie § 9 ust. 2 rozporządzenia Ministra Gospodarki, Pracy i Polityki Społecznej </w:t>
      </w:r>
      <w:r w:rsidRPr="00147D5D">
        <w:rPr>
          <w:rFonts w:asciiTheme="minorHAnsi" w:eastAsia="Times New Roman" w:hAnsiTheme="minorHAnsi" w:cstheme="minorBidi"/>
          <w:lang w:val="pl-PL" w:eastAsia="pl-PL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z 2014 r. poz. 1118 z </w:t>
      </w:r>
      <w:proofErr w:type="spellStart"/>
      <w:r w:rsidRPr="00147D5D">
        <w:rPr>
          <w:rFonts w:asciiTheme="minorHAnsi" w:eastAsia="Times New Roman" w:hAnsiTheme="minorHAnsi" w:cstheme="minorBidi"/>
          <w:lang w:val="pl-PL" w:eastAsia="pl-PL"/>
        </w:rPr>
        <w:t>późn</w:t>
      </w:r>
      <w:proofErr w:type="spellEnd"/>
      <w:r w:rsidRPr="00147D5D">
        <w:rPr>
          <w:rFonts w:asciiTheme="minorHAnsi" w:eastAsia="Times New Roman" w:hAnsiTheme="minorHAnsi" w:cstheme="minorBidi"/>
          <w:lang w:val="pl-PL" w:eastAsia="pl-PL"/>
        </w:rPr>
        <w:t xml:space="preserve">. zm.), uchwala się stanowisko Rady Działalności Pożytku Publicznego </w:t>
      </w:r>
      <w:r w:rsidR="00825A63">
        <w:rPr>
          <w:rFonts w:asciiTheme="minorHAnsi" w:eastAsia="Times New Roman" w:hAnsiTheme="minorHAnsi" w:cstheme="minorBidi"/>
          <w:lang w:val="pl-PL" w:eastAsia="pl-PL"/>
        </w:rPr>
        <w:br/>
      </w:r>
      <w:r w:rsidRPr="00147D5D">
        <w:rPr>
          <w:rFonts w:asciiTheme="minorHAnsi" w:hAnsiTheme="minorHAnsi"/>
          <w:lang w:val="pl-PL"/>
        </w:rPr>
        <w:t xml:space="preserve">w sprawie </w:t>
      </w:r>
      <w:r w:rsidR="00F9339D" w:rsidRPr="00F9339D">
        <w:rPr>
          <w:rFonts w:ascii="Arial" w:eastAsia="Times New Roman" w:hAnsi="Arial" w:cs="Arial"/>
          <w:sz w:val="20"/>
          <w:szCs w:val="20"/>
          <w:lang w:val="pl-PL"/>
        </w:rPr>
        <w:t xml:space="preserve">zmiany </w:t>
      </w:r>
      <w:r w:rsidR="00825A63">
        <w:rPr>
          <w:rFonts w:ascii="Arial" w:eastAsia="Times New Roman" w:hAnsi="Arial" w:cs="Arial"/>
          <w:sz w:val="20"/>
          <w:szCs w:val="20"/>
          <w:lang w:val="pl-PL"/>
        </w:rPr>
        <w:t>W</w:t>
      </w:r>
      <w:r w:rsidR="00F9339D" w:rsidRPr="00F9339D">
        <w:rPr>
          <w:rFonts w:ascii="Arial" w:eastAsia="Times New Roman" w:hAnsi="Arial" w:cs="Arial"/>
          <w:sz w:val="20"/>
          <w:szCs w:val="20"/>
          <w:lang w:val="pl-PL"/>
        </w:rPr>
        <w:t>ytycznych w zakresie udzielania zamówień w ramach Szwajcarsko-Polskiego Programu Współpracy</w:t>
      </w:r>
      <w:r w:rsidR="00825A63">
        <w:rPr>
          <w:rFonts w:eastAsia="Times New Roman"/>
          <w:lang w:val="pl-PL"/>
        </w:rPr>
        <w:t xml:space="preserve"> oraz innych programów operacyjnych.</w:t>
      </w:r>
    </w:p>
    <w:p w:rsidR="00147D5D" w:rsidRPr="00147D5D" w:rsidRDefault="00147D5D" w:rsidP="00147D5D">
      <w:pPr>
        <w:pStyle w:val="Nagwek3"/>
        <w:shd w:val="clear" w:color="auto" w:fill="FFFFFF"/>
        <w:spacing w:before="0" w:after="120" w:line="270" w:lineRule="atLeast"/>
        <w:jc w:val="both"/>
        <w:textAlignment w:val="baseline"/>
        <w:rPr>
          <w:rFonts w:asciiTheme="minorHAnsi" w:eastAsia="Times New Roman" w:hAnsiTheme="minorHAnsi" w:cs="Arial"/>
          <w:bCs/>
          <w:color w:val="auto"/>
          <w:sz w:val="22"/>
          <w:szCs w:val="22"/>
          <w:lang w:val="pl-PL" w:eastAsia="pl-PL"/>
        </w:rPr>
      </w:pPr>
    </w:p>
    <w:p w:rsidR="003B7466" w:rsidRPr="00147D5D" w:rsidRDefault="003B7466" w:rsidP="003B7466">
      <w:pPr>
        <w:jc w:val="both"/>
        <w:rPr>
          <w:rFonts w:asciiTheme="minorHAnsi" w:hAnsiTheme="minorHAnsi"/>
        </w:rPr>
      </w:pPr>
    </w:p>
    <w:p w:rsidR="003B7466" w:rsidRDefault="003B7466" w:rsidP="003B7466">
      <w:pPr>
        <w:jc w:val="center"/>
        <w:rPr>
          <w:rFonts w:asciiTheme="minorHAnsi" w:hAnsiTheme="minorHAnsi"/>
        </w:rPr>
      </w:pPr>
      <w:r w:rsidRPr="00147D5D">
        <w:rPr>
          <w:rFonts w:asciiTheme="minorHAnsi" w:hAnsiTheme="minorHAnsi"/>
        </w:rPr>
        <w:t>§ 1</w:t>
      </w:r>
    </w:p>
    <w:p w:rsidR="00081557" w:rsidRPr="00147D5D" w:rsidRDefault="00081557" w:rsidP="003B7466">
      <w:pPr>
        <w:jc w:val="center"/>
        <w:rPr>
          <w:rFonts w:asciiTheme="minorHAnsi" w:hAnsiTheme="minorHAnsi"/>
          <w:lang w:val="pl-PL"/>
        </w:rPr>
      </w:pPr>
    </w:p>
    <w:p w:rsidR="0028626E" w:rsidRPr="00F41D99" w:rsidRDefault="00BD53D5" w:rsidP="00147D5D">
      <w:pPr>
        <w:pStyle w:val="Nagwek3"/>
        <w:shd w:val="clear" w:color="auto" w:fill="FFFFFF"/>
        <w:spacing w:before="0" w:after="120"/>
        <w:jc w:val="both"/>
        <w:textAlignment w:val="baseline"/>
        <w:rPr>
          <w:rFonts w:asciiTheme="minorHAnsi" w:hAnsiTheme="minorHAnsi"/>
          <w:color w:val="auto"/>
          <w:sz w:val="22"/>
          <w:szCs w:val="22"/>
          <w:lang w:val="pl-PL"/>
        </w:rPr>
      </w:pPr>
      <w:r w:rsidRPr="00F41D99">
        <w:rPr>
          <w:rFonts w:asciiTheme="minorHAnsi" w:hAnsiTheme="minorHAnsi"/>
          <w:color w:val="auto"/>
          <w:sz w:val="22"/>
          <w:szCs w:val="22"/>
          <w:lang w:val="pl-PL"/>
        </w:rPr>
        <w:t>Rada Działalności Pożytku</w:t>
      </w:r>
      <w:r w:rsidR="00F41D99" w:rsidRPr="00F41D99">
        <w:rPr>
          <w:rFonts w:asciiTheme="minorHAnsi" w:hAnsiTheme="minorHAnsi"/>
          <w:color w:val="auto"/>
          <w:sz w:val="22"/>
          <w:szCs w:val="22"/>
          <w:lang w:val="pl-PL"/>
        </w:rPr>
        <w:t xml:space="preserve"> Publicznego po analizie zagadnienia dotyczącego obowiązku przeprowadzenia rozeznania rynku dla zamówień powyżej 3.500 PLN w ramach Szwajcarsko-Polskiego Programu Współpracy negatywnie ocenia </w:t>
      </w:r>
      <w:r w:rsidR="00F41D99">
        <w:rPr>
          <w:rFonts w:asciiTheme="minorHAnsi" w:hAnsiTheme="minorHAnsi"/>
          <w:color w:val="auto"/>
          <w:sz w:val="22"/>
          <w:szCs w:val="22"/>
          <w:lang w:val="pl-PL"/>
        </w:rPr>
        <w:t>przyjęcie w projekcie Wytycznych tak niskiego limitu. W opinii Rady utrudni to realizacje projektów finansowanych z Programu, a uzyskane potencjalne korzyści są znikome.</w:t>
      </w:r>
    </w:p>
    <w:p w:rsidR="00F41D99" w:rsidRPr="00F41D99" w:rsidRDefault="00F41D99" w:rsidP="00F41D99">
      <w:pPr>
        <w:rPr>
          <w:lang w:val="pl-PL"/>
        </w:rPr>
      </w:pPr>
    </w:p>
    <w:p w:rsidR="00F41D99" w:rsidRDefault="00F41D99" w:rsidP="00F41D99">
      <w:pPr>
        <w:jc w:val="center"/>
        <w:rPr>
          <w:rFonts w:asciiTheme="minorHAnsi" w:hAnsiTheme="minorHAnsi"/>
          <w:lang w:val="pl-PL"/>
        </w:rPr>
      </w:pPr>
      <w:r w:rsidRPr="00F41D99">
        <w:rPr>
          <w:rFonts w:asciiTheme="minorHAnsi" w:hAnsiTheme="minorHAnsi"/>
          <w:lang w:val="pl-PL"/>
        </w:rPr>
        <w:t>§ 2</w:t>
      </w:r>
    </w:p>
    <w:p w:rsidR="00081557" w:rsidRPr="00F41D99" w:rsidRDefault="00081557" w:rsidP="00F41D99">
      <w:pPr>
        <w:jc w:val="center"/>
        <w:rPr>
          <w:rFonts w:asciiTheme="minorHAnsi" w:hAnsiTheme="minorHAnsi"/>
          <w:lang w:val="pl-PL"/>
        </w:rPr>
      </w:pPr>
    </w:p>
    <w:p w:rsidR="00F41D99" w:rsidRPr="00F41D99" w:rsidRDefault="00F41D99" w:rsidP="00F41D99">
      <w:pPr>
        <w:pStyle w:val="Nagwek3"/>
        <w:shd w:val="clear" w:color="auto" w:fill="FFFFFF"/>
        <w:spacing w:before="0" w:after="120"/>
        <w:jc w:val="both"/>
        <w:textAlignment w:val="baseline"/>
        <w:rPr>
          <w:rFonts w:asciiTheme="minorHAnsi" w:hAnsiTheme="minorHAnsi"/>
          <w:color w:val="auto"/>
          <w:sz w:val="22"/>
          <w:szCs w:val="22"/>
          <w:lang w:val="pl-PL"/>
        </w:rPr>
      </w:pPr>
      <w:r w:rsidRPr="00F41D99">
        <w:rPr>
          <w:rFonts w:asciiTheme="minorHAnsi" w:hAnsiTheme="minorHAnsi"/>
          <w:color w:val="auto"/>
          <w:sz w:val="22"/>
          <w:szCs w:val="22"/>
          <w:lang w:val="pl-PL"/>
        </w:rPr>
        <w:t xml:space="preserve">Rada Działalności Pożytku Publicznego </w:t>
      </w:r>
      <w:r>
        <w:rPr>
          <w:rFonts w:asciiTheme="minorHAnsi" w:hAnsiTheme="minorHAnsi"/>
          <w:color w:val="auto"/>
          <w:sz w:val="22"/>
          <w:szCs w:val="22"/>
          <w:lang w:val="pl-PL"/>
        </w:rPr>
        <w:t xml:space="preserve">z uznaniem przyjmuje propozycję Ministerstwa Infrastruktury </w:t>
      </w:r>
      <w:r w:rsidR="00825A63">
        <w:rPr>
          <w:rFonts w:asciiTheme="minorHAnsi" w:hAnsiTheme="minorHAnsi"/>
          <w:color w:val="auto"/>
          <w:sz w:val="22"/>
          <w:szCs w:val="22"/>
          <w:lang w:val="pl-PL"/>
        </w:rPr>
        <w:br/>
      </w:r>
      <w:r>
        <w:rPr>
          <w:rFonts w:asciiTheme="minorHAnsi" w:hAnsiTheme="minorHAnsi"/>
          <w:color w:val="auto"/>
          <w:sz w:val="22"/>
          <w:szCs w:val="22"/>
          <w:lang w:val="pl-PL"/>
        </w:rPr>
        <w:t xml:space="preserve">i Rozwoju dotyczącą </w:t>
      </w:r>
      <w:r w:rsidR="00825A63">
        <w:rPr>
          <w:rFonts w:asciiTheme="minorHAnsi" w:hAnsiTheme="minorHAnsi"/>
          <w:color w:val="auto"/>
          <w:sz w:val="22"/>
          <w:szCs w:val="22"/>
          <w:lang w:val="pl-PL"/>
        </w:rPr>
        <w:t>ujednolicenia</w:t>
      </w:r>
      <w:r>
        <w:rPr>
          <w:rFonts w:asciiTheme="minorHAnsi" w:hAnsiTheme="minorHAnsi"/>
          <w:color w:val="auto"/>
          <w:sz w:val="22"/>
          <w:szCs w:val="22"/>
          <w:lang w:val="pl-PL"/>
        </w:rPr>
        <w:t xml:space="preserve"> limitu dla wszystkich</w:t>
      </w:r>
      <w:r w:rsidR="00825A63">
        <w:rPr>
          <w:rFonts w:asciiTheme="minorHAnsi" w:hAnsiTheme="minorHAnsi"/>
          <w:color w:val="auto"/>
          <w:sz w:val="22"/>
          <w:szCs w:val="22"/>
          <w:lang w:val="pl-PL"/>
        </w:rPr>
        <w:t xml:space="preserve"> programów operacyjnych. Proponujemy odniesienie się w tym zakresie do granicy wskazanej w ustawie Prawo zamówień publicznych, tj. wg stanu obecnego kwoty 30.000 EUR.</w:t>
      </w:r>
    </w:p>
    <w:p w:rsidR="00F41D99" w:rsidRPr="00F41D99" w:rsidRDefault="00F41D99" w:rsidP="00F41D99">
      <w:pPr>
        <w:rPr>
          <w:lang w:val="pl-PL"/>
        </w:rPr>
      </w:pPr>
    </w:p>
    <w:p w:rsidR="0028626E" w:rsidRPr="00F41D99" w:rsidRDefault="0028626E" w:rsidP="0051271C">
      <w:pPr>
        <w:jc w:val="both"/>
        <w:rPr>
          <w:rFonts w:asciiTheme="minorHAnsi" w:hAnsiTheme="minorHAnsi"/>
          <w:lang w:val="pl-PL"/>
        </w:rPr>
      </w:pPr>
    </w:p>
    <w:p w:rsidR="0028626E" w:rsidRPr="00F41D99" w:rsidRDefault="00F41D99" w:rsidP="0028626E">
      <w:pPr>
        <w:jc w:val="center"/>
        <w:rPr>
          <w:rFonts w:asciiTheme="minorHAnsi" w:hAnsiTheme="minorHAnsi"/>
          <w:lang w:val="pl-PL"/>
        </w:rPr>
      </w:pPr>
      <w:r w:rsidRPr="00F41D99">
        <w:rPr>
          <w:rFonts w:asciiTheme="minorHAnsi" w:hAnsiTheme="minorHAnsi"/>
          <w:lang w:val="pl-PL"/>
        </w:rPr>
        <w:t>§ 3</w:t>
      </w:r>
    </w:p>
    <w:p w:rsidR="008E1D41" w:rsidRPr="00F41D99" w:rsidRDefault="0028626E" w:rsidP="0051271C">
      <w:pPr>
        <w:jc w:val="both"/>
        <w:rPr>
          <w:rFonts w:asciiTheme="minorHAnsi" w:hAnsiTheme="minorHAnsi"/>
          <w:lang w:val="pl-PL"/>
        </w:rPr>
      </w:pPr>
      <w:r w:rsidRPr="00F41D99">
        <w:rPr>
          <w:rFonts w:asciiTheme="minorHAnsi" w:hAnsiTheme="minorHAnsi"/>
          <w:lang w:val="pl-PL"/>
        </w:rPr>
        <w:t>Uchwała wchodzi w życie z dniem podjęcia.</w:t>
      </w:r>
    </w:p>
    <w:p w:rsidR="0051271C" w:rsidRPr="00147D5D" w:rsidRDefault="0051271C" w:rsidP="00BA6ED4">
      <w:pPr>
        <w:jc w:val="both"/>
        <w:rPr>
          <w:rFonts w:asciiTheme="minorHAnsi" w:hAnsiTheme="minorHAnsi"/>
          <w:lang w:val="pl-PL"/>
        </w:rPr>
      </w:pPr>
    </w:p>
    <w:p w:rsidR="00BA6ED4" w:rsidRPr="00147D5D" w:rsidRDefault="00BA6ED4" w:rsidP="00BA6ED4">
      <w:pPr>
        <w:jc w:val="both"/>
        <w:rPr>
          <w:rFonts w:asciiTheme="minorHAnsi" w:hAnsiTheme="minorHAnsi"/>
          <w:lang w:val="pl-PL"/>
        </w:rPr>
      </w:pPr>
    </w:p>
    <w:p w:rsidR="009F3729" w:rsidRPr="00147D5D" w:rsidRDefault="009F3729" w:rsidP="00BA6ED4">
      <w:pPr>
        <w:jc w:val="both"/>
        <w:rPr>
          <w:rFonts w:asciiTheme="minorHAnsi" w:hAnsiTheme="minorHAnsi"/>
          <w:lang w:val="pl-PL"/>
        </w:rPr>
      </w:pPr>
    </w:p>
    <w:p w:rsidR="009F3729" w:rsidRPr="00147D5D" w:rsidRDefault="009F3729" w:rsidP="003B7466">
      <w:pPr>
        <w:rPr>
          <w:rFonts w:asciiTheme="minorHAnsi" w:hAnsiTheme="minorHAnsi"/>
          <w:lang w:val="pl-PL"/>
        </w:rPr>
      </w:pPr>
    </w:p>
    <w:sectPr w:rsidR="009F3729" w:rsidRPr="00147D5D" w:rsidSect="00557AE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37350"/>
    <w:multiLevelType w:val="multilevel"/>
    <w:tmpl w:val="2BDA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CF4780"/>
    <w:multiLevelType w:val="hybridMultilevel"/>
    <w:tmpl w:val="9E549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D5"/>
    <w:rsid w:val="00081557"/>
    <w:rsid w:val="000D4EA5"/>
    <w:rsid w:val="001051C7"/>
    <w:rsid w:val="00147D5D"/>
    <w:rsid w:val="00253D36"/>
    <w:rsid w:val="00276E37"/>
    <w:rsid w:val="0028495A"/>
    <w:rsid w:val="0028626E"/>
    <w:rsid w:val="002A341B"/>
    <w:rsid w:val="003473A3"/>
    <w:rsid w:val="003473DC"/>
    <w:rsid w:val="00357E9C"/>
    <w:rsid w:val="003B7466"/>
    <w:rsid w:val="003F0A57"/>
    <w:rsid w:val="00450F0C"/>
    <w:rsid w:val="004B78E6"/>
    <w:rsid w:val="004D44D4"/>
    <w:rsid w:val="0051271C"/>
    <w:rsid w:val="00557AEA"/>
    <w:rsid w:val="005B1EFB"/>
    <w:rsid w:val="005E4C4B"/>
    <w:rsid w:val="006062A6"/>
    <w:rsid w:val="006247B1"/>
    <w:rsid w:val="00646145"/>
    <w:rsid w:val="00685715"/>
    <w:rsid w:val="006D48C4"/>
    <w:rsid w:val="006F205D"/>
    <w:rsid w:val="0074218E"/>
    <w:rsid w:val="0075204B"/>
    <w:rsid w:val="00772EE1"/>
    <w:rsid w:val="007825EB"/>
    <w:rsid w:val="00783AD6"/>
    <w:rsid w:val="0079671F"/>
    <w:rsid w:val="007B3AC9"/>
    <w:rsid w:val="007E23D3"/>
    <w:rsid w:val="00825A63"/>
    <w:rsid w:val="00826E3F"/>
    <w:rsid w:val="008B7410"/>
    <w:rsid w:val="008E1D41"/>
    <w:rsid w:val="00910C8E"/>
    <w:rsid w:val="00924843"/>
    <w:rsid w:val="00927398"/>
    <w:rsid w:val="009C4A27"/>
    <w:rsid w:val="009F3729"/>
    <w:rsid w:val="00A0687B"/>
    <w:rsid w:val="00A53F53"/>
    <w:rsid w:val="00A60479"/>
    <w:rsid w:val="00A8390D"/>
    <w:rsid w:val="00AD1313"/>
    <w:rsid w:val="00AE7F65"/>
    <w:rsid w:val="00B926B5"/>
    <w:rsid w:val="00BA67E5"/>
    <w:rsid w:val="00BA6ED4"/>
    <w:rsid w:val="00BD53D5"/>
    <w:rsid w:val="00C058D5"/>
    <w:rsid w:val="00C20EDA"/>
    <w:rsid w:val="00C27481"/>
    <w:rsid w:val="00C5359B"/>
    <w:rsid w:val="00C617F2"/>
    <w:rsid w:val="00CC66C7"/>
    <w:rsid w:val="00D93559"/>
    <w:rsid w:val="00DB216E"/>
    <w:rsid w:val="00E026A6"/>
    <w:rsid w:val="00E35CC7"/>
    <w:rsid w:val="00E54904"/>
    <w:rsid w:val="00E82F52"/>
    <w:rsid w:val="00EA15AB"/>
    <w:rsid w:val="00F204D4"/>
    <w:rsid w:val="00F41D99"/>
    <w:rsid w:val="00F9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783D0-A0BB-4755-BF34-9DC0B65E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66"/>
    <w:pPr>
      <w:spacing w:after="0" w:line="240" w:lineRule="auto"/>
    </w:pPr>
    <w:rPr>
      <w:rFonts w:ascii="Calibri" w:eastAsia="MS Mincho" w:hAnsi="Calibri" w:cs="Times New Roman"/>
      <w:lang w:val="de-DE" w:eastAsia="de-D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5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D53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paragraph" w:customStyle="1" w:styleId="PKTpunkt">
    <w:name w:val="PKT – punkt"/>
    <w:link w:val="PKTpunktZnak"/>
    <w:uiPriority w:val="99"/>
    <w:rsid w:val="0074218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link w:val="PKTpunkt"/>
    <w:uiPriority w:val="99"/>
    <w:locked/>
    <w:rsid w:val="0074218E"/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3D36"/>
    <w:pPr>
      <w:ind w:left="720"/>
      <w:contextualSpacing/>
    </w:pPr>
  </w:style>
  <w:style w:type="character" w:customStyle="1" w:styleId="h2">
    <w:name w:val="h2"/>
    <w:basedOn w:val="Domylnaczcionkaakapitu"/>
    <w:rsid w:val="00E35CC7"/>
  </w:style>
  <w:style w:type="character" w:customStyle="1" w:styleId="h1">
    <w:name w:val="h1"/>
    <w:basedOn w:val="Domylnaczcionkaakapitu"/>
    <w:rsid w:val="00E3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CFC4-E7B1-483B-935D-7C552CAB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Deja</dc:creator>
  <cp:keywords/>
  <cp:lastModifiedBy>Prześlakiewicz Katarzyna</cp:lastModifiedBy>
  <cp:revision>2</cp:revision>
  <dcterms:created xsi:type="dcterms:W3CDTF">2020-05-06T13:36:00Z</dcterms:created>
  <dcterms:modified xsi:type="dcterms:W3CDTF">2020-05-06T13:36:00Z</dcterms:modified>
</cp:coreProperties>
</file>